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F2E"/>
          <w:sz w:val="60"/>
          <w:szCs w:val="60"/>
        </w:rPr>
        <w:t xml:space="preserve">KEYMASTER ERP</w:t>
      </w:r>
    </w:p>
    <w:p>
      <w:pPr>
        <w:pBdr>
          <w:top w:val="single" w:color="0B7285" w:sz="8" w:space="4"/>
          <w:bottom w:val="single" w:color="0B7285" w:sz="8" w:space="4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0B7285"/>
          <w:sz w:val="32"/>
          <w:szCs w:val="32"/>
        </w:rPr>
        <w:t xml:space="preserve">FLUJOS OPERATIVOS MAESTROS</w:t>
      </w:r>
    </w:p>
    <w:p>
      <w:pPr>
        <w:spacing w:before="80"/>
      </w:pPr>
      <w:r>
        <w:t xml:space="preserve"/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Compra · Venta · Devolución · Ajuste · Transferencia · Cierre de Caja</w:t>
      </w:r>
    </w:p>
    <w:p>
      <w:pPr>
        <w:spacing w:before="2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1. REGISTRO DE PRODUCTO NUEVO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Ocurre cuando llega una factura de proveedor con un producto que no existe en la base de datos.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Buscar producto por SKU / nombre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no lo encuentra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 en CREAR PRODUCTO NUEVO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Abre modal sin cerrar la factura actual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Ingresar: SKU, nombre, categoría, unidad, precio mínimo, precio sugerido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Campos vacíos o SKU duplicado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 guardar + mensaje exacto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 costo se toma de la factura actual automáticamente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=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Bloquear: costo obligatorio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 producto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SKU ya existe en otra empresa del sistema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+ error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Producto aparece como línea de la factura sin interrumpir el flujo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modal de producto nuevo no cierra ni borra la factura en progreso.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2. ENTRADA DE FACTURA DE PROVEEDOR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Proceso validado contra Saint Enterprise. Lógica idéntica, arquitectura moderna.</w:t>
      </w:r>
    </w:p>
    <w:p>
      <w:pPr>
        <w:spacing w:before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B7285"/>
          <w:sz w:val="24"/>
          <w:szCs w:val="24"/>
        </w:rPr>
        <w:t xml:space="preserve">2.1 Cabecera — Obligatoria antes de agregar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proveedor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Proveedor inactivo o no existe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 + opción crear proveedor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Ingresar número de factura del proveedor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Número duplicado para ese proveedor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Bloquear: factura ya registrada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moneda: USD o BsD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tipo de tasa: BCV o Paralelo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tasa configurada hoy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Bloquear: ir a configurar tasa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Confirmar tasa (precargada, editable)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=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B7285"/>
          <w:sz w:val="24"/>
          <w:szCs w:val="24"/>
        </w:rPr>
        <w:t xml:space="preserve">2.2 Detalle — Por cada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Buscar producto (SKU / nombre / código de barras)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existe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→ Flujo Sección 1: Crear producto nuevo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muestra: costo actual, precio venta actual, stock actual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 inactivo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Advertencia + confirmación supervisor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Ingresar cantidad recibida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≤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Ingresar costo unitario de la factura física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≤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calcula nuevo costo promedio ponderado en tiempo real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muestra: costo anterior vs costo nuevo lado a lado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Costo Promedio Ponderado:</w:t>
            </w:r>
          </w:p>
        </w:tc>
      </w:tr>
    </w:tbl>
    <w:p>
      <w:pPr>
        <w:spacing w:before="80"/>
      </w:pPr>
      <w:r>
        <w:t xml:space="preserve"/>
      </w:r>
    </w:p>
    <w:p>
      <w:pPr>
        <w:shd w:fill="1E2530" w:val="clear"/>
        <w:spacing w:before="40" w:after="40"/>
        <w:ind w:left="30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nuevo_costo = ((stock_actual × costo_actual) + (cantidad_nueva × costo_nuevo))</w:t>
      </w:r>
    </w:p>
    <w:p>
      <w:pPr>
        <w:shd w:fill="1E2530" w:val="clear"/>
        <w:spacing w:before="40" w:after="40"/>
        <w:ind w:left="30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/ (stock_actual + cantidad_nueva)</w:t>
      </w:r>
    </w:p>
    <w:p>
      <w:pPr>
        <w:spacing w:before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B7285"/>
          <w:sz w:val="24"/>
          <w:szCs w:val="24"/>
        </w:rPr>
        <w:t xml:space="preserve">2.3 Aplicar factura — Transacción atómica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Todo ocurre en una sola transacción. Si cualquier paso falla, todo hace rollback.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que todos los productos existen y están activos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Alguno inactivo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+ indicar línea exacta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que todas las cantidades y costos &gt; 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Alguno = 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+ indicar línea exacta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Actualizar cost_usd con nuevo costo promedio por producto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Guardar costo anterior en product_price_history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Incrementar stock_qty por la cantidad recibida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Generar asiento contable de partida doble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≠ HABER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 por trigger PostgreSQL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Marcar factura como APLICADA e inmutable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Emitir WebSocket price_updated a todos los usuarios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Log de error, no rollback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Asiento generado automáticamente: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CUENTA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HABER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Inventario (Activo)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B7600A"/>
                <w:sz w:val="18"/>
                <w:szCs w:val="18"/>
              </w:rPr>
              <w:t xml:space="preserve">$500.0000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B728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Cuentas por Pagar / Caja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600A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0B7285"/>
                <w:sz w:val="18"/>
                <w:szCs w:val="18"/>
              </w:rPr>
              <w:t xml:space="preserve">$500.0000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IVA por Pagar (si aplica)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600A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0B7285"/>
                <w:sz w:val="18"/>
                <w:szCs w:val="18"/>
              </w:rPr>
              <w:t xml:space="preserve">$80.0000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AA"/>
                <w:sz w:val="17"/>
                <w:szCs w:val="17"/>
              </w:rPr>
              <w:t xml:space="preserve">DEBE = HABER → COMMIT  |  DIFERENCIA → ROLLBACK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60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Factura APLICADA = inmutable. Errores se corrigen con Nota de Débito/Crédito, nunca editando la factura.</w:t>
            </w:r>
          </w:p>
        </w:tc>
      </w:tr>
    </w:tbl>
    <w:p>
      <w:pPr>
        <w:spacing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3. PROCESO DE VENTA — PUNTO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Verificar que el cajero tiene caja abierta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caja abierta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 venta. Abrir caja primero.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productos del catálogo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Producto agotado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 se puede agregar. Stock = 0 visible.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toma precio de venta de la BD en tiempo real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Validar precio ≥ precio mínimo por producto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precio &lt; min_price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Bloquear. Toast ERROR.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descuento &gt; límite del rol → requiere autorización supervisor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Descuento excesivo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 hasta que supervisor apruebe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método de pago y tasa activa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Transacción atómica: descontar stock + asiento contable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DEBE ≠ HABER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Factura generada con número secuencial + estado PAGADO o CRÉDITO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WebSocket notifica precio si hubo cambio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Log, no rollback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CUENTA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HABER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Caja Usuario (Activo)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B7600A"/>
                <w:sz w:val="18"/>
                <w:szCs w:val="18"/>
              </w:rPr>
              <w:t xml:space="preserve">$100.0000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B728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Ventas (Ingreso)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600A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0B7285"/>
                <w:sz w:val="18"/>
                <w:szCs w:val="18"/>
              </w:rPr>
              <w:t xml:space="preserve">$100.0000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Costo de Ventas (Gasto)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B7600A"/>
                <w:sz w:val="18"/>
                <w:szCs w:val="18"/>
              </w:rPr>
              <w:t xml:space="preserve">$60.0000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B728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Inventario (Activo)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7600A"/>
                <w:sz w:val="18"/>
                <w:szCs w:val="18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0B7285"/>
                <w:sz w:val="18"/>
                <w:szCs w:val="18"/>
              </w:rPr>
              <w:t xml:space="preserve">$60.0000</w:t>
            </w:r>
          </w:p>
        </w:tc>
      </w:tr>
      <w:tr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AA"/>
                <w:sz w:val="17"/>
                <w:szCs w:val="17"/>
              </w:rPr>
              <w:t xml:space="preserve">DEBE = HABER → COMMIT  |  DIFERENCIA → ROLLBACK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53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4. PROCESO DE DEVOLUCIÓN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B7285"/>
                <w:sz w:val="20"/>
                <w:szCs w:val="20"/>
              </w:rPr>
              <w:t xml:space="preserve">CASO A — Producto en buen estado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Regresa al inventario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 reversa la venta original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Requiere autorización SUPERVISOR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 refleja en cierre del cajero que hizo la venta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CASO B — Producto dañado / merma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Va a Merma, NO regresa al inventario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Se devuelve el dinero al cliente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Requiere autorización SUPERVISOR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Genera asiento de Merma separado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0B7285"/>
                <w:sz w:val="18"/>
                <w:szCs w:val="18"/>
              </w:rPr>
              <w:t xml:space="preserve">Asiento Caso 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Ventas         DEBE $100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Caja           HABER $100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Inventario     DEBE $60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Costo Ventas   HABER $60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Asiento Caso 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Ventas         DEBE $100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Caja           HABER $100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Mermas         DEBE $60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Inventario     HABER $60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5. AJUSTE DE INVENTARIO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Cuando el conteo físico no coincide con el sistema. No genera compra ni venta.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inicia conteo físico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bloquea movimientos del producto durante el conteo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Usuario ingresa cantidad física contada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calcula diferencia: físico − sistema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diferencia &gt; 0 (sobrante): Inventario DEBE / Ajuste Inventario HABER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si no cuadra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diferencia &lt; 0 (faltante): Ajuste Inventario DEBE / Inventario HABER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si no cuadra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Requiere nota de justificación obligatoria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nota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Solo ADMIN puede aprobar ajustes &gt; umbral configurado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 hasta aprobación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6. TRANSFERENCIA ENTRE SUCURSALES</w:t>
      </w:r>
    </w:p>
    <w:p>
      <w:pPr>
        <w:spacing w:before="60" w:after="60"/>
      </w:pPr>
      <w:r>
        <w:rPr>
          <w:rFonts w:ascii="Arial" w:cs="Arial" w:eastAsia="Arial" w:hAnsi="Arial"/>
          <w:sz w:val="19"/>
          <w:szCs w:val="19"/>
        </w:rPr>
        <w:t xml:space="preserve">Movimiento físico de mercancía de una sucursal a otra. No genera ingreso ni gasto.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origen inicia la transferencia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Seleccionar productos y cantidades a transferir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Cantidad &gt; stock origen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Bloquear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descuenta stock en sucursal origen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 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 documento TRANSFERENCIA con estado EN TRÁNSITO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destino confirma recepción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incrementa stock en sucursal destino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Rollback total 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 pasa a estado COMPLETADA e inmutable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genera asiento contable si es entre sucursales de la misma empresa. Solo genera movimiento de inventario.</w:t>
            </w:r>
          </w:p>
        </w:tc>
      </w:tr>
    </w:tbl>
    <w:p>
      <w:pPr>
        <w:spacing w:before="1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7. CIERRE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460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 PASO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VALIDACIÓN / ACCIÓN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 FALLA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Cajero solicita cierre de turno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Facturas pendientes de cobro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Alerta SUPERVISOR. Puede forzar cierre.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calcula saldo teórico: apertura + ingresos − egresos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Cajero ingresa conteo físico de efectivo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 calcula diferencia: físico − teórico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diferencia = 0: cierre limpio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 diferencia ≠ 0: alerta SUPERVISOR obligatoria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No puede cerrar sin nota de justificación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SUPERVISOR aprueba o rechaza el cierre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Cierre aprobado: bloquea nuevas operaciones del turno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 reporte: ingresos, egresos, por método de pago, devoluciones, diferencia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cierre NO modifica datos. Solo bloquea el período. Los asientos ya existen desde cada operación.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0B7285"/>
                <w:sz w:val="20"/>
                <w:szCs w:val="20"/>
              </w:rPr>
              <w:t xml:space="preserve">Reporte de cierre incluye: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ventas del turno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por método de pago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devoluciones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Total descuentos aplicados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Diferencia de caja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Facturas pendientes de cobro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Movimientos de inventario del turno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Fórmula de cuadre:</w:t>
            </w:r>
          </w:p>
          <w:p>
            <w:pPr>
              <w:spacing w:before="40" w:after="2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Saldo Teórico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Apertura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 Σ Ventas cobradas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− Σ Devoluciones pagadas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− Σ Egresos caja chica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= Saldo Teórico Final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Diferencia = Físico − Teórico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0B7285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F2E"/>
          <w:sz w:val="30"/>
          <w:szCs w:val="30"/>
        </w:rPr>
        <w:t xml:space="preserve">8. REGLAS TRANSVERSALES — APLICAN A TODO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4580"/>
        <w:gridCol w:w="4580"/>
      </w:tblGrid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</w:rPr>
              <w:t xml:space="preserve">HACER SIEMPRE ✓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9"/>
                <w:szCs w:val="19"/>
              </w:rPr>
              <w:t xml:space="preserve">NUNCA HACER ✗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Toda transacción monetaria genera asiento de partida doble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Guardar montos sin asiento contable asociado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Tasa de cambio congelada en cada documento al momento de crearlo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Recalcular con tasa actual en reportes históricos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DECIMAL(18,4) para todo valor monetario o de cantidad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FLOAT o DOUBLE en campos de dinero o inventario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Documentos aplicados son inmutables. Errores = Nota Débito/Crédito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Editar una factura ya aplicada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Saldos calculados: SUM(débitos) − SUM(créditos)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Campo saldo editable directamente en BD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Auditoría de todo: usuario, IP, fecha, valor anterior, valor nuevo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Borrar registros de auditoría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Validar precio mínimo en el backend, no en el frontend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Confiar en validación solo del frontend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28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Rollback total si cualquier paso de la transacción falla</w:t>
            </w:r>
          </w:p>
        </w:tc>
        <w:tc>
          <w:tcPr>
            <w:tcW w:type="dxa" w:w="4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Guardar estados parciales de una operación</w:t>
            </w:r>
          </w:p>
        </w:tc>
      </w:tr>
    </w:tbl>
    <w:p>
      <w:pPr>
        <w:spacing w:before="160"/>
      </w:pPr>
      <w:r>
        <w:t xml:space="preserve"/>
      </w:r>
    </w:p>
    <w:p>
      <w:pPr>
        <w:shd w:fill="1A1F2E" w:val="clear"/>
        <w:spacing w:before="300" w:after="16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17"/>
          <w:szCs w:val="17"/>
        </w:rPr>
        <w:t xml:space="preserve">KEYMASTER ERP — FLUJOS OPERATIVOS MAESTROS — CONFIDENCIAL —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7285" w:sz="4" w:space="4"/>
      </w:pBd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Keymaster ERP — Flujos Operativos Maestros — CONFIDENCIAL — 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F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B72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2026-02-28T13:42:03.825Z</dcterms:created>
  <dcterms:modified xsi:type="dcterms:W3CDTF">2026-02-28T13:42:03.826Z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