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9C3D8" w14:textId="6AEF2EC8" w:rsidR="00EF574B" w:rsidRDefault="00FC6087" w:rsidP="00FC6087">
      <w:pPr>
        <w:spacing w:line="480" w:lineRule="auto"/>
        <w:rPr>
          <w:rFonts w:ascii="Times New Roman" w:hAnsi="Times New Roman" w:cs="Times New Roman"/>
        </w:rPr>
      </w:pPr>
      <w:r>
        <w:rPr>
          <w:rFonts w:ascii="Times New Roman" w:hAnsi="Times New Roman" w:cs="Times New Roman"/>
        </w:rPr>
        <w:t>Kem Chan</w:t>
      </w:r>
    </w:p>
    <w:p w14:paraId="354457B9" w14:textId="3545D377" w:rsidR="00FC6087" w:rsidRDefault="00FC6087" w:rsidP="00FC6087">
      <w:pPr>
        <w:spacing w:line="480" w:lineRule="auto"/>
        <w:rPr>
          <w:rFonts w:ascii="Times New Roman" w:hAnsi="Times New Roman" w:cs="Times New Roman"/>
        </w:rPr>
      </w:pPr>
      <w:r>
        <w:rPr>
          <w:rFonts w:ascii="Times New Roman" w:hAnsi="Times New Roman" w:cs="Times New Roman"/>
        </w:rPr>
        <w:t xml:space="preserve">CS 360 </w:t>
      </w:r>
    </w:p>
    <w:p w14:paraId="5121DE33" w14:textId="72637ADA" w:rsidR="00FC6087" w:rsidRDefault="00FC6087" w:rsidP="00FC6087">
      <w:pPr>
        <w:spacing w:line="480" w:lineRule="auto"/>
        <w:rPr>
          <w:rFonts w:ascii="Times New Roman" w:hAnsi="Times New Roman" w:cs="Times New Roman"/>
        </w:rPr>
      </w:pPr>
      <w:r>
        <w:rPr>
          <w:rFonts w:ascii="Times New Roman" w:hAnsi="Times New Roman" w:cs="Times New Roman"/>
        </w:rPr>
        <w:t>Mar 27, 2026</w:t>
      </w:r>
    </w:p>
    <w:p w14:paraId="0A1F59C6" w14:textId="316DB97E" w:rsidR="00FC6087" w:rsidRDefault="00FC6087" w:rsidP="00FC6087">
      <w:pPr>
        <w:spacing w:line="480" w:lineRule="auto"/>
        <w:rPr>
          <w:rFonts w:ascii="Times New Roman" w:hAnsi="Times New Roman" w:cs="Times New Roman"/>
        </w:rPr>
      </w:pPr>
      <w:r>
        <w:rPr>
          <w:rFonts w:ascii="Times New Roman" w:hAnsi="Times New Roman" w:cs="Times New Roman"/>
        </w:rPr>
        <w:t>4-4 Assignment: UI Design</w:t>
      </w:r>
    </w:p>
    <w:p w14:paraId="0128DFBB" w14:textId="77777777" w:rsidR="00FC6087" w:rsidRDefault="00FC6087" w:rsidP="00FC6087">
      <w:pPr>
        <w:spacing w:line="480" w:lineRule="auto"/>
        <w:rPr>
          <w:rFonts w:ascii="Times New Roman" w:hAnsi="Times New Roman" w:cs="Times New Roman"/>
        </w:rPr>
      </w:pPr>
    </w:p>
    <w:p w14:paraId="0224A19D" w14:textId="77777777" w:rsidR="009B1846" w:rsidRDefault="009B1846" w:rsidP="00FC6087">
      <w:pPr>
        <w:spacing w:line="480" w:lineRule="auto"/>
        <w:rPr>
          <w:rFonts w:ascii="Times New Roman" w:hAnsi="Times New Roman" w:cs="Times New Roman"/>
        </w:rPr>
      </w:pPr>
    </w:p>
    <w:p w14:paraId="62745A90" w14:textId="77777777" w:rsidR="00172E88" w:rsidRDefault="00D26CF7" w:rsidP="00FC6087">
      <w:pPr>
        <w:spacing w:line="480" w:lineRule="auto"/>
        <w:rPr>
          <w:rFonts w:ascii="Times New Roman" w:hAnsi="Times New Roman" w:cs="Times New Roman"/>
        </w:rPr>
      </w:pPr>
      <w:r>
        <w:rPr>
          <w:rFonts w:ascii="Times New Roman" w:hAnsi="Times New Roman" w:cs="Times New Roman"/>
        </w:rPr>
        <w:tab/>
        <w:t xml:space="preserve">The application that I have decided to go with for this assignment is the Calendar application that is used on </w:t>
      </w:r>
      <w:r w:rsidR="00B70967">
        <w:rPr>
          <w:rFonts w:ascii="Times New Roman" w:hAnsi="Times New Roman" w:cs="Times New Roman"/>
        </w:rPr>
        <w:t>daily</w:t>
      </w:r>
      <w:r>
        <w:rPr>
          <w:rFonts w:ascii="Times New Roman" w:hAnsi="Times New Roman" w:cs="Times New Roman"/>
        </w:rPr>
        <w:t xml:space="preserve"> usage on my Samsung mobile device. </w:t>
      </w:r>
      <w:r w:rsidR="00B70967">
        <w:rPr>
          <w:rFonts w:ascii="Times New Roman" w:hAnsi="Times New Roman" w:cs="Times New Roman"/>
        </w:rPr>
        <w:t xml:space="preserve">Being able to lay out everything from movies, trips, and bill due dates on the calendar is very beneficial with everything it has to offer. The Calendar app is how I can keep track of when certain bills are due and when certain events are happening by keeping me organized and easily accessing it whenever it is necessary. The calendar </w:t>
      </w:r>
      <w:r w:rsidR="00172104">
        <w:rPr>
          <w:rFonts w:ascii="Times New Roman" w:hAnsi="Times New Roman" w:cs="Times New Roman"/>
        </w:rPr>
        <w:t xml:space="preserve">application has the option to add a widget on the home screen of the mobile device. In the instance of being in a rush, the calendar is available a touch away at the fingertips and can be viewed for the events in the upcoming week from the widget. </w:t>
      </w:r>
      <w:r w:rsidR="004A0257">
        <w:rPr>
          <w:rFonts w:ascii="Times New Roman" w:hAnsi="Times New Roman" w:cs="Times New Roman"/>
        </w:rPr>
        <w:t xml:space="preserve">Upon opening the calendar application, you can view the events for the whole month with the chance to see all the events under a selected day. All that would be needed to do is select the day you want to view </w:t>
      </w:r>
      <w:r w:rsidR="00172E88">
        <w:rPr>
          <w:rFonts w:ascii="Times New Roman" w:hAnsi="Times New Roman" w:cs="Times New Roman"/>
        </w:rPr>
        <w:t>and it</w:t>
      </w:r>
      <w:r w:rsidR="004A0257">
        <w:rPr>
          <w:rFonts w:ascii="Times New Roman" w:hAnsi="Times New Roman" w:cs="Times New Roman"/>
        </w:rPr>
        <w:t xml:space="preserve"> is further broken down hourly starting from 12am to 12pm </w:t>
      </w:r>
      <w:r w:rsidR="00172E88">
        <w:rPr>
          <w:rFonts w:ascii="Times New Roman" w:hAnsi="Times New Roman" w:cs="Times New Roman"/>
        </w:rPr>
        <w:t xml:space="preserve">by being able to view the events on the day. Within each event, you can set a notification that can be sent on the phone as late as 10minutes before the event to as early as the day before. This feature is the one that I liked the most since sometimes I do forget the events on certain days to see what was going on. </w:t>
      </w:r>
    </w:p>
    <w:p w14:paraId="5C52C296" w14:textId="1529FEA1" w:rsidR="00EB7E2F" w:rsidRDefault="00172E88" w:rsidP="00172E88">
      <w:pPr>
        <w:spacing w:line="480" w:lineRule="auto"/>
        <w:ind w:firstLine="720"/>
        <w:rPr>
          <w:rFonts w:ascii="Times New Roman" w:hAnsi="Times New Roman" w:cs="Times New Roman"/>
        </w:rPr>
      </w:pPr>
      <w:r>
        <w:rPr>
          <w:rFonts w:ascii="Times New Roman" w:hAnsi="Times New Roman" w:cs="Times New Roman"/>
        </w:rPr>
        <w:lastRenderedPageBreak/>
        <w:t xml:space="preserve">Having the notifications on my phone is always a helpful reminder but there were a few things that could personally change to make it better. </w:t>
      </w:r>
      <w:r w:rsidR="000223AD">
        <w:rPr>
          <w:rFonts w:ascii="Times New Roman" w:hAnsi="Times New Roman" w:cs="Times New Roman"/>
        </w:rPr>
        <w:t xml:space="preserve">The first thing I would like to expand is where the whole month and year would fit across the top screen. The way to plan on the calendar application is by clicking the arrow that is featured beside the month, and you can see the year that is currently viewed. If it is missed, then </w:t>
      </w:r>
      <w:r w:rsidR="00F9725A">
        <w:rPr>
          <w:rFonts w:ascii="Times New Roman" w:hAnsi="Times New Roman" w:cs="Times New Roman"/>
        </w:rPr>
        <w:t>all</w:t>
      </w:r>
      <w:r w:rsidR="000223AD">
        <w:rPr>
          <w:rFonts w:ascii="Times New Roman" w:hAnsi="Times New Roman" w:cs="Times New Roman"/>
        </w:rPr>
        <w:t xml:space="preserve"> the visible </w:t>
      </w:r>
      <w:r w:rsidR="00F9725A">
        <w:rPr>
          <w:rFonts w:ascii="Times New Roman" w:hAnsi="Times New Roman" w:cs="Times New Roman"/>
        </w:rPr>
        <w:t>parts</w:t>
      </w:r>
      <w:r w:rsidR="000223AD">
        <w:rPr>
          <w:rFonts w:ascii="Times New Roman" w:hAnsi="Times New Roman" w:cs="Times New Roman"/>
        </w:rPr>
        <w:t xml:space="preserve"> of the month that is being viewed</w:t>
      </w:r>
      <w:r w:rsidR="00F9725A">
        <w:rPr>
          <w:rFonts w:ascii="Times New Roman" w:hAnsi="Times New Roman" w:cs="Times New Roman"/>
        </w:rPr>
        <w:t xml:space="preserve"> would also be removed. The second thing I would add is more color options for coding each event, Calendar application does have color coding </w:t>
      </w:r>
      <w:r w:rsidR="00FB2D08">
        <w:rPr>
          <w:rFonts w:ascii="Times New Roman" w:hAnsi="Times New Roman" w:cs="Times New Roman"/>
        </w:rPr>
        <w:t>options,</w:t>
      </w:r>
      <w:r w:rsidR="00F9725A">
        <w:rPr>
          <w:rFonts w:ascii="Times New Roman" w:hAnsi="Times New Roman" w:cs="Times New Roman"/>
        </w:rPr>
        <w:t xml:space="preserve"> but when it came to busier months it would be helpful to have more</w:t>
      </w:r>
      <w:r w:rsidR="00FB2D08">
        <w:rPr>
          <w:rFonts w:ascii="Times New Roman" w:hAnsi="Times New Roman" w:cs="Times New Roman"/>
        </w:rPr>
        <w:t xml:space="preserve"> like a color wheel</w:t>
      </w:r>
      <w:r w:rsidR="004C777D">
        <w:rPr>
          <w:rFonts w:ascii="Times New Roman" w:hAnsi="Times New Roman" w:cs="Times New Roman"/>
        </w:rPr>
        <w:t>, that would pop up under scheduling an event under the color window</w:t>
      </w:r>
      <w:r w:rsidR="00F9725A">
        <w:rPr>
          <w:rFonts w:ascii="Times New Roman" w:hAnsi="Times New Roman" w:cs="Times New Roman"/>
        </w:rPr>
        <w:t>.</w:t>
      </w:r>
      <w:r w:rsidR="00FB2D08">
        <w:rPr>
          <w:rFonts w:ascii="Times New Roman" w:hAnsi="Times New Roman" w:cs="Times New Roman"/>
        </w:rPr>
        <w:t xml:space="preserve"> The last thing I would modify is get rid of the traditional events that would not really need on my calendar and some of them would like to </w:t>
      </w:r>
      <w:r w:rsidR="009B1846">
        <w:rPr>
          <w:rFonts w:ascii="Times New Roman" w:hAnsi="Times New Roman" w:cs="Times New Roman"/>
        </w:rPr>
        <w:t xml:space="preserve">automatically on the calendar application. There was no option </w:t>
      </w:r>
      <w:r w:rsidR="004C777D">
        <w:rPr>
          <w:rFonts w:ascii="Times New Roman" w:hAnsi="Times New Roman" w:cs="Times New Roman"/>
        </w:rPr>
        <w:t>for</w:t>
      </w:r>
      <w:r w:rsidR="009B1846">
        <w:rPr>
          <w:rFonts w:ascii="Times New Roman" w:hAnsi="Times New Roman" w:cs="Times New Roman"/>
        </w:rPr>
        <w:t xml:space="preserve"> what you </w:t>
      </w:r>
      <w:r w:rsidR="004C777D">
        <w:rPr>
          <w:rFonts w:ascii="Times New Roman" w:hAnsi="Times New Roman" w:cs="Times New Roman"/>
        </w:rPr>
        <w:t>could</w:t>
      </w:r>
      <w:r w:rsidR="009B1846">
        <w:rPr>
          <w:rFonts w:ascii="Times New Roman" w:hAnsi="Times New Roman" w:cs="Times New Roman"/>
        </w:rPr>
        <w:t xml:space="preserve"> choose and what you cannot. </w:t>
      </w:r>
      <w:r w:rsidR="00F9725A">
        <w:rPr>
          <w:rFonts w:ascii="Times New Roman" w:hAnsi="Times New Roman" w:cs="Times New Roman"/>
        </w:rPr>
        <w:t xml:space="preserve"> </w:t>
      </w:r>
    </w:p>
    <w:p w14:paraId="11BE8F3F" w14:textId="3CCA12F9" w:rsidR="004C777D" w:rsidRDefault="009C1D07" w:rsidP="00172E88">
      <w:pPr>
        <w:spacing w:line="480" w:lineRule="auto"/>
        <w:ind w:firstLine="720"/>
        <w:rPr>
          <w:rFonts w:ascii="Times New Roman" w:hAnsi="Times New Roman" w:cs="Times New Roman"/>
        </w:rPr>
      </w:pPr>
      <w:r w:rsidRPr="009C1D07">
        <w:rPr>
          <w:rFonts w:ascii="Times New Roman" w:hAnsi="Times New Roman" w:cs="Times New Roman"/>
          <w:noProof/>
        </w:rPr>
        <w:lastRenderedPageBreak/>
        <w:drawing>
          <wp:inline distT="0" distB="0" distL="0" distR="0" wp14:anchorId="41EB84C9" wp14:editId="5CDC2F81">
            <wp:extent cx="3352800" cy="7090778"/>
            <wp:effectExtent l="0" t="0" r="0" b="0"/>
            <wp:docPr id="74119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354853" cy="7095119"/>
                    </a:xfrm>
                    <a:prstGeom prst="rect">
                      <a:avLst/>
                    </a:prstGeom>
                    <a:noFill/>
                    <a:ln>
                      <a:noFill/>
                    </a:ln>
                  </pic:spPr>
                </pic:pic>
              </a:graphicData>
            </a:graphic>
          </wp:inline>
        </w:drawing>
      </w:r>
    </w:p>
    <w:p w14:paraId="7A7A1672" w14:textId="63FF3152" w:rsidR="009C1D07" w:rsidRDefault="009C1D07" w:rsidP="00172E88">
      <w:pPr>
        <w:spacing w:line="480" w:lineRule="auto"/>
        <w:ind w:firstLine="720"/>
        <w:rPr>
          <w:rFonts w:ascii="Times New Roman" w:hAnsi="Times New Roman" w:cs="Times New Roman"/>
        </w:rPr>
      </w:pPr>
      <w:r>
        <w:rPr>
          <w:rFonts w:ascii="Times New Roman" w:hAnsi="Times New Roman" w:cs="Times New Roman"/>
        </w:rPr>
        <w:t>Sample of calendar application with minimal events</w:t>
      </w:r>
    </w:p>
    <w:p w14:paraId="44F00B42" w14:textId="615CBF1B" w:rsidR="009C1D07" w:rsidRDefault="009C1D07" w:rsidP="00172E88">
      <w:pPr>
        <w:spacing w:line="480" w:lineRule="auto"/>
        <w:ind w:firstLine="720"/>
        <w:rPr>
          <w:rFonts w:ascii="Times New Roman" w:hAnsi="Times New Roman" w:cs="Times New Roman"/>
        </w:rPr>
      </w:pPr>
      <w:r w:rsidRPr="009C1D07">
        <w:rPr>
          <w:rFonts w:ascii="Times New Roman" w:hAnsi="Times New Roman" w:cs="Times New Roman"/>
          <w:noProof/>
        </w:rPr>
        <w:lastRenderedPageBreak/>
        <w:drawing>
          <wp:inline distT="0" distB="0" distL="0" distR="0" wp14:anchorId="165A5B5F" wp14:editId="73F36E52">
            <wp:extent cx="3352800" cy="7090778"/>
            <wp:effectExtent l="0" t="0" r="0" b="0"/>
            <wp:docPr id="1673847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8529" cy="7102895"/>
                    </a:xfrm>
                    <a:prstGeom prst="rect">
                      <a:avLst/>
                    </a:prstGeom>
                    <a:noFill/>
                    <a:ln>
                      <a:noFill/>
                    </a:ln>
                  </pic:spPr>
                </pic:pic>
              </a:graphicData>
            </a:graphic>
          </wp:inline>
        </w:drawing>
      </w:r>
    </w:p>
    <w:p w14:paraId="2D0CC272" w14:textId="63CE913F" w:rsidR="009C1D07" w:rsidRDefault="009C1D07" w:rsidP="00172E88">
      <w:pPr>
        <w:spacing w:line="480" w:lineRule="auto"/>
        <w:ind w:firstLine="720"/>
        <w:rPr>
          <w:rFonts w:ascii="Times New Roman" w:hAnsi="Times New Roman" w:cs="Times New Roman"/>
        </w:rPr>
      </w:pPr>
      <w:r>
        <w:rPr>
          <w:rFonts w:ascii="Times New Roman" w:hAnsi="Times New Roman" w:cs="Times New Roman"/>
        </w:rPr>
        <w:t>Sample of calendar application with more eventful activities</w:t>
      </w:r>
    </w:p>
    <w:p w14:paraId="5E105A7E" w14:textId="111565FE" w:rsidR="009C1D07" w:rsidRDefault="009C1D07" w:rsidP="00172E88">
      <w:pPr>
        <w:spacing w:line="480" w:lineRule="auto"/>
        <w:ind w:firstLine="720"/>
        <w:rPr>
          <w:rFonts w:ascii="Times New Roman" w:hAnsi="Times New Roman" w:cs="Times New Roman"/>
        </w:rPr>
      </w:pPr>
      <w:r>
        <w:rPr>
          <w:rFonts w:ascii="Times New Roman" w:hAnsi="Times New Roman" w:cs="Times New Roman"/>
          <w:noProof/>
        </w:rPr>
        <w:lastRenderedPageBreak/>
        <mc:AlternateContent>
          <mc:Choice Requires="wpi">
            <w:drawing>
              <wp:anchor distT="0" distB="0" distL="114300" distR="114300" simplePos="0" relativeHeight="251659264" behindDoc="0" locked="0" layoutInCell="1" allowOverlap="1" wp14:anchorId="7CF6842E" wp14:editId="1BF02D9D">
                <wp:simplePos x="0" y="0"/>
                <wp:positionH relativeFrom="column">
                  <wp:posOffset>2674485</wp:posOffset>
                </wp:positionH>
                <wp:positionV relativeFrom="paragraph">
                  <wp:posOffset>961260</wp:posOffset>
                </wp:positionV>
                <wp:extent cx="612360" cy="515880"/>
                <wp:effectExtent l="38100" t="38100" r="35560" b="36830"/>
                <wp:wrapNone/>
                <wp:docPr id="1802830303"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612360" cy="515880"/>
                      </w14:xfrm>
                    </w14:contentPart>
                  </a:graphicData>
                </a:graphic>
              </wp:anchor>
            </w:drawing>
          </mc:Choice>
          <mc:Fallback>
            <w:pict>
              <v:shapetype w14:anchorId="092B1D1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210.1pt;margin-top:75.2pt;width:49.2pt;height:41.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">
                <v:imagedata r:id="rId7" o:title=""/>
              </v:shape>
            </w:pict>
          </mc:Fallback>
        </mc:AlternateContent>
      </w:r>
      <w:r w:rsidRPr="009C1D07">
        <w:rPr>
          <w:rFonts w:ascii="Times New Roman" w:hAnsi="Times New Roman" w:cs="Times New Roman"/>
          <w:noProof/>
        </w:rPr>
        <w:drawing>
          <wp:inline distT="0" distB="0" distL="0" distR="0" wp14:anchorId="08201310" wp14:editId="757DBE1E">
            <wp:extent cx="2447925" cy="5177074"/>
            <wp:effectExtent l="0" t="0" r="0" b="5080"/>
            <wp:docPr id="1868144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60520" cy="5203712"/>
                    </a:xfrm>
                    <a:prstGeom prst="rect">
                      <a:avLst/>
                    </a:prstGeom>
                    <a:noFill/>
                    <a:ln>
                      <a:noFill/>
                    </a:ln>
                  </pic:spPr>
                </pic:pic>
              </a:graphicData>
            </a:graphic>
          </wp:inline>
        </w:drawing>
      </w:r>
    </w:p>
    <w:p w14:paraId="651DDD35" w14:textId="46EC8C71" w:rsidR="009C1D07" w:rsidRDefault="009C1D07" w:rsidP="00172E88">
      <w:pPr>
        <w:spacing w:line="480" w:lineRule="auto"/>
        <w:ind w:firstLine="720"/>
        <w:rPr>
          <w:rFonts w:ascii="Times New Roman" w:hAnsi="Times New Roman" w:cs="Times New Roman"/>
        </w:rPr>
      </w:pPr>
      <w:r>
        <w:rPr>
          <w:rFonts w:ascii="Times New Roman" w:hAnsi="Times New Roman" w:cs="Times New Roman"/>
        </w:rPr>
        <w:t>Sample of color options when creating event reminder on calendar</w:t>
      </w:r>
    </w:p>
    <w:p w14:paraId="01787895" w14:textId="1E8C4F9D" w:rsidR="009C1D07" w:rsidRDefault="009C1D07" w:rsidP="00172E88">
      <w:pPr>
        <w:spacing w:line="480" w:lineRule="auto"/>
        <w:ind w:firstLine="720"/>
        <w:rPr>
          <w:rFonts w:ascii="Times New Roman" w:hAnsi="Times New Roman" w:cs="Times New Roman"/>
        </w:rPr>
      </w:pPr>
      <w:r>
        <w:rPr>
          <w:rFonts w:ascii="Times New Roman" w:hAnsi="Times New Roman" w:cs="Times New Roman"/>
        </w:rPr>
        <w:t xml:space="preserve">Red circle is where the color wheel should go </w:t>
      </w:r>
    </w:p>
    <w:p w14:paraId="7BB8D292" w14:textId="3E336DAF" w:rsidR="00FC6087" w:rsidRPr="009C1D07" w:rsidRDefault="00EB7E2F" w:rsidP="00FC6087">
      <w:pPr>
        <w:spacing w:line="480" w:lineRule="auto"/>
        <w:rPr>
          <w:rFonts w:ascii="Times New Roman" w:hAnsi="Times New Roman" w:cs="Times New Roman"/>
          <w:b/>
          <w:bCs/>
          <w:u w:val="single"/>
        </w:rPr>
      </w:pPr>
      <w:r w:rsidRPr="009C1D07">
        <w:rPr>
          <w:rFonts w:ascii="Times New Roman" w:hAnsi="Times New Roman" w:cs="Times New Roman"/>
          <w:b/>
          <w:bCs/>
          <w:u w:val="single"/>
        </w:rPr>
        <w:t>Reference</w:t>
      </w:r>
    </w:p>
    <w:p w14:paraId="0FCF098D" w14:textId="62B4484B" w:rsidR="00EB7E2F" w:rsidRDefault="00EB7E2F" w:rsidP="00FC6087">
      <w:pPr>
        <w:spacing w:line="480" w:lineRule="auto"/>
        <w:rPr>
          <w:rFonts w:ascii="Times New Roman" w:hAnsi="Times New Roman" w:cs="Times New Roman"/>
        </w:rPr>
      </w:pPr>
      <w:r>
        <w:rPr>
          <w:rFonts w:ascii="Times New Roman" w:hAnsi="Times New Roman" w:cs="Times New Roman"/>
        </w:rPr>
        <w:t>Core App Quality (03/26/2026)</w:t>
      </w:r>
    </w:p>
    <w:p w14:paraId="644263F7" w14:textId="10EEACE9" w:rsidR="00EB7E2F" w:rsidRDefault="00EB7E2F" w:rsidP="00FC6087">
      <w:pPr>
        <w:spacing w:line="480" w:lineRule="auto"/>
        <w:rPr>
          <w:rFonts w:ascii="Times New Roman" w:hAnsi="Times New Roman" w:cs="Times New Roman"/>
        </w:rPr>
      </w:pPr>
      <w:hyperlink r:id="rId9" w:history="1">
        <w:r w:rsidRPr="007F114A">
          <w:rPr>
            <w:rStyle w:val="Hyperlink"/>
            <w:rFonts w:ascii="Times New Roman" w:hAnsi="Times New Roman" w:cs="Times New Roman"/>
          </w:rPr>
          <w:t>https://developer.android.com/docs/quality-guidelines/core-app-quality</w:t>
        </w:r>
      </w:hyperlink>
    </w:p>
    <w:p w14:paraId="0C79A371" w14:textId="77777777" w:rsidR="00EB7E2F" w:rsidRPr="00FC6087" w:rsidRDefault="00EB7E2F" w:rsidP="00FC6087">
      <w:pPr>
        <w:spacing w:line="480" w:lineRule="auto"/>
        <w:rPr>
          <w:rFonts w:ascii="Times New Roman" w:hAnsi="Times New Roman" w:cs="Times New Roman"/>
        </w:rPr>
      </w:pPr>
    </w:p>
    <w:sectPr w:rsidR="00EB7E2F" w:rsidRPr="00FC6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087"/>
    <w:rsid w:val="000223AD"/>
    <w:rsid w:val="00172104"/>
    <w:rsid w:val="00172E88"/>
    <w:rsid w:val="004A0257"/>
    <w:rsid w:val="004C5A17"/>
    <w:rsid w:val="004C777D"/>
    <w:rsid w:val="00660F3D"/>
    <w:rsid w:val="00671A13"/>
    <w:rsid w:val="009B1846"/>
    <w:rsid w:val="009C1D07"/>
    <w:rsid w:val="00B70967"/>
    <w:rsid w:val="00BF556B"/>
    <w:rsid w:val="00C95296"/>
    <w:rsid w:val="00D26CF7"/>
    <w:rsid w:val="00EB7E2F"/>
    <w:rsid w:val="00EF574B"/>
    <w:rsid w:val="00F9725A"/>
    <w:rsid w:val="00FB2D08"/>
    <w:rsid w:val="00FC6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DC156"/>
  <w15:chartTrackingRefBased/>
  <w15:docId w15:val="{4E977E8F-EBE0-43C1-A5D6-F513D9D6A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0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0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0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0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0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0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0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0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0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0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0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0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0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0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0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087"/>
    <w:rPr>
      <w:rFonts w:eastAsiaTheme="majorEastAsia" w:cstheme="majorBidi"/>
      <w:color w:val="272727" w:themeColor="text1" w:themeTint="D8"/>
    </w:rPr>
  </w:style>
  <w:style w:type="paragraph" w:styleId="Title">
    <w:name w:val="Title"/>
    <w:basedOn w:val="Normal"/>
    <w:next w:val="Normal"/>
    <w:link w:val="TitleChar"/>
    <w:uiPriority w:val="10"/>
    <w:qFormat/>
    <w:rsid w:val="00FC6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0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0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0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087"/>
    <w:pPr>
      <w:spacing w:before="160"/>
      <w:jc w:val="center"/>
    </w:pPr>
    <w:rPr>
      <w:i/>
      <w:iCs/>
      <w:color w:val="404040" w:themeColor="text1" w:themeTint="BF"/>
    </w:rPr>
  </w:style>
  <w:style w:type="character" w:customStyle="1" w:styleId="QuoteChar">
    <w:name w:val="Quote Char"/>
    <w:basedOn w:val="DefaultParagraphFont"/>
    <w:link w:val="Quote"/>
    <w:uiPriority w:val="29"/>
    <w:rsid w:val="00FC6087"/>
    <w:rPr>
      <w:i/>
      <w:iCs/>
      <w:color w:val="404040" w:themeColor="text1" w:themeTint="BF"/>
    </w:rPr>
  </w:style>
  <w:style w:type="paragraph" w:styleId="ListParagraph">
    <w:name w:val="List Paragraph"/>
    <w:basedOn w:val="Normal"/>
    <w:uiPriority w:val="34"/>
    <w:qFormat/>
    <w:rsid w:val="00FC6087"/>
    <w:pPr>
      <w:ind w:left="720"/>
      <w:contextualSpacing/>
    </w:pPr>
  </w:style>
  <w:style w:type="character" w:styleId="IntenseEmphasis">
    <w:name w:val="Intense Emphasis"/>
    <w:basedOn w:val="DefaultParagraphFont"/>
    <w:uiPriority w:val="21"/>
    <w:qFormat/>
    <w:rsid w:val="00FC6087"/>
    <w:rPr>
      <w:i/>
      <w:iCs/>
      <w:color w:val="0F4761" w:themeColor="accent1" w:themeShade="BF"/>
    </w:rPr>
  </w:style>
  <w:style w:type="paragraph" w:styleId="IntenseQuote">
    <w:name w:val="Intense Quote"/>
    <w:basedOn w:val="Normal"/>
    <w:next w:val="Normal"/>
    <w:link w:val="IntenseQuoteChar"/>
    <w:uiPriority w:val="30"/>
    <w:qFormat/>
    <w:rsid w:val="00FC6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087"/>
    <w:rPr>
      <w:i/>
      <w:iCs/>
      <w:color w:val="0F4761" w:themeColor="accent1" w:themeShade="BF"/>
    </w:rPr>
  </w:style>
  <w:style w:type="character" w:styleId="IntenseReference">
    <w:name w:val="Intense Reference"/>
    <w:basedOn w:val="DefaultParagraphFont"/>
    <w:uiPriority w:val="32"/>
    <w:qFormat/>
    <w:rsid w:val="00FC6087"/>
    <w:rPr>
      <w:b/>
      <w:bCs/>
      <w:smallCaps/>
      <w:color w:val="0F4761" w:themeColor="accent1" w:themeShade="BF"/>
      <w:spacing w:val="5"/>
    </w:rPr>
  </w:style>
  <w:style w:type="character" w:styleId="Hyperlink">
    <w:name w:val="Hyperlink"/>
    <w:basedOn w:val="DefaultParagraphFont"/>
    <w:uiPriority w:val="99"/>
    <w:unhideWhenUsed/>
    <w:rsid w:val="00EB7E2F"/>
    <w:rPr>
      <w:color w:val="467886" w:themeColor="hyperlink"/>
      <w:u w:val="single"/>
    </w:rPr>
  </w:style>
  <w:style w:type="character" w:styleId="UnresolvedMention">
    <w:name w:val="Unresolved Mention"/>
    <w:basedOn w:val="DefaultParagraphFont"/>
    <w:uiPriority w:val="99"/>
    <w:semiHidden/>
    <w:unhideWhenUsed/>
    <w:rsid w:val="00EB7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ink/ink1.xml"/><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hyperlink" Target="https://developer.android.com/docs/quality-guidelines/core-app-quality"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30T01:19:52.637"/>
    </inkml:context>
    <inkml:brush xml:id="br0">
      <inkml:brushProperty name="width" value="0.035" units="cm"/>
      <inkml:brushProperty name="height" value="0.035" units="cm"/>
      <inkml:brushProperty name="color" value="#E71224"/>
    </inkml:brush>
  </inkml:definitions>
  <inkml:trace contextRef="#ctx0" brushRef="#br0">985 81 24575,'0'-3'0,"-1"-1"0,0 1 0,1 0 0,-1-1 0,-1 1 0,1 0 0,0 0 0,-1-1 0,0 1 0,1 0 0,-1 1 0,0-1 0,-1 0 0,1 0 0,0 1 0,-1-1 0,1 1 0,-1 0 0,0 0 0,0 0 0,0 0 0,0 1 0,0-1 0,0 1 0,-1-1 0,1 1 0,0 0 0,-1 0 0,-4 0 0,-4-2 0,0 1 0,0 1 0,0-1 0,0 2 0,1 0 0,-1 0 0,-19 4 0,-78 15 0,64-13 0,0 2 0,1 2 0,0 2 0,-45 19 0,-10 9 0,52-22 0,1 1 0,1 3 0,-51 32 0,89-49 0,0 1 0,0 0 0,1 1 0,-1-1 0,2 1 0,-1 1 0,1-1 0,0 1 0,0 0 0,1 0 0,0 0 0,0 0 0,1 1 0,0 0 0,1-1 0,-3 19 0,2 3 0,1 0 0,1 0 0,7 56 0,-1-56 0,2 0 0,1 0 0,1-1 0,16 32 0,-15-34 0,189 450 0,-178-418 0,-18-48 0,1 1 0,0 0 0,1-1 0,0 0 0,8 12 0,-11-20 0,1 1 0,1 0 0,-1-1 0,0 0 0,1 0 0,-1 0 0,1 0 0,0-1 0,0 1 0,0-1 0,0 0 0,1 0 0,-1 0 0,1-1 0,-1 0 0,1 1 0,6-1 0,9 0 0,-1-2 0,1 0 0,-1-1 0,0-1 0,0-1 0,0-1 0,0-1 0,22-9 0,32-8 0,-6 8 0,-39 9 0,0 0 0,-1-2 0,0-1 0,0-1 0,35-19 0,-8 1 0,99-38 0,4 0 0,-108 42 0,-1-2 0,61-44 0,-95 60 0,-1 0 0,-1-1 0,0-1 0,-1 0 0,0-1 0,-1 0 0,0 0 0,-1-1 0,0 0 0,-1-1 0,-1 0 0,7-22 0,1-13 0,-2 0 0,-3-1 0,-2-1 0,2-63 0,-10 101 0,-1 0 0,-1 0 0,0 1 0,0-1 0,-2 0 0,0 1 0,0 0 0,-1 0 0,-1 0 0,0 0 0,0 1 0,-1 0 0,-1 1 0,0-1 0,-1 1 0,0 1 0,-1 0 0,0 0 0,-16-12 0,-29-22 0,37 28 0,-1 0 0,0 2 0,-1 0 0,-1 1 0,0 1 0,-1 1 0,-26-10 0,-41-15 0,74 28 0,-1 0 0,0 2 0,-1 0 0,1 0 0,-1 2 0,0 0 0,-19-1 0,-43 4-1365,57 2-5461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3340</TotalTime>
  <Pages>5</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4</cp:revision>
  <dcterms:created xsi:type="dcterms:W3CDTF">2026-03-27T17:40:00Z</dcterms:created>
  <dcterms:modified xsi:type="dcterms:W3CDTF">2026-03-30T01:22:00Z</dcterms:modified>
</cp:coreProperties>
</file>