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B288" w14:textId="5109DC59" w:rsidR="007D553D" w:rsidRPr="00134FCB" w:rsidRDefault="00BA25B9" w:rsidP="00134FCB">
      <w:pPr>
        <w:pStyle w:val="Heading1"/>
      </w:pPr>
      <w:r w:rsidRPr="007D553D">
        <w:t xml:space="preserve">CS 405 Project Two Script </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03ADF1CE" w:rsidR="00177915" w:rsidRPr="007D553D" w:rsidRDefault="00DC6643" w:rsidP="007D553D">
            <w:pPr>
              <w:suppressAutoHyphens/>
            </w:pPr>
            <w:r>
              <w:t>Hello my name is Kem, this presentation is on Security Policy that is developed for Green Pace Organization as part of the SNHU CS 405 Secure Coding course. This presentation will cover various components that would make up a good security policy.</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68830601" w:rsidR="00177915" w:rsidRPr="007D553D" w:rsidRDefault="00DC6643" w:rsidP="007D553D">
            <w:pPr>
              <w:suppressAutoHyphens/>
            </w:pPr>
            <w:r>
              <w:t>The security</w:t>
            </w:r>
            <w:r w:rsidR="00376927">
              <w:t xml:space="preserve"> policy developed for Green Pace specifies the standards and best practices should be followed to maintain safety and security of the organization’s applications and data. This part of this policy will make up the layers of security needed for Defense in Depth. The graphics will go into further detail about Defense in Depth by showing all the potential areas and layers that could need to be secured.</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08945C9F" w:rsidR="00177915" w:rsidRPr="007D553D" w:rsidRDefault="00376927" w:rsidP="007D553D">
            <w:pPr>
              <w:suppressAutoHyphens/>
            </w:pPr>
            <w:r>
              <w:t xml:space="preserve">The threat matrix is utilized to visualize the severity of the security risks that are being addressed from this security policy. Starting from the bottom left of the matrix are the security risks with low severity and unlikely to happen. Above that will be the security risks that are likely to happen but with low severity. Moving to the bottom right on the threat matrix is the security risks that are unlikely to happen but have high severity. Lastly, the top right corner is the security risks that have high severity and </w:t>
            </w:r>
            <w:r w:rsidR="00515A1A">
              <w:t xml:space="preserve">are also likely to happen. By using an automated static analysis tool, such as CPP check can be used to identify risks like these so it can be mitigated that the security risks present. </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18840E11" w14:textId="1D1C58A7" w:rsidR="00A52253" w:rsidRDefault="00515A1A" w:rsidP="007D553D">
            <w:pPr>
              <w:suppressAutoHyphens/>
            </w:pPr>
            <w:r>
              <w:t xml:space="preserve">Diving into security policy there are ten principles that the security standards can fall under. </w:t>
            </w:r>
          </w:p>
          <w:p w14:paraId="31FB82A7" w14:textId="65830699" w:rsidR="00515A1A" w:rsidRDefault="00515A1A" w:rsidP="00515A1A">
            <w:pPr>
              <w:pStyle w:val="ListParagraph"/>
              <w:numPr>
                <w:ilvl w:val="0"/>
                <w:numId w:val="1"/>
              </w:numPr>
              <w:suppressAutoHyphens/>
            </w:pPr>
            <w:r>
              <w:t>The principle “Validate Input Data” applies to coding standard four</w:t>
            </w:r>
          </w:p>
          <w:p w14:paraId="3E0561C5" w14:textId="4E036E24" w:rsidR="00515A1A" w:rsidRDefault="00515A1A" w:rsidP="00515A1A">
            <w:pPr>
              <w:pStyle w:val="ListParagraph"/>
              <w:numPr>
                <w:ilvl w:val="0"/>
                <w:numId w:val="1"/>
              </w:numPr>
              <w:suppressAutoHyphens/>
            </w:pPr>
            <w:r>
              <w:t>The principle “Heed Compiler Warnings” applies to coding standard one and two</w:t>
            </w:r>
          </w:p>
          <w:p w14:paraId="12D5AC24" w14:textId="77777777" w:rsidR="00515A1A" w:rsidRDefault="00515A1A" w:rsidP="00515A1A">
            <w:pPr>
              <w:pStyle w:val="ListParagraph"/>
              <w:numPr>
                <w:ilvl w:val="0"/>
                <w:numId w:val="1"/>
              </w:numPr>
              <w:suppressAutoHyphens/>
            </w:pPr>
            <w:r>
              <w:t xml:space="preserve">The principle “Architect and Design for Security Policies” applies to coding standards six, seven, and eight. </w:t>
            </w:r>
          </w:p>
          <w:p w14:paraId="1C75E580" w14:textId="77777777" w:rsidR="00515A1A" w:rsidRDefault="00515A1A" w:rsidP="00515A1A">
            <w:pPr>
              <w:pStyle w:val="ListParagraph"/>
              <w:numPr>
                <w:ilvl w:val="0"/>
                <w:numId w:val="1"/>
              </w:numPr>
              <w:suppressAutoHyphens/>
            </w:pPr>
            <w:r>
              <w:t>The principle “Keep It Simple” applies to coding standard two, four, eight, and ten</w:t>
            </w:r>
          </w:p>
          <w:p w14:paraId="3D6D1BC8" w14:textId="77777777" w:rsidR="00515A1A" w:rsidRDefault="00515A1A" w:rsidP="00515A1A">
            <w:pPr>
              <w:pStyle w:val="ListParagraph"/>
              <w:numPr>
                <w:ilvl w:val="0"/>
                <w:numId w:val="1"/>
              </w:numPr>
              <w:suppressAutoHyphens/>
            </w:pPr>
            <w:r>
              <w:t>The principle “Default Deny” applies to coding standard nine</w:t>
            </w:r>
          </w:p>
          <w:p w14:paraId="28C03C98" w14:textId="77777777" w:rsidR="00515A1A" w:rsidRDefault="00515A1A" w:rsidP="00515A1A">
            <w:pPr>
              <w:pStyle w:val="ListParagraph"/>
              <w:numPr>
                <w:ilvl w:val="0"/>
                <w:numId w:val="1"/>
              </w:numPr>
              <w:suppressAutoHyphens/>
            </w:pPr>
            <w:r>
              <w:t>The principle “Adhere to the Principle of Least Privilege” applies to coding standard nine</w:t>
            </w:r>
          </w:p>
          <w:p w14:paraId="6AADEAE2" w14:textId="575878F6" w:rsidR="00515A1A" w:rsidRDefault="00515A1A" w:rsidP="00515A1A">
            <w:pPr>
              <w:pStyle w:val="ListParagraph"/>
              <w:numPr>
                <w:ilvl w:val="0"/>
                <w:numId w:val="1"/>
              </w:numPr>
              <w:suppressAutoHyphens/>
            </w:pPr>
            <w:r>
              <w:t>The principle “Sanitize Data Sent to Other Systems” applies to no coding standard</w:t>
            </w:r>
          </w:p>
          <w:p w14:paraId="6C8F3B90" w14:textId="77777777" w:rsidR="00515A1A" w:rsidRDefault="00515A1A" w:rsidP="00515A1A">
            <w:pPr>
              <w:pStyle w:val="ListParagraph"/>
              <w:numPr>
                <w:ilvl w:val="0"/>
                <w:numId w:val="1"/>
              </w:numPr>
              <w:suppressAutoHyphens/>
            </w:pPr>
            <w:r>
              <w:t>The principle “Practice Defense in Depth” applies to coding standard five</w:t>
            </w:r>
          </w:p>
          <w:p w14:paraId="4B0EADE8" w14:textId="029FC443" w:rsidR="00515A1A" w:rsidRDefault="00515A1A" w:rsidP="00515A1A">
            <w:pPr>
              <w:pStyle w:val="ListParagraph"/>
              <w:numPr>
                <w:ilvl w:val="0"/>
                <w:numId w:val="1"/>
              </w:numPr>
              <w:suppressAutoHyphens/>
            </w:pPr>
            <w:r>
              <w:t>The principle “Use Effective Quality Assurance Techniques” applies to coding standard three, five, seven</w:t>
            </w:r>
          </w:p>
          <w:p w14:paraId="29F1DAF6" w14:textId="605B5370" w:rsidR="00C815C6" w:rsidRPr="007D553D" w:rsidRDefault="00515A1A" w:rsidP="00C815C6">
            <w:pPr>
              <w:pStyle w:val="ListParagraph"/>
              <w:numPr>
                <w:ilvl w:val="0"/>
                <w:numId w:val="1"/>
              </w:numPr>
              <w:suppressAutoHyphens/>
            </w:pPr>
            <w:r>
              <w:t>The principle “Adopt a Secure Coding Standard” applies to coding standard three, eight, and ten</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lastRenderedPageBreak/>
              <w:t>5</w:t>
            </w:r>
          </w:p>
        </w:tc>
        <w:tc>
          <w:tcPr>
            <w:tcW w:w="7455" w:type="dxa"/>
          </w:tcPr>
          <w:p w14:paraId="7013A54C" w14:textId="5BAF4E33" w:rsidR="00177915" w:rsidRDefault="00134FCB" w:rsidP="007D553D">
            <w:pPr>
              <w:suppressAutoHyphens/>
            </w:pPr>
            <w:r>
              <w:t>The coding standard specifies in the security policy that is listed in order of priority according to the threat matrix.</w:t>
            </w:r>
          </w:p>
          <w:p w14:paraId="14B902FC" w14:textId="77777777" w:rsidR="00A52253" w:rsidRDefault="00A52253" w:rsidP="007D553D">
            <w:pPr>
              <w:suppressAutoHyphens/>
            </w:pPr>
          </w:p>
          <w:p w14:paraId="0D33973B" w14:textId="77777777" w:rsidR="00134FCB" w:rsidRDefault="00134FCB" w:rsidP="00A52253">
            <w:pPr>
              <w:pStyle w:val="ListParagraph"/>
              <w:numPr>
                <w:ilvl w:val="0"/>
                <w:numId w:val="2"/>
              </w:numPr>
              <w:suppressAutoHyphens/>
              <w:spacing w:line="360" w:lineRule="auto"/>
            </w:pPr>
            <w:r>
              <w:t>Sanitize data passed to complex subsystems</w:t>
            </w:r>
          </w:p>
          <w:p w14:paraId="73E1937D" w14:textId="77777777" w:rsidR="00134FCB" w:rsidRDefault="00134FCB" w:rsidP="00A52253">
            <w:pPr>
              <w:pStyle w:val="ListParagraph"/>
              <w:numPr>
                <w:ilvl w:val="0"/>
                <w:numId w:val="2"/>
              </w:numPr>
              <w:suppressAutoHyphens/>
              <w:spacing w:line="360" w:lineRule="auto"/>
            </w:pPr>
            <w:r>
              <w:t>Properly deallocate dynamically allocated resources</w:t>
            </w:r>
          </w:p>
          <w:p w14:paraId="321B2F08" w14:textId="77777777" w:rsidR="00134FCB" w:rsidRDefault="00134FCB" w:rsidP="00A52253">
            <w:pPr>
              <w:pStyle w:val="ListParagraph"/>
              <w:numPr>
                <w:ilvl w:val="0"/>
                <w:numId w:val="2"/>
              </w:numPr>
              <w:suppressAutoHyphens/>
              <w:spacing w:line="360" w:lineRule="auto"/>
            </w:pPr>
            <w:r>
              <w:t>Range check element access</w:t>
            </w:r>
          </w:p>
          <w:p w14:paraId="14ED1617" w14:textId="77777777" w:rsidR="00134FCB" w:rsidRDefault="00134FCB" w:rsidP="00A52253">
            <w:pPr>
              <w:pStyle w:val="ListParagraph"/>
              <w:numPr>
                <w:ilvl w:val="0"/>
                <w:numId w:val="2"/>
              </w:numPr>
              <w:suppressAutoHyphens/>
              <w:spacing w:line="360" w:lineRule="auto"/>
            </w:pPr>
            <w:r>
              <w:t>Do not modify the standard namespaces</w:t>
            </w:r>
          </w:p>
          <w:p w14:paraId="20A953E0" w14:textId="77777777" w:rsidR="00134FCB" w:rsidRDefault="00134FCB" w:rsidP="00A52253">
            <w:pPr>
              <w:pStyle w:val="ListParagraph"/>
              <w:numPr>
                <w:ilvl w:val="0"/>
                <w:numId w:val="2"/>
              </w:numPr>
              <w:suppressAutoHyphens/>
              <w:spacing w:line="360" w:lineRule="auto"/>
            </w:pPr>
            <w:r>
              <w:t>Value-returning functions must return a value from all exit paths</w:t>
            </w:r>
          </w:p>
          <w:p w14:paraId="55BF5FF3" w14:textId="77777777" w:rsidR="00134FCB" w:rsidRDefault="00134FCB" w:rsidP="00A52253">
            <w:pPr>
              <w:pStyle w:val="ListParagraph"/>
              <w:numPr>
                <w:ilvl w:val="0"/>
                <w:numId w:val="2"/>
              </w:numPr>
              <w:suppressAutoHyphens/>
              <w:spacing w:line="360" w:lineRule="auto"/>
            </w:pPr>
            <w:r>
              <w:t>Handles all exceptions</w:t>
            </w:r>
          </w:p>
          <w:p w14:paraId="499717B6" w14:textId="77777777" w:rsidR="00134FCB" w:rsidRDefault="00134FCB" w:rsidP="00A52253">
            <w:pPr>
              <w:pStyle w:val="ListParagraph"/>
              <w:numPr>
                <w:ilvl w:val="0"/>
                <w:numId w:val="2"/>
              </w:numPr>
              <w:suppressAutoHyphens/>
              <w:spacing w:line="360" w:lineRule="auto"/>
            </w:pPr>
            <w:r>
              <w:t>Never qualify a reference type with const or volatile</w:t>
            </w:r>
          </w:p>
          <w:p w14:paraId="5568A8EB" w14:textId="77777777" w:rsidR="00134FCB" w:rsidRDefault="00134FCB" w:rsidP="00A52253">
            <w:pPr>
              <w:pStyle w:val="ListParagraph"/>
              <w:numPr>
                <w:ilvl w:val="0"/>
                <w:numId w:val="2"/>
              </w:numPr>
              <w:suppressAutoHyphens/>
              <w:spacing w:line="360" w:lineRule="auto"/>
            </w:pPr>
            <w:r>
              <w:t>Understand the termination behavior of assert() and abort()</w:t>
            </w:r>
          </w:p>
          <w:p w14:paraId="77099C95" w14:textId="77777777" w:rsidR="00134FCB" w:rsidRDefault="00134FCB" w:rsidP="00A52253">
            <w:pPr>
              <w:pStyle w:val="ListParagraph"/>
              <w:numPr>
                <w:ilvl w:val="0"/>
                <w:numId w:val="2"/>
              </w:numPr>
              <w:suppressAutoHyphens/>
              <w:spacing w:line="360" w:lineRule="auto"/>
            </w:pPr>
            <w:r>
              <w:t>Close files when they are no longer needed</w:t>
            </w:r>
          </w:p>
          <w:p w14:paraId="52C110C0" w14:textId="77777777" w:rsidR="00134FCB" w:rsidRDefault="00134FCB" w:rsidP="00A52253">
            <w:pPr>
              <w:pStyle w:val="ListParagraph"/>
              <w:numPr>
                <w:ilvl w:val="0"/>
                <w:numId w:val="2"/>
              </w:numPr>
              <w:suppressAutoHyphens/>
              <w:spacing w:line="360" w:lineRule="auto"/>
            </w:pPr>
            <w:r>
              <w:t>Write constructor member initializers in the canonical order</w:t>
            </w:r>
          </w:p>
          <w:p w14:paraId="6C7ED67B" w14:textId="2EFA7792" w:rsidR="00A52253" w:rsidRPr="007D553D" w:rsidRDefault="00A52253" w:rsidP="00A52253">
            <w:pPr>
              <w:pStyle w:val="ListParagraph"/>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A88AFF5" w14:textId="77777777" w:rsidR="00177915" w:rsidRDefault="00134FCB" w:rsidP="007D553D">
            <w:pPr>
              <w:suppressAutoHyphens/>
            </w:pPr>
            <w:r>
              <w:t xml:space="preserve">Diving into Encryption there are three stages: rest, flight, and use. </w:t>
            </w:r>
          </w:p>
          <w:p w14:paraId="7EA77ACE" w14:textId="77777777" w:rsidR="00EB7AF3" w:rsidRDefault="00EB7AF3" w:rsidP="007D553D">
            <w:pPr>
              <w:suppressAutoHyphens/>
            </w:pPr>
          </w:p>
          <w:p w14:paraId="07AB4A38" w14:textId="77777777" w:rsidR="00522D90" w:rsidRDefault="00522D90" w:rsidP="007D553D">
            <w:pPr>
              <w:suppressAutoHyphens/>
            </w:pPr>
            <w:r>
              <w:t xml:space="preserve">The encryption that is in rest refers to the data in an encrypted state while in storage. This means that even if access to the data is gained, the data itself is unreadable unless the decryption key is used on the data. This policy is important and should be used so in the instance there is a breach and the data was taken, the information within the data would still be safe because it could not be deciphered without the key. </w:t>
            </w:r>
          </w:p>
          <w:p w14:paraId="18AD99A9" w14:textId="77777777" w:rsidR="00EB7AF3" w:rsidRDefault="00EB7AF3" w:rsidP="007D553D">
            <w:pPr>
              <w:suppressAutoHyphens/>
            </w:pPr>
          </w:p>
          <w:p w14:paraId="0FAE85BC" w14:textId="77777777" w:rsidR="00522D90" w:rsidRDefault="00522D90" w:rsidP="007D553D">
            <w:pPr>
              <w:suppressAutoHyphens/>
            </w:pPr>
            <w:r>
              <w:t>The encryption that is in flight refers to the data that is being transferred in a encrypted state form one location to another. While the data is enroute from one location to another it is required to be encrypted. This is to ensure that in the instance the data is intercepted, the information within the data would still be safe</w:t>
            </w:r>
            <w:r w:rsidR="00EB7AF3">
              <w:t xml:space="preserve"> because it would not be deciphered without the key. </w:t>
            </w:r>
          </w:p>
          <w:p w14:paraId="50E7ABDE" w14:textId="77777777" w:rsidR="00EB7AF3" w:rsidRDefault="00EB7AF3" w:rsidP="007D553D">
            <w:pPr>
              <w:suppressAutoHyphens/>
            </w:pPr>
          </w:p>
          <w:p w14:paraId="01E9A3A0" w14:textId="77777777" w:rsidR="00EB7AF3" w:rsidRDefault="00EB7AF3" w:rsidP="007D553D">
            <w:pPr>
              <w:suppressAutoHyphens/>
            </w:pPr>
            <w:r>
              <w:t xml:space="preserve">The encryption that is in use refers to the encryption of data while it is in use from the system. It is used to keep data always secure even while it is changing. This is important because more data that is secured with encryption at rest and in transit, then that would leave as data being used become the weakest link to be exploited. For this reason, it is important to figure out how to maintain the data encrypted as it is being used. </w:t>
            </w:r>
          </w:p>
          <w:p w14:paraId="1ED99CCF" w14:textId="0215AB86" w:rsidR="00A52253" w:rsidRPr="007D553D" w:rsidRDefault="00A52253"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lastRenderedPageBreak/>
              <w:t>7</w:t>
            </w:r>
          </w:p>
        </w:tc>
        <w:tc>
          <w:tcPr>
            <w:tcW w:w="7455" w:type="dxa"/>
          </w:tcPr>
          <w:p w14:paraId="00DF4440" w14:textId="77777777" w:rsidR="00177915" w:rsidRDefault="00EB7AF3" w:rsidP="007D553D">
            <w:pPr>
              <w:suppressAutoHyphens/>
            </w:pPr>
            <w:r>
              <w:t xml:space="preserve">Diving into the Triple A’s they are Authentication, Authorization, and Accounting. </w:t>
            </w:r>
          </w:p>
          <w:p w14:paraId="069790AA" w14:textId="77777777" w:rsidR="00A52253" w:rsidRDefault="00A52253" w:rsidP="007D553D">
            <w:pPr>
              <w:suppressAutoHyphens/>
            </w:pPr>
          </w:p>
          <w:p w14:paraId="22A4F2FC" w14:textId="6C9952D1" w:rsidR="00A52253" w:rsidRDefault="00A52253" w:rsidP="007D553D">
            <w:pPr>
              <w:suppressAutoHyphens/>
            </w:pPr>
            <w:r>
              <w:t xml:space="preserve">Authentication is the process of confirming that the user is who they say they are and is typically used when adding new users or when a user attempts to login. This policy applies whenever a user is attempting to gain access to a system or something within the system. This </w:t>
            </w:r>
            <w:r w:rsidR="00E62A69">
              <w:t>is to</w:t>
            </w:r>
            <w:r>
              <w:t xml:space="preserve"> be sure that a person within the system is who they are expected to be by typically verifying the user identification information such as the username and password. </w:t>
            </w:r>
          </w:p>
          <w:p w14:paraId="5D6166E9" w14:textId="77777777" w:rsidR="00A52253" w:rsidRDefault="00A52253" w:rsidP="007D553D">
            <w:pPr>
              <w:suppressAutoHyphens/>
            </w:pPr>
          </w:p>
          <w:p w14:paraId="6A666208" w14:textId="17B850FA" w:rsidR="00A52253" w:rsidRDefault="00A52253" w:rsidP="007D553D">
            <w:pPr>
              <w:suppressAutoHyphens/>
            </w:pPr>
            <w:r>
              <w:t xml:space="preserve">Authorization is the process of confirming that the user is supposed to have access to what they are requesting. This is determined by having levels of access a user would have in the system. Once they are authenticated, authorization will determine if the user gains entry to the system. This is in place to help keep users out of places they should not be in. </w:t>
            </w:r>
          </w:p>
          <w:p w14:paraId="034D70F8" w14:textId="77777777" w:rsidR="00A52253" w:rsidRDefault="00A52253" w:rsidP="007D553D">
            <w:pPr>
              <w:suppressAutoHyphens/>
            </w:pPr>
          </w:p>
          <w:p w14:paraId="383FD80E" w14:textId="52A61748" w:rsidR="00A52253" w:rsidRDefault="00A52253" w:rsidP="007D553D">
            <w:pPr>
              <w:suppressAutoHyphens/>
            </w:pPr>
            <w:r>
              <w:t xml:space="preserve">Accounting is the process of tracking and logging all requests and transactions made by a user. An example of this is a user </w:t>
            </w:r>
            <w:r w:rsidR="00E62A69">
              <w:t>makes</w:t>
            </w:r>
            <w:r>
              <w:t xml:space="preserve"> changes in the database or files accessed by a user and it is all recorded. This policy is important so there is a paper trail of what is going on with the system. For example, if the system begins having </w:t>
            </w:r>
            <w:r w:rsidR="00E62A69">
              <w:t xml:space="preserve">unexpected issues, accessing the accounting log reviews the log to narrow down the issue and hopefully be able to figure out a solution to the problem. </w:t>
            </w:r>
          </w:p>
          <w:p w14:paraId="2A6C5AE9" w14:textId="4317F07A" w:rsidR="00EB7AF3" w:rsidRPr="007D553D" w:rsidRDefault="00EB7AF3" w:rsidP="007D553D">
            <w:pPr>
              <w:suppressAutoHyphens/>
            </w:pP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4309F0EA" w:rsidR="00177915" w:rsidRPr="007D553D" w:rsidRDefault="005D1CE4" w:rsidP="007D553D">
            <w:pPr>
              <w:suppressAutoHyphens/>
            </w:pPr>
            <w:r>
              <w:t xml:space="preserve">The next few slides cover several examples of both positive and negative results of unit testing, but they will all consist of the gTest unit testing framework from Google. In this test you will see a test function to validate if several values can be added to a collection. </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77E8A69B" w:rsidR="00177915" w:rsidRPr="007D553D" w:rsidRDefault="005D1CE4" w:rsidP="007D553D">
            <w:pPr>
              <w:suppressAutoHyphens/>
            </w:pPr>
            <w:r>
              <w:t>This is a unit test that shows a parameterized test function which allows a single test to be run on multiple values. In this case the parameter value will specify the number of entries in a collection. The test function is validating that the max size of the collection is larger than the size of the collection.</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3A2C0DC0" w:rsidR="00177915" w:rsidRPr="007D553D" w:rsidRDefault="005D1CE4" w:rsidP="007D553D">
            <w:pPr>
              <w:suppressAutoHyphens/>
            </w:pPr>
            <w:r>
              <w:t xml:space="preserve">This is another function to validate the </w:t>
            </w:r>
            <w:r w:rsidR="00C815C6">
              <w:t>resizing of</w:t>
            </w:r>
            <w:r>
              <w:t xml:space="preserve"> the collection to a larger size that works as expected. </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lastRenderedPageBreak/>
              <w:t>11</w:t>
            </w:r>
          </w:p>
        </w:tc>
        <w:tc>
          <w:tcPr>
            <w:tcW w:w="7455" w:type="dxa"/>
          </w:tcPr>
          <w:p w14:paraId="32385135" w14:textId="7064EA2C" w:rsidR="00177915" w:rsidRPr="007D553D" w:rsidRDefault="005D1CE4" w:rsidP="007D553D">
            <w:pPr>
              <w:suppressAutoHyphens/>
            </w:pPr>
            <w:r>
              <w:t>This test function is validated when a collection is clear that it is indeed an empty set.</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51F85CD9" w:rsidR="00177915" w:rsidRPr="007D553D" w:rsidRDefault="005D1CE4" w:rsidP="007D553D">
            <w:pPr>
              <w:suppressAutoHyphens/>
            </w:pPr>
            <w:r>
              <w:t xml:space="preserve">The test function is the first example of a negative test by showing it is an out-of-range exception is being thrown when the collection has access to an index for the out of bounds. </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2A010422" w14:textId="56D6A1B7" w:rsidR="00177915" w:rsidRPr="007D553D" w:rsidRDefault="005D1CE4" w:rsidP="007D553D">
            <w:pPr>
              <w:suppressAutoHyphens/>
            </w:pPr>
            <w:r>
              <w:t xml:space="preserve">This last example is another negative test to validate the result of setting a collection in reverse above the maximum size for the collection. </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10B2054D" w14:textId="77777777" w:rsidR="00177915" w:rsidRDefault="005D1CE4" w:rsidP="007D553D">
            <w:pPr>
              <w:suppressAutoHyphens/>
            </w:pPr>
            <w:r>
              <w:t xml:space="preserve">The illustration of DevSecOps pipeline shows the different stages of producing a secure application, with many points throughout this pipeline that could benefit from an automation system </w:t>
            </w:r>
            <w:r w:rsidR="00226C5F">
              <w:t>that would result in a more secure program.</w:t>
            </w:r>
          </w:p>
          <w:p w14:paraId="20A6BB05" w14:textId="09291467" w:rsidR="00226C5F" w:rsidRPr="007D553D" w:rsidRDefault="00226C5F" w:rsidP="007D553D">
            <w:pPr>
              <w:suppressAutoHyphens/>
            </w:pPr>
          </w:p>
        </w:tc>
      </w:tr>
      <w:tr w:rsidR="00226C5F" w:rsidRPr="007D553D" w14:paraId="41A18C35" w14:textId="77777777" w:rsidTr="007D553D">
        <w:trPr>
          <w:trHeight w:val="1296"/>
        </w:trPr>
        <w:tc>
          <w:tcPr>
            <w:tcW w:w="2115" w:type="dxa"/>
            <w:vAlign w:val="center"/>
          </w:tcPr>
          <w:p w14:paraId="01E9865C" w14:textId="47D656AF" w:rsidR="00226C5F" w:rsidRPr="007D553D" w:rsidRDefault="00226C5F" w:rsidP="007D553D">
            <w:pPr>
              <w:suppressAutoHyphens/>
              <w:jc w:val="center"/>
              <w:rPr>
                <w:b/>
              </w:rPr>
            </w:pPr>
            <w:r>
              <w:rPr>
                <w:b/>
              </w:rPr>
              <w:t>15</w:t>
            </w:r>
          </w:p>
        </w:tc>
        <w:tc>
          <w:tcPr>
            <w:tcW w:w="7455" w:type="dxa"/>
          </w:tcPr>
          <w:p w14:paraId="76D417CA" w14:textId="12DBB49A" w:rsidR="00226C5F" w:rsidRDefault="00226C5F" w:rsidP="007D553D">
            <w:pPr>
              <w:suppressAutoHyphens/>
            </w:pPr>
            <w:r>
              <w:t xml:space="preserve">The DevSecOps pipeline can be broken into two parts, being pre-production and production. By having many tools that can be integrated into the stages of the pipeline with one example is to integrate automated static code analysis into the “Verify and Test” stage. </w:t>
            </w:r>
          </w:p>
        </w:tc>
      </w:tr>
      <w:tr w:rsidR="00226C5F" w:rsidRPr="007D553D" w14:paraId="681B0556" w14:textId="77777777" w:rsidTr="007D553D">
        <w:trPr>
          <w:trHeight w:val="1296"/>
        </w:trPr>
        <w:tc>
          <w:tcPr>
            <w:tcW w:w="2115" w:type="dxa"/>
            <w:vAlign w:val="center"/>
          </w:tcPr>
          <w:p w14:paraId="2D39961C" w14:textId="3A6AD7E5" w:rsidR="00226C5F" w:rsidRDefault="00226C5F" w:rsidP="007D553D">
            <w:pPr>
              <w:suppressAutoHyphens/>
              <w:jc w:val="center"/>
              <w:rPr>
                <w:b/>
              </w:rPr>
            </w:pPr>
            <w:r>
              <w:rPr>
                <w:b/>
              </w:rPr>
              <w:t>16</w:t>
            </w:r>
          </w:p>
        </w:tc>
        <w:tc>
          <w:tcPr>
            <w:tcW w:w="7455" w:type="dxa"/>
          </w:tcPr>
          <w:p w14:paraId="26960E63" w14:textId="3BD85112" w:rsidR="00226C5F" w:rsidRDefault="00226C5F" w:rsidP="007D553D">
            <w:pPr>
              <w:suppressAutoHyphens/>
            </w:pPr>
            <w:r>
              <w:t xml:space="preserve">When looking into the risks and benefits implemented correctly whether security should be added now or later, the answer should be now. There is never a situation where security is implemented too early in the development stage. If security is </w:t>
            </w:r>
            <w:r w:rsidR="006B7006">
              <w:t xml:space="preserve">the start of the plan, then the rest of the system will be executed easier. </w:t>
            </w:r>
          </w:p>
          <w:p w14:paraId="15446E0E" w14:textId="77777777" w:rsidR="006B7006" w:rsidRDefault="006B7006" w:rsidP="007D553D">
            <w:pPr>
              <w:suppressAutoHyphens/>
            </w:pPr>
          </w:p>
          <w:p w14:paraId="548DB922" w14:textId="77777777" w:rsidR="006B7006" w:rsidRDefault="006B7006" w:rsidP="007D553D">
            <w:pPr>
              <w:suppressAutoHyphens/>
            </w:pPr>
            <w:r>
              <w:t>The benefits would include it being easier to implement security features at the beginning of the planning and development process. It is also in results of more robust and reliable code, as well as more consistent code across the applications.</w:t>
            </w:r>
          </w:p>
          <w:p w14:paraId="27A245FD" w14:textId="77777777" w:rsidR="006B7006" w:rsidRDefault="006B7006" w:rsidP="007D553D">
            <w:pPr>
              <w:suppressAutoHyphens/>
            </w:pPr>
          </w:p>
          <w:p w14:paraId="15408AD7" w14:textId="314EAEA3" w:rsidR="006B7006" w:rsidRDefault="002B204A" w:rsidP="007D553D">
            <w:pPr>
              <w:suppressAutoHyphens/>
            </w:pPr>
            <w:r>
              <w:t>The risk of not having enough funding to obtain the necessary resources to add security are among other risks that come from doing security later. In the instance security is added later, it can be harder to add security to the existing code. If the security code was added on instead of being integrated into the code can result in a less secure code.</w:t>
            </w:r>
          </w:p>
        </w:tc>
      </w:tr>
      <w:tr w:rsidR="00226C5F" w:rsidRPr="007D553D" w14:paraId="7EFC9E20" w14:textId="77777777" w:rsidTr="007D553D">
        <w:trPr>
          <w:trHeight w:val="1296"/>
        </w:trPr>
        <w:tc>
          <w:tcPr>
            <w:tcW w:w="2115" w:type="dxa"/>
            <w:vAlign w:val="center"/>
          </w:tcPr>
          <w:p w14:paraId="44557148" w14:textId="54E9CC7B" w:rsidR="00226C5F" w:rsidRDefault="002B204A" w:rsidP="007D553D">
            <w:pPr>
              <w:suppressAutoHyphens/>
              <w:jc w:val="center"/>
              <w:rPr>
                <w:b/>
              </w:rPr>
            </w:pPr>
            <w:r>
              <w:rPr>
                <w:b/>
              </w:rPr>
              <w:lastRenderedPageBreak/>
              <w:t xml:space="preserve"> </w:t>
            </w:r>
            <w:r w:rsidR="00226C5F">
              <w:rPr>
                <w:b/>
              </w:rPr>
              <w:t>17</w:t>
            </w:r>
          </w:p>
        </w:tc>
        <w:tc>
          <w:tcPr>
            <w:tcW w:w="7455" w:type="dxa"/>
          </w:tcPr>
          <w:p w14:paraId="1CE7ADA0" w14:textId="5BB922D3" w:rsidR="00226C5F" w:rsidRDefault="002B204A" w:rsidP="007D553D">
            <w:pPr>
              <w:suppressAutoHyphens/>
            </w:pPr>
            <w:r>
              <w:t xml:space="preserve">Moving onto the next slide with the best recommendation being DevSecOps training which should be given to all developers. Having a security policy is not useful if it is not understood and followed step by step. Additionally, having automated monitoring for dependency vulnerabilities should be implemented as an additional layer of security. </w:t>
            </w:r>
          </w:p>
        </w:tc>
      </w:tr>
      <w:tr w:rsidR="00226C5F" w:rsidRPr="007D553D" w14:paraId="4417BA33" w14:textId="77777777" w:rsidTr="007D553D">
        <w:trPr>
          <w:trHeight w:val="1296"/>
        </w:trPr>
        <w:tc>
          <w:tcPr>
            <w:tcW w:w="2115" w:type="dxa"/>
            <w:vAlign w:val="center"/>
          </w:tcPr>
          <w:p w14:paraId="4ECC8C47" w14:textId="2A66533B" w:rsidR="00226C5F" w:rsidRDefault="00226C5F" w:rsidP="007D553D">
            <w:pPr>
              <w:suppressAutoHyphens/>
              <w:jc w:val="center"/>
              <w:rPr>
                <w:b/>
              </w:rPr>
            </w:pPr>
            <w:r>
              <w:rPr>
                <w:b/>
              </w:rPr>
              <w:t>18</w:t>
            </w:r>
          </w:p>
        </w:tc>
        <w:tc>
          <w:tcPr>
            <w:tcW w:w="7455" w:type="dxa"/>
          </w:tcPr>
          <w:p w14:paraId="182E524B" w14:textId="435EA874" w:rsidR="00226C5F" w:rsidRDefault="002B204A" w:rsidP="007D553D">
            <w:pPr>
              <w:suppressAutoHyphens/>
            </w:pPr>
            <w:r>
              <w:t>In conclusion, security should be considered at the beginning and have the proper training that is provided on secure coding in general and specifically about content for secur</w:t>
            </w:r>
            <w:r w:rsidR="00644AA9">
              <w:t>ity policy</w:t>
            </w:r>
            <w:r>
              <w:t xml:space="preserve">. </w:t>
            </w:r>
            <w:r w:rsidR="00644AA9">
              <w:t xml:space="preserve">Simply having security policies does not do any good if they are not implemented correctly, which is why there should be enforcement mechanisms in place to ensure that any application that is developed would meet requirements of the security policy. Lastly, security policy should also be regularly reviewed for any breaches and updated to the latest versions as needed to increase security usage in the system. </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36D21" w14:textId="77777777" w:rsidR="00725D8E" w:rsidRDefault="00725D8E" w:rsidP="007D553D">
      <w:pPr>
        <w:spacing w:after="0" w:line="240" w:lineRule="auto"/>
      </w:pPr>
      <w:r>
        <w:separator/>
      </w:r>
    </w:p>
  </w:endnote>
  <w:endnote w:type="continuationSeparator" w:id="0">
    <w:p w14:paraId="33B5FA35" w14:textId="77777777" w:rsidR="00725D8E" w:rsidRDefault="00725D8E"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08CDC" w14:textId="77777777" w:rsidR="00725D8E" w:rsidRDefault="00725D8E" w:rsidP="007D553D">
      <w:pPr>
        <w:spacing w:after="0" w:line="240" w:lineRule="auto"/>
      </w:pPr>
      <w:r>
        <w:separator/>
      </w:r>
    </w:p>
  </w:footnote>
  <w:footnote w:type="continuationSeparator" w:id="0">
    <w:p w14:paraId="433A41E3" w14:textId="77777777" w:rsidR="00725D8E" w:rsidRDefault="00725D8E"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11D6"/>
    <w:multiLevelType w:val="hybridMultilevel"/>
    <w:tmpl w:val="F44A4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605C8"/>
    <w:multiLevelType w:val="hybridMultilevel"/>
    <w:tmpl w:val="DAEC0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934518">
    <w:abstractNumId w:val="0"/>
  </w:num>
  <w:num w:numId="2" w16cid:durableId="155851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34FCB"/>
    <w:rsid w:val="00144A7D"/>
    <w:rsid w:val="00177915"/>
    <w:rsid w:val="00226C5F"/>
    <w:rsid w:val="002B204A"/>
    <w:rsid w:val="0032543C"/>
    <w:rsid w:val="003463DD"/>
    <w:rsid w:val="00376927"/>
    <w:rsid w:val="00410CA8"/>
    <w:rsid w:val="00515A1A"/>
    <w:rsid w:val="00522D90"/>
    <w:rsid w:val="005B341B"/>
    <w:rsid w:val="005D1CE4"/>
    <w:rsid w:val="006224BE"/>
    <w:rsid w:val="00644AA9"/>
    <w:rsid w:val="006B7006"/>
    <w:rsid w:val="00725D8E"/>
    <w:rsid w:val="00764814"/>
    <w:rsid w:val="007D553D"/>
    <w:rsid w:val="00A52253"/>
    <w:rsid w:val="00B037F6"/>
    <w:rsid w:val="00BA25B9"/>
    <w:rsid w:val="00C815C6"/>
    <w:rsid w:val="00DC6643"/>
    <w:rsid w:val="00E62A69"/>
    <w:rsid w:val="00EB7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ListParagraph">
    <w:name w:val="List Paragraph"/>
    <w:basedOn w:val="Normal"/>
    <w:uiPriority w:val="34"/>
    <w:qFormat/>
    <w:rsid w:val="00515A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1575</TotalTime>
  <Pages>5</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Chan, Kemheng</cp:lastModifiedBy>
  <cp:revision>9</cp:revision>
  <dcterms:created xsi:type="dcterms:W3CDTF">2026-10-15T08:22:00Z</dcterms:created>
  <dcterms:modified xsi:type="dcterms:W3CDTF">2026-10-18T07:46:00Z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