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04041" w14:textId="4EBDBAD4" w:rsidR="00EF574B" w:rsidRDefault="00333A7A" w:rsidP="00185782">
      <w:pPr>
        <w:spacing w:line="480" w:lineRule="auto"/>
        <w:rPr>
          <w:rFonts w:ascii="Times New Roman" w:hAnsi="Times New Roman" w:cs="Times New Roman"/>
        </w:rPr>
      </w:pPr>
      <w:r>
        <w:rPr>
          <w:rFonts w:ascii="Times New Roman" w:hAnsi="Times New Roman" w:cs="Times New Roman"/>
        </w:rPr>
        <w:t xml:space="preserve">Kem Chan </w:t>
      </w:r>
    </w:p>
    <w:p w14:paraId="18240896" w14:textId="500B3BED" w:rsidR="00333A7A" w:rsidRDefault="00333A7A" w:rsidP="00185782">
      <w:pPr>
        <w:spacing w:line="480" w:lineRule="auto"/>
        <w:rPr>
          <w:rFonts w:ascii="Times New Roman" w:hAnsi="Times New Roman" w:cs="Times New Roman"/>
        </w:rPr>
      </w:pPr>
      <w:r>
        <w:rPr>
          <w:rFonts w:ascii="Times New Roman" w:hAnsi="Times New Roman" w:cs="Times New Roman"/>
        </w:rPr>
        <w:t>CS 405 Secure Coding</w:t>
      </w:r>
    </w:p>
    <w:p w14:paraId="54552950" w14:textId="15F373E0" w:rsidR="00333A7A" w:rsidRDefault="00333A7A" w:rsidP="00185782">
      <w:pPr>
        <w:spacing w:line="480" w:lineRule="auto"/>
        <w:rPr>
          <w:rFonts w:ascii="Times New Roman" w:hAnsi="Times New Roman" w:cs="Times New Roman"/>
        </w:rPr>
      </w:pPr>
      <w:r>
        <w:rPr>
          <w:rFonts w:ascii="Times New Roman" w:hAnsi="Times New Roman" w:cs="Times New Roman"/>
        </w:rPr>
        <w:t>Oct 6, 2026</w:t>
      </w:r>
    </w:p>
    <w:p w14:paraId="21DAD0EF" w14:textId="2C4B2A2F" w:rsidR="00333A7A" w:rsidRDefault="00333A7A" w:rsidP="00185782">
      <w:pPr>
        <w:spacing w:line="480" w:lineRule="auto"/>
        <w:rPr>
          <w:rFonts w:ascii="Times New Roman" w:hAnsi="Times New Roman" w:cs="Times New Roman"/>
        </w:rPr>
      </w:pPr>
      <w:r>
        <w:rPr>
          <w:rFonts w:ascii="Times New Roman" w:hAnsi="Times New Roman" w:cs="Times New Roman"/>
        </w:rPr>
        <w:t>Journal 6-1: Don’t Leave Security to the End</w:t>
      </w:r>
    </w:p>
    <w:p w14:paraId="7D735144" w14:textId="77777777" w:rsidR="00333A7A" w:rsidRDefault="00333A7A" w:rsidP="00185782">
      <w:pPr>
        <w:spacing w:line="480" w:lineRule="auto"/>
        <w:rPr>
          <w:rFonts w:ascii="Times New Roman" w:hAnsi="Times New Roman" w:cs="Times New Roman"/>
        </w:rPr>
      </w:pPr>
    </w:p>
    <w:p w14:paraId="7569DB25" w14:textId="7DB9D99D" w:rsidR="00333A7A" w:rsidRDefault="00333A7A" w:rsidP="00185782">
      <w:pPr>
        <w:spacing w:line="480" w:lineRule="auto"/>
        <w:rPr>
          <w:rFonts w:ascii="Times New Roman" w:hAnsi="Times New Roman" w:cs="Times New Roman"/>
        </w:rPr>
      </w:pPr>
      <w:r>
        <w:rPr>
          <w:rFonts w:ascii="Times New Roman" w:hAnsi="Times New Roman" w:cs="Times New Roman"/>
        </w:rPr>
        <w:tab/>
        <w:t xml:space="preserve">The phrase “Don’t Leave Security to the End” is a core software philosophy that simply implies that any security measures should be integrated into every stage of coding and design process rather than having it as a </w:t>
      </w:r>
      <w:r w:rsidR="00F03DA7">
        <w:rPr>
          <w:rFonts w:ascii="Times New Roman" w:hAnsi="Times New Roman" w:cs="Times New Roman"/>
        </w:rPr>
        <w:t>last-minute</w:t>
      </w:r>
      <w:r>
        <w:rPr>
          <w:rFonts w:ascii="Times New Roman" w:hAnsi="Times New Roman" w:cs="Times New Roman"/>
        </w:rPr>
        <w:t xml:space="preserve"> decision to include into the database. </w:t>
      </w:r>
      <w:r w:rsidR="00F03DA7">
        <w:rPr>
          <w:rFonts w:ascii="Times New Roman" w:hAnsi="Times New Roman" w:cs="Times New Roman"/>
        </w:rPr>
        <w:t xml:space="preserve">By building security into the database from the beginning helps catch vulnerabilities early on, making it easier and more affordable to fix. In the instance that the security was inserted at the end it would construct to expensive architectural flaws, countless emergency patches, and severe reputational damage if it was an active server that users were having access to. Security is crucial because it contains components such as </w:t>
      </w:r>
      <w:proofErr w:type="spellStart"/>
      <w:r w:rsidR="00F03DA7">
        <w:rPr>
          <w:rFonts w:ascii="Times New Roman" w:hAnsi="Times New Roman" w:cs="Times New Roman"/>
        </w:rPr>
        <w:t>DiD</w:t>
      </w:r>
      <w:proofErr w:type="spellEnd"/>
      <w:r w:rsidR="00F03DA7">
        <w:rPr>
          <w:rFonts w:ascii="Times New Roman" w:hAnsi="Times New Roman" w:cs="Times New Roman"/>
        </w:rPr>
        <w:t xml:space="preserve"> by implementing multiple layers of defense that would ensure if one layer fails there will be others to protect the system. Some examples of this are inputting strict validation, implicit-denied policies, compiler warning levels, and proper error handling. </w:t>
      </w:r>
      <w:r w:rsidR="00CD5A34">
        <w:rPr>
          <w:rFonts w:ascii="Times New Roman" w:hAnsi="Times New Roman" w:cs="Times New Roman"/>
        </w:rPr>
        <w:t xml:space="preserve">The importance of having security balanced in robustness against performance, usability, and budget constraints is </w:t>
      </w:r>
      <w:r w:rsidR="00BD0804">
        <w:rPr>
          <w:rFonts w:ascii="Times New Roman" w:hAnsi="Times New Roman" w:cs="Times New Roman"/>
        </w:rPr>
        <w:t>necessary</w:t>
      </w:r>
      <w:r w:rsidR="00CD5A34">
        <w:rPr>
          <w:rFonts w:ascii="Times New Roman" w:hAnsi="Times New Roman" w:cs="Times New Roman"/>
        </w:rPr>
        <w:t xml:space="preserve"> in any software. </w:t>
      </w:r>
    </w:p>
    <w:p w14:paraId="306E605A" w14:textId="42C9830E" w:rsidR="00185782" w:rsidRDefault="00185782" w:rsidP="00185782">
      <w:pPr>
        <w:spacing w:line="480" w:lineRule="auto"/>
        <w:rPr>
          <w:rFonts w:ascii="Times New Roman" w:hAnsi="Times New Roman" w:cs="Times New Roman"/>
        </w:rPr>
      </w:pPr>
      <w:r>
        <w:rPr>
          <w:rFonts w:ascii="Times New Roman" w:hAnsi="Times New Roman" w:cs="Times New Roman"/>
        </w:rPr>
        <w:tab/>
      </w:r>
      <w:r w:rsidR="00C34108">
        <w:rPr>
          <w:rFonts w:ascii="Times New Roman" w:hAnsi="Times New Roman" w:cs="Times New Roman"/>
        </w:rPr>
        <w:t>In the SDLC (Software Development Life Cycle) security should be treated as a necessary step by step integration rather than an afterthought. Some of the steps needed to prevent threats early on require a secure design with required phases and continuous patching and defense. Some of the required phases involve security teams alongside product owners that would map out</w:t>
      </w:r>
      <w:r w:rsidR="009E228A">
        <w:rPr>
          <w:rFonts w:ascii="Times New Roman" w:hAnsi="Times New Roman" w:cs="Times New Roman"/>
        </w:rPr>
        <w:t xml:space="preserve"> regulatory compliance, data privacy, and threat models all before writing any </w:t>
      </w:r>
      <w:r w:rsidR="009E228A">
        <w:rPr>
          <w:rFonts w:ascii="Times New Roman" w:hAnsi="Times New Roman" w:cs="Times New Roman"/>
        </w:rPr>
        <w:lastRenderedPageBreak/>
        <w:t xml:space="preserve">code. Constructing a secure design is an architectural that would assume potential breaches and apply the principle with the least privileges using zero trust privileges. The security phase should also require an embedded (SAST) Static Application Security Testing that uses software composition analysis and unit tests that are directly into CI/CD pipelines. Having security set up with automated threats and AI-driven that would exploit generation accelerating attack windows, continuous monitoring and rapid patch cycles are mandatory through continuous patching and defenses. </w:t>
      </w:r>
    </w:p>
    <w:p w14:paraId="19794648" w14:textId="6CE14AA7" w:rsidR="009E228A" w:rsidRDefault="009E228A" w:rsidP="00185782">
      <w:pPr>
        <w:spacing w:line="480" w:lineRule="auto"/>
        <w:rPr>
          <w:rFonts w:ascii="Times New Roman" w:hAnsi="Times New Roman" w:cs="Times New Roman"/>
        </w:rPr>
      </w:pPr>
      <w:r>
        <w:rPr>
          <w:rFonts w:ascii="Times New Roman" w:hAnsi="Times New Roman" w:cs="Times New Roman"/>
        </w:rPr>
        <w:tab/>
      </w:r>
      <w:r w:rsidR="000418F1">
        <w:rPr>
          <w:rFonts w:ascii="Times New Roman" w:hAnsi="Times New Roman" w:cs="Times New Roman"/>
        </w:rPr>
        <w:t xml:space="preserve">An example that would include </w:t>
      </w:r>
      <w:r w:rsidR="00E73830">
        <w:rPr>
          <w:rFonts w:ascii="Times New Roman" w:hAnsi="Times New Roman" w:cs="Times New Roman"/>
        </w:rPr>
        <w:t>in</w:t>
      </w:r>
      <w:r w:rsidR="000418F1">
        <w:rPr>
          <w:rFonts w:ascii="Times New Roman" w:hAnsi="Times New Roman" w:cs="Times New Roman"/>
        </w:rPr>
        <w:t xml:space="preserve"> Project 2 presentation </w:t>
      </w:r>
      <w:r w:rsidR="00E73830">
        <w:rPr>
          <w:rFonts w:ascii="Times New Roman" w:hAnsi="Times New Roman" w:cs="Times New Roman"/>
        </w:rPr>
        <w:t xml:space="preserve">is to try to implement an automated security unit testing through security as code within the (CI) continuous integration pipeline. This would help ensure that security is addressed intrinsically at the very beginning of the development of the lifecycle instead of reacting to a vulnerability that would appear after the code is developed. </w:t>
      </w:r>
      <w:r w:rsidR="000418F1">
        <w:rPr>
          <w:rFonts w:ascii="Times New Roman" w:hAnsi="Times New Roman" w:cs="Times New Roman"/>
        </w:rPr>
        <w:t xml:space="preserve"> </w:t>
      </w:r>
      <w:r w:rsidR="00E73830">
        <w:rPr>
          <w:rFonts w:ascii="Times New Roman" w:hAnsi="Times New Roman" w:cs="Times New Roman"/>
        </w:rPr>
        <w:t xml:space="preserve">The presentation would attempt to point around three core pillars of the mechanism, the rule, and the benefit. The mechanism would embody the (SAST) Static Application of Security Testing through explaining tools that were directly localized into the unit testing. The rule would define a clear standard where any security </w:t>
      </w:r>
      <w:r w:rsidR="00BF727E">
        <w:rPr>
          <w:rFonts w:ascii="Times New Roman" w:hAnsi="Times New Roman" w:cs="Times New Roman"/>
        </w:rPr>
        <w:t xml:space="preserve">flaw would break the building and purposefully enforce security as safety precautions before moving onto the next step of the software. The benefit would emphasize in saving massive amounts of development time by catching issues at the desktop level when they are cheap and easy to fix and easier to remove any sort of risks instead of having security as an afterthought after the database is set up. </w:t>
      </w:r>
    </w:p>
    <w:p w14:paraId="448D8678" w14:textId="74E44C23" w:rsidR="00BD0804" w:rsidRPr="00333A7A" w:rsidRDefault="00BD0804" w:rsidP="00185782">
      <w:pPr>
        <w:spacing w:line="480" w:lineRule="auto"/>
        <w:rPr>
          <w:rFonts w:ascii="Times New Roman" w:hAnsi="Times New Roman" w:cs="Times New Roman"/>
        </w:rPr>
      </w:pPr>
      <w:r>
        <w:rPr>
          <w:rFonts w:ascii="Times New Roman" w:hAnsi="Times New Roman" w:cs="Times New Roman"/>
        </w:rPr>
        <w:tab/>
        <w:t xml:space="preserve"> </w:t>
      </w:r>
    </w:p>
    <w:sectPr w:rsidR="00BD0804" w:rsidRPr="0033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A7A"/>
    <w:rsid w:val="000418F1"/>
    <w:rsid w:val="00185782"/>
    <w:rsid w:val="00314E26"/>
    <w:rsid w:val="00333A7A"/>
    <w:rsid w:val="004C5A17"/>
    <w:rsid w:val="005D1D3C"/>
    <w:rsid w:val="005F5354"/>
    <w:rsid w:val="00660F3D"/>
    <w:rsid w:val="00671A13"/>
    <w:rsid w:val="008F4F76"/>
    <w:rsid w:val="009E228A"/>
    <w:rsid w:val="009F528A"/>
    <w:rsid w:val="00BD0804"/>
    <w:rsid w:val="00BF727E"/>
    <w:rsid w:val="00C34108"/>
    <w:rsid w:val="00CD5A34"/>
    <w:rsid w:val="00DD513E"/>
    <w:rsid w:val="00E73830"/>
    <w:rsid w:val="00EF574B"/>
    <w:rsid w:val="00F03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DD2E7"/>
  <w15:chartTrackingRefBased/>
  <w15:docId w15:val="{7A25718C-05F6-431D-A544-18B23F9E8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A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A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A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A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A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A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A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A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A7A"/>
    <w:rPr>
      <w:rFonts w:eastAsiaTheme="majorEastAsia" w:cstheme="majorBidi"/>
      <w:color w:val="272727" w:themeColor="text1" w:themeTint="D8"/>
    </w:rPr>
  </w:style>
  <w:style w:type="paragraph" w:styleId="Title">
    <w:name w:val="Title"/>
    <w:basedOn w:val="Normal"/>
    <w:next w:val="Normal"/>
    <w:link w:val="TitleChar"/>
    <w:uiPriority w:val="10"/>
    <w:qFormat/>
    <w:rsid w:val="00333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A7A"/>
    <w:pPr>
      <w:spacing w:before="160"/>
      <w:jc w:val="center"/>
    </w:pPr>
    <w:rPr>
      <w:i/>
      <w:iCs/>
      <w:color w:val="404040" w:themeColor="text1" w:themeTint="BF"/>
    </w:rPr>
  </w:style>
  <w:style w:type="character" w:customStyle="1" w:styleId="QuoteChar">
    <w:name w:val="Quote Char"/>
    <w:basedOn w:val="DefaultParagraphFont"/>
    <w:link w:val="Quote"/>
    <w:uiPriority w:val="29"/>
    <w:rsid w:val="00333A7A"/>
    <w:rPr>
      <w:i/>
      <w:iCs/>
      <w:color w:val="404040" w:themeColor="text1" w:themeTint="BF"/>
    </w:rPr>
  </w:style>
  <w:style w:type="paragraph" w:styleId="ListParagraph">
    <w:name w:val="List Paragraph"/>
    <w:basedOn w:val="Normal"/>
    <w:uiPriority w:val="34"/>
    <w:qFormat/>
    <w:rsid w:val="00333A7A"/>
    <w:pPr>
      <w:ind w:left="720"/>
      <w:contextualSpacing/>
    </w:pPr>
  </w:style>
  <w:style w:type="character" w:styleId="IntenseEmphasis">
    <w:name w:val="Intense Emphasis"/>
    <w:basedOn w:val="DefaultParagraphFont"/>
    <w:uiPriority w:val="21"/>
    <w:qFormat/>
    <w:rsid w:val="00333A7A"/>
    <w:rPr>
      <w:i/>
      <w:iCs/>
      <w:color w:val="0F4761" w:themeColor="accent1" w:themeShade="BF"/>
    </w:rPr>
  </w:style>
  <w:style w:type="paragraph" w:styleId="IntenseQuote">
    <w:name w:val="Intense Quote"/>
    <w:basedOn w:val="Normal"/>
    <w:next w:val="Normal"/>
    <w:link w:val="IntenseQuoteChar"/>
    <w:uiPriority w:val="30"/>
    <w:qFormat/>
    <w:rsid w:val="00333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A7A"/>
    <w:rPr>
      <w:i/>
      <w:iCs/>
      <w:color w:val="0F4761" w:themeColor="accent1" w:themeShade="BF"/>
    </w:rPr>
  </w:style>
  <w:style w:type="character" w:styleId="IntenseReference">
    <w:name w:val="Intense Reference"/>
    <w:basedOn w:val="DefaultParagraphFont"/>
    <w:uiPriority w:val="32"/>
    <w:qFormat/>
    <w:rsid w:val="00333A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TotalTime>
  <Pages>2</Pages>
  <Words>500</Words>
  <Characters>2851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6</cp:revision>
  <dcterms:created xsi:type="dcterms:W3CDTF">2026-10-06T23:49:00Z</dcterms:created>
  <dcterms:modified xsi:type="dcterms:W3CDTF">2026-10-07T07:25:00Z</dcterms:modified>
</cp:coreProperties>
</file>