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3F8E6">
      <w:pPr>
        <w:pStyle w:val="2"/>
      </w:pPr>
      <w:bookmarkStart w:id="0" w:name="温州市创新联合体备案及重大科技攻关项目申报书"/>
      <w:r>
        <w:rPr>
          <w:rFonts w:hint="eastAsia"/>
        </w:rPr>
        <w:t>温州市创新联合体备案及重大科技攻关项目申报书</w:t>
      </w:r>
    </w:p>
    <w:p w14:paraId="1D178394">
      <w:pPr>
        <w:pStyle w:val="13"/>
      </w:pPr>
      <w:r>
        <w:rPr>
          <w:rFonts w:hint="eastAsia"/>
          <w:b/>
          <w:bCs/>
        </w:rPr>
        <w:t>文档状态</w:t>
      </w:r>
      <w:r>
        <w:rPr>
          <w:rFonts w:hint="eastAsia"/>
        </w:rPr>
        <w:t>：内容已基于可行性研究报告预填，标有</w:t>
      </w:r>
      <w:r>
        <w:t xml:space="preserve"> </w:t>
      </w:r>
      <w:r>
        <w:rPr>
          <w:rStyle w:val="48"/>
          <w:rFonts w:hint="eastAsia"/>
        </w:rPr>
        <w:t>[待填写]</w:t>
      </w:r>
      <w:r>
        <w:t xml:space="preserve"> </w:t>
      </w:r>
      <w:r>
        <w:rPr>
          <w:rFonts w:hint="eastAsia"/>
        </w:rPr>
        <w:t>的字段需各成员单位补充确认</w:t>
      </w:r>
    </w:p>
    <w:p w14:paraId="56271B6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0070781">
      <w:pPr>
        <w:pStyle w:val="4"/>
      </w:pPr>
      <w:bookmarkStart w:id="1" w:name="一基本信息"/>
      <w:r>
        <w:rPr>
          <w:rFonts w:hint="eastAsia"/>
        </w:rPr>
        <w:t>一、基本信息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7343"/>
      </w:tblGrid>
      <w:tr w14:paraId="1EDA8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029C2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C5DA633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BDEE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13095">
            <w:pPr>
              <w:pStyle w:val="24"/>
            </w:pPr>
            <w:r>
              <w:rPr>
                <w:rFonts w:hint="eastAsia"/>
                <w:b/>
                <w:bCs/>
              </w:rPr>
              <w:t>联合体名称</w:t>
            </w:r>
          </w:p>
        </w:tc>
        <w:tc>
          <w:p w14:paraId="4D6967D9">
            <w:pPr>
              <w:pStyle w:val="24"/>
            </w:pPr>
            <w:r>
              <w:rPr>
                <w:rFonts w:hint="eastAsia"/>
              </w:rPr>
              <w:t>温州市变压器AI智能报价与设计决策技术创新联合体</w:t>
            </w:r>
          </w:p>
        </w:tc>
      </w:tr>
      <w:tr w14:paraId="195A1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6BC5C">
            <w:pPr>
              <w:pStyle w:val="24"/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p w14:paraId="2C41E653">
            <w:pPr>
              <w:pStyle w:val="24"/>
            </w:pPr>
            <w:r>
              <w:rPr>
                <w:rFonts w:hint="eastAsia"/>
              </w:rPr>
              <w:t>基于多Agent的变压器全流程智能报价与设计决策一体化平台研发及产业化</w:t>
            </w:r>
          </w:p>
        </w:tc>
      </w:tr>
      <w:tr w14:paraId="58D06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EC988">
            <w:pPr>
              <w:pStyle w:val="24"/>
            </w:pPr>
            <w:r>
              <w:rPr>
                <w:rFonts w:hint="eastAsia"/>
                <w:b/>
                <w:bCs/>
              </w:rPr>
              <w:t>承担单位</w:t>
            </w:r>
          </w:p>
        </w:tc>
        <w:tc>
          <w:p w14:paraId="6B2F7AD8">
            <w:pPr>
              <w:pStyle w:val="24"/>
            </w:pPr>
            <w:r>
              <w:rPr>
                <w:rFonts w:hint="eastAsia"/>
              </w:rPr>
              <w:t>浙江法拉迪电气股份有限公司</w:t>
            </w:r>
          </w:p>
        </w:tc>
      </w:tr>
      <w:tr w14:paraId="7D3B3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6B85B">
            <w:pPr>
              <w:pStyle w:val="24"/>
            </w:pPr>
            <w:r>
              <w:rPr>
                <w:rFonts w:hint="eastAsia"/>
                <w:b/>
                <w:bCs/>
              </w:rPr>
              <w:t>项目总负责人</w:t>
            </w:r>
          </w:p>
        </w:tc>
        <w:tc>
          <w:p w14:paraId="73AD8643">
            <w:pPr>
              <w:pStyle w:val="24"/>
            </w:pPr>
            <w:r>
              <w:rPr>
                <w:rFonts w:hint="eastAsia"/>
              </w:rPr>
              <w:t>孟永剑</w:t>
            </w:r>
          </w:p>
        </w:tc>
      </w:tr>
      <w:tr w14:paraId="25E37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187AE">
            <w:pPr>
              <w:pStyle w:val="24"/>
            </w:pPr>
            <w:r>
              <w:rPr>
                <w:rFonts w:hint="eastAsia"/>
                <w:b/>
                <w:bCs/>
              </w:rPr>
              <w:t>协议时间</w:t>
            </w:r>
          </w:p>
        </w:tc>
        <w:tc>
          <w:p w14:paraId="7803E942">
            <w:pPr>
              <w:pStyle w:val="24"/>
            </w:pPr>
            <w:r>
              <w:rPr>
                <w:rFonts w:hint="eastAsia"/>
              </w:rPr>
              <w:t>2026年7月——2029年6月（共3年）</w:t>
            </w:r>
          </w:p>
        </w:tc>
      </w:tr>
      <w:tr w14:paraId="6150D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1D96F">
            <w:pPr>
              <w:pStyle w:val="24"/>
            </w:pPr>
            <w:r>
              <w:rPr>
                <w:rFonts w:hint="eastAsia"/>
                <w:b/>
                <w:bCs/>
              </w:rPr>
              <w:t>项目执行期</w:t>
            </w:r>
          </w:p>
        </w:tc>
        <w:tc>
          <w:p w14:paraId="6F985770">
            <w:pPr>
              <w:pStyle w:val="24"/>
            </w:pPr>
            <w:r>
              <w:rPr>
                <w:rFonts w:hint="eastAsia"/>
              </w:rPr>
              <w:t>24个月</w:t>
            </w:r>
          </w:p>
        </w:tc>
      </w:tr>
      <w:tr w14:paraId="36BDB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3C610">
            <w:pPr>
              <w:pStyle w:val="24"/>
            </w:pPr>
            <w:r>
              <w:rPr>
                <w:rFonts w:hint="eastAsia"/>
                <w:b/>
                <w:bCs/>
              </w:rPr>
              <w:t>产业领域</w:t>
            </w:r>
          </w:p>
        </w:tc>
        <w:tc>
          <w:p w14:paraId="42640974">
            <w:pPr>
              <w:pStyle w:val="24"/>
            </w:pPr>
            <w:r>
              <w:rPr>
                <w:rFonts w:hint="eastAsia"/>
              </w:rPr>
              <w:t>电气产业链（变压器制造与智能报价）</w:t>
            </w:r>
          </w:p>
        </w:tc>
      </w:tr>
      <w:tr w14:paraId="13703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CB226">
            <w:pPr>
              <w:pStyle w:val="24"/>
            </w:pPr>
            <w:r>
              <w:rPr>
                <w:rFonts w:hint="eastAsia"/>
                <w:b/>
                <w:bCs/>
              </w:rPr>
              <w:t>主要技术领域</w:t>
            </w:r>
          </w:p>
        </w:tc>
        <w:tc>
          <w:p w14:paraId="4371E384">
            <w:pPr>
              <w:pStyle w:val="24"/>
            </w:pPr>
            <w:r>
              <w:rPr>
                <w:rFonts w:hint="eastAsia"/>
              </w:rPr>
              <w:t>E.智能控制与先进技术（主）</w:t>
            </w:r>
          </w:p>
        </w:tc>
      </w:tr>
      <w:tr w14:paraId="771A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40AD9">
            <w:pPr>
              <w:pStyle w:val="24"/>
            </w:pPr>
            <w:r>
              <w:rPr>
                <w:rFonts w:hint="eastAsia"/>
                <w:b/>
                <w:bCs/>
              </w:rPr>
              <w:t>项目总经费</w:t>
            </w:r>
          </w:p>
        </w:tc>
        <w:tc>
          <w:p w14:paraId="6A262D3A">
            <w:pPr>
              <w:pStyle w:val="24"/>
            </w:pPr>
            <w:r>
              <w:rPr>
                <w:rFonts w:hint="eastAsia"/>
              </w:rPr>
              <w:t>200万元（自筹160万+财政40万）</w:t>
            </w:r>
          </w:p>
        </w:tc>
      </w:tr>
    </w:tbl>
    <w:p w14:paraId="6D8E239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F0BCB5E">
      <w:pPr>
        <w:pStyle w:val="4"/>
      </w:pPr>
      <w:bookmarkStart w:id="2" w:name="二技术创新目标限500字"/>
      <w:r>
        <w:rPr>
          <w:rFonts w:hint="eastAsia"/>
        </w:rPr>
        <w:t>二、技术创新目标（限500字）</w:t>
      </w:r>
    </w:p>
    <w:p w14:paraId="366690C5">
      <w:pPr>
        <w:pStyle w:val="23"/>
      </w:pPr>
      <w:r>
        <w:t xml:space="preserve"> </w:t>
      </w:r>
      <w:r>
        <w:rPr>
          <w:rFonts w:hint="eastAsia"/>
        </w:rPr>
        <w:t>聚焦变压器行业智能报价与设计决策数字化转型需求，以AI智能体（AI</w:t>
      </w:r>
      <w:r>
        <w:t xml:space="preserve"> </w:t>
      </w:r>
      <w:r>
        <w:rPr>
          <w:rFonts w:hint="eastAsia"/>
        </w:rPr>
        <w:t>Agent）、工业大模型、行业知识图谱、多Agent协同决策等关键技术为核心，按五阶段产品设计架构（需求解析与参数包智能体→计算单匹配与设计协同智能体→BOM成本与多方案报价智能体→正式报价审批与客户文件智能体→知识沉淀与持续优化智能体），将项目拆分为三个子项目协同推进，构建覆盖客户需求解析、方案智能匹配、参数优化、电磁设计、BOM自动生成、智能成本核算、报价审批及知识沉淀的AI全流程智能报价平台。</w:t>
      </w:r>
    </w:p>
    <w:p w14:paraId="14B74690">
      <w:pPr>
        <w:pStyle w:val="3"/>
      </w:pPr>
      <w:r>
        <w:rPr>
          <w:rFonts w:hint="eastAsia"/>
          <w:b/>
          <w:bCs/>
        </w:rPr>
        <w:t>具体目标：</w:t>
      </w:r>
    </w:p>
    <w:p w14:paraId="54B89A7A">
      <w:pPr>
        <w:numPr>
          <w:ilvl w:val="0"/>
          <w:numId w:val="1"/>
        </w:numPr>
      </w:pPr>
      <w:r>
        <w:rPr>
          <w:rFonts w:hint="eastAsia"/>
          <w:b/>
          <w:bCs/>
        </w:rPr>
        <w:t>子项目A</w:t>
      </w:r>
      <w:r>
        <w:rPr>
          <w:rFonts w:hint="eastAsia"/>
        </w:rPr>
        <w:t>（第一阶段，80万）：研发多Agent报价决策与HITL参数解析系统，覆盖需求解析→方案匹配→参数优化→BOM拆解→成本核算→报价输出全链路，将客制化变压器报价响应时间从7-15天压缩至≤30分钟。</w:t>
      </w:r>
    </w:p>
    <w:p w14:paraId="7CBA42EA">
      <w:pPr>
        <w:numPr>
          <w:ilvl w:val="0"/>
          <w:numId w:val="1"/>
        </w:numPr>
      </w:pPr>
      <w:r>
        <w:rPr>
          <w:rFonts w:hint="eastAsia"/>
          <w:b/>
          <w:bCs/>
        </w:rPr>
        <w:t>子项目B</w:t>
      </w:r>
      <w:r>
        <w:rPr>
          <w:rFonts w:hint="eastAsia"/>
        </w:rPr>
        <w:t>（第二、三、四阶段，100万）：研发计算单匹配、BOM成本与报价审批系统，实现历史计算单A/B/C/D四级复用、BOM成本自动测算与多方案对比、四级审批流全线上化，审批效率提升≥70%。</w:t>
      </w:r>
    </w:p>
    <w:p w14:paraId="7EB722EC">
      <w:pPr>
        <w:numPr>
          <w:ilvl w:val="0"/>
          <w:numId w:val="1"/>
        </w:numPr>
      </w:pPr>
      <w:r>
        <w:rPr>
          <w:rFonts w:hint="eastAsia"/>
          <w:b/>
          <w:bCs/>
        </w:rPr>
        <w:t>子项目C</w:t>
      </w:r>
      <w:r>
        <w:rPr>
          <w:rFonts w:hint="eastAsia"/>
        </w:rPr>
        <w:t>（第五阶段，20万）：研发全链路知识库与知识沉淀持续优化系统，构建"历史方案—电磁计算数据—BOM结构—报价单—成交结果—决策原因"六维知识图谱（≥2000案例），实现每次报价数据自动回流沉淀，形成越用越准的知识飞轮效应。</w:t>
      </w:r>
    </w:p>
    <w:p w14:paraId="3EE3AA0C">
      <w:pPr>
        <w:pStyle w:val="23"/>
      </w:pPr>
      <w:r>
        <w:t xml:space="preserve"> </w:t>
      </w:r>
      <w:r>
        <w:rPr>
          <w:rFonts w:hint="eastAsia"/>
          <w:b/>
          <w:bCs/>
        </w:rPr>
        <w:t>成果指标：</w:t>
      </w:r>
      <w:r>
        <w:t xml:space="preserve"> </w:t>
      </w:r>
      <w:r>
        <w:rPr>
          <w:rFonts w:hint="eastAsia"/>
        </w:rPr>
        <w:t>申请发明专利≥2件，软件著作权≥3件，参与制定团体标准≥1项，发表高水平论文≥1篇。项目执行期内实现新增产值≥1500万元，新增利润≥200万元。</w:t>
      </w:r>
    </w:p>
    <w:p w14:paraId="6A20A0F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04EF49E">
      <w:pPr>
        <w:pStyle w:val="4"/>
      </w:pPr>
      <w:bookmarkStart w:id="3" w:name="三团队情况"/>
      <w:r>
        <w:rPr>
          <w:rFonts w:hint="eastAsia"/>
        </w:rPr>
        <w:t>三、团队情况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777"/>
        <w:gridCol w:w="2204"/>
        <w:gridCol w:w="2876"/>
        <w:gridCol w:w="2382"/>
      </w:tblGrid>
      <w:tr w14:paraId="6F49D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18268E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B8DE73F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182A7AF0">
            <w:pPr>
              <w:pStyle w:val="24"/>
            </w:pPr>
            <w:r>
              <w:rPr>
                <w:rFonts w:hint="eastAsia"/>
              </w:rPr>
              <w:t>职称/职务</w:t>
            </w:r>
          </w:p>
        </w:tc>
        <w:tc>
          <w:p w14:paraId="1CAA6EE2">
            <w:pPr>
              <w:pStyle w:val="24"/>
            </w:pPr>
            <w:r>
              <w:rPr>
                <w:rFonts w:hint="eastAsia"/>
              </w:rPr>
              <w:t>从事专业</w:t>
            </w:r>
          </w:p>
        </w:tc>
        <w:tc>
          <w:p w14:paraId="036446D2">
            <w:pPr>
              <w:pStyle w:val="24"/>
            </w:pPr>
            <w:r>
              <w:rPr>
                <w:rFonts w:hint="eastAsia"/>
              </w:rPr>
              <w:t>工作单位</w:t>
            </w:r>
          </w:p>
        </w:tc>
      </w:tr>
      <w:tr w14:paraId="7F348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9133D">
            <w:pPr>
              <w:pStyle w:val="24"/>
            </w:pPr>
            <w:r>
              <w:t>1</w:t>
            </w:r>
          </w:p>
        </w:tc>
        <w:tc>
          <w:p w14:paraId="22D937BD">
            <w:pPr>
              <w:pStyle w:val="24"/>
            </w:pPr>
            <w:r>
              <w:rPr>
                <w:rFonts w:hint="eastAsia"/>
                <w:b/>
                <w:bCs/>
              </w:rPr>
              <w:t>孟永剑</w:t>
            </w:r>
          </w:p>
        </w:tc>
        <w:tc>
          <w:p w14:paraId="22779E3A">
            <w:pPr>
              <w:pStyle w:val="24"/>
            </w:pPr>
            <w:r>
              <w:rPr>
                <w:rFonts w:hint="eastAsia"/>
              </w:rPr>
              <w:t>项目总负责人</w:t>
            </w:r>
          </w:p>
        </w:tc>
        <w:tc>
          <w:p w14:paraId="554DE970">
            <w:pPr>
              <w:pStyle w:val="24"/>
            </w:pPr>
            <w:r>
              <w:rPr>
                <w:rFonts w:hint="eastAsia"/>
              </w:rPr>
              <w:t>变压器设计与制造</w:t>
            </w:r>
          </w:p>
        </w:tc>
        <w:tc>
          <w:p w14:paraId="48794585">
            <w:pPr>
              <w:pStyle w:val="24"/>
            </w:pPr>
            <w:r>
              <w:rPr>
                <w:rFonts w:hint="eastAsia"/>
              </w:rPr>
              <w:t>浙江法拉迪电气股份有限公司</w:t>
            </w:r>
          </w:p>
        </w:tc>
      </w:tr>
      <w:tr w14:paraId="1503E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CB274">
            <w:pPr>
              <w:pStyle w:val="24"/>
            </w:pPr>
            <w:r>
              <w:t>2</w:t>
            </w:r>
          </w:p>
        </w:tc>
        <w:tc>
          <w:p w14:paraId="4C2950F1">
            <w:pPr>
              <w:pStyle w:val="24"/>
            </w:pPr>
            <w:r>
              <w:rPr>
                <w:rFonts w:hint="eastAsia"/>
                <w:b/>
                <w:bCs/>
              </w:rPr>
              <w:t>陈科明</w:t>
            </w:r>
          </w:p>
        </w:tc>
        <w:tc>
          <w:p w14:paraId="7BC33F49">
            <w:pPr>
              <w:pStyle w:val="24"/>
            </w:pPr>
            <w:r>
              <w:rPr>
                <w:rFonts w:hint="eastAsia"/>
              </w:rPr>
              <w:t>教授/博导，技术总负责人</w:t>
            </w:r>
          </w:p>
        </w:tc>
        <w:tc>
          <w:p w14:paraId="035813D9">
            <w:pPr>
              <w:pStyle w:val="24"/>
            </w:pPr>
            <w:r>
              <w:rPr>
                <w:rFonts w:hint="eastAsia"/>
              </w:rPr>
              <w:t>物联网、AI、工业大数据</w:t>
            </w:r>
          </w:p>
        </w:tc>
        <w:tc>
          <w:p w14:paraId="4498937E">
            <w:pPr>
              <w:pStyle w:val="24"/>
            </w:pPr>
            <w:r>
              <w:rPr>
                <w:rFonts w:hint="eastAsia"/>
              </w:rPr>
              <w:t>杭州电子科技大学</w:t>
            </w:r>
          </w:p>
        </w:tc>
      </w:tr>
      <w:tr w14:paraId="6C904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BDD3B">
            <w:pPr>
              <w:pStyle w:val="24"/>
            </w:pPr>
            <w:r>
              <w:t>3</w:t>
            </w:r>
          </w:p>
        </w:tc>
        <w:tc>
          <w:p w14:paraId="290EF860">
            <w:pPr>
              <w:pStyle w:val="24"/>
            </w:pPr>
            <w:r>
              <w:rPr>
                <w:rFonts w:hint="eastAsia"/>
                <w:b/>
                <w:bCs/>
              </w:rPr>
              <w:t>邵李焕</w:t>
            </w:r>
          </w:p>
        </w:tc>
        <w:tc>
          <w:p w14:paraId="3ED3DD54">
            <w:pPr>
              <w:pStyle w:val="24"/>
            </w:pPr>
            <w:r>
              <w:rPr>
                <w:rFonts w:hint="eastAsia"/>
              </w:rPr>
              <w:t>讲师/博士</w:t>
            </w:r>
          </w:p>
        </w:tc>
        <w:tc>
          <w:p w14:paraId="40FF341B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Agent架构、大模型工程化</w:t>
            </w:r>
          </w:p>
        </w:tc>
        <w:tc>
          <w:p w14:paraId="2CBB5805">
            <w:pPr>
              <w:pStyle w:val="24"/>
            </w:pPr>
            <w:r>
              <w:rPr>
                <w:rFonts w:hint="eastAsia"/>
              </w:rPr>
              <w:t>杭州电子科技大学</w:t>
            </w:r>
          </w:p>
        </w:tc>
      </w:tr>
      <w:tr w14:paraId="7BF54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7569E">
            <w:pPr>
              <w:pStyle w:val="24"/>
            </w:pPr>
            <w:r>
              <w:t>4</w:t>
            </w:r>
          </w:p>
        </w:tc>
        <w:tc>
          <w:p w14:paraId="71C677DE">
            <w:pPr>
              <w:pStyle w:val="24"/>
            </w:pPr>
            <w:r>
              <w:rPr>
                <w:rFonts w:hint="eastAsia"/>
                <w:b/>
                <w:bCs/>
              </w:rPr>
              <w:t>倪凯</w:t>
            </w:r>
          </w:p>
        </w:tc>
        <w:tc>
          <w:p w14:paraId="4683DF05">
            <w:pPr>
              <w:pStyle w:val="24"/>
            </w:pPr>
            <w:r>
              <w:rPr>
                <w:rFonts w:hint="eastAsia"/>
              </w:rPr>
              <w:t>技术总监</w:t>
            </w:r>
          </w:p>
        </w:tc>
        <w:tc>
          <w:p w14:paraId="22C9A37B">
            <w:pPr>
              <w:pStyle w:val="24"/>
            </w:pPr>
            <w:r>
              <w:rPr>
                <w:rFonts w:hint="eastAsia"/>
              </w:rPr>
              <w:t>子项目A负责人，AI</w:t>
            </w:r>
            <w:r>
              <w:t xml:space="preserve"> </w:t>
            </w:r>
            <w:r>
              <w:rPr>
                <w:rFonts w:hint="eastAsia"/>
              </w:rPr>
              <w:t>Agent工程化</w:t>
            </w:r>
          </w:p>
        </w:tc>
        <w:tc>
          <w:p w14:paraId="11FF5958">
            <w:pPr>
              <w:pStyle w:val="24"/>
            </w:pPr>
            <w:r>
              <w:rPr>
                <w:rFonts w:hint="eastAsia"/>
              </w:rPr>
              <w:t>杭州轨物科技有限公司</w:t>
            </w:r>
          </w:p>
        </w:tc>
      </w:tr>
      <w:tr w14:paraId="5FA91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A2959">
            <w:pPr>
              <w:pStyle w:val="24"/>
            </w:pPr>
            <w:r>
              <w:t>5</w:t>
            </w:r>
          </w:p>
        </w:tc>
        <w:tc>
          <w:p w14:paraId="1767BBC8">
            <w:pPr>
              <w:pStyle w:val="24"/>
            </w:pPr>
            <w:r>
              <w:rPr>
                <w:rFonts w:hint="eastAsia"/>
                <w:b/>
                <w:bCs/>
              </w:rPr>
              <w:t>曾佳</w:t>
            </w:r>
          </w:p>
        </w:tc>
        <w:tc>
          <w:p w14:paraId="10C29ACB">
            <w:pPr>
              <w:pStyle w:val="24"/>
            </w:pPr>
            <w:r>
              <w:rPr>
                <w:rFonts w:hint="eastAsia"/>
              </w:rPr>
              <w:t>高级开发工程师</w:t>
            </w:r>
          </w:p>
        </w:tc>
        <w:tc>
          <w:p w14:paraId="6A8CD2EA">
            <w:pPr>
              <w:pStyle w:val="24"/>
            </w:pPr>
            <w:r>
              <w:rPr>
                <w:rFonts w:hint="eastAsia"/>
              </w:rPr>
              <w:t>Agent开发、后端系统</w:t>
            </w:r>
          </w:p>
        </w:tc>
        <w:tc>
          <w:p w14:paraId="119A4A86">
            <w:pPr>
              <w:pStyle w:val="24"/>
            </w:pPr>
            <w:r>
              <w:rPr>
                <w:rFonts w:hint="eastAsia"/>
              </w:rPr>
              <w:t>杭州轨物科技有限公司</w:t>
            </w:r>
          </w:p>
        </w:tc>
      </w:tr>
      <w:tr w14:paraId="1981F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0E898E">
            <w:pPr>
              <w:pStyle w:val="24"/>
            </w:pPr>
            <w:r>
              <w:t>6</w:t>
            </w:r>
          </w:p>
        </w:tc>
        <w:tc>
          <w:p w14:paraId="0D4FAE61">
            <w:pPr>
              <w:pStyle w:val="24"/>
            </w:pPr>
            <w:r>
              <w:rPr>
                <w:rFonts w:hint="eastAsia"/>
                <w:b/>
                <w:bCs/>
              </w:rPr>
              <w:t>陈楠槟</w:t>
            </w:r>
          </w:p>
        </w:tc>
        <w:tc>
          <w:p w14:paraId="10A93864">
            <w:pPr>
              <w:pStyle w:val="24"/>
            </w:pPr>
            <w:r>
              <w:rPr>
                <w:rFonts w:hint="eastAsia"/>
              </w:rPr>
              <w:t>开发工程师</w:t>
            </w:r>
          </w:p>
        </w:tc>
        <w:tc>
          <w:p w14:paraId="707FFBE2">
            <w:pPr>
              <w:pStyle w:val="24"/>
            </w:pPr>
            <w:r>
              <w:rPr>
                <w:rFonts w:hint="eastAsia"/>
              </w:rPr>
              <w:t>前端开发、系统集成</w:t>
            </w:r>
          </w:p>
        </w:tc>
        <w:tc>
          <w:p w14:paraId="3346014C">
            <w:pPr>
              <w:pStyle w:val="24"/>
            </w:pPr>
            <w:r>
              <w:rPr>
                <w:rFonts w:hint="eastAsia"/>
              </w:rPr>
              <w:t>杭州轨物科技有限公司</w:t>
            </w:r>
          </w:p>
        </w:tc>
      </w:tr>
    </w:tbl>
    <w:p w14:paraId="2497E0A4">
      <w:pPr>
        <w:pStyle w:val="13"/>
      </w:pPr>
      <w:r>
        <w:rPr>
          <w:rFonts w:hint="eastAsia"/>
          <w:b/>
          <w:bCs/>
        </w:rPr>
        <w:t>注</w:t>
      </w:r>
      <w:r>
        <w:rPr>
          <w:rFonts w:hint="eastAsia"/>
        </w:rPr>
        <w:t>：法拉迪技术团队人员由牵头单位另行提供。核心技术团队还包括杭电硕士研究生2-3名、法拉迪资深报价工程师1-2名。</w:t>
      </w:r>
    </w:p>
    <w:p w14:paraId="381ABC9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5FABFDD">
      <w:pPr>
        <w:pStyle w:val="4"/>
      </w:pPr>
      <w:bookmarkStart w:id="4" w:name="四温州市创新联合体攻关项目"/>
      <w:r>
        <w:rPr>
          <w:rFonts w:hint="eastAsia"/>
        </w:rPr>
        <w:t>四、温州市创新联合体攻关项目</w:t>
      </w:r>
    </w:p>
    <w:p w14:paraId="2EB88D65">
      <w:pPr>
        <w:pStyle w:val="5"/>
      </w:pPr>
      <w:bookmarkStart w:id="5" w:name="Xc86418bb924b30c044cc3dbebce2beedc2a896d"/>
      <w:r>
        <w:t xml:space="preserve">4.1 </w:t>
      </w:r>
      <w:r>
        <w:rPr>
          <w:rFonts w:hint="eastAsia"/>
        </w:rPr>
        <w:t>项目设计</w:t>
      </w:r>
    </w:p>
    <w:p w14:paraId="256C840D">
      <w:pPr>
        <w:pStyle w:val="6"/>
      </w:pPr>
      <w:bookmarkStart w:id="6" w:name="X4c89365b513fcc914a0db00868b5df94e289538"/>
      <w:r>
        <w:t xml:space="preserve">4.1.1 </w:t>
      </w:r>
      <w:r>
        <w:rPr>
          <w:rFonts w:hint="eastAsia"/>
        </w:rPr>
        <w:t>总体设计</w:t>
      </w:r>
    </w:p>
    <w:p w14:paraId="01843BB6">
      <w:pPr>
        <w:pStyle w:val="23"/>
      </w:pPr>
      <w:r>
        <w:t xml:space="preserve"> </w:t>
      </w:r>
      <w:r>
        <w:rPr>
          <w:rFonts w:hint="eastAsia"/>
        </w:rPr>
        <w:t>本创新联合体聚焦变压器报价与设计决策环节×AI多Agent技术赋能，依据产品设计五阶段架构，按技术关联度拆分为三个子项目协同推进：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2956"/>
        <w:gridCol w:w="1539"/>
        <w:gridCol w:w="812"/>
        <w:gridCol w:w="2690"/>
      </w:tblGrid>
      <w:tr w14:paraId="16D0A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72548A">
            <w:pPr>
              <w:pStyle w:val="24"/>
            </w:pPr>
            <w:r>
              <w:rPr>
                <w:rFonts w:hint="eastAsia"/>
              </w:rPr>
              <w:t>子项目</w:t>
            </w:r>
          </w:p>
        </w:tc>
        <w:tc>
          <w:p w14:paraId="74CE6C60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3AFFB3A5">
            <w:pPr>
              <w:pStyle w:val="24"/>
            </w:pPr>
            <w:r>
              <w:rPr>
                <w:rFonts w:hint="eastAsia"/>
              </w:rPr>
              <w:t>覆盖阶段</w:t>
            </w:r>
          </w:p>
        </w:tc>
        <w:tc>
          <w:p w14:paraId="7A6BA05C">
            <w:pPr>
              <w:pStyle w:val="24"/>
            </w:pPr>
            <w:r>
              <w:rPr>
                <w:rFonts w:hint="eastAsia"/>
              </w:rPr>
              <w:t>总经费</w:t>
            </w:r>
          </w:p>
        </w:tc>
        <w:tc>
          <w:p w14:paraId="3B9D76F6">
            <w:pPr>
              <w:pStyle w:val="24"/>
            </w:pPr>
            <w:r>
              <w:rPr>
                <w:rFonts w:hint="eastAsia"/>
              </w:rPr>
              <w:t>承担单位</w:t>
            </w:r>
          </w:p>
        </w:tc>
      </w:tr>
      <w:tr w14:paraId="5AEA0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A776D">
            <w:pPr>
              <w:pStyle w:val="24"/>
            </w:pPr>
            <w:r>
              <w:rPr>
                <w:rFonts w:hint="eastAsia"/>
              </w:rPr>
              <w:t>子项目A</w:t>
            </w:r>
          </w:p>
        </w:tc>
        <w:tc>
          <w:p w14:paraId="28D1F998">
            <w:pPr>
              <w:pStyle w:val="24"/>
            </w:pPr>
            <w:r>
              <w:rPr>
                <w:rFonts w:hint="eastAsia"/>
              </w:rPr>
              <w:t>多Agent报价决策与HITL参数解析系统</w:t>
            </w:r>
          </w:p>
        </w:tc>
        <w:tc>
          <w:p w14:paraId="24657228">
            <w:pPr>
              <w:pStyle w:val="24"/>
            </w:pPr>
            <w:r>
              <w:rPr>
                <w:rFonts w:hint="eastAsia"/>
              </w:rPr>
              <w:t>第一阶段</w:t>
            </w:r>
          </w:p>
        </w:tc>
        <w:tc>
          <w:p w14:paraId="7E94E8E2">
            <w:pPr>
              <w:pStyle w:val="24"/>
            </w:pPr>
            <w:r>
              <w:rPr>
                <w:rFonts w:hint="eastAsia"/>
              </w:rPr>
              <w:t>80万</w:t>
            </w:r>
          </w:p>
        </w:tc>
        <w:tc>
          <w:p w14:paraId="20A46866">
            <w:pPr>
              <w:pStyle w:val="24"/>
            </w:pPr>
            <w:r>
              <w:rPr>
                <w:rFonts w:hint="eastAsia"/>
              </w:rPr>
              <w:t>轨物科技（主承担）+</w:t>
            </w:r>
            <w:r>
              <w:t xml:space="preserve"> </w:t>
            </w:r>
            <w:r>
              <w:rPr>
                <w:rFonts w:hint="eastAsia"/>
              </w:rPr>
              <w:t>法拉迪</w:t>
            </w:r>
            <w:r>
              <w:t xml:space="preserve"> + </w:t>
            </w:r>
            <w:r>
              <w:rPr>
                <w:rFonts w:hint="eastAsia"/>
              </w:rPr>
              <w:t>杭电</w:t>
            </w:r>
          </w:p>
        </w:tc>
      </w:tr>
      <w:tr w14:paraId="05387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89F72">
            <w:pPr>
              <w:pStyle w:val="24"/>
            </w:pPr>
            <w:r>
              <w:rPr>
                <w:rFonts w:hint="eastAsia"/>
              </w:rPr>
              <w:t>子项目B</w:t>
            </w:r>
          </w:p>
        </w:tc>
        <w:tc>
          <w:p w14:paraId="2270B7CD">
            <w:pPr>
              <w:pStyle w:val="24"/>
            </w:pPr>
            <w:r>
              <w:rPr>
                <w:rFonts w:hint="eastAsia"/>
              </w:rPr>
              <w:t>计算单匹配、BOM成本与报价审批系统</w:t>
            </w:r>
          </w:p>
        </w:tc>
        <w:tc>
          <w:p w14:paraId="1240469E">
            <w:pPr>
              <w:pStyle w:val="24"/>
            </w:pPr>
            <w:r>
              <w:rPr>
                <w:rFonts w:hint="eastAsia"/>
              </w:rPr>
              <w:t>第二、三、四阶段</w:t>
            </w:r>
          </w:p>
        </w:tc>
        <w:tc>
          <w:p w14:paraId="328E7057">
            <w:pPr>
              <w:pStyle w:val="24"/>
            </w:pPr>
            <w:r>
              <w:rPr>
                <w:rFonts w:hint="eastAsia"/>
              </w:rPr>
              <w:t>100万</w:t>
            </w:r>
          </w:p>
        </w:tc>
        <w:tc>
          <w:p w14:paraId="25E2FF41">
            <w:pPr>
              <w:pStyle w:val="24"/>
            </w:pPr>
            <w:r>
              <w:rPr>
                <w:rFonts w:hint="eastAsia"/>
              </w:rPr>
              <w:t>法拉迪（主承担）+</w:t>
            </w:r>
            <w:r>
              <w:t xml:space="preserve"> </w:t>
            </w:r>
            <w:r>
              <w:rPr>
                <w:rFonts w:hint="eastAsia"/>
              </w:rPr>
              <w:t>杭电</w:t>
            </w:r>
            <w:r>
              <w:t xml:space="preserve"> + </w:t>
            </w:r>
            <w:r>
              <w:rPr>
                <w:rFonts w:hint="eastAsia"/>
              </w:rPr>
              <w:t>轨物科技</w:t>
            </w:r>
          </w:p>
        </w:tc>
      </w:tr>
      <w:tr w14:paraId="37B93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806DF">
            <w:pPr>
              <w:pStyle w:val="24"/>
            </w:pPr>
            <w:r>
              <w:rPr>
                <w:rFonts w:hint="eastAsia"/>
              </w:rPr>
              <w:t>子项目C</w:t>
            </w:r>
          </w:p>
        </w:tc>
        <w:tc>
          <w:p w14:paraId="09F9E35E">
            <w:pPr>
              <w:pStyle w:val="24"/>
            </w:pPr>
            <w:r>
              <w:rPr>
                <w:rFonts w:hint="eastAsia"/>
              </w:rPr>
              <w:t>全链路知识库与知识沉淀持续优化系统</w:t>
            </w:r>
          </w:p>
        </w:tc>
        <w:tc>
          <w:p w14:paraId="4A42A503">
            <w:pPr>
              <w:pStyle w:val="24"/>
            </w:pPr>
            <w:r>
              <w:rPr>
                <w:rFonts w:hint="eastAsia"/>
              </w:rPr>
              <w:t>第五阶段</w:t>
            </w:r>
          </w:p>
        </w:tc>
        <w:tc>
          <w:p w14:paraId="06165232">
            <w:pPr>
              <w:pStyle w:val="24"/>
            </w:pPr>
            <w:r>
              <w:rPr>
                <w:rFonts w:hint="eastAsia"/>
              </w:rPr>
              <w:t>20万</w:t>
            </w:r>
          </w:p>
        </w:tc>
        <w:tc>
          <w:p w14:paraId="724FACF3">
            <w:pPr>
              <w:pStyle w:val="24"/>
            </w:pPr>
            <w:r>
              <w:rPr>
                <w:rFonts w:hint="eastAsia"/>
              </w:rPr>
              <w:t>杭电（主承担）+</w:t>
            </w:r>
            <w:r>
              <w:t xml:space="preserve"> </w:t>
            </w:r>
            <w:r>
              <w:rPr>
                <w:rFonts w:hint="eastAsia"/>
              </w:rPr>
              <w:t>法拉迪</w:t>
            </w:r>
            <w:r>
              <w:t xml:space="preserve"> + </w:t>
            </w:r>
            <w:r>
              <w:rPr>
                <w:rFonts w:hint="eastAsia"/>
              </w:rPr>
              <w:t>轨物科技</w:t>
            </w:r>
          </w:p>
        </w:tc>
      </w:tr>
      <w:tr w14:paraId="1FF6B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F0093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127FBBA6">
            <w:pPr>
              <w:pStyle w:val="24"/>
            </w:pPr>
          </w:p>
        </w:tc>
        <w:tc>
          <w:p w14:paraId="35E33A63">
            <w:pPr>
              <w:pStyle w:val="24"/>
            </w:pPr>
            <w:r>
              <w:rPr>
                <w:rFonts w:hint="eastAsia"/>
                <w:b/>
                <w:bCs/>
              </w:rPr>
              <w:t>全五阶段</w:t>
            </w:r>
          </w:p>
        </w:tc>
        <w:tc>
          <w:p w14:paraId="2561BA3D">
            <w:pPr>
              <w:pStyle w:val="24"/>
            </w:pPr>
            <w:r>
              <w:rPr>
                <w:rFonts w:hint="eastAsia"/>
                <w:b/>
                <w:bCs/>
              </w:rPr>
              <w:t>200万</w:t>
            </w:r>
          </w:p>
        </w:tc>
        <w:tc>
          <w:p w14:paraId="6FC6BADF">
            <w:pPr>
              <w:pStyle w:val="24"/>
            </w:pPr>
          </w:p>
        </w:tc>
      </w:tr>
    </w:tbl>
    <w:p w14:paraId="40BF3885">
      <w:pPr>
        <w:pStyle w:val="3"/>
      </w:pPr>
      <w:r>
        <w:t xml:space="preserve"> </w:t>
      </w:r>
      <w:r>
        <w:rPr>
          <w:rFonts w:hint="eastAsia"/>
        </w:rPr>
        <w:t>三个子项目形成"报价→匹配→成本→审批→沉淀→优化"的数据闭环：子项目A产出的标准参数包→子项目B的计算单匹配和BOM成本计算→子项目C的知识沉淀与持续优化；子项目C的反向数据流（历史案例、成交规律、优化规则）反哺给子项目A和B。</w:t>
      </w:r>
    </w:p>
    <w:bookmarkEnd w:id="6"/>
    <w:p w14:paraId="04068167">
      <w:pPr>
        <w:pStyle w:val="6"/>
      </w:pPr>
      <w:bookmarkStart w:id="7" w:name="X0e680dd39e95913a36b8349395ec5560b37c0ad"/>
      <w:r>
        <w:t xml:space="preserve">4.1.2 </w:t>
      </w:r>
      <w:r>
        <w:rPr>
          <w:rFonts w:hint="eastAsia"/>
        </w:rPr>
        <w:t>项目设计的必要性（限1000字）</w:t>
      </w:r>
    </w:p>
    <w:p w14:paraId="00C6D208">
      <w:pPr>
        <w:pStyle w:val="23"/>
      </w:pPr>
      <w:r>
        <w:rPr>
          <w:rFonts w:hint="eastAsia"/>
          <w:b/>
          <w:bCs/>
        </w:rPr>
        <w:t>（一）产业刚需驱动</w:t>
      </w:r>
    </w:p>
    <w:p w14:paraId="5659EACB">
      <w:pPr>
        <w:pStyle w:val="3"/>
      </w:pPr>
      <w:r>
        <w:t xml:space="preserve"> </w:t>
      </w:r>
      <w:r>
        <w:rPr>
          <w:rFonts w:hint="eastAsia"/>
        </w:rPr>
        <w:t>变压器是电力系统最核心的基础设备之一，年产值超过1500亿元。温州作为全国电气装备制造产业集群核心区域，已形成以正泰、天正、法拉迪等骨干企业为代表的完整产业链。当前温州变压器产业在销售与报价环节面临突出瓶颈：从客户需求到输出报价平均需要7-15个工作日，丢单率高达15-30%。报价环节高度依赖资深工程师的个人经验，培养周期长达3-5年，已成为制约行业竞争力的关键瓶颈。报价慢的问题不仅影响销售端，更造成全流程的效率损失。</w:t>
      </w:r>
    </w:p>
    <w:p w14:paraId="03063E28">
      <w:pPr>
        <w:pStyle w:val="3"/>
      </w:pPr>
      <w:r>
        <w:rPr>
          <w:rFonts w:hint="eastAsia"/>
          <w:b/>
          <w:bCs/>
        </w:rPr>
        <w:t>（二）技术变革窗口</w:t>
      </w:r>
    </w:p>
    <w:p w14:paraId="1C618527">
      <w:pPr>
        <w:pStyle w:val="3"/>
      </w:pPr>
      <w:r>
        <w:t xml:space="preserve"> </w:t>
      </w:r>
      <w:r>
        <w:rPr>
          <w:rFonts w:hint="eastAsia"/>
        </w:rPr>
        <w:t>人工智能（尤其是大语言模型和多Agent系统）、知识图谱、向量检索等技术的快速发展，为传统变压器报价的数字化转型提供了成熟条件。国内在变压器数字化方向已有一定积累，但报价端仍以"工程师人工评审+Excel核算"为主流模式，尚未出现面向变压器领域的成熟AI报价产品。多Agent协同报价决策技术——通过多个专业Agent分工协作实现需求解析→方案匹配→参数优化→BOM→成本→报价→审批→沉淀的全链路智能化——为系统解决这一行业痛点提供了全新的技术路径。</w:t>
      </w:r>
    </w:p>
    <w:p w14:paraId="5ACCA720">
      <w:pPr>
        <w:pStyle w:val="3"/>
      </w:pPr>
      <w:r>
        <w:rPr>
          <w:rFonts w:hint="eastAsia"/>
          <w:b/>
          <w:bCs/>
        </w:rPr>
        <w:t>（三）政策高度契合</w:t>
      </w:r>
    </w:p>
    <w:p w14:paraId="5D3B3322">
      <w:pPr>
        <w:pStyle w:val="3"/>
      </w:pPr>
      <w:r>
        <w:t xml:space="preserve"> </w:t>
      </w:r>
      <w:r>
        <w:rPr>
          <w:rFonts w:hint="eastAsia"/>
        </w:rPr>
        <w:t>本项目属于温州市"5+5+N"重点产业链中的电气产业链细分领域，由浙江法拉迪电气股份有限公司牵头，联合杭州电子科技大学、浙江天正电气股份有限公司、杭州轨物科技有限公司、乐清市雁荡山电气研究院、温州赛宝工业技术研究院、乐清市变压器协会、浙江凯变电气有限公司、杰豪电气科技有限公司等9家单位组建，符合"成员不少于6个、温州本地单位不低于50%、企业不低于50%"的申报要求。聚焦前沿技术赋能传统产业，形成产品化、场景化的标志性成果。</w:t>
      </w:r>
    </w:p>
    <w:bookmarkEnd w:id="7"/>
    <w:p w14:paraId="449E1C2F">
      <w:pPr>
        <w:pStyle w:val="6"/>
      </w:pPr>
      <w:bookmarkStart w:id="8" w:name="X8c904eab7f455ff237091b32ebb85587afd7431"/>
      <w:r>
        <w:t xml:space="preserve">4.1.3 </w:t>
      </w:r>
      <w:r>
        <w:rPr>
          <w:rFonts w:hint="eastAsia"/>
        </w:rPr>
        <w:t>目标体系（限1000字）</w:t>
      </w:r>
    </w:p>
    <w:p w14:paraId="27B58B40">
      <w:pPr>
        <w:pStyle w:val="23"/>
      </w:pPr>
      <w:r>
        <w:rPr>
          <w:rFonts w:hint="eastAsia"/>
          <w:b/>
          <w:bCs/>
        </w:rPr>
        <w:t>主目标：</w:t>
      </w:r>
    </w:p>
    <w:p w14:paraId="149091A6">
      <w:pPr>
        <w:pStyle w:val="3"/>
      </w:pPr>
      <w:r>
        <w:t xml:space="preserve"> </w:t>
      </w:r>
      <w:r>
        <w:rPr>
          <w:rFonts w:hint="eastAsia"/>
        </w:rPr>
        <w:t>用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年时间，建成以法拉迪为核心的变压器AI智能报价与设计决策技术创新联合体，完成三个子项目的技术攻关与产业化应用，形成可复制、可推广的"AI+变压器全流程报价"解决方案，带动温州变压器产业链报价环节的数字化水平提升。</w:t>
      </w:r>
    </w:p>
    <w:p w14:paraId="0B2977E2">
      <w:pPr>
        <w:pStyle w:val="3"/>
      </w:pPr>
      <w:r>
        <w:rPr>
          <w:rFonts w:hint="eastAsia"/>
          <w:b/>
          <w:bCs/>
        </w:rPr>
        <w:t>分项目目标：</w:t>
      </w:r>
    </w:p>
    <w:p w14:paraId="23910D15">
      <w:pPr>
        <w:numPr>
          <w:ilvl w:val="0"/>
          <w:numId w:val="2"/>
        </w:numPr>
      </w:pPr>
      <w:r>
        <w:rPr>
          <w:rFonts w:hint="eastAsia"/>
          <w:b/>
          <w:bCs/>
        </w:rPr>
        <w:t>子项目A</w:t>
      </w:r>
      <w:r>
        <w:rPr>
          <w:rFonts w:hint="eastAsia"/>
        </w:rPr>
        <w:t>（80万，轨物主承担）：研发多Agent报价决策与HITL参数解析系统，实现从客户需求上传到报价草稿的≤30分钟全链路自动化，HITL字段溯源覆盖率100%，七条阻断规则自动校验。</w:t>
      </w:r>
    </w:p>
    <w:p w14:paraId="68985FCB">
      <w:pPr>
        <w:numPr>
          <w:ilvl w:val="0"/>
          <w:numId w:val="2"/>
        </w:numPr>
      </w:pPr>
      <w:r>
        <w:rPr>
          <w:rFonts w:hint="eastAsia"/>
          <w:b/>
          <w:bCs/>
        </w:rPr>
        <w:t>子项目B</w:t>
      </w:r>
      <w:r>
        <w:rPr>
          <w:rFonts w:hint="eastAsia"/>
        </w:rPr>
        <w:t>（100万，法拉迪主承担）：研发计算单匹配、BOM成本与报价审批系统，A/B/C/D四级复用匹配准确率≥85%，BOM成本计算准确率≥95%，审批效率提升≥70%。</w:t>
      </w:r>
    </w:p>
    <w:p w14:paraId="793B38C5">
      <w:pPr>
        <w:numPr>
          <w:ilvl w:val="0"/>
          <w:numId w:val="2"/>
        </w:numPr>
      </w:pPr>
      <w:r>
        <w:rPr>
          <w:rFonts w:hint="eastAsia"/>
          <w:b/>
          <w:bCs/>
        </w:rPr>
        <w:t>子项目C</w:t>
      </w:r>
      <w:r>
        <w:rPr>
          <w:rFonts w:hint="eastAsia"/>
        </w:rPr>
        <w:t>（20万，杭电主承担）：研发全链路知识库与知识沉淀持续优化系统，六维知识图谱≥2000案例，知识沉淀自动回流覆盖率100%，字段字典与同义词库每月自动优化。</w:t>
      </w:r>
    </w:p>
    <w:bookmarkEnd w:id="5"/>
    <w:bookmarkEnd w:id="8"/>
    <w:p w14:paraId="69871EBC">
      <w:pPr>
        <w:pStyle w:val="5"/>
        <w:rPr>
          <w:rFonts w:hint="eastAsia"/>
        </w:rPr>
      </w:pPr>
      <w:bookmarkStart w:id="9" w:name="X01b3a0088579e3f26a94bf451a5c340bf2f3a1e"/>
      <w:r>
        <w:t xml:space="preserve">4.2 </w:t>
      </w:r>
      <w:r>
        <w:rPr>
          <w:rFonts w:hint="eastAsia"/>
        </w:rPr>
        <w:t>技术路线图</w:t>
      </w:r>
      <w:bookmarkStart w:id="27" w:name="_GoBack"/>
      <w:bookmarkEnd w:id="27"/>
    </w:p>
    <w:p w14:paraId="43298F04">
      <w:pPr>
        <w:pStyle w:val="3"/>
      </w:pPr>
      <w:r>
        <w:drawing>
          <wp:inline distT="0" distB="0" distL="114300" distR="114300">
            <wp:extent cx="5478145" cy="3058160"/>
            <wp:effectExtent l="0" t="0" r="8255" b="8890"/>
            <wp:docPr id="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4567">
      <w:pPr>
        <w:pStyle w:val="23"/>
      </w:pPr>
      <w:r>
        <w:t xml:space="preserve"> </w:t>
      </w:r>
      <w:r>
        <w:rPr>
          <w:rFonts w:hint="eastAsia"/>
        </w:rPr>
        <w:t>本项目采用"场景驱动、数据闭环、增量迭代"的研究范式。以多Agent协同报价决策为核心，子项目A为数据入口和业务起点，客户询价文件经多模态需求解析Agent提取结构化参数，通过向量+图混合检索从全链路知识库匹配历史方案，再由参数优化Agent驱动法拉迪电磁计算引擎做增量优化，依次经BOM拆解Agent、成本核算Agent、报价输出Agent完成报价草稿。子项目B接收子项目A产出的标准参数包，完成计算单A/B/C/D四级复用匹配、BOM成本测算、多方案比价，经四级审批流输出正式报价单和客户文件包。子项目C贯穿始终，每一次报价数据自动回流至六维知识图谱，形成知识飞轮效应。</w:t>
      </w:r>
    </w:p>
    <w:p w14:paraId="48AEC7E1">
      <w:pPr>
        <w:pStyle w:val="3"/>
      </w:pPr>
      <w:r>
        <w:t xml:space="preserve"> </w:t>
      </w:r>
      <w:r>
        <w:rPr>
          <w:rFonts w:hint="eastAsia"/>
        </w:rPr>
        <w:t>涉及8项核心技术：K1多Agent协同报价与HITL决策（子A）、K2智能定价优化与库存联动（子B）、K3</w:t>
      </w:r>
      <w:r>
        <w:t xml:space="preserve"> </w:t>
      </w:r>
      <w:r>
        <w:rPr>
          <w:rFonts w:hint="eastAsia"/>
        </w:rPr>
        <w:t>LLM+知识图谱知识工程化（子A/C）、K4计算单A/B/C/D四级复用（子B）、K5工程参数约束推理与阻断规则（子A）、K6电磁计算引擎智能参数推荐（子C）、K7多源价格数据融合与BOM分析（子B）、K8知识飞轮与自优化学习（子C）。其中K6对接法拉迪已有电磁计算引擎和SolidWorks参数化出图系统，实现报价→计算→设计报告→图纸的全链路交付。</w:t>
      </w:r>
    </w:p>
    <w:p w14:paraId="14FDADE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7CD92493">
      <w:pPr>
        <w:pStyle w:val="4"/>
      </w:pPr>
      <w:bookmarkStart w:id="10" w:name="五项目情况"/>
      <w:r>
        <w:rPr>
          <w:rFonts w:hint="eastAsia"/>
        </w:rPr>
        <w:t>五、项目情况</w:t>
      </w:r>
    </w:p>
    <w:p w14:paraId="1E57E2E1">
      <w:pPr>
        <w:pStyle w:val="5"/>
      </w:pPr>
      <w:bookmarkStart w:id="11" w:name="X8ea682784ebcafb8831b3efdfbb20050e2db789"/>
      <w:r>
        <w:t xml:space="preserve">5.1 </w:t>
      </w:r>
      <w:r>
        <w:rPr>
          <w:rFonts w:hint="eastAsia"/>
        </w:rPr>
        <w:t>基本信息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7617"/>
      </w:tblGrid>
      <w:tr w14:paraId="6B0E2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B4FB1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2A1C599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4F465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97EF7">
            <w:pPr>
              <w:pStyle w:val="24"/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p w14:paraId="0ACAFD57">
            <w:pPr>
              <w:pStyle w:val="24"/>
            </w:pPr>
            <w:r>
              <w:rPr>
                <w:rFonts w:hint="eastAsia"/>
              </w:rPr>
              <w:t>基于多Agent的变压器全流程智能报价与设计决策一体化平台研发及产业化</w:t>
            </w:r>
          </w:p>
        </w:tc>
      </w:tr>
      <w:tr w14:paraId="4AD89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D7D2E">
            <w:pPr>
              <w:pStyle w:val="24"/>
            </w:pPr>
            <w:r>
              <w:rPr>
                <w:rFonts w:hint="eastAsia"/>
                <w:b/>
                <w:bCs/>
              </w:rPr>
              <w:t>总经费</w:t>
            </w:r>
          </w:p>
        </w:tc>
        <w:tc>
          <w:p w14:paraId="4CDBC582">
            <w:pPr>
              <w:pStyle w:val="24"/>
            </w:pPr>
            <w:r>
              <w:rPr>
                <w:rFonts w:hint="eastAsia"/>
              </w:rPr>
              <w:t>200万元（财政40万+自筹160万）</w:t>
            </w:r>
          </w:p>
        </w:tc>
      </w:tr>
      <w:tr w14:paraId="5905F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7C1E5">
            <w:pPr>
              <w:pStyle w:val="24"/>
            </w:pPr>
            <w:r>
              <w:rPr>
                <w:rFonts w:hint="eastAsia"/>
                <w:b/>
                <w:bCs/>
              </w:rPr>
              <w:t>承担单位</w:t>
            </w:r>
          </w:p>
        </w:tc>
        <w:tc>
          <w:p w14:paraId="5666FFAE">
            <w:pPr>
              <w:pStyle w:val="24"/>
            </w:pPr>
            <w:r>
              <w:rPr>
                <w:rFonts w:hint="eastAsia"/>
              </w:rPr>
              <w:t>浙江法拉迪电气股份有限公司（牵头）+</w:t>
            </w:r>
            <w:r>
              <w:t xml:space="preserve"> </w:t>
            </w:r>
            <w:r>
              <w:rPr>
                <w:rFonts w:hint="eastAsia"/>
              </w:rPr>
              <w:t>杭州轨物科技有限公司</w:t>
            </w:r>
            <w:r>
              <w:t xml:space="preserve"> + </w:t>
            </w:r>
            <w:r>
              <w:rPr>
                <w:rFonts w:hint="eastAsia"/>
              </w:rPr>
              <w:t>杭州电子科技大学</w:t>
            </w:r>
          </w:p>
        </w:tc>
      </w:tr>
      <w:tr w14:paraId="1F66E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C86C3">
            <w:pPr>
              <w:pStyle w:val="24"/>
            </w:pPr>
            <w:r>
              <w:rPr>
                <w:rFonts w:hint="eastAsia"/>
                <w:b/>
                <w:bCs/>
              </w:rPr>
              <w:t>项目负责人</w:t>
            </w:r>
          </w:p>
        </w:tc>
        <w:tc>
          <w:p w14:paraId="4C2C9431">
            <w:pPr>
              <w:pStyle w:val="24"/>
            </w:pPr>
            <w:r>
              <w:rPr>
                <w:rFonts w:hint="eastAsia"/>
              </w:rPr>
              <w:t>孟永剑</w:t>
            </w:r>
          </w:p>
        </w:tc>
      </w:tr>
    </w:tbl>
    <w:p w14:paraId="6E9C0D5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3D73F1D">
      <w:pPr>
        <w:pStyle w:val="5"/>
      </w:pPr>
      <w:bookmarkStart w:id="12" w:name="X998fa8ac48f550b73e6de57108667b043dbb926"/>
      <w:r>
        <w:t xml:space="preserve">5.2 </w:t>
      </w:r>
      <w:r>
        <w:rPr>
          <w:rFonts w:hint="eastAsia"/>
        </w:rPr>
        <w:t>主要研发内容及创新点/关键技术（限1000字）</w:t>
      </w:r>
    </w:p>
    <w:p w14:paraId="516195B0">
      <w:pPr>
        <w:pStyle w:val="23"/>
      </w:pPr>
      <w:r>
        <w:rPr>
          <w:rFonts w:hint="eastAsia"/>
          <w:b/>
          <w:bCs/>
        </w:rPr>
        <w:t>研发内容：</w:t>
      </w:r>
    </w:p>
    <w:p w14:paraId="65EB12AF">
      <w:pPr>
        <w:pStyle w:val="3"/>
      </w:pPr>
      <w:r>
        <w:t xml:space="preserve"> </w:t>
      </w:r>
      <w:r>
        <w:rPr>
          <w:rFonts w:hint="eastAsia"/>
        </w:rPr>
        <w:t>本项目按技术关联度拆分为三个子项目：</w:t>
      </w:r>
    </w:p>
    <w:p w14:paraId="71221D96">
      <w:pPr>
        <w:pStyle w:val="3"/>
      </w:pPr>
      <w:r>
        <w:rPr>
          <w:rFonts w:hint="eastAsia"/>
          <w:b/>
          <w:bCs/>
        </w:rPr>
        <w:t>子项目A——多Agent报价决策与HITL参数解析系统（第一阶段，80万）。</w:t>
      </w:r>
      <w:r>
        <w:t xml:space="preserve"> </w:t>
      </w:r>
      <w:r>
        <w:rPr>
          <w:rFonts w:hint="eastAsia"/>
        </w:rPr>
        <w:t>研发六大专业Agent在统一Agent</w:t>
      </w:r>
      <w:r>
        <w:t xml:space="preserve"> </w:t>
      </w:r>
      <w:r>
        <w:rPr>
          <w:rFonts w:hint="eastAsia"/>
        </w:rPr>
        <w:t>Runtime上的分工协作体系（需求解析Agent→方案匹配Agent→参数优化Agent→BOM拆解Agent→成本核算Agent→报价输出Agent）。构建HITL字段溯源与阻断规则体系，每个解析字段记录置信度、原文来源、风险等级，以绿/黄/红/蓝/灰五色标记状态，七条阻断规则嵌入Agent工作流。研发OCR+LLM解析管线，支持招标文件"项目级参数"与"产品行参数"自动分离和继承。研发6个核心前端页面（项目列表、需求输入、三栏解析工作台、字段确认抽屉、澄清问题、参数包导出）。</w:t>
      </w:r>
    </w:p>
    <w:p w14:paraId="141A811D">
      <w:pPr>
        <w:pStyle w:val="3"/>
      </w:pPr>
      <w:r>
        <w:rPr>
          <w:rFonts w:hint="eastAsia"/>
          <w:b/>
          <w:bCs/>
        </w:rPr>
        <w:t>子项目B——计算单匹配、BOM成本与报价审批系统（第二、三、四阶段，100万）。</w:t>
      </w:r>
      <w:r>
        <w:t xml:space="preserve"> </w:t>
      </w:r>
      <w:r>
        <w:rPr>
          <w:rFonts w:hint="eastAsia"/>
        </w:rPr>
        <w:t>建立历史计算单索引，基于参数相似度+工程约束匹配输出A/B/C/D四级复用等级，展示差异项分析报告。BOM导入→物料价格匹配（实时价格接口+网上行情）→价格有效期检查→成本测算→多方案成本对比→报价草稿生成。支持智能定价策略引擎（抢单/利润/清库存三种模式，联动ERP库存）。四级审批流、报价版本管理、客户文件包自动生成（含报价单+技术方案+设计图纸）。</w:t>
      </w:r>
    </w:p>
    <w:p w14:paraId="2D8A0012">
      <w:pPr>
        <w:pStyle w:val="3"/>
      </w:pPr>
      <w:r>
        <w:rPr>
          <w:rFonts w:hint="eastAsia"/>
          <w:b/>
          <w:bCs/>
        </w:rPr>
        <w:t>子项目C——全链路知识库与知识沉淀持续优化系统（第五阶段，20万）。</w:t>
      </w:r>
      <w:r>
        <w:t xml:space="preserve"> </w:t>
      </w:r>
      <w:r>
        <w:rPr>
          <w:rFonts w:hint="eastAsia"/>
        </w:rPr>
        <w:t>构建"历史方案—电磁计算数据—BOM结构—报价单—成交结果—决策原因"六维知识图谱，每次报价数据自动回流沉淀。形成字段字典迭代表、规则优化记录、历史报价看板、计算单复用看板、销售问答模板库。电磁计算引擎参数推荐系统（22维特征→5维关键参数，搜索空间缩小60-90%）和SolidWorks参数化出图联动。</w:t>
      </w:r>
    </w:p>
    <w:p w14:paraId="69D35383">
      <w:pPr>
        <w:pStyle w:val="3"/>
      </w:pPr>
      <w:r>
        <w:rPr>
          <w:rFonts w:hint="eastAsia"/>
          <w:b/>
          <w:bCs/>
        </w:rPr>
        <w:t>关键技术：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CDE0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C9833E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1424FAE8">
            <w:pPr>
              <w:pStyle w:val="24"/>
            </w:pPr>
            <w:r>
              <w:rPr>
                <w:rFonts w:hint="eastAsia"/>
              </w:rPr>
              <w:t>关键技术</w:t>
            </w:r>
          </w:p>
        </w:tc>
        <w:tc>
          <w:p w14:paraId="0143E184">
            <w:pPr>
              <w:pStyle w:val="24"/>
            </w:pPr>
            <w:r>
              <w:rPr>
                <w:rFonts w:hint="eastAsia"/>
              </w:rPr>
              <w:t>所属子项目</w:t>
            </w:r>
          </w:p>
        </w:tc>
      </w:tr>
      <w:tr w14:paraId="613B3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B3CA2">
            <w:pPr>
              <w:pStyle w:val="24"/>
            </w:pPr>
            <w:r>
              <w:t>K1</w:t>
            </w:r>
          </w:p>
        </w:tc>
        <w:tc>
          <w:p w14:paraId="7FCAAB11">
            <w:pPr>
              <w:pStyle w:val="24"/>
            </w:pPr>
            <w:r>
              <w:rPr>
                <w:rFonts w:hint="eastAsia"/>
              </w:rPr>
              <w:t>面向变压器领域的多Agent协同报价</w:t>
            </w:r>
          </w:p>
        </w:tc>
        <w:tc>
          <w:p w14:paraId="243A271B">
            <w:pPr>
              <w:pStyle w:val="24"/>
            </w:pPr>
            <w:r>
              <w:t>A</w:t>
            </w:r>
          </w:p>
        </w:tc>
      </w:tr>
      <w:tr w14:paraId="0A008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B5693">
            <w:pPr>
              <w:pStyle w:val="24"/>
            </w:pPr>
            <w:r>
              <w:t>K2</w:t>
            </w:r>
          </w:p>
        </w:tc>
        <w:tc>
          <w:p w14:paraId="0FB8FC64">
            <w:pPr>
              <w:pStyle w:val="24"/>
            </w:pPr>
            <w:r>
              <w:rPr>
                <w:rFonts w:hint="eastAsia"/>
              </w:rPr>
              <w:t>面向定制化产品的智能定价优化与库存联动技术</w:t>
            </w:r>
          </w:p>
        </w:tc>
        <w:tc>
          <w:p w14:paraId="0DF628F9">
            <w:pPr>
              <w:pStyle w:val="24"/>
            </w:pPr>
            <w:r>
              <w:t>B</w:t>
            </w:r>
          </w:p>
        </w:tc>
      </w:tr>
      <w:tr w14:paraId="4BFA9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78736">
            <w:pPr>
              <w:pStyle w:val="24"/>
            </w:pPr>
            <w:r>
              <w:t>K3</w:t>
            </w:r>
          </w:p>
        </w:tc>
        <w:tc>
          <w:p w14:paraId="752D5F22">
            <w:pPr>
              <w:pStyle w:val="24"/>
            </w:pPr>
            <w:r>
              <w:rPr>
                <w:rFonts w:hint="eastAsia"/>
              </w:rPr>
              <w:t>基于LLM+知识图谱的变压器领域知识工程化技术</w:t>
            </w:r>
          </w:p>
        </w:tc>
        <w:tc>
          <w:p w14:paraId="2ADCAA13">
            <w:pPr>
              <w:pStyle w:val="24"/>
            </w:pPr>
            <w:r>
              <w:t>A/C</w:t>
            </w:r>
          </w:p>
        </w:tc>
      </w:tr>
      <w:tr w14:paraId="2B523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9F520">
            <w:pPr>
              <w:pStyle w:val="24"/>
            </w:pPr>
            <w:r>
              <w:t>K4</w:t>
            </w:r>
          </w:p>
        </w:tc>
        <w:tc>
          <w:p w14:paraId="096EB13C">
            <w:pPr>
              <w:pStyle w:val="24"/>
            </w:pPr>
            <w:r>
              <w:rPr>
                <w:rFonts w:hint="eastAsia"/>
              </w:rPr>
              <w:t>计算单A/B/C/D四级复用与差异分析技术</w:t>
            </w:r>
          </w:p>
        </w:tc>
        <w:tc>
          <w:p w14:paraId="04B44A2E">
            <w:pPr>
              <w:pStyle w:val="24"/>
            </w:pPr>
            <w:r>
              <w:t>B</w:t>
            </w:r>
          </w:p>
        </w:tc>
      </w:tr>
      <w:tr w14:paraId="2F7E3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587B5">
            <w:pPr>
              <w:pStyle w:val="24"/>
            </w:pPr>
            <w:r>
              <w:t>K5</w:t>
            </w:r>
          </w:p>
        </w:tc>
        <w:tc>
          <w:p w14:paraId="404CDBD8">
            <w:pPr>
              <w:pStyle w:val="24"/>
            </w:pPr>
            <w:r>
              <w:rPr>
                <w:rFonts w:hint="eastAsia"/>
              </w:rPr>
              <w:t>工程参数约束推理与报价阻断规则技术</w:t>
            </w:r>
          </w:p>
        </w:tc>
        <w:tc>
          <w:p w14:paraId="71F0A2BE">
            <w:pPr>
              <w:pStyle w:val="24"/>
            </w:pPr>
            <w:r>
              <w:t>A</w:t>
            </w:r>
          </w:p>
        </w:tc>
      </w:tr>
      <w:tr w14:paraId="58687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77BF1">
            <w:pPr>
              <w:pStyle w:val="24"/>
            </w:pPr>
            <w:r>
              <w:t>K6</w:t>
            </w:r>
          </w:p>
        </w:tc>
        <w:tc>
          <w:p w14:paraId="30C9005E">
            <w:pPr>
              <w:pStyle w:val="24"/>
            </w:pPr>
            <w:r>
              <w:rPr>
                <w:rFonts w:hint="eastAsia"/>
              </w:rPr>
              <w:t>电磁计算引擎智能参数推荐与搜索空间优化技术</w:t>
            </w:r>
          </w:p>
        </w:tc>
        <w:tc>
          <w:p w14:paraId="5790FE53">
            <w:pPr>
              <w:pStyle w:val="24"/>
            </w:pPr>
            <w:r>
              <w:t>C</w:t>
            </w:r>
          </w:p>
        </w:tc>
      </w:tr>
      <w:tr w14:paraId="5D29F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64AED">
            <w:pPr>
              <w:pStyle w:val="24"/>
            </w:pPr>
            <w:r>
              <w:t>K7</w:t>
            </w:r>
          </w:p>
        </w:tc>
        <w:tc>
          <w:p w14:paraId="75A16F9E">
            <w:pPr>
              <w:pStyle w:val="24"/>
            </w:pPr>
            <w:r>
              <w:rPr>
                <w:rFonts w:hint="eastAsia"/>
              </w:rPr>
              <w:t>多源价格数据融合与BOM智能分析技术</w:t>
            </w:r>
          </w:p>
        </w:tc>
        <w:tc>
          <w:p w14:paraId="59CFEC34">
            <w:pPr>
              <w:pStyle w:val="24"/>
            </w:pPr>
            <w:r>
              <w:t>B</w:t>
            </w:r>
          </w:p>
        </w:tc>
      </w:tr>
      <w:tr w14:paraId="404D2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A5B81">
            <w:pPr>
              <w:pStyle w:val="24"/>
            </w:pPr>
            <w:r>
              <w:t>K8</w:t>
            </w:r>
          </w:p>
        </w:tc>
        <w:tc>
          <w:p w14:paraId="788563BD">
            <w:pPr>
              <w:pStyle w:val="24"/>
            </w:pPr>
            <w:r>
              <w:rPr>
                <w:rFonts w:hint="eastAsia"/>
              </w:rPr>
              <w:t>知识飞轮与自优化学习技术</w:t>
            </w:r>
          </w:p>
        </w:tc>
        <w:tc>
          <w:p w14:paraId="2F9540F5">
            <w:pPr>
              <w:pStyle w:val="24"/>
            </w:pPr>
            <w:r>
              <w:t>C</w:t>
            </w:r>
          </w:p>
        </w:tc>
      </w:tr>
    </w:tbl>
    <w:p w14:paraId="227AE843">
      <w:pPr>
        <w:pStyle w:val="3"/>
      </w:pPr>
      <w:r>
        <w:rPr>
          <w:rFonts w:hint="eastAsia"/>
          <w:b/>
          <w:bCs/>
        </w:rPr>
        <w:t>创新点：</w:t>
      </w:r>
    </w:p>
    <w:p w14:paraId="59DD7719">
      <w:pPr>
        <w:numPr>
          <w:ilvl w:val="0"/>
          <w:numId w:val="3"/>
        </w:numPr>
      </w:pPr>
      <w:r>
        <w:rPr>
          <w:rFonts w:hint="eastAsia"/>
          <w:b/>
          <w:bCs/>
        </w:rPr>
        <w:t>行业首创面向变压器领域的多Agent全流程报价决策体系</w:t>
      </w:r>
      <w:r>
        <w:rPr>
          <w:rFonts w:hint="eastAsia"/>
        </w:rPr>
        <w:t>：通过三个子项目系统化分工协作，覆盖报价全生命周期，替代传统7-15天人工流程。</w:t>
      </w:r>
    </w:p>
    <w:p w14:paraId="4A439F81">
      <w:pPr>
        <w:numPr>
          <w:ilvl w:val="0"/>
          <w:numId w:val="3"/>
        </w:numPr>
      </w:pPr>
      <w:r>
        <w:rPr>
          <w:rFonts w:hint="eastAsia"/>
          <w:b/>
          <w:bCs/>
        </w:rPr>
        <w:t>六维全链路知识图谱驱动的知识飞轮与持续优化机制</w:t>
      </w:r>
      <w:r>
        <w:rPr>
          <w:rFonts w:hint="eastAsia"/>
        </w:rPr>
        <w:t>：每次报价数据自动回流沉淀，形成越用越准的知识飞轮效应。</w:t>
      </w:r>
    </w:p>
    <w:p w14:paraId="22A04467">
      <w:pPr>
        <w:numPr>
          <w:ilvl w:val="0"/>
          <w:numId w:val="3"/>
        </w:numPr>
      </w:pPr>
      <w:r>
        <w:rPr>
          <w:rFonts w:hint="eastAsia"/>
          <w:b/>
          <w:bCs/>
        </w:rPr>
        <w:t>计算单A/B/C/D四级复用与差异分析技术</w:t>
      </w:r>
      <w:r>
        <w:rPr>
          <w:rFonts w:hint="eastAsia"/>
        </w:rPr>
        <w:t>：首创面向变压器领域的计算单复用等级体系，结合差异项可解释性报告，实现历史工程知识的精准复用。</w:t>
      </w:r>
    </w:p>
    <w:p w14:paraId="5E55B5EA">
      <w:pPr>
        <w:numPr>
          <w:ilvl w:val="0"/>
          <w:numId w:val="3"/>
        </w:numPr>
      </w:pPr>
      <w:r>
        <w:rPr>
          <w:rFonts w:hint="eastAsia"/>
          <w:b/>
          <w:bCs/>
        </w:rPr>
        <w:t>计算引擎智能推荐、SolidWorks出图与报价参数联动优化</w:t>
      </w:r>
      <w:r>
        <w:rPr>
          <w:rFonts w:hint="eastAsia"/>
        </w:rPr>
        <w:t>：搜索空间缩小60-90%，实现报价→计算→设计报告→图纸的全链路交付。</w:t>
      </w:r>
    </w:p>
    <w:p w14:paraId="60CDBA4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F8F3DA1">
      <w:pPr>
        <w:pStyle w:val="5"/>
      </w:pPr>
      <w:bookmarkStart w:id="13" w:name="X65fe1d28cad75f88cfc6d2594542b45e45af6af"/>
      <w:r>
        <w:t xml:space="preserve">5.3 </w:t>
      </w:r>
      <w:r>
        <w:rPr>
          <w:rFonts w:hint="eastAsia"/>
        </w:rPr>
        <w:t>研发目标及主要技术经济指标</w:t>
      </w:r>
    </w:p>
    <w:p w14:paraId="36B852C8">
      <w:pPr>
        <w:pStyle w:val="6"/>
      </w:pPr>
      <w:bookmarkStart w:id="14" w:name="Xc56994e9267a55be41b473984293557c74676bf"/>
      <w:r>
        <w:t xml:space="preserve">5.3.1 </w:t>
      </w:r>
      <w:r>
        <w:rPr>
          <w:rFonts w:hint="eastAsia"/>
        </w:rPr>
        <w:t>约束性指标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0918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FF3E1C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1275227B">
            <w:pPr>
              <w:pStyle w:val="24"/>
            </w:pPr>
            <w:r>
              <w:rPr>
                <w:rFonts w:hint="eastAsia"/>
              </w:rPr>
              <w:t>目标值</w:t>
            </w:r>
          </w:p>
        </w:tc>
        <w:tc>
          <w:p w14:paraId="65C53B51">
            <w:pPr>
              <w:pStyle w:val="24"/>
            </w:pPr>
            <w:r>
              <w:rPr>
                <w:rFonts w:hint="eastAsia"/>
              </w:rPr>
              <w:t>所属子项目</w:t>
            </w:r>
          </w:p>
        </w:tc>
      </w:tr>
      <w:tr w14:paraId="6C73F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18A4F">
            <w:pPr>
              <w:pStyle w:val="24"/>
            </w:pPr>
            <w:r>
              <w:rPr>
                <w:rFonts w:hint="eastAsia"/>
              </w:rPr>
              <w:t>多模态需求解析准确率</w:t>
            </w:r>
          </w:p>
        </w:tc>
        <w:tc>
          <w:p w14:paraId="5335743E">
            <w:pPr>
              <w:pStyle w:val="24"/>
            </w:pPr>
            <w:r>
              <w:rPr>
                <w:rFonts w:hint="eastAsia"/>
              </w:rPr>
              <w:t>≥90%（以专家审核通过率为准）</w:t>
            </w:r>
          </w:p>
        </w:tc>
        <w:tc>
          <w:p w14:paraId="31047802">
            <w:pPr>
              <w:pStyle w:val="24"/>
            </w:pPr>
            <w:r>
              <w:t>A</w:t>
            </w:r>
          </w:p>
        </w:tc>
      </w:tr>
      <w:tr w14:paraId="6DF9E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AB617">
            <w:pPr>
              <w:pStyle w:val="24"/>
            </w:pPr>
            <w:r>
              <w:rPr>
                <w:rFonts w:hint="eastAsia"/>
              </w:rPr>
              <w:t>已完成项目匹配召回率</w:t>
            </w:r>
          </w:p>
        </w:tc>
        <w:tc>
          <w:p w14:paraId="0AC0B599">
            <w:pPr>
              <w:pStyle w:val="24"/>
            </w:pPr>
            <w:r>
              <w:rPr>
                <w:rFonts w:hint="eastAsia"/>
              </w:rPr>
              <w:t>≥85%（Top-5匹配命中率）</w:t>
            </w:r>
          </w:p>
        </w:tc>
        <w:tc>
          <w:p w14:paraId="665FA55B">
            <w:pPr>
              <w:pStyle w:val="24"/>
            </w:pPr>
            <w:r>
              <w:t>A</w:t>
            </w:r>
          </w:p>
        </w:tc>
      </w:tr>
      <w:tr w14:paraId="2DD8B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4116B">
            <w:pPr>
              <w:pStyle w:val="24"/>
            </w:pPr>
            <w:r>
              <w:rPr>
                <w:rFonts w:hint="eastAsia"/>
              </w:rPr>
              <w:t>报价生成时间（从上传需求到报价草稿）</w:t>
            </w:r>
          </w:p>
        </w:tc>
        <w:tc>
          <w:p w14:paraId="2F65C349">
            <w:pPr>
              <w:pStyle w:val="24"/>
            </w:pPr>
            <w:r>
              <w:rPr>
                <w:rFonts w:hint="eastAsia"/>
              </w:rPr>
              <w:t>≤30分钟</w:t>
            </w:r>
          </w:p>
        </w:tc>
        <w:tc>
          <w:p w14:paraId="652981A0">
            <w:pPr>
              <w:pStyle w:val="24"/>
            </w:pPr>
            <w:r>
              <w:t>A</w:t>
            </w:r>
          </w:p>
        </w:tc>
      </w:tr>
      <w:tr w14:paraId="11335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E8D15">
            <w:pPr>
              <w:pStyle w:val="24"/>
            </w:pPr>
            <w:r>
              <w:rPr>
                <w:rFonts w:hint="eastAsia"/>
              </w:rPr>
              <w:t>审批流全链路响应时间</w:t>
            </w:r>
          </w:p>
        </w:tc>
        <w:tc>
          <w:p w14:paraId="3FFD1150">
            <w:pPr>
              <w:pStyle w:val="24"/>
            </w:pPr>
            <w:r>
              <w:rPr>
                <w:rFonts w:hint="eastAsia"/>
              </w:rPr>
              <w:t>≤2小时（报价草稿→审批通过）</w:t>
            </w:r>
          </w:p>
        </w:tc>
        <w:tc>
          <w:p w14:paraId="1FCFBA91">
            <w:pPr>
              <w:pStyle w:val="24"/>
            </w:pPr>
            <w:r>
              <w:t>B</w:t>
            </w:r>
          </w:p>
        </w:tc>
      </w:tr>
      <w:tr w14:paraId="0D133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2157A">
            <w:pPr>
              <w:pStyle w:val="24"/>
            </w:pPr>
            <w:r>
              <w:rPr>
                <w:rFonts w:hint="eastAsia"/>
              </w:rPr>
              <w:t>正式报价单与客户文件包自动生成</w:t>
            </w:r>
          </w:p>
        </w:tc>
        <w:tc>
          <w:p w14:paraId="5BFF2B69">
            <w:pPr>
              <w:pStyle w:val="24"/>
            </w:pPr>
            <w:r>
              <w:rPr>
                <w:rFonts w:hint="eastAsia"/>
              </w:rPr>
              <w:t>一键生成，格式规范率100%</w:t>
            </w:r>
          </w:p>
        </w:tc>
        <w:tc>
          <w:p w14:paraId="5B0BA248">
            <w:pPr>
              <w:pStyle w:val="24"/>
            </w:pPr>
            <w:r>
              <w:t>B</w:t>
            </w:r>
          </w:p>
        </w:tc>
      </w:tr>
      <w:tr w14:paraId="09E1C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572DA">
            <w:pPr>
              <w:pStyle w:val="24"/>
            </w:pPr>
            <w:r>
              <w:rPr>
                <w:rFonts w:hint="eastAsia"/>
              </w:rPr>
              <w:t>案例知识库规模</w:t>
            </w:r>
          </w:p>
        </w:tc>
        <w:tc>
          <w:p w14:paraId="57BCFFE7">
            <w:pPr>
              <w:pStyle w:val="24"/>
            </w:pPr>
            <w:r>
              <w:rPr>
                <w:rFonts w:hint="eastAsia"/>
              </w:rPr>
              <w:t>≥2000个全链路案例</w:t>
            </w:r>
          </w:p>
        </w:tc>
        <w:tc>
          <w:p w14:paraId="59E7F335">
            <w:pPr>
              <w:pStyle w:val="24"/>
            </w:pPr>
            <w:r>
              <w:t>C</w:t>
            </w:r>
          </w:p>
        </w:tc>
      </w:tr>
      <w:tr w14:paraId="2967C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9BD5F">
            <w:pPr>
              <w:pStyle w:val="24"/>
            </w:pPr>
            <w:r>
              <w:rPr>
                <w:rFonts w:hint="eastAsia"/>
              </w:rPr>
              <w:t>知识沉淀自动回流覆盖率</w:t>
            </w:r>
          </w:p>
        </w:tc>
        <w:tc>
          <w:p w14:paraId="05B1BCAC">
            <w:pPr>
              <w:pStyle w:val="24"/>
            </w:pPr>
            <w:r>
              <w:rPr>
                <w:rFonts w:hint="eastAsia"/>
              </w:rPr>
              <w:t>100%（每次报价数据自动入库）</w:t>
            </w:r>
          </w:p>
        </w:tc>
        <w:tc>
          <w:p w14:paraId="370F4815">
            <w:pPr>
              <w:pStyle w:val="24"/>
            </w:pPr>
            <w:r>
              <w:t>C</w:t>
            </w:r>
          </w:p>
        </w:tc>
      </w:tr>
      <w:tr w14:paraId="6E9BF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84203">
            <w:pPr>
              <w:pStyle w:val="24"/>
            </w:pPr>
            <w:r>
              <w:rPr>
                <w:rFonts w:hint="eastAsia"/>
              </w:rPr>
              <w:t>物料价格有效期校验覆盖率</w:t>
            </w:r>
          </w:p>
        </w:tc>
        <w:tc>
          <w:p w14:paraId="02E5A05F">
            <w:pPr>
              <w:pStyle w:val="24"/>
            </w:pPr>
            <w:r>
              <w:rPr>
                <w:rFonts w:hint="eastAsia"/>
              </w:rPr>
              <w:t>100%（报价前自动校验）</w:t>
            </w:r>
          </w:p>
        </w:tc>
        <w:tc>
          <w:p w14:paraId="55397D96">
            <w:pPr>
              <w:pStyle w:val="24"/>
            </w:pPr>
            <w:r>
              <w:t>B</w:t>
            </w:r>
          </w:p>
        </w:tc>
      </w:tr>
      <w:tr w14:paraId="5BB7B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69764">
            <w:pPr>
              <w:pStyle w:val="24"/>
            </w:pPr>
            <w:r>
              <w:rPr>
                <w:rFonts w:hint="eastAsia"/>
              </w:rPr>
              <w:t>电磁计算引擎搜索空间缩减率</w:t>
            </w:r>
          </w:p>
        </w:tc>
        <w:tc>
          <w:p w14:paraId="1481802E">
            <w:pPr>
              <w:pStyle w:val="24"/>
            </w:pPr>
            <w:r>
              <w:rPr>
                <w:rFonts w:hint="eastAsia"/>
              </w:rPr>
              <w:t>≥60%（通过参数推荐系统）</w:t>
            </w:r>
          </w:p>
        </w:tc>
        <w:tc>
          <w:p w14:paraId="10D2A80D">
            <w:pPr>
              <w:pStyle w:val="24"/>
            </w:pPr>
            <w:r>
              <w:t>C</w:t>
            </w:r>
          </w:p>
        </w:tc>
      </w:tr>
      <w:tr w14:paraId="6EC19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1AE74">
            <w:pPr>
              <w:pStyle w:val="24"/>
            </w:pPr>
            <w:r>
              <w:rPr>
                <w:rFonts w:hint="eastAsia"/>
              </w:rPr>
              <w:t>字段字典与同义词库自动优化</w:t>
            </w:r>
          </w:p>
        </w:tc>
        <w:tc>
          <w:p w14:paraId="5D5C6C65">
            <w:pPr>
              <w:pStyle w:val="24"/>
            </w:pPr>
            <w:r>
              <w:rPr>
                <w:rFonts w:hint="eastAsia"/>
              </w:rPr>
              <w:t>每月至少一次增量更新</w:t>
            </w:r>
          </w:p>
        </w:tc>
        <w:tc>
          <w:p w14:paraId="485EAFBB">
            <w:pPr>
              <w:pStyle w:val="24"/>
            </w:pPr>
            <w:r>
              <w:t>C</w:t>
            </w:r>
          </w:p>
        </w:tc>
      </w:tr>
    </w:tbl>
    <w:p w14:paraId="29BF2501">
      <w:pPr>
        <w:pStyle w:val="3"/>
      </w:pPr>
      <w:r>
        <w:rPr>
          <w:rFonts w:hint="eastAsia"/>
          <w:b/>
          <w:bCs/>
        </w:rPr>
        <w:t>量化指标：</w:t>
      </w:r>
    </w:p>
    <w:p w14:paraId="3A3283B7">
      <w:pPr>
        <w:numPr>
          <w:ilvl w:val="0"/>
          <w:numId w:val="4"/>
        </w:numPr>
      </w:pPr>
      <w:r>
        <w:rPr>
          <w:rFonts w:hint="eastAsia"/>
        </w:rPr>
        <w:t>获得目标战略产品（新系统）1项，具体为：基于多Agent的变压器全流程智能报价与设计决策一体化平台；开发软件1个，具体为智能报价与设计决策平台。</w:t>
      </w:r>
    </w:p>
    <w:p w14:paraId="712F6169">
      <w:pPr>
        <w:numPr>
          <w:ilvl w:val="0"/>
          <w:numId w:val="4"/>
        </w:numPr>
      </w:pPr>
      <w:r>
        <w:rPr>
          <w:rFonts w:hint="eastAsia"/>
        </w:rPr>
        <w:t>申请专利2件，其中发明专利2件。</w:t>
      </w:r>
    </w:p>
    <w:p w14:paraId="4727A395">
      <w:pPr>
        <w:numPr>
          <w:ilvl w:val="0"/>
          <w:numId w:val="4"/>
        </w:numPr>
      </w:pPr>
      <w:r>
        <w:rPr>
          <w:rFonts w:hint="eastAsia"/>
        </w:rPr>
        <w:t>参与制订标准1项，其中：团体标准1项，具体为变压器AI报价系统技术规范。</w:t>
      </w:r>
    </w:p>
    <w:bookmarkEnd w:id="14"/>
    <w:p w14:paraId="54FF494B">
      <w:pPr>
        <w:pStyle w:val="6"/>
      </w:pPr>
      <w:bookmarkStart w:id="15" w:name="X127eb0cbe916967ccc29692cb9ed46d04310f13"/>
      <w:r>
        <w:t xml:space="preserve">5.3.2 </w:t>
      </w:r>
      <w:r>
        <w:rPr>
          <w:rFonts w:hint="eastAsia"/>
        </w:rPr>
        <w:t>预期性指标</w:t>
      </w:r>
    </w:p>
    <w:p w14:paraId="7464D336">
      <w:pPr>
        <w:pStyle w:val="23"/>
      </w:pPr>
      <w:r>
        <w:rPr>
          <w:rFonts w:hint="eastAsia"/>
          <w:b/>
          <w:bCs/>
        </w:rPr>
        <w:t>应用技术成果：</w:t>
      </w:r>
    </w:p>
    <w:p w14:paraId="40CE8825">
      <w:pPr>
        <w:numPr>
          <w:ilvl w:val="0"/>
          <w:numId w:val="5"/>
        </w:numPr>
      </w:pPr>
      <w:r>
        <w:rPr>
          <w:rFonts w:hint="eastAsia"/>
        </w:rPr>
        <w:t>申请专利2件，其中发明专利2件。</w:t>
      </w:r>
    </w:p>
    <w:p w14:paraId="3D445478">
      <w:pPr>
        <w:numPr>
          <w:ilvl w:val="0"/>
          <w:numId w:val="5"/>
        </w:numPr>
      </w:pPr>
      <w:r>
        <w:rPr>
          <w:rFonts w:hint="eastAsia"/>
        </w:rPr>
        <w:t>参与制订标准1项，其中：团体标准1项，涉及变压器AI报价系统技术规范。</w:t>
      </w:r>
    </w:p>
    <w:p w14:paraId="53503CA5">
      <w:pPr>
        <w:numPr>
          <w:ilvl w:val="0"/>
          <w:numId w:val="5"/>
        </w:numPr>
      </w:pPr>
      <w:r>
        <w:rPr>
          <w:rFonts w:hint="eastAsia"/>
        </w:rPr>
        <w:t>获得软件著作权3件。</w:t>
      </w:r>
    </w:p>
    <w:p w14:paraId="444C817B">
      <w:pPr>
        <w:pStyle w:val="23"/>
      </w:pPr>
      <w:r>
        <w:rPr>
          <w:rFonts w:hint="eastAsia"/>
          <w:b/>
          <w:bCs/>
        </w:rPr>
        <w:t>基础理论成果：</w:t>
      </w:r>
    </w:p>
    <w:p w14:paraId="49ED11CB">
      <w:pPr>
        <w:numPr>
          <w:ilvl w:val="0"/>
          <w:numId w:val="6"/>
        </w:numPr>
      </w:pPr>
      <w:r>
        <w:rPr>
          <w:rFonts w:hint="eastAsia"/>
        </w:rPr>
        <w:t>发表高水平论文1篇。</w:t>
      </w:r>
    </w:p>
    <w:p w14:paraId="42B713B3">
      <w:pPr>
        <w:pStyle w:val="23"/>
      </w:pPr>
      <w:r>
        <w:rPr>
          <w:rFonts w:hint="eastAsia"/>
          <w:b/>
          <w:bCs/>
        </w:rPr>
        <w:t>其他预期性成果：</w:t>
      </w:r>
    </w:p>
    <w:p w14:paraId="73700E07">
      <w:pPr>
        <w:numPr>
          <w:ilvl w:val="0"/>
          <w:numId w:val="7"/>
        </w:numPr>
      </w:pPr>
      <w:r>
        <w:rPr>
          <w:rFonts w:hint="eastAsia"/>
        </w:rPr>
        <w:t>引育博士或硕士研究生2名。</w:t>
      </w:r>
    </w:p>
    <w:p w14:paraId="55211496">
      <w:pPr>
        <w:numPr>
          <w:ilvl w:val="0"/>
          <w:numId w:val="7"/>
        </w:numPr>
      </w:pPr>
      <w:r>
        <w:rPr>
          <w:rFonts w:hint="eastAsia"/>
        </w:rPr>
        <w:t>项目执行期间累计实现产值1500万元，销售收入1200万元，利润200万元，上缴税金100万元。</w:t>
      </w:r>
    </w:p>
    <w:p w14:paraId="055F317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7AB028AA">
      <w:pPr>
        <w:pStyle w:val="5"/>
      </w:pPr>
      <w:bookmarkStart w:id="16" w:name="Xe4d78b2b3962dbda2b4b8944213d30e2ab976db"/>
      <w:r>
        <w:t xml:space="preserve">5.4 </w:t>
      </w:r>
      <w:r>
        <w:rPr>
          <w:rFonts w:hint="eastAsia"/>
        </w:rPr>
        <w:t>计划进度目标</w:t>
      </w:r>
    </w:p>
    <w:p w14:paraId="7235B779">
      <w:pPr>
        <w:pStyle w:val="23"/>
      </w:pPr>
      <w:r>
        <w:rPr>
          <w:rFonts w:hint="eastAsia"/>
        </w:rPr>
        <w:t>项目总周期24个月，三个子项目并行推进。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2926D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A12BCF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75D1331">
            <w:pPr>
              <w:pStyle w:val="24"/>
            </w:pPr>
            <w:r>
              <w:rPr>
                <w:rFonts w:hint="eastAsia"/>
              </w:rPr>
              <w:t>起始年月</w:t>
            </w:r>
          </w:p>
        </w:tc>
        <w:tc>
          <w:p w14:paraId="24255EB1">
            <w:pPr>
              <w:pStyle w:val="24"/>
            </w:pPr>
            <w:r>
              <w:rPr>
                <w:rFonts w:hint="eastAsia"/>
              </w:rPr>
              <w:t>结束年月</w:t>
            </w:r>
          </w:p>
        </w:tc>
        <w:tc>
          <w:p w14:paraId="2BD5D668">
            <w:pPr>
              <w:pStyle w:val="24"/>
            </w:pPr>
            <w:r>
              <w:rPr>
                <w:rFonts w:hint="eastAsia"/>
              </w:rPr>
              <w:t>进度目标要求</w:t>
            </w:r>
          </w:p>
        </w:tc>
      </w:tr>
      <w:tr w14:paraId="77776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FE75A">
            <w:pPr>
              <w:pStyle w:val="24"/>
            </w:pPr>
            <w:r>
              <w:t>1</w:t>
            </w:r>
          </w:p>
        </w:tc>
        <w:tc>
          <w:p w14:paraId="766BF834">
            <w:pPr>
              <w:pStyle w:val="24"/>
            </w:pPr>
            <w:r>
              <w:t>2026.07</w:t>
            </w:r>
          </w:p>
        </w:tc>
        <w:tc>
          <w:p w14:paraId="57A0E3A8">
            <w:pPr>
              <w:pStyle w:val="24"/>
            </w:pPr>
            <w:r>
              <w:t>2026.09</w:t>
            </w:r>
          </w:p>
        </w:tc>
        <w:tc>
          <w:p w14:paraId="03FA3747">
            <w:pPr>
              <w:pStyle w:val="24"/>
            </w:pPr>
            <w:r>
              <w:rPr>
                <w:rFonts w:hint="eastAsia"/>
              </w:rPr>
              <w:t>子A：Agent架构设计、需求解析Agent开发、阻断规则体系设计；子B：计算单索引Schema设计、BOM数据模型设计；子C：知识图谱Schema设计</w:t>
            </w:r>
          </w:p>
        </w:tc>
      </w:tr>
      <w:tr w14:paraId="7578D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84DDC">
            <w:pPr>
              <w:pStyle w:val="24"/>
            </w:pPr>
            <w:r>
              <w:t>2</w:t>
            </w:r>
          </w:p>
        </w:tc>
        <w:tc>
          <w:p w14:paraId="052F1865">
            <w:pPr>
              <w:pStyle w:val="24"/>
            </w:pPr>
            <w:r>
              <w:t>2026.10</w:t>
            </w:r>
          </w:p>
        </w:tc>
        <w:tc>
          <w:p w14:paraId="4DB2CBAC">
            <w:pPr>
              <w:pStyle w:val="24"/>
            </w:pPr>
            <w:r>
              <w:t>2026.12</w:t>
            </w:r>
          </w:p>
        </w:tc>
        <w:tc>
          <w:p w14:paraId="5740108C">
            <w:pPr>
              <w:pStyle w:val="24"/>
            </w:pPr>
            <w:r>
              <w:rPr>
                <w:rFonts w:hint="eastAsia"/>
              </w:rPr>
              <w:t>子A：方案匹配+参数优化Agent开发，100份历史数据入库；子B：计算单匹配引擎开发（A/B/C/D四级复用）；子C：向量数据库+图数据库搭建，首批500条数据入库</w:t>
            </w:r>
          </w:p>
        </w:tc>
      </w:tr>
      <w:tr w14:paraId="18411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95DA2">
            <w:pPr>
              <w:pStyle w:val="24"/>
            </w:pPr>
            <w:r>
              <w:t>3</w:t>
            </w:r>
          </w:p>
        </w:tc>
        <w:tc>
          <w:p w14:paraId="438BE686">
            <w:pPr>
              <w:pStyle w:val="24"/>
            </w:pPr>
            <w:r>
              <w:t>2027.01</w:t>
            </w:r>
          </w:p>
        </w:tc>
        <w:tc>
          <w:p w14:paraId="3E4CB963">
            <w:pPr>
              <w:pStyle w:val="24"/>
            </w:pPr>
            <w:r>
              <w:t>2027.03</w:t>
            </w:r>
          </w:p>
        </w:tc>
        <w:tc>
          <w:p w14:paraId="20C91DD4">
            <w:pPr>
              <w:pStyle w:val="24"/>
            </w:pPr>
            <w:r>
              <w:rPr>
                <w:rFonts w:hint="eastAsia"/>
              </w:rPr>
              <w:t>子A：BOM拆解+成本核算+报价输出Agent开发，MVP试运行；子B：BOM导入模块、物料价格接口对接；子C：知识回流管线开发</w:t>
            </w:r>
          </w:p>
        </w:tc>
      </w:tr>
      <w:tr w14:paraId="300B8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09618">
            <w:pPr>
              <w:pStyle w:val="24"/>
            </w:pPr>
            <w:r>
              <w:t>4</w:t>
            </w:r>
          </w:p>
        </w:tc>
        <w:tc>
          <w:p w14:paraId="22AD7678">
            <w:pPr>
              <w:pStyle w:val="24"/>
            </w:pPr>
            <w:r>
              <w:t>2027.04</w:t>
            </w:r>
          </w:p>
        </w:tc>
        <w:tc>
          <w:p w14:paraId="0F0BF695">
            <w:pPr>
              <w:pStyle w:val="24"/>
            </w:pPr>
            <w:r>
              <w:t>2027.06</w:t>
            </w:r>
          </w:p>
        </w:tc>
        <w:tc>
          <w:p w14:paraId="749686E6">
            <w:pPr>
              <w:pStyle w:val="24"/>
            </w:pPr>
            <w:r>
              <w:rPr>
                <w:rFonts w:hint="eastAsia"/>
              </w:rPr>
              <w:t>子A：多模态解析增强、系统优化、指标达标；子B：多方案成本对比、审批流上线；子C：同义词自动学习、报价看板开发</w:t>
            </w:r>
          </w:p>
        </w:tc>
      </w:tr>
      <w:tr w14:paraId="49F5A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16412">
            <w:pPr>
              <w:pStyle w:val="24"/>
            </w:pPr>
            <w:r>
              <w:t>5</w:t>
            </w:r>
          </w:p>
        </w:tc>
        <w:tc>
          <w:p w14:paraId="2B0EDFA4">
            <w:pPr>
              <w:pStyle w:val="24"/>
            </w:pPr>
            <w:r>
              <w:t>2027.07</w:t>
            </w:r>
          </w:p>
        </w:tc>
        <w:tc>
          <w:p w14:paraId="24204741">
            <w:pPr>
              <w:pStyle w:val="24"/>
            </w:pPr>
            <w:r>
              <w:t>2027.12</w:t>
            </w:r>
          </w:p>
        </w:tc>
        <w:tc>
          <w:p w14:paraId="65B8370D">
            <w:pPr>
              <w:pStyle w:val="24"/>
            </w:pPr>
            <w:r>
              <w:rPr>
                <w:rFonts w:hint="eastAsia"/>
              </w:rPr>
              <w:t>子B：审批流全链路（四级）、客户文件包自动生成、正式运营；子C：知识飞轮优化、异常预警模型、计算引擎参数推荐系统</w:t>
            </w:r>
          </w:p>
        </w:tc>
      </w:tr>
      <w:tr w14:paraId="4C8D9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A4014">
            <w:pPr>
              <w:pStyle w:val="24"/>
            </w:pPr>
            <w:r>
              <w:t>6</w:t>
            </w:r>
          </w:p>
        </w:tc>
        <w:tc>
          <w:p w14:paraId="0ACEC446">
            <w:pPr>
              <w:pStyle w:val="24"/>
            </w:pPr>
            <w:r>
              <w:t>2028.01</w:t>
            </w:r>
          </w:p>
        </w:tc>
        <w:tc>
          <w:p w14:paraId="6689A590">
            <w:pPr>
              <w:pStyle w:val="24"/>
            </w:pPr>
            <w:r>
              <w:t>2028.06</w:t>
            </w:r>
          </w:p>
        </w:tc>
        <w:tc>
          <w:p w14:paraId="4F15DEDF">
            <w:pPr>
              <w:pStyle w:val="24"/>
            </w:pPr>
            <w:r>
              <w:rPr>
                <w:rFonts w:hint="eastAsia"/>
              </w:rPr>
              <w:t>全系统联调、指标达标验收、知识产权成果提交</w:t>
            </w:r>
          </w:p>
        </w:tc>
      </w:tr>
    </w:tbl>
    <w:p w14:paraId="0D47ED13">
      <w:pPr>
        <w:pStyle w:val="3"/>
      </w:pPr>
      <w:r>
        <w:rPr>
          <w:rFonts w:hint="eastAsia"/>
          <w:b/>
          <w:bCs/>
        </w:rPr>
        <w:t>里程碑节点：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D9B5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837997">
            <w:pPr>
              <w:pStyle w:val="24"/>
            </w:pPr>
            <w:r>
              <w:rPr>
                <w:rFonts w:hint="eastAsia"/>
              </w:rPr>
              <w:t>成果形成时间</w:t>
            </w:r>
          </w:p>
        </w:tc>
        <w:tc>
          <w:p w14:paraId="6D7BE821">
            <w:pPr>
              <w:pStyle w:val="24"/>
            </w:pPr>
            <w:r>
              <w:rPr>
                <w:rFonts w:hint="eastAsia"/>
              </w:rPr>
              <w:t>子项目</w:t>
            </w:r>
          </w:p>
        </w:tc>
        <w:tc>
          <w:p w14:paraId="1172C10B">
            <w:pPr>
              <w:pStyle w:val="24"/>
            </w:pPr>
            <w:r>
              <w:rPr>
                <w:rFonts w:hint="eastAsia"/>
              </w:rPr>
              <w:t>成果内容</w:t>
            </w:r>
          </w:p>
        </w:tc>
      </w:tr>
      <w:tr w14:paraId="66A7C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F4EE9">
            <w:pPr>
              <w:pStyle w:val="24"/>
            </w:pPr>
            <w:r>
              <w:rPr>
                <w:rFonts w:hint="eastAsia"/>
              </w:rPr>
              <w:t>第6个月（2026.12）</w:t>
            </w:r>
          </w:p>
        </w:tc>
        <w:tc>
          <w:p w14:paraId="52A6E90B">
            <w:pPr>
              <w:pStyle w:val="24"/>
            </w:pPr>
            <w:r>
              <w:t>A</w:t>
            </w:r>
          </w:p>
        </w:tc>
        <w:tc>
          <w:p w14:paraId="04CAB11B">
            <w:pPr>
              <w:pStyle w:val="24"/>
            </w:pPr>
            <w:r>
              <w:rPr>
                <w:rFonts w:hint="eastAsia"/>
              </w:rPr>
              <w:t>报价Agent</w:t>
            </w:r>
            <w:r>
              <w:t xml:space="preserve"> </w:t>
            </w:r>
            <w:r>
              <w:rPr>
                <w:rFonts w:hint="eastAsia"/>
              </w:rPr>
              <w:t>MVP上线，法拉迪可试运行</w:t>
            </w:r>
          </w:p>
        </w:tc>
      </w:tr>
      <w:tr w14:paraId="6E1D5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9E0CE">
            <w:pPr>
              <w:pStyle w:val="24"/>
            </w:pPr>
            <w:r>
              <w:rPr>
                <w:rFonts w:hint="eastAsia"/>
              </w:rPr>
              <w:t>第12个月（2027.06）</w:t>
            </w:r>
          </w:p>
        </w:tc>
        <w:tc>
          <w:p w14:paraId="18EECEEC">
            <w:pPr>
              <w:pStyle w:val="24"/>
            </w:pPr>
            <w:r>
              <w:t>A+B</w:t>
            </w:r>
          </w:p>
        </w:tc>
        <w:tc>
          <w:p w14:paraId="48D516B8">
            <w:pPr>
              <w:pStyle w:val="24"/>
            </w:pPr>
            <w:r>
              <w:rPr>
                <w:rFonts w:hint="eastAsia"/>
              </w:rPr>
              <w:t>全链路报价系统正式运行（A完成全功能），BOM成本测算与定价引擎上线试运行</w:t>
            </w:r>
          </w:p>
        </w:tc>
      </w:tr>
      <w:tr w14:paraId="5B9A1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6A600">
            <w:pPr>
              <w:pStyle w:val="24"/>
            </w:pPr>
            <w:r>
              <w:rPr>
                <w:rFonts w:hint="eastAsia"/>
              </w:rPr>
              <w:t>第18个月（2027.12）</w:t>
            </w:r>
          </w:p>
        </w:tc>
        <w:tc>
          <w:p w14:paraId="5BA9DEDE">
            <w:pPr>
              <w:pStyle w:val="24"/>
            </w:pPr>
            <w:r>
              <w:t>B+C</w:t>
            </w:r>
          </w:p>
        </w:tc>
        <w:tc>
          <w:p w14:paraId="1FC0057B">
            <w:pPr>
              <w:pStyle w:val="24"/>
            </w:pPr>
            <w:r>
              <w:rPr>
                <w:rFonts w:hint="eastAsia"/>
              </w:rPr>
              <w:t>计算单匹配+BOM成本+报价审批全链路贯通；知识库≥1500案例；参数推荐系统上线</w:t>
            </w:r>
          </w:p>
        </w:tc>
      </w:tr>
      <w:tr w14:paraId="1D2C1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27E57">
            <w:pPr>
              <w:pStyle w:val="24"/>
            </w:pPr>
            <w:r>
              <w:rPr>
                <w:rFonts w:hint="eastAsia"/>
              </w:rPr>
              <w:t>第24个月（2028.06）</w:t>
            </w:r>
          </w:p>
        </w:tc>
        <w:tc>
          <w:p w14:paraId="153A0F49">
            <w:pPr>
              <w:pStyle w:val="24"/>
            </w:pPr>
            <w:r>
              <w:t>A+B+C</w:t>
            </w:r>
          </w:p>
        </w:tc>
        <w:tc>
          <w:p w14:paraId="31378E94">
            <w:pPr>
              <w:pStyle w:val="24"/>
            </w:pPr>
            <w:r>
              <w:rPr>
                <w:rFonts w:hint="eastAsia"/>
              </w:rPr>
              <w:t>全系统验收，各项指标达标，知识产权提交</w:t>
            </w:r>
          </w:p>
        </w:tc>
      </w:tr>
    </w:tbl>
    <w:p w14:paraId="75AF2AD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CFEE9B6">
      <w:pPr>
        <w:pStyle w:val="5"/>
      </w:pPr>
      <w:bookmarkStart w:id="17" w:name="Xb52f8d26aca256a18c9033445180b395cb2cfda"/>
      <w:r>
        <w:t xml:space="preserve">5.5 </w:t>
      </w:r>
      <w:r>
        <w:rPr>
          <w:rFonts w:hint="eastAsia"/>
        </w:rPr>
        <w:t>经费概算</w:t>
      </w:r>
    </w:p>
    <w:p w14:paraId="2564CDB5">
      <w:pPr>
        <w:pStyle w:val="6"/>
      </w:pPr>
      <w:bookmarkStart w:id="18" w:name="X23c1ff0778a4f171bc3247a16f558ce411a718b"/>
      <w:r>
        <w:t xml:space="preserve">5.5.1 </w:t>
      </w:r>
      <w:r>
        <w:rPr>
          <w:rFonts w:hint="eastAsia"/>
        </w:rPr>
        <w:t>经费来源（单位：万元）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09EB1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3813F2">
            <w:pPr>
              <w:pStyle w:val="24"/>
            </w:pPr>
            <w:r>
              <w:rPr>
                <w:rFonts w:hint="eastAsia"/>
              </w:rPr>
              <w:t>资金来源</w:t>
            </w:r>
          </w:p>
        </w:tc>
        <w:tc>
          <w:p w14:paraId="57885F2F">
            <w:pPr>
              <w:pStyle w:val="24"/>
            </w:pPr>
            <w:r>
              <w:rPr>
                <w:rFonts w:hint="eastAsia"/>
              </w:rPr>
              <w:t>金额</w:t>
            </w:r>
          </w:p>
        </w:tc>
        <w:tc>
          <w:p w14:paraId="0362ABC4">
            <w:pPr>
              <w:pStyle w:val="24"/>
            </w:pPr>
            <w:r>
              <w:rPr>
                <w:rFonts w:hint="eastAsia"/>
              </w:rPr>
              <w:t>占比</w:t>
            </w:r>
          </w:p>
        </w:tc>
      </w:tr>
      <w:tr w14:paraId="37F14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D0B8F">
            <w:pPr>
              <w:pStyle w:val="24"/>
            </w:pPr>
            <w:r>
              <w:rPr>
                <w:rFonts w:hint="eastAsia"/>
              </w:rPr>
              <w:t>联合体自筹</w:t>
            </w:r>
          </w:p>
        </w:tc>
        <w:tc>
          <w:p w14:paraId="0DF0EB32">
            <w:pPr>
              <w:pStyle w:val="24"/>
            </w:pPr>
            <w:r>
              <w:t>160</w:t>
            </w:r>
          </w:p>
        </w:tc>
        <w:tc>
          <w:p w14:paraId="28FEA6FA">
            <w:pPr>
              <w:pStyle w:val="24"/>
            </w:pPr>
            <w:r>
              <w:t>80%</w:t>
            </w:r>
          </w:p>
        </w:tc>
      </w:tr>
      <w:tr w14:paraId="75F87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8F992">
            <w:pPr>
              <w:pStyle w:val="24"/>
            </w:pPr>
            <w:r>
              <w:rPr>
                <w:rFonts w:hint="eastAsia"/>
              </w:rPr>
              <w:t>申请财政专项经费</w:t>
            </w:r>
          </w:p>
        </w:tc>
        <w:tc>
          <w:p w14:paraId="522D6800">
            <w:pPr>
              <w:pStyle w:val="24"/>
            </w:pPr>
            <w:r>
              <w:t>40</w:t>
            </w:r>
          </w:p>
        </w:tc>
        <w:tc>
          <w:p w14:paraId="161DEBC0">
            <w:pPr>
              <w:pStyle w:val="24"/>
            </w:pPr>
            <w:r>
              <w:t>20%</w:t>
            </w:r>
          </w:p>
        </w:tc>
      </w:tr>
      <w:tr w14:paraId="33C66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08778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4CBBC0C8">
            <w:pPr>
              <w:pStyle w:val="24"/>
            </w:pPr>
            <w:r>
              <w:rPr>
                <w:b/>
                <w:bCs/>
              </w:rPr>
              <w:t>200</w:t>
            </w:r>
          </w:p>
        </w:tc>
        <w:tc>
          <w:p w14:paraId="035AEE40">
            <w:pPr>
              <w:pStyle w:val="24"/>
            </w:pPr>
            <w:r>
              <w:rPr>
                <w:b/>
                <w:bCs/>
              </w:rPr>
              <w:t>100%</w:t>
            </w:r>
          </w:p>
        </w:tc>
      </w:tr>
    </w:tbl>
    <w:p w14:paraId="758EB0D2">
      <w:pPr>
        <w:pStyle w:val="3"/>
      </w:pPr>
      <w:r>
        <w:rPr>
          <w:rFonts w:hint="eastAsia"/>
        </w:rPr>
        <w:t>经费分配：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05352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3745D3">
            <w:pPr>
              <w:pStyle w:val="24"/>
            </w:pPr>
            <w:r>
              <w:rPr>
                <w:rFonts w:hint="eastAsia"/>
              </w:rPr>
              <w:t>承担单位</w:t>
            </w:r>
          </w:p>
        </w:tc>
        <w:tc>
          <w:p w14:paraId="6998C73F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5D4050F9">
            <w:pPr>
              <w:pStyle w:val="24"/>
            </w:pPr>
            <w:r>
              <w:rPr>
                <w:rFonts w:hint="eastAsia"/>
              </w:rPr>
              <w:t>总经费</w:t>
            </w:r>
          </w:p>
        </w:tc>
        <w:tc>
          <w:p w14:paraId="460ACE2D">
            <w:pPr>
              <w:pStyle w:val="24"/>
            </w:pPr>
            <w:r>
              <w:rPr>
                <w:rFonts w:hint="eastAsia"/>
              </w:rPr>
              <w:t>财政经费</w:t>
            </w:r>
          </w:p>
        </w:tc>
        <w:tc>
          <w:p w14:paraId="5FD081E0">
            <w:pPr>
              <w:pStyle w:val="24"/>
            </w:pPr>
            <w:r>
              <w:rPr>
                <w:rFonts w:hint="eastAsia"/>
              </w:rPr>
              <w:t>自筹</w:t>
            </w:r>
          </w:p>
        </w:tc>
      </w:tr>
      <w:tr w14:paraId="3FED0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5C307">
            <w:pPr>
              <w:pStyle w:val="24"/>
            </w:pPr>
            <w:r>
              <w:rPr>
                <w:rFonts w:hint="eastAsia"/>
              </w:rPr>
              <w:t>杭州轨物科技有限公司</w:t>
            </w:r>
          </w:p>
        </w:tc>
        <w:tc>
          <w:p w14:paraId="51B9CE9E">
            <w:pPr>
              <w:pStyle w:val="24"/>
            </w:pPr>
            <w:r>
              <w:rPr>
                <w:rFonts w:hint="eastAsia"/>
              </w:rPr>
              <w:t>子项目A主承担</w:t>
            </w:r>
          </w:p>
        </w:tc>
        <w:tc>
          <w:p w14:paraId="4E271A6B">
            <w:pPr>
              <w:pStyle w:val="24"/>
            </w:pPr>
            <w:r>
              <w:rPr>
                <w:rFonts w:hint="eastAsia"/>
              </w:rPr>
              <w:t>60万</w:t>
            </w:r>
          </w:p>
        </w:tc>
        <w:tc>
          <w:p w14:paraId="2BC7955E">
            <w:pPr>
              <w:pStyle w:val="24"/>
            </w:pPr>
            <w:r>
              <w:rPr>
                <w:rFonts w:hint="eastAsia"/>
              </w:rPr>
              <w:t>20万</w:t>
            </w:r>
          </w:p>
        </w:tc>
        <w:tc>
          <w:p w14:paraId="410D1F3D">
            <w:pPr>
              <w:pStyle w:val="24"/>
            </w:pPr>
            <w:r>
              <w:rPr>
                <w:rFonts w:hint="eastAsia"/>
              </w:rPr>
              <w:t>40万</w:t>
            </w:r>
          </w:p>
        </w:tc>
      </w:tr>
      <w:tr w14:paraId="523C7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37912">
            <w:pPr>
              <w:pStyle w:val="24"/>
            </w:pPr>
            <w:r>
              <w:rPr>
                <w:rFonts w:hint="eastAsia"/>
              </w:rPr>
              <w:t>浙江法拉迪电气股份有限公司</w:t>
            </w:r>
          </w:p>
        </w:tc>
        <w:tc>
          <w:p w14:paraId="6ECE3AF1">
            <w:pPr>
              <w:pStyle w:val="24"/>
            </w:pPr>
            <w:r>
              <w:rPr>
                <w:rFonts w:hint="eastAsia"/>
              </w:rPr>
              <w:t>子项目B主承担</w:t>
            </w:r>
          </w:p>
        </w:tc>
        <w:tc>
          <w:p w14:paraId="14FEF787">
            <w:pPr>
              <w:pStyle w:val="24"/>
            </w:pPr>
            <w:r>
              <w:rPr>
                <w:rFonts w:hint="eastAsia"/>
              </w:rPr>
              <w:t>60万</w:t>
            </w:r>
          </w:p>
        </w:tc>
        <w:tc>
          <w:p w14:paraId="39440CCF">
            <w:pPr>
              <w:pStyle w:val="24"/>
            </w:pPr>
            <w:r>
              <w:t>—</w:t>
            </w:r>
          </w:p>
        </w:tc>
        <w:tc>
          <w:p w14:paraId="49F3EAB8">
            <w:pPr>
              <w:pStyle w:val="24"/>
            </w:pPr>
            <w:r>
              <w:rPr>
                <w:rFonts w:hint="eastAsia"/>
              </w:rPr>
              <w:t>60万</w:t>
            </w:r>
          </w:p>
        </w:tc>
      </w:tr>
      <w:tr w14:paraId="0A96F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0671A">
            <w:pPr>
              <w:pStyle w:val="24"/>
            </w:pPr>
            <w:r>
              <w:rPr>
                <w:rFonts w:hint="eastAsia"/>
              </w:rPr>
              <w:t>杭州电子科技大学</w:t>
            </w:r>
          </w:p>
        </w:tc>
        <w:tc>
          <w:p w14:paraId="380006BA">
            <w:pPr>
              <w:pStyle w:val="24"/>
            </w:pPr>
            <w:r>
              <w:rPr>
                <w:rFonts w:hint="eastAsia"/>
              </w:rPr>
              <w:t>子项目C主承担</w:t>
            </w:r>
          </w:p>
        </w:tc>
        <w:tc>
          <w:p w14:paraId="45488B35">
            <w:pPr>
              <w:pStyle w:val="24"/>
            </w:pPr>
            <w:r>
              <w:rPr>
                <w:rFonts w:hint="eastAsia"/>
              </w:rPr>
              <w:t>20万</w:t>
            </w:r>
          </w:p>
        </w:tc>
        <w:tc>
          <w:p w14:paraId="5BAD5DDF">
            <w:pPr>
              <w:pStyle w:val="24"/>
            </w:pPr>
            <w:r>
              <w:rPr>
                <w:rFonts w:hint="eastAsia"/>
              </w:rPr>
              <w:t>20万</w:t>
            </w:r>
          </w:p>
        </w:tc>
        <w:tc>
          <w:p w14:paraId="3EBD8C12">
            <w:pPr>
              <w:pStyle w:val="24"/>
            </w:pPr>
            <w:r>
              <w:t>—</w:t>
            </w:r>
          </w:p>
        </w:tc>
      </w:tr>
      <w:tr w14:paraId="68070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01564">
            <w:pPr>
              <w:pStyle w:val="24"/>
            </w:pPr>
            <w:r>
              <w:rPr>
                <w:rFonts w:hint="eastAsia"/>
              </w:rPr>
              <w:t>其他参与单位（按实际分配）</w:t>
            </w:r>
          </w:p>
        </w:tc>
        <w:tc>
          <w:p w14:paraId="7FD618DA">
            <w:pPr>
              <w:pStyle w:val="24"/>
            </w:pPr>
            <w:r>
              <w:rPr>
                <w:rFonts w:hint="eastAsia"/>
              </w:rPr>
              <w:t>各子项目参与</w:t>
            </w:r>
          </w:p>
        </w:tc>
        <w:tc>
          <w:p w14:paraId="31054F98">
            <w:pPr>
              <w:pStyle w:val="24"/>
            </w:pPr>
            <w:r>
              <w:rPr>
                <w:rFonts w:hint="eastAsia"/>
              </w:rPr>
              <w:t>60万</w:t>
            </w:r>
          </w:p>
        </w:tc>
        <w:tc>
          <w:p w14:paraId="7711E6FB">
            <w:pPr>
              <w:pStyle w:val="24"/>
            </w:pPr>
            <w:r>
              <w:t>—</w:t>
            </w:r>
          </w:p>
        </w:tc>
        <w:tc>
          <w:p w14:paraId="6F8C82DB">
            <w:pPr>
              <w:pStyle w:val="24"/>
            </w:pPr>
            <w:r>
              <w:rPr>
                <w:rFonts w:hint="eastAsia"/>
              </w:rPr>
              <w:t>60万</w:t>
            </w:r>
          </w:p>
        </w:tc>
      </w:tr>
      <w:tr w14:paraId="52722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5E038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76950CCD">
            <w:pPr>
              <w:pStyle w:val="24"/>
            </w:pPr>
            <w:r>
              <w:rPr>
                <w:rFonts w:hint="eastAsia"/>
                <w:b/>
                <w:bCs/>
              </w:rPr>
              <w:t>全项目</w:t>
            </w:r>
          </w:p>
        </w:tc>
        <w:tc>
          <w:p w14:paraId="059BAA6E">
            <w:pPr>
              <w:pStyle w:val="24"/>
            </w:pPr>
            <w:r>
              <w:rPr>
                <w:rFonts w:hint="eastAsia"/>
                <w:b/>
                <w:bCs/>
              </w:rPr>
              <w:t>200万</w:t>
            </w:r>
          </w:p>
        </w:tc>
        <w:tc>
          <w:p w14:paraId="5FBCD816">
            <w:pPr>
              <w:pStyle w:val="24"/>
            </w:pPr>
            <w:r>
              <w:rPr>
                <w:rFonts w:hint="eastAsia"/>
                <w:b/>
                <w:bCs/>
              </w:rPr>
              <w:t>40万</w:t>
            </w:r>
          </w:p>
        </w:tc>
        <w:tc>
          <w:p w14:paraId="292DDD39">
            <w:pPr>
              <w:pStyle w:val="24"/>
            </w:pPr>
            <w:r>
              <w:rPr>
                <w:rFonts w:hint="eastAsia"/>
                <w:b/>
                <w:bCs/>
              </w:rPr>
              <w:t>160万</w:t>
            </w:r>
          </w:p>
        </w:tc>
      </w:tr>
    </w:tbl>
    <w:p w14:paraId="13AC9F23">
      <w:pPr>
        <w:pStyle w:val="1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：天正电气、雁荡山电气研究院、赛宝工研院、乐清市变压器协会、凯变电气、杰豪电气作为共建单位，以非经费方式参与（提供业务场景、数据资源、检测验证、行业渠道等），不涉及财政经费分配。</w:t>
      </w:r>
    </w:p>
    <w:bookmarkEnd w:id="18"/>
    <w:p w14:paraId="6709D0F1">
      <w:pPr>
        <w:pStyle w:val="6"/>
      </w:pPr>
      <w:bookmarkStart w:id="19" w:name="Xc9474d6e12b554c66bb73488de33088ff0121f8"/>
      <w:r>
        <w:t xml:space="preserve">5.5.2 </w:t>
      </w:r>
      <w:r>
        <w:rPr>
          <w:rFonts w:hint="eastAsia"/>
        </w:rPr>
        <w:t>经费支出（单位：万元）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2A5FD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D43A57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6F22A00A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34E55E1">
            <w:pPr>
              <w:pStyle w:val="24"/>
            </w:pPr>
            <w:r>
              <w:rPr>
                <w:rFonts w:hint="eastAsia"/>
              </w:rPr>
              <w:t>专项经费拨款</w:t>
            </w:r>
          </w:p>
        </w:tc>
        <w:tc>
          <w:p w14:paraId="1E660A3E">
            <w:pPr>
              <w:pStyle w:val="24"/>
            </w:pPr>
            <w:r>
              <w:rPr>
                <w:rFonts w:hint="eastAsia"/>
              </w:rPr>
              <w:t>联合体自筹</w:t>
            </w:r>
          </w:p>
        </w:tc>
        <w:tc>
          <w:p w14:paraId="6A231F4A">
            <w:pPr>
              <w:pStyle w:val="24"/>
            </w:pPr>
            <w:r>
              <w:rPr>
                <w:rFonts w:hint="eastAsia"/>
              </w:rPr>
              <w:t>小计</w:t>
            </w:r>
          </w:p>
        </w:tc>
      </w:tr>
      <w:tr w14:paraId="141A7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42F4C">
            <w:pPr>
              <w:pStyle w:val="24"/>
            </w:pPr>
            <w:r>
              <w:t>1</w:t>
            </w:r>
          </w:p>
        </w:tc>
        <w:tc>
          <w:p w14:paraId="52E7C3BE">
            <w:pPr>
              <w:pStyle w:val="24"/>
            </w:pPr>
            <w:r>
              <w:rPr>
                <w:rFonts w:hint="eastAsia"/>
                <w:b/>
                <w:bCs/>
              </w:rPr>
              <w:t>直接经费</w:t>
            </w:r>
          </w:p>
        </w:tc>
        <w:tc>
          <w:p w14:paraId="12F557BB">
            <w:pPr>
              <w:pStyle w:val="24"/>
            </w:pPr>
          </w:p>
        </w:tc>
        <w:tc>
          <w:p w14:paraId="3FEBC6C3">
            <w:pPr>
              <w:pStyle w:val="24"/>
            </w:pPr>
          </w:p>
        </w:tc>
        <w:tc>
          <w:p w14:paraId="2129DD7C">
            <w:pPr>
              <w:pStyle w:val="24"/>
            </w:pPr>
          </w:p>
        </w:tc>
      </w:tr>
      <w:tr w14:paraId="57D70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1866E">
            <w:pPr>
              <w:pStyle w:val="24"/>
            </w:pPr>
            <w:r>
              <w:t>1.1</w:t>
            </w:r>
          </w:p>
        </w:tc>
        <w:tc>
          <w:p w14:paraId="444F2346">
            <w:pPr>
              <w:pStyle w:val="24"/>
            </w:pPr>
            <w:r>
              <w:rPr>
                <w:rFonts w:hint="eastAsia"/>
              </w:rPr>
              <w:t>（1）设备费</w:t>
            </w:r>
          </w:p>
        </w:tc>
        <w:tc>
          <w:p w14:paraId="015D1873">
            <w:pPr>
              <w:pStyle w:val="24"/>
            </w:pPr>
            <w:r>
              <w:t>10</w:t>
            </w:r>
          </w:p>
        </w:tc>
        <w:tc>
          <w:p w14:paraId="6377E31B">
            <w:pPr>
              <w:pStyle w:val="24"/>
            </w:pPr>
            <w:r>
              <w:t>35</w:t>
            </w:r>
          </w:p>
        </w:tc>
        <w:tc>
          <w:p w14:paraId="42C1D8B3">
            <w:pPr>
              <w:pStyle w:val="24"/>
            </w:pPr>
            <w:r>
              <w:t>45</w:t>
            </w:r>
          </w:p>
        </w:tc>
      </w:tr>
      <w:tr w14:paraId="3B64D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06D5B">
            <w:pPr>
              <w:pStyle w:val="24"/>
            </w:pPr>
            <w:r>
              <w:t>1.2</w:t>
            </w:r>
          </w:p>
        </w:tc>
        <w:tc>
          <w:p w14:paraId="407BEF6D">
            <w:pPr>
              <w:pStyle w:val="24"/>
            </w:pPr>
            <w:r>
              <w:rPr>
                <w:rFonts w:hint="eastAsia"/>
              </w:rPr>
              <w:t>（2）业务费</w:t>
            </w:r>
          </w:p>
        </w:tc>
        <w:tc>
          <w:p w14:paraId="077DAA22">
            <w:pPr>
              <w:pStyle w:val="24"/>
            </w:pPr>
            <w:r>
              <w:t>20</w:t>
            </w:r>
          </w:p>
        </w:tc>
        <w:tc>
          <w:p w14:paraId="3C2A2A27">
            <w:pPr>
              <w:pStyle w:val="24"/>
            </w:pPr>
            <w:r>
              <w:t>85</w:t>
            </w:r>
          </w:p>
        </w:tc>
        <w:tc>
          <w:p w14:paraId="68A713AB">
            <w:pPr>
              <w:pStyle w:val="24"/>
            </w:pPr>
            <w:r>
              <w:t>105</w:t>
            </w:r>
          </w:p>
        </w:tc>
      </w:tr>
      <w:tr w14:paraId="6EE90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380D97">
            <w:pPr>
              <w:pStyle w:val="24"/>
            </w:pPr>
            <w:r>
              <w:t>1.3</w:t>
            </w:r>
          </w:p>
        </w:tc>
        <w:tc>
          <w:p w14:paraId="76BEE54C">
            <w:pPr>
              <w:pStyle w:val="24"/>
            </w:pPr>
            <w:r>
              <w:rPr>
                <w:rFonts w:hint="eastAsia"/>
              </w:rPr>
              <w:t>（3）劳务费</w:t>
            </w:r>
          </w:p>
        </w:tc>
        <w:tc>
          <w:p w14:paraId="16B912DC">
            <w:pPr>
              <w:pStyle w:val="24"/>
            </w:pPr>
            <w:r>
              <w:t>6</w:t>
            </w:r>
          </w:p>
        </w:tc>
        <w:tc>
          <w:p w14:paraId="41D8E090">
            <w:pPr>
              <w:pStyle w:val="24"/>
            </w:pPr>
            <w:r>
              <w:t>30</w:t>
            </w:r>
          </w:p>
        </w:tc>
        <w:tc>
          <w:p w14:paraId="41F73400">
            <w:pPr>
              <w:pStyle w:val="24"/>
            </w:pPr>
            <w:r>
              <w:t>36</w:t>
            </w:r>
          </w:p>
        </w:tc>
      </w:tr>
      <w:tr w14:paraId="51A19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D2B8B">
            <w:pPr>
              <w:pStyle w:val="24"/>
            </w:pPr>
            <w:r>
              <w:t>2</w:t>
            </w:r>
          </w:p>
        </w:tc>
        <w:tc>
          <w:p w14:paraId="6EF32EFB">
            <w:pPr>
              <w:pStyle w:val="24"/>
            </w:pPr>
            <w:r>
              <w:rPr>
                <w:rFonts w:hint="eastAsia"/>
                <w:b/>
                <w:bCs/>
              </w:rPr>
              <w:t>间接费用</w:t>
            </w:r>
          </w:p>
        </w:tc>
        <w:tc>
          <w:p w14:paraId="765522E6">
            <w:pPr>
              <w:pStyle w:val="24"/>
            </w:pPr>
            <w:r>
              <w:t>4</w:t>
            </w:r>
          </w:p>
        </w:tc>
        <w:tc>
          <w:p w14:paraId="1076B5EA">
            <w:pPr>
              <w:pStyle w:val="24"/>
            </w:pPr>
            <w:r>
              <w:t>10</w:t>
            </w:r>
          </w:p>
        </w:tc>
        <w:tc>
          <w:p w14:paraId="3C579F8D">
            <w:pPr>
              <w:pStyle w:val="24"/>
            </w:pPr>
            <w:r>
              <w:t>14</w:t>
            </w:r>
          </w:p>
        </w:tc>
      </w:tr>
      <w:tr w14:paraId="5CD3D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2CBDC">
            <w:pPr>
              <w:pStyle w:val="24"/>
            </w:pPr>
          </w:p>
        </w:tc>
        <w:tc>
          <w:p w14:paraId="5FDF69E7">
            <w:pPr>
              <w:pStyle w:val="24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p w14:paraId="7F37A252">
            <w:pPr>
              <w:pStyle w:val="24"/>
            </w:pPr>
            <w:r>
              <w:rPr>
                <w:b/>
                <w:bCs/>
              </w:rPr>
              <w:t>40</w:t>
            </w:r>
          </w:p>
        </w:tc>
        <w:tc>
          <w:p w14:paraId="4D036545">
            <w:pPr>
              <w:pStyle w:val="24"/>
            </w:pPr>
            <w:r>
              <w:rPr>
                <w:b/>
                <w:bCs/>
              </w:rPr>
              <w:t>160</w:t>
            </w:r>
          </w:p>
        </w:tc>
        <w:tc>
          <w:p w14:paraId="508683BD">
            <w:pPr>
              <w:pStyle w:val="24"/>
            </w:pPr>
            <w:r>
              <w:rPr>
                <w:b/>
                <w:bCs/>
              </w:rPr>
              <w:t>200</w:t>
            </w:r>
          </w:p>
        </w:tc>
      </w:tr>
      <w:bookmarkEnd w:id="19"/>
    </w:tbl>
    <w:p w14:paraId="61BF202B">
      <w:pPr>
        <w:pStyle w:val="6"/>
      </w:pPr>
      <w:bookmarkStart w:id="20" w:name="X5b4b1facce78d842b5a9dfd5762df16ba1d8015"/>
      <w:r>
        <w:t xml:space="preserve">5.5.3 </w:t>
      </w:r>
      <w:r>
        <w:rPr>
          <w:rFonts w:hint="eastAsia"/>
        </w:rPr>
        <w:t>需增添的科研仪器设备及用途（单位：万元）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 w14:paraId="3ABAE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B591D8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56D18F8B">
            <w:pPr>
              <w:pStyle w:val="24"/>
            </w:pPr>
            <w:r>
              <w:rPr>
                <w:rFonts w:hint="eastAsia"/>
              </w:rPr>
              <w:t>规格型号</w:t>
            </w:r>
          </w:p>
        </w:tc>
        <w:tc>
          <w:p w14:paraId="0667AC31">
            <w:pPr>
              <w:pStyle w:val="24"/>
            </w:pPr>
            <w:r>
              <w:rPr>
                <w:rFonts w:hint="eastAsia"/>
              </w:rPr>
              <w:t>数量</w:t>
            </w:r>
          </w:p>
        </w:tc>
        <w:tc>
          <w:p w14:paraId="1A266786">
            <w:pPr>
              <w:pStyle w:val="24"/>
            </w:pPr>
            <w:r>
              <w:rPr>
                <w:rFonts w:hint="eastAsia"/>
              </w:rPr>
              <w:t>单价</w:t>
            </w:r>
          </w:p>
        </w:tc>
        <w:tc>
          <w:p w14:paraId="3A24485B">
            <w:pPr>
              <w:pStyle w:val="24"/>
            </w:pPr>
            <w:r>
              <w:rPr>
                <w:rFonts w:hint="eastAsia"/>
              </w:rPr>
              <w:t>金额</w:t>
            </w:r>
          </w:p>
        </w:tc>
        <w:tc>
          <w:p w14:paraId="31B2CC79">
            <w:pPr>
              <w:pStyle w:val="24"/>
            </w:pPr>
            <w:r>
              <w:rPr>
                <w:rFonts w:hint="eastAsia"/>
              </w:rPr>
              <w:t>资金来源</w:t>
            </w:r>
          </w:p>
        </w:tc>
        <w:tc>
          <w:p w14:paraId="164DCEE9">
            <w:pPr>
              <w:pStyle w:val="24"/>
            </w:pPr>
            <w:r>
              <w:rPr>
                <w:rFonts w:hint="eastAsia"/>
              </w:rPr>
              <w:t>用途说明</w:t>
            </w:r>
          </w:p>
        </w:tc>
      </w:tr>
      <w:tr w14:paraId="2763C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BE08D">
            <w:pPr>
              <w:pStyle w:val="24"/>
            </w:pPr>
            <w:r>
              <w:rPr>
                <w:rFonts w:hint="eastAsia"/>
              </w:rPr>
              <w:t>AI训练服务器</w:t>
            </w:r>
          </w:p>
        </w:tc>
        <w:tc>
          <w:p w14:paraId="66A39208">
            <w:pPr>
              <w:pStyle w:val="24"/>
            </w:pPr>
            <w:r>
              <w:rPr>
                <w:rFonts w:hint="eastAsia"/>
              </w:rPr>
              <w:t>GPU工作站（RTX</w:t>
            </w:r>
            <w:r>
              <w:t xml:space="preserve"> </w:t>
            </w:r>
            <w:r>
              <w:rPr>
                <w:rFonts w:hint="eastAsia"/>
              </w:rPr>
              <w:t>4090或同等算力）</w:t>
            </w:r>
          </w:p>
        </w:tc>
        <w:tc>
          <w:p w14:paraId="01AF4373">
            <w:pPr>
              <w:pStyle w:val="24"/>
            </w:pPr>
            <w:r>
              <w:t>1</w:t>
            </w:r>
          </w:p>
        </w:tc>
        <w:tc>
          <w:p w14:paraId="6DA3FA58">
            <w:pPr>
              <w:pStyle w:val="24"/>
            </w:pPr>
            <w:r>
              <w:t>12</w:t>
            </w:r>
          </w:p>
        </w:tc>
        <w:tc>
          <w:p w14:paraId="07B6DAD4">
            <w:pPr>
              <w:pStyle w:val="24"/>
            </w:pPr>
            <w:r>
              <w:t>12</w:t>
            </w:r>
          </w:p>
        </w:tc>
        <w:tc>
          <w:p w14:paraId="5E7F40EE">
            <w:pPr>
              <w:pStyle w:val="24"/>
            </w:pPr>
            <w:r>
              <w:rPr>
                <w:rFonts w:hint="eastAsia"/>
              </w:rPr>
              <w:t>财政</w:t>
            </w:r>
          </w:p>
        </w:tc>
        <w:tc>
          <w:p w14:paraId="22AA8C63">
            <w:pPr>
              <w:pStyle w:val="24"/>
            </w:pPr>
            <w:r>
              <w:rPr>
                <w:rFonts w:hint="eastAsia"/>
              </w:rPr>
              <w:t>Agent模型训练与推理，知识库向量索引更新</w:t>
            </w:r>
          </w:p>
        </w:tc>
      </w:tr>
      <w:tr w14:paraId="35032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B0A92">
            <w:pPr>
              <w:pStyle w:val="24"/>
            </w:pPr>
            <w:r>
              <w:rPr>
                <w:rFonts w:hint="eastAsia"/>
              </w:rPr>
              <w:t>开发测试服务器</w:t>
            </w:r>
          </w:p>
        </w:tc>
        <w:tc>
          <w:p w14:paraId="31847A7C">
            <w:pPr>
              <w:pStyle w:val="24"/>
            </w:pPr>
            <w:r>
              <w:rPr>
                <w:rFonts w:hint="eastAsia"/>
              </w:rPr>
              <w:t>企业级服务器（64核/256GB）</w:t>
            </w:r>
          </w:p>
        </w:tc>
        <w:tc>
          <w:p w14:paraId="7C5665E2">
            <w:pPr>
              <w:pStyle w:val="24"/>
            </w:pPr>
            <w:r>
              <w:t>1</w:t>
            </w:r>
          </w:p>
        </w:tc>
        <w:tc>
          <w:p w14:paraId="02FC8190">
            <w:pPr>
              <w:pStyle w:val="24"/>
            </w:pPr>
            <w:r>
              <w:t>6</w:t>
            </w:r>
          </w:p>
        </w:tc>
        <w:tc>
          <w:p w14:paraId="1D6C8A69">
            <w:pPr>
              <w:pStyle w:val="24"/>
            </w:pPr>
            <w:r>
              <w:t>6</w:t>
            </w:r>
          </w:p>
        </w:tc>
        <w:tc>
          <w:p w14:paraId="78AC2F43">
            <w:pPr>
              <w:pStyle w:val="24"/>
            </w:pPr>
            <w:r>
              <w:rPr>
                <w:rFonts w:hint="eastAsia"/>
              </w:rPr>
              <w:t>自筹</w:t>
            </w:r>
          </w:p>
        </w:tc>
        <w:tc>
          <w:p w14:paraId="78B6CA1C">
            <w:pPr>
              <w:pStyle w:val="24"/>
            </w:pPr>
            <w:r>
              <w:rPr>
                <w:rFonts w:hint="eastAsia"/>
              </w:rPr>
              <w:t>多Agent</w:t>
            </w:r>
            <w:r>
              <w:t xml:space="preserve"> </w:t>
            </w:r>
            <w:r>
              <w:rPr>
                <w:rFonts w:hint="eastAsia"/>
              </w:rPr>
              <w:t>Runtime部署与压力测试环境</w:t>
            </w:r>
          </w:p>
        </w:tc>
      </w:tr>
      <w:tr w14:paraId="690F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296F4">
            <w:pPr>
              <w:pStyle w:val="24"/>
            </w:pPr>
            <w:r>
              <w:rPr>
                <w:rFonts w:hint="eastAsia"/>
              </w:rPr>
              <w:t>电磁计算验证设备</w:t>
            </w:r>
          </w:p>
        </w:tc>
        <w:tc>
          <w:p w14:paraId="5136C13F">
            <w:pPr>
              <w:pStyle w:val="24"/>
            </w:pPr>
            <w:r>
              <w:rPr>
                <w:rFonts w:hint="eastAsia"/>
              </w:rPr>
              <w:t>变压器参数测试台</w:t>
            </w:r>
          </w:p>
        </w:tc>
        <w:tc>
          <w:p w14:paraId="125D2BCE">
            <w:pPr>
              <w:pStyle w:val="24"/>
            </w:pPr>
            <w:r>
              <w:t>1</w:t>
            </w:r>
          </w:p>
        </w:tc>
        <w:tc>
          <w:p w14:paraId="787A2F95">
            <w:pPr>
              <w:pStyle w:val="24"/>
            </w:pPr>
            <w:r>
              <w:t>8</w:t>
            </w:r>
          </w:p>
        </w:tc>
        <w:tc>
          <w:p w14:paraId="1582EDE3">
            <w:pPr>
              <w:pStyle w:val="24"/>
            </w:pPr>
            <w:r>
              <w:t>8</w:t>
            </w:r>
          </w:p>
        </w:tc>
        <w:tc>
          <w:p w14:paraId="0ED6224C">
            <w:pPr>
              <w:pStyle w:val="24"/>
            </w:pPr>
            <w:r>
              <w:rPr>
                <w:rFonts w:hint="eastAsia"/>
              </w:rPr>
              <w:t>自筹</w:t>
            </w:r>
          </w:p>
        </w:tc>
        <w:tc>
          <w:p w14:paraId="3C02EF24">
            <w:pPr>
              <w:pStyle w:val="24"/>
            </w:pPr>
            <w:r>
              <w:rPr>
                <w:rFonts w:hint="eastAsia"/>
              </w:rPr>
              <w:t>Agent输出方案与电磁计算结果一致性验证</w:t>
            </w:r>
          </w:p>
        </w:tc>
      </w:tr>
    </w:tbl>
    <w:p w14:paraId="0A097754">
      <w:pPr>
        <w:pStyle w:val="13"/>
      </w:pPr>
      <w:r>
        <w:rPr>
          <w:rFonts w:hint="eastAsia"/>
          <w:b/>
          <w:bCs/>
        </w:rPr>
        <w:t>注</w:t>
      </w:r>
      <w:r>
        <w:rPr>
          <w:rFonts w:hint="eastAsia"/>
        </w:rPr>
        <w:t>：财政经费不得用于购置生产设备、生产及科研共享设备及通用办公设备，只能用于购置本项目专用的科研仪器设备。</w:t>
      </w:r>
    </w:p>
    <w:p w14:paraId="64AD68C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7307DF9F">
      <w:pPr>
        <w:pStyle w:val="5"/>
      </w:pPr>
      <w:bookmarkStart w:id="21" w:name="Xbd0900ceeb6cff8221748f86df42cfc73f253e0"/>
      <w:r>
        <w:t xml:space="preserve">5.6 </w:t>
      </w:r>
      <w:r>
        <w:rPr>
          <w:rFonts w:hint="eastAsia"/>
        </w:rPr>
        <w:t>知识产权归属、成果管理及合作权益分配（限1500字）</w:t>
      </w:r>
    </w:p>
    <w:p w14:paraId="46C8798E">
      <w:pPr>
        <w:pStyle w:val="23"/>
      </w:pPr>
      <w:r>
        <w:rPr>
          <w:rFonts w:hint="eastAsia"/>
          <w:b/>
          <w:bCs/>
        </w:rPr>
        <w:t>基本原则：</w:t>
      </w:r>
      <w:r>
        <w:t xml:space="preserve"> </w:t>
      </w:r>
      <w:r>
        <w:rPr>
          <w:rFonts w:hint="eastAsia"/>
        </w:rPr>
        <w:t>"共同创造、共享收益、事先约定、纠纷调解"。</w:t>
      </w:r>
    </w:p>
    <w:p w14:paraId="5512D358">
      <w:pPr>
        <w:pStyle w:val="3"/>
      </w:pPr>
      <w:r>
        <w:rPr>
          <w:rFonts w:hint="eastAsia"/>
          <w:b/>
          <w:bCs/>
        </w:rPr>
        <w:t>知识产权归属：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4053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20FCE0">
            <w:pPr>
              <w:pStyle w:val="24"/>
            </w:pPr>
            <w:r>
              <w:rPr>
                <w:rFonts w:hint="eastAsia"/>
              </w:rPr>
              <w:t>情形</w:t>
            </w:r>
          </w:p>
        </w:tc>
        <w:tc>
          <w:p w14:paraId="3993679C">
            <w:pPr>
              <w:pStyle w:val="24"/>
            </w:pPr>
            <w:r>
              <w:rPr>
                <w:rFonts w:hint="eastAsia"/>
              </w:rPr>
              <w:t>知识产权归属</w:t>
            </w:r>
          </w:p>
        </w:tc>
        <w:tc>
          <w:p w14:paraId="6FDE8237">
            <w:pPr>
              <w:pStyle w:val="24"/>
            </w:pPr>
            <w:r>
              <w:rPr>
                <w:rFonts w:hint="eastAsia"/>
              </w:rPr>
              <w:t>权益分配</w:t>
            </w:r>
          </w:p>
        </w:tc>
      </w:tr>
      <w:tr w14:paraId="59E18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3505D">
            <w:pPr>
              <w:pStyle w:val="24"/>
            </w:pPr>
            <w:r>
              <w:rPr>
                <w:rFonts w:hint="eastAsia"/>
              </w:rPr>
              <w:t>单一成员独立完成</w:t>
            </w:r>
          </w:p>
        </w:tc>
        <w:tc>
          <w:p w14:paraId="4FCD7B1B">
            <w:pPr>
              <w:pStyle w:val="24"/>
            </w:pPr>
            <w:r>
              <w:rPr>
                <w:rFonts w:hint="eastAsia"/>
              </w:rPr>
              <w:t>归该成员所有</w:t>
            </w:r>
          </w:p>
        </w:tc>
        <w:tc>
          <w:p w14:paraId="1725E511">
            <w:pPr>
              <w:pStyle w:val="24"/>
            </w:pPr>
            <w:r>
              <w:rPr>
                <w:rFonts w:hint="eastAsia"/>
              </w:rPr>
              <w:t>自主处置</w:t>
            </w:r>
          </w:p>
        </w:tc>
      </w:tr>
      <w:tr w14:paraId="38C6E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6AD2F">
            <w:pPr>
              <w:pStyle w:val="24"/>
            </w:pPr>
            <w:r>
              <w:rPr>
                <w:rFonts w:hint="eastAsia"/>
              </w:rPr>
              <w:t>轨物科技与法拉迪共同完成（Agent架构和业务规则的联合开发成果）</w:t>
            </w:r>
          </w:p>
        </w:tc>
        <w:tc>
          <w:p w14:paraId="4DBBFDE8">
            <w:pPr>
              <w:pStyle w:val="24"/>
            </w:pPr>
            <w:r>
              <w:rPr>
                <w:rFonts w:hint="eastAsia"/>
              </w:rPr>
              <w:t>共同所有</w:t>
            </w:r>
          </w:p>
        </w:tc>
        <w:tc>
          <w:p w14:paraId="20FAE328">
            <w:pPr>
              <w:pStyle w:val="24"/>
            </w:pPr>
            <w:r>
              <w:rPr>
                <w:rFonts w:hint="eastAsia"/>
              </w:rPr>
              <w:t>按实际贡献比例协商确定，轨物享有软件著作权，法拉迪享有在自身业务中的优先使用权</w:t>
            </w:r>
          </w:p>
        </w:tc>
      </w:tr>
      <w:tr w14:paraId="5FF54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7137E">
            <w:pPr>
              <w:pStyle w:val="24"/>
            </w:pPr>
            <w:r>
              <w:rPr>
                <w:rFonts w:hint="eastAsia"/>
              </w:rPr>
              <w:t>利用联合体公共经费委托开发</w:t>
            </w:r>
          </w:p>
        </w:tc>
        <w:tc>
          <w:p w14:paraId="7A754DF0">
            <w:pPr>
              <w:pStyle w:val="24"/>
            </w:pPr>
            <w:r>
              <w:rPr>
                <w:rFonts w:hint="eastAsia"/>
              </w:rPr>
              <w:t>委托方和承接方共同所有</w:t>
            </w:r>
          </w:p>
        </w:tc>
        <w:tc>
          <w:p w14:paraId="3D536D94">
            <w:pPr>
              <w:pStyle w:val="24"/>
            </w:pPr>
            <w:r>
              <w:rPr>
                <w:rFonts w:hint="eastAsia"/>
              </w:rPr>
              <w:t>按委托合同约定分配</w:t>
            </w:r>
          </w:p>
        </w:tc>
      </w:tr>
    </w:tbl>
    <w:p w14:paraId="019A04E4">
      <w:pPr>
        <w:pStyle w:val="3"/>
      </w:pPr>
      <w:r>
        <w:rPr>
          <w:rFonts w:hint="eastAsia"/>
          <w:b/>
          <w:bCs/>
        </w:rPr>
        <w:t>产业化收益分配：</w:t>
      </w:r>
    </w:p>
    <w:p w14:paraId="28566310">
      <w:pPr>
        <w:numPr>
          <w:ilvl w:val="0"/>
          <w:numId w:val="2"/>
        </w:numPr>
      </w:pPr>
      <w:r>
        <w:rPr>
          <w:rFonts w:hint="eastAsia"/>
          <w:b/>
          <w:bCs/>
        </w:rPr>
        <w:t>法拉迪</w:t>
      </w:r>
      <w:r>
        <w:rPr>
          <w:rFonts w:hint="eastAsia"/>
        </w:rPr>
        <w:t>：优先获得面向自身变压器生产场景的无偿使用权，对外技术服务时按约定分成</w:t>
      </w:r>
    </w:p>
    <w:p w14:paraId="4D4DA969">
      <w:pPr>
        <w:numPr>
          <w:ilvl w:val="0"/>
          <w:numId w:val="2"/>
        </w:numPr>
      </w:pPr>
      <w:r>
        <w:rPr>
          <w:rFonts w:hint="eastAsia"/>
          <w:b/>
          <w:bCs/>
        </w:rPr>
        <w:t>轨物科技</w:t>
      </w:r>
      <w:r>
        <w:rPr>
          <w:rFonts w:hint="eastAsia"/>
        </w:rPr>
        <w:t>：主导系统的商业化推广（SaaS订阅/私有化部署），法拉迪享有推广收益的协商分成权</w:t>
      </w:r>
    </w:p>
    <w:p w14:paraId="7F04E088">
      <w:pPr>
        <w:pStyle w:val="23"/>
      </w:pPr>
      <w:r>
        <w:rPr>
          <w:rFonts w:hint="eastAsia"/>
          <w:b/>
          <w:bCs/>
        </w:rPr>
        <w:t>成果管理：</w:t>
      </w:r>
    </w:p>
    <w:p w14:paraId="1CF3B667">
      <w:pPr>
        <w:numPr>
          <w:ilvl w:val="0"/>
          <w:numId w:val="2"/>
        </w:numPr>
      </w:pPr>
      <w:r>
        <w:rPr>
          <w:rFonts w:hint="eastAsia"/>
        </w:rPr>
        <w:t>设立知识产权与成果管理组，专利申请前置评审制度（提前30天通知）</w:t>
      </w:r>
    </w:p>
    <w:p w14:paraId="2BB266E5">
      <w:pPr>
        <w:numPr>
          <w:ilvl w:val="0"/>
          <w:numId w:val="2"/>
        </w:numPr>
      </w:pPr>
      <w:r>
        <w:rPr>
          <w:rFonts w:hint="eastAsia"/>
        </w:rPr>
        <w:t>软件著作权由轨物科技负责申请，发明专利申请依贡献方协商确定发明人排序</w:t>
      </w:r>
    </w:p>
    <w:p w14:paraId="02C3A87E">
      <w:pPr>
        <w:pStyle w:val="23"/>
      </w:pPr>
      <w:r>
        <w:rPr>
          <w:rFonts w:hint="eastAsia"/>
          <w:b/>
          <w:bCs/>
        </w:rPr>
        <w:t>退出机制：</w:t>
      </w:r>
    </w:p>
    <w:p w14:paraId="0AEC4924">
      <w:pPr>
        <w:numPr>
          <w:ilvl w:val="0"/>
          <w:numId w:val="2"/>
        </w:numPr>
      </w:pPr>
      <w:r>
        <w:rPr>
          <w:rFonts w:hint="eastAsia"/>
        </w:rPr>
        <w:t>成员退出需提前3个月书面通知理事会</w:t>
      </w:r>
    </w:p>
    <w:p w14:paraId="487B7F93">
      <w:pPr>
        <w:numPr>
          <w:ilvl w:val="0"/>
          <w:numId w:val="2"/>
        </w:numPr>
      </w:pPr>
      <w:r>
        <w:rPr>
          <w:rFonts w:hint="eastAsia"/>
        </w:rPr>
        <w:t>联合体解散时，已形成的知识产权按上述归属原则处理</w:t>
      </w:r>
    </w:p>
    <w:p w14:paraId="503C4B7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21"/>
    <w:p w14:paraId="2F6B4877">
      <w:pPr>
        <w:pStyle w:val="4"/>
      </w:pPr>
      <w:bookmarkStart w:id="22" w:name="六联合体成员单位信息"/>
      <w:r>
        <w:rPr>
          <w:rFonts w:hint="eastAsia"/>
        </w:rPr>
        <w:t>六、联合体成员单位信息</w:t>
      </w:r>
    </w:p>
    <w:p w14:paraId="575E9FEE">
      <w:pPr>
        <w:pStyle w:val="5"/>
      </w:pPr>
      <w:bookmarkStart w:id="23" w:name="X0c62009c6124e2100123acdb8b173c8552950b1"/>
      <w:r>
        <w:t xml:space="preserve">6.1 </w:t>
      </w:r>
      <w:r>
        <w:rPr>
          <w:rFonts w:hint="eastAsia"/>
        </w:rPr>
        <w:t>成员单位列表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 w14:paraId="49047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AB6224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505FE177">
            <w:pPr>
              <w:pStyle w:val="24"/>
            </w:pPr>
            <w:r>
              <w:rPr>
                <w:rFonts w:hint="eastAsia"/>
              </w:rPr>
              <w:t>单位名称</w:t>
            </w:r>
          </w:p>
        </w:tc>
        <w:tc>
          <w:p w14:paraId="7D151E20">
            <w:pPr>
              <w:pStyle w:val="24"/>
            </w:pPr>
            <w:r>
              <w:rPr>
                <w:rFonts w:hint="eastAsia"/>
              </w:rPr>
              <w:t>单位类型</w:t>
            </w:r>
          </w:p>
        </w:tc>
        <w:tc>
          <w:p w14:paraId="725BCAA0">
            <w:pPr>
              <w:pStyle w:val="24"/>
            </w:pPr>
            <w:r>
              <w:rPr>
                <w:rFonts w:hint="eastAsia"/>
              </w:rPr>
              <w:t>属地</w:t>
            </w:r>
          </w:p>
        </w:tc>
        <w:tc>
          <w:p w14:paraId="2C958FFF">
            <w:pPr>
              <w:pStyle w:val="24"/>
            </w:pPr>
            <w:r>
              <w:rPr>
                <w:rFonts w:hint="eastAsia"/>
              </w:rPr>
              <w:t>在联合体中的定位</w:t>
            </w:r>
          </w:p>
        </w:tc>
        <w:tc>
          <w:p w14:paraId="7AFD8B20">
            <w:pPr>
              <w:pStyle w:val="24"/>
            </w:pPr>
            <w:r>
              <w:rPr>
                <w:rFonts w:hint="eastAsia"/>
              </w:rPr>
              <w:t>参与子项目</w:t>
            </w:r>
          </w:p>
        </w:tc>
      </w:tr>
      <w:tr w14:paraId="5BA5B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5FB98">
            <w:pPr>
              <w:pStyle w:val="24"/>
            </w:pPr>
            <w:r>
              <w:t>1</w:t>
            </w:r>
          </w:p>
        </w:tc>
        <w:tc>
          <w:p w14:paraId="369F6CAA">
            <w:pPr>
              <w:pStyle w:val="24"/>
            </w:pPr>
            <w:r>
              <w:rPr>
                <w:rFonts w:hint="eastAsia"/>
                <w:b/>
                <w:bCs/>
              </w:rPr>
              <w:t>浙江法拉迪电气股份有限公司</w:t>
            </w:r>
          </w:p>
        </w:tc>
        <w:tc>
          <w:p w14:paraId="36EA05EE">
            <w:pPr>
              <w:pStyle w:val="24"/>
            </w:pPr>
            <w:r>
              <w:rPr>
                <w:rFonts w:hint="eastAsia"/>
              </w:rPr>
              <w:t>龙头企业</w:t>
            </w:r>
          </w:p>
        </w:tc>
        <w:tc>
          <w:p w14:paraId="1C439CC1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温州乐清</w:t>
            </w:r>
          </w:p>
        </w:tc>
        <w:tc>
          <w:p w14:paraId="4CE17252">
            <w:pPr>
              <w:pStyle w:val="24"/>
            </w:pPr>
            <w:r>
              <w:rPr>
                <w:rFonts w:hint="eastAsia"/>
              </w:rPr>
              <w:t>牵头单位，提供变压器制造场景和历史数据；子项目B主承担</w:t>
            </w:r>
          </w:p>
        </w:tc>
        <w:tc>
          <w:p w14:paraId="08EA2FFF">
            <w:pPr>
              <w:pStyle w:val="24"/>
            </w:pPr>
            <w:r>
              <w:t>A/B/C</w:t>
            </w:r>
          </w:p>
        </w:tc>
      </w:tr>
      <w:tr w14:paraId="7FA8D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AA041">
            <w:pPr>
              <w:pStyle w:val="24"/>
            </w:pPr>
            <w:r>
              <w:t>2</w:t>
            </w:r>
          </w:p>
        </w:tc>
        <w:tc>
          <w:p w14:paraId="07EFAE8F">
            <w:pPr>
              <w:pStyle w:val="24"/>
            </w:pPr>
            <w:r>
              <w:rPr>
                <w:rFonts w:hint="eastAsia"/>
                <w:b/>
                <w:bCs/>
              </w:rPr>
              <w:t>杭州电子科技大学</w:t>
            </w:r>
          </w:p>
        </w:tc>
        <w:tc>
          <w:p w14:paraId="43414F12">
            <w:pPr>
              <w:pStyle w:val="24"/>
            </w:pPr>
            <w:r>
              <w:rPr>
                <w:rFonts w:hint="eastAsia"/>
              </w:rPr>
              <w:t>高校</w:t>
            </w:r>
          </w:p>
        </w:tc>
        <w:tc>
          <w:p w14:paraId="34DEB24A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杭州</w:t>
            </w:r>
          </w:p>
        </w:tc>
        <w:tc>
          <w:p w14:paraId="22F37DB6">
            <w:pPr>
              <w:pStyle w:val="24"/>
            </w:pPr>
            <w:r>
              <w:rPr>
                <w:rFonts w:hint="eastAsia"/>
              </w:rPr>
              <w:t>共建单位，AI算法和知识图谱核心技术输出；子项目C主承担</w:t>
            </w:r>
          </w:p>
        </w:tc>
        <w:tc>
          <w:p w14:paraId="74E3E41D">
            <w:pPr>
              <w:pStyle w:val="24"/>
            </w:pPr>
            <w:r>
              <w:t>A/B/C</w:t>
            </w:r>
          </w:p>
        </w:tc>
      </w:tr>
      <w:tr w14:paraId="4507E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F6088">
            <w:pPr>
              <w:pStyle w:val="24"/>
            </w:pPr>
            <w:r>
              <w:t>3</w:t>
            </w:r>
          </w:p>
        </w:tc>
        <w:tc>
          <w:p w14:paraId="310DCF7D">
            <w:pPr>
              <w:pStyle w:val="24"/>
            </w:pPr>
            <w:r>
              <w:rPr>
                <w:rFonts w:hint="eastAsia"/>
                <w:b/>
                <w:bCs/>
              </w:rPr>
              <w:t>浙江天正电气股份有限公司</w:t>
            </w:r>
          </w:p>
        </w:tc>
        <w:tc>
          <w:p w14:paraId="1F937F45">
            <w:pPr>
              <w:pStyle w:val="24"/>
            </w:pPr>
            <w:r>
              <w:rPr>
                <w:rFonts w:hint="eastAsia"/>
              </w:rPr>
              <w:t>电气龙头企业</w:t>
            </w:r>
          </w:p>
        </w:tc>
        <w:tc>
          <w:p w14:paraId="181E3BB4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温州乐清</w:t>
            </w:r>
          </w:p>
        </w:tc>
        <w:tc>
          <w:p w14:paraId="2088E71D">
            <w:pPr>
              <w:pStyle w:val="24"/>
            </w:pPr>
            <w:r>
              <w:rPr>
                <w:rFonts w:hint="eastAsia"/>
              </w:rPr>
              <w:t>共建单位，提供业务场景和报价数据，参与试点验证与推广</w:t>
            </w:r>
          </w:p>
        </w:tc>
        <w:tc>
          <w:p w14:paraId="104EB3A5">
            <w:pPr>
              <w:pStyle w:val="24"/>
            </w:pPr>
            <w:r>
              <w:t>B/C</w:t>
            </w:r>
          </w:p>
        </w:tc>
      </w:tr>
      <w:tr w14:paraId="37C67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EC0A8">
            <w:pPr>
              <w:pStyle w:val="24"/>
            </w:pPr>
            <w:r>
              <w:t>4</w:t>
            </w:r>
          </w:p>
        </w:tc>
        <w:tc>
          <w:p w14:paraId="4CCA9487">
            <w:pPr>
              <w:pStyle w:val="24"/>
            </w:pPr>
            <w:r>
              <w:rPr>
                <w:rFonts w:hint="eastAsia"/>
                <w:b/>
                <w:bCs/>
              </w:rPr>
              <w:t>杭州轨物科技有限公司</w:t>
            </w:r>
          </w:p>
        </w:tc>
        <w:tc>
          <w:p w14:paraId="10BD411F">
            <w:pPr>
              <w:pStyle w:val="24"/>
            </w:pPr>
            <w:r>
              <w:rPr>
                <w:rFonts w:hint="eastAsia"/>
              </w:rPr>
              <w:t>AI/物联网企业</w:t>
            </w:r>
          </w:p>
        </w:tc>
        <w:tc>
          <w:p w14:paraId="21B144FA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杭州</w:t>
            </w:r>
          </w:p>
        </w:tc>
        <w:tc>
          <w:p w14:paraId="5BAC2B46">
            <w:pPr>
              <w:pStyle w:val="24"/>
            </w:pPr>
            <w:r>
              <w:rPr>
                <w:rFonts w:hint="eastAsia"/>
              </w:rPr>
              <w:t>共建单位，AI</w:t>
            </w:r>
            <w:r>
              <w:t xml:space="preserve"> </w:t>
            </w:r>
            <w:r>
              <w:rPr>
                <w:rFonts w:hint="eastAsia"/>
              </w:rPr>
              <w:t>Agent工程化与系统开发；子项目A主承担</w:t>
            </w:r>
          </w:p>
        </w:tc>
        <w:tc>
          <w:p w14:paraId="165FF651">
            <w:pPr>
              <w:pStyle w:val="24"/>
            </w:pPr>
            <w:r>
              <w:t>A/B/C</w:t>
            </w:r>
          </w:p>
        </w:tc>
      </w:tr>
      <w:tr w14:paraId="30B3D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765A5">
            <w:pPr>
              <w:pStyle w:val="24"/>
            </w:pPr>
            <w:r>
              <w:t>5</w:t>
            </w:r>
          </w:p>
        </w:tc>
        <w:tc>
          <w:p w14:paraId="30ADAC3B">
            <w:pPr>
              <w:pStyle w:val="24"/>
            </w:pPr>
            <w:r>
              <w:rPr>
                <w:rFonts w:hint="eastAsia"/>
                <w:b/>
                <w:bCs/>
              </w:rPr>
              <w:t>乐清市雁荡山电气研究院</w:t>
            </w:r>
          </w:p>
        </w:tc>
        <w:tc>
          <w:p w14:paraId="5815D27B">
            <w:pPr>
              <w:pStyle w:val="24"/>
            </w:pPr>
            <w:r>
              <w:rPr>
                <w:rFonts w:hint="eastAsia"/>
              </w:rPr>
              <w:t>研究院</w:t>
            </w:r>
          </w:p>
        </w:tc>
        <w:tc>
          <w:p w14:paraId="0A4A894B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温州乐清</w:t>
            </w:r>
          </w:p>
        </w:tc>
        <w:tc>
          <w:p w14:paraId="37730EDE">
            <w:pPr>
              <w:pStyle w:val="24"/>
            </w:pPr>
            <w:r>
              <w:rPr>
                <w:rFonts w:hint="eastAsia"/>
              </w:rPr>
              <w:t>共建单位，参与电磁计算引擎优化与知识图谱建模</w:t>
            </w:r>
          </w:p>
        </w:tc>
        <w:tc>
          <w:p w14:paraId="30C07FF4">
            <w:pPr>
              <w:pStyle w:val="24"/>
            </w:pPr>
            <w:r>
              <w:t>C</w:t>
            </w:r>
          </w:p>
        </w:tc>
      </w:tr>
      <w:tr w14:paraId="211C1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37C32">
            <w:pPr>
              <w:pStyle w:val="24"/>
            </w:pPr>
            <w:r>
              <w:t>6</w:t>
            </w:r>
          </w:p>
        </w:tc>
        <w:tc>
          <w:p w14:paraId="74A8FCB3">
            <w:pPr>
              <w:pStyle w:val="24"/>
            </w:pPr>
            <w:r>
              <w:rPr>
                <w:rFonts w:hint="eastAsia"/>
                <w:b/>
                <w:bCs/>
              </w:rPr>
              <w:t>温州赛宝工业技术研究院</w:t>
            </w:r>
          </w:p>
        </w:tc>
        <w:tc>
          <w:p w14:paraId="47FB4C17">
            <w:pPr>
              <w:pStyle w:val="24"/>
            </w:pPr>
            <w:r>
              <w:rPr>
                <w:rFonts w:hint="eastAsia"/>
              </w:rPr>
              <w:t>研究院/检测机构</w:t>
            </w:r>
          </w:p>
        </w:tc>
        <w:tc>
          <w:p w14:paraId="1EAFC2EF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</w:t>
            </w:r>
          </w:p>
        </w:tc>
        <w:tc>
          <w:p w14:paraId="45DE85D3">
            <w:pPr>
              <w:pStyle w:val="24"/>
            </w:pPr>
            <w:r>
              <w:rPr>
                <w:rFonts w:hint="eastAsia"/>
              </w:rPr>
              <w:t>共建单位，提供检测验证环境与技术合规性校验</w:t>
            </w:r>
          </w:p>
        </w:tc>
        <w:tc>
          <w:p w14:paraId="497A7418">
            <w:pPr>
              <w:pStyle w:val="24"/>
            </w:pPr>
            <w:r>
              <w:t>B/C</w:t>
            </w:r>
          </w:p>
        </w:tc>
      </w:tr>
      <w:tr w14:paraId="3643C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D6B99">
            <w:pPr>
              <w:pStyle w:val="24"/>
            </w:pPr>
            <w:r>
              <w:t>7</w:t>
            </w:r>
          </w:p>
        </w:tc>
        <w:tc>
          <w:p w14:paraId="76B38667">
            <w:pPr>
              <w:pStyle w:val="24"/>
            </w:pPr>
            <w:r>
              <w:rPr>
                <w:rFonts w:hint="eastAsia"/>
                <w:b/>
                <w:bCs/>
              </w:rPr>
              <w:t>乐清市变压器协会</w:t>
            </w:r>
          </w:p>
        </w:tc>
        <w:tc>
          <w:p w14:paraId="0E83B42D">
            <w:pPr>
              <w:pStyle w:val="24"/>
            </w:pPr>
            <w:r>
              <w:rPr>
                <w:rFonts w:hint="eastAsia"/>
              </w:rPr>
              <w:t>行业协会</w:t>
            </w:r>
          </w:p>
        </w:tc>
        <w:tc>
          <w:p w14:paraId="0AC799AA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温州乐清</w:t>
            </w:r>
          </w:p>
        </w:tc>
        <w:tc>
          <w:p w14:paraId="0DD633D4">
            <w:pPr>
              <w:pStyle w:val="24"/>
            </w:pPr>
            <w:r>
              <w:rPr>
                <w:rFonts w:hint="eastAsia"/>
              </w:rPr>
              <w:t>共建单位，组织标准制定与行业推广</w:t>
            </w:r>
          </w:p>
        </w:tc>
        <w:tc>
          <w:p w14:paraId="63C7D566">
            <w:pPr>
              <w:pStyle w:val="24"/>
            </w:pPr>
            <w:r>
              <w:t>C</w:t>
            </w:r>
          </w:p>
        </w:tc>
      </w:tr>
      <w:tr w14:paraId="5606A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E2FD9">
            <w:pPr>
              <w:pStyle w:val="24"/>
            </w:pPr>
            <w:r>
              <w:t>8</w:t>
            </w:r>
          </w:p>
        </w:tc>
        <w:tc>
          <w:p w14:paraId="47E23AB0">
            <w:pPr>
              <w:pStyle w:val="24"/>
            </w:pPr>
            <w:r>
              <w:rPr>
                <w:rFonts w:hint="eastAsia"/>
                <w:b/>
                <w:bCs/>
              </w:rPr>
              <w:t>浙江凯变电气有限公司</w:t>
            </w:r>
          </w:p>
        </w:tc>
        <w:tc>
          <w:p w14:paraId="6FFF5535">
            <w:pPr>
              <w:pStyle w:val="24"/>
            </w:pPr>
            <w:r>
              <w:rPr>
                <w:rFonts w:hint="eastAsia"/>
              </w:rPr>
              <w:t>变压器企业</w:t>
            </w:r>
          </w:p>
        </w:tc>
        <w:tc>
          <w:p w14:paraId="33A5C595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</w:t>
            </w:r>
          </w:p>
        </w:tc>
        <w:tc>
          <w:p w14:paraId="10E1F064">
            <w:pPr>
              <w:pStyle w:val="24"/>
            </w:pPr>
            <w:r>
              <w:rPr>
                <w:rFonts w:hint="eastAsia"/>
              </w:rPr>
              <w:t>共建单位，提供报价业务场景和试点验证</w:t>
            </w:r>
          </w:p>
        </w:tc>
        <w:tc>
          <w:p w14:paraId="0CC67DC5">
            <w:pPr>
              <w:pStyle w:val="24"/>
            </w:pPr>
            <w:r>
              <w:t>B</w:t>
            </w:r>
          </w:p>
        </w:tc>
      </w:tr>
      <w:tr w14:paraId="5D3C6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2882B">
            <w:pPr>
              <w:pStyle w:val="24"/>
            </w:pPr>
            <w:r>
              <w:t>9</w:t>
            </w:r>
          </w:p>
        </w:tc>
        <w:tc>
          <w:p w14:paraId="0E68D61F">
            <w:pPr>
              <w:pStyle w:val="24"/>
            </w:pPr>
            <w:r>
              <w:rPr>
                <w:rFonts w:hint="eastAsia"/>
                <w:b/>
                <w:bCs/>
              </w:rPr>
              <w:t>杰豪电气科技有限公司</w:t>
            </w:r>
          </w:p>
        </w:tc>
        <w:tc>
          <w:p w14:paraId="76CFA025">
            <w:pPr>
              <w:pStyle w:val="24"/>
            </w:pPr>
            <w:r>
              <w:rPr>
                <w:rFonts w:hint="eastAsia"/>
              </w:rPr>
              <w:t>电气科技企业</w:t>
            </w:r>
          </w:p>
        </w:tc>
        <w:tc>
          <w:p w14:paraId="326B5702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</w:t>
            </w:r>
          </w:p>
        </w:tc>
        <w:tc>
          <w:p w14:paraId="5B316666">
            <w:pPr>
              <w:pStyle w:val="24"/>
            </w:pPr>
            <w:r>
              <w:rPr>
                <w:rFonts w:hint="eastAsia"/>
              </w:rPr>
              <w:t>共建单位，提供报价场景与物料数据对接验证</w:t>
            </w:r>
          </w:p>
        </w:tc>
        <w:tc>
          <w:p w14:paraId="74168152">
            <w:pPr>
              <w:pStyle w:val="24"/>
            </w:pPr>
            <w:r>
              <w:t>B</w:t>
            </w:r>
          </w:p>
        </w:tc>
      </w:tr>
    </w:tbl>
    <w:p w14:paraId="0A6F6B76">
      <w:pPr>
        <w:pStyle w:val="13"/>
      </w:pPr>
      <w:r>
        <w:rPr>
          <w:rFonts w:hint="eastAsia"/>
          <w:b/>
          <w:bCs/>
        </w:rPr>
        <w:t>合规校验</w:t>
      </w:r>
      <w:r>
        <w:rPr>
          <w:rFonts w:hint="eastAsia"/>
        </w:rPr>
        <w:t>：总成员数9</w:t>
      </w:r>
      <w:r>
        <w:t xml:space="preserve"> ✓ | </w:t>
      </w:r>
      <w:r>
        <w:rPr>
          <w:rFonts w:hint="eastAsia"/>
        </w:rPr>
        <w:t>市域内注册单位7/9=78%≥50%</w:t>
      </w:r>
      <w:r>
        <w:t xml:space="preserve"> ✓ | </w:t>
      </w:r>
      <w:r>
        <w:rPr>
          <w:rFonts w:hint="eastAsia"/>
        </w:rPr>
        <w:t>企业数量6/9=67%≥50%</w:t>
      </w:r>
      <w:r>
        <w:t xml:space="preserve"> ✓</w:t>
      </w:r>
    </w:p>
    <w:bookmarkEnd w:id="23"/>
    <w:p w14:paraId="2E596769">
      <w:pPr>
        <w:pStyle w:val="5"/>
      </w:pPr>
      <w:bookmarkStart w:id="24" w:name="Xe74d93bdb146b0c22c2d88a62a79d195f1e2cb0"/>
      <w:r>
        <w:t xml:space="preserve">6.2 </w:t>
      </w:r>
      <w:r>
        <w:rPr>
          <w:rFonts w:hint="eastAsia"/>
        </w:rPr>
        <w:t>合作基础</w:t>
      </w:r>
    </w:p>
    <w:p w14:paraId="73D14A23">
      <w:pPr>
        <w:numPr>
          <w:ilvl w:val="0"/>
          <w:numId w:val="8"/>
        </w:numPr>
      </w:pPr>
      <w:r>
        <w:rPr>
          <w:rFonts w:hint="eastAsia"/>
          <w:b/>
          <w:bCs/>
        </w:rPr>
        <w:t>法拉迪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轨物科技</w:t>
      </w:r>
      <w:r>
        <w:rPr>
          <w:rFonts w:hint="eastAsia"/>
        </w:rPr>
        <w:t>：双方已于2026年签订AI报价系统开发合同，已完成Agent</w:t>
      </w:r>
      <w:r>
        <w:t xml:space="preserve"> </w:t>
      </w:r>
      <w:r>
        <w:rPr>
          <w:rFonts w:hint="eastAsia"/>
        </w:rPr>
        <w:t>Runtime核心架构开发、电磁计算引擎API化、100+份历史数据标准化整理、需求解析Agent原型开发。</w:t>
      </w:r>
    </w:p>
    <w:p w14:paraId="67C30ED4">
      <w:pPr>
        <w:numPr>
          <w:ilvl w:val="0"/>
          <w:numId w:val="8"/>
        </w:numPr>
      </w:pPr>
      <w:r>
        <w:rPr>
          <w:rFonts w:hint="eastAsia"/>
          <w:b/>
          <w:bCs/>
        </w:rPr>
        <w:t>杭电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轨物科技</w:t>
      </w:r>
      <w:r>
        <w:rPr>
          <w:rFonts w:hint="eastAsia"/>
        </w:rPr>
        <w:t>：陈科明教授团队与轨物科技在物联网平台、AI</w:t>
      </w:r>
      <w:r>
        <w:t xml:space="preserve"> </w:t>
      </w:r>
      <w:r>
        <w:rPr>
          <w:rFonts w:hint="eastAsia"/>
        </w:rPr>
        <w:t>Agent、工业大数据领域有多年产学研合作基础。</w:t>
      </w:r>
    </w:p>
    <w:p w14:paraId="2F393D30">
      <w:pPr>
        <w:numPr>
          <w:ilvl w:val="0"/>
          <w:numId w:val="8"/>
        </w:numPr>
      </w:pPr>
      <w:r>
        <w:rPr>
          <w:rFonts w:hint="eastAsia"/>
          <w:b/>
          <w:bCs/>
        </w:rPr>
        <w:t>法拉迪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天正电气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凯变电气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杰豪电气</w:t>
      </w:r>
      <w:r>
        <w:rPr>
          <w:rFonts w:hint="eastAsia"/>
        </w:rPr>
        <w:t>：同属温州乐清电气产业集群，有长期交流合作关系。</w:t>
      </w:r>
    </w:p>
    <w:p w14:paraId="48C56C73">
      <w:pPr>
        <w:numPr>
          <w:ilvl w:val="0"/>
          <w:numId w:val="8"/>
        </w:numPr>
      </w:pPr>
      <w:r>
        <w:rPr>
          <w:rFonts w:hint="eastAsia"/>
          <w:b/>
          <w:bCs/>
        </w:rPr>
        <w:t>法拉迪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乐清市变压器协会</w:t>
      </w:r>
      <w:r>
        <w:rPr>
          <w:rFonts w:hint="eastAsia"/>
        </w:rPr>
        <w:t>：法拉迪为协会骨干会员单位，长期参与技术交流与标准制定活动。</w:t>
      </w:r>
    </w:p>
    <w:p w14:paraId="740F368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5F93C686">
      <w:pPr>
        <w:pStyle w:val="4"/>
      </w:pPr>
      <w:bookmarkStart w:id="25" w:name="七审核意见"/>
      <w:r>
        <w:rPr>
          <w:rFonts w:hint="eastAsia"/>
        </w:rPr>
        <w:t>七、审核意见</w:t>
      </w:r>
    </w:p>
    <w:p w14:paraId="02AAEE52">
      <w:pPr>
        <w:pStyle w:val="5"/>
      </w:pPr>
      <w:bookmarkStart w:id="26" w:name="Xc7b67788c066847b808a00b77d5e90e06f4eaf5"/>
      <w:r>
        <w:t xml:space="preserve">7.1 </w:t>
      </w:r>
      <w:r>
        <w:rPr>
          <w:rFonts w:hint="eastAsia"/>
        </w:rPr>
        <w:t>牵头单位审核意见</w:t>
      </w:r>
    </w:p>
    <w:p w14:paraId="337F38BA">
      <w:pPr>
        <w:pStyle w:val="23"/>
      </w:pPr>
      <w:r>
        <w:t xml:space="preserve"> </w:t>
      </w:r>
      <w:r>
        <w:rPr>
          <w:rFonts w:hint="eastAsia"/>
        </w:rPr>
        <w:t>本单位（浙江法拉迪电气股份有限公司）承诺：以上填报信息真实、准确、完整，符合《温州市重点产业链创新联合体建设实施方案（试行）》各项要求。本单位作为创新联合体牵头单位，将认真履行牵头职责，全力保障创新联合体建设方案和攻关项目的顺利实施。</w:t>
      </w:r>
    </w:p>
    <w:p w14:paraId="0D1B8A71">
      <w:pPr>
        <w:pStyle w:val="3"/>
      </w:pPr>
      <w:r>
        <w:t xml:space="preserve"> </w:t>
      </w:r>
      <w:r>
        <w:rPr>
          <w:rFonts w:hint="eastAsia"/>
          <w:b/>
          <w:bCs/>
        </w:rPr>
        <w:t>牵头单位（盖章）：</w:t>
      </w:r>
      <w:r>
        <w:t xml:space="preserve"> </w:t>
      </w:r>
      <w:r>
        <w:rPr>
          <w:b/>
          <w:bCs/>
        </w:rPr>
        <w:t>______</w:t>
      </w:r>
      <w:r>
        <w:t>__</w:t>
      </w:r>
    </w:p>
    <w:p w14:paraId="73CFD02E">
      <w:pPr>
        <w:pStyle w:val="3"/>
      </w:pP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年月日</w:t>
      </w:r>
    </w:p>
    <w:p w14:paraId="72D21B4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ECAACA">
      <w:pPr>
        <w:pStyle w:val="13"/>
      </w:pPr>
      <w:r>
        <w:rPr>
          <w:rFonts w:hint="eastAsia"/>
          <w:i/>
          <w:iCs/>
        </w:rPr>
        <w:t>以上为温州市创新联合体申报书</w:t>
      </w:r>
      <w:r>
        <w:rPr>
          <w:i/>
          <w:iCs/>
        </w:rPr>
        <w:t xml:space="preserve"> Markdown </w:t>
      </w:r>
      <w:r>
        <w:rPr>
          <w:rFonts w:hint="eastAsia"/>
          <w:i/>
          <w:iCs/>
        </w:rPr>
        <w:t>版，基于可行性研究报告预填。标有</w:t>
      </w:r>
      <w:r>
        <w:rPr>
          <w:i/>
          <w:iCs/>
        </w:rPr>
        <w:t xml:space="preserve"> </w:t>
      </w:r>
      <w:r>
        <w:rPr>
          <w:rStyle w:val="48"/>
          <w:rFonts w:hint="eastAsia"/>
          <w:i/>
          <w:iCs/>
        </w:rPr>
        <w:t>[待填写]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的字段需各成员单位补充确认后最终定稿。</w:t>
      </w:r>
    </w:p>
    <w:bookmarkEnd w:id="0"/>
    <w:bookmarkEnd w:id="25"/>
    <w:bookmarkEnd w:id="2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9B17BD"/>
    <w:rsid w:val="4F03257B"/>
    <w:rsid w:val="75CA2B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892</Words>
  <Characters>966</Characters>
  <Lines>12</Lines>
  <Paragraphs>8</Paragraphs>
  <TotalTime>11</TotalTime>
  <ScaleCrop>false</ScaleCrop>
  <LinksUpToDate>false</LinksUpToDate>
  <CharactersWithSpaces>972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2026-07-07T05:49:00Z</dcterms:created>
  <dc:creator>keming</dc:creator>
  <cp:lastModifiedBy>keming</cp:lastModifiedBy>
  <dcterms:modified xsi:type="dcterms:W3CDTF">2026-07-07T06:09:13Z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eyJoZGlkIjoiNDI5N2Y0OTFiMTYzYzg3MjFmYzM4OGQyYWI5OWE0ODkiLCJ1c2VySWQiOiIxNDU2NzcxNTU4In0=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7FC6FF8C8E6C4372B907764716A8B981_13</vt:lpwstr>
  </property>
</Properties>
</file>