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ind w:hanging="0"/>
        <w:jc w:val="left"/>
        <w:rPr/>
      </w:pPr>
      <w:r>
        <w:rPr>
          <w:rFonts w:ascii="Times New Roman" w:hAnsi="Times New Roman"/>
          <w:b/>
        </w:rPr>
        <w:t>Square One Standard Statement of Work</w:t>
      </w:r>
    </w:p>
    <w:p>
      <w:pPr>
        <w:pStyle w:val="Normal"/>
        <w:spacing w:before="120" w:after="120"/>
        <w:ind w:hanging="0"/>
        <w:jc w:val="left"/>
        <w:rPr>
          <w:rFonts w:ascii="Times New Roman" w:hAnsi="Times New Roman" w:eastAsia="Noto Serif CJK SC" w:cs="FreeSans"/>
          <w:b/>
          <w:b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Noto Serif CJK SC" w:cs="FreeSans" w:ascii="Times New Roman" w:hAnsi="Times New Roman"/>
          <w:b/>
          <w:color w:val="auto"/>
          <w:kern w:val="0"/>
          <w:sz w:val="24"/>
          <w:szCs w:val="24"/>
          <w:lang w:val="en-US" w:eastAsia="zh-CN" w:bidi="hi-IN"/>
        </w:rPr>
        <w:t>Development Draft</w:t>
      </w:r>
    </w:p>
    <w:p>
      <w:pPr>
        <w:pStyle w:val="Normal"/>
        <w:ind w:left="0" w:hanging="0"/>
        <w:jc w:val="left"/>
        <w:rPr/>
      </w:pPr>
      <w:r>
        <w:rPr>
          <w:rFonts w:ascii="Times New Roman" w:hAnsi="Times New Roman"/>
        </w:rPr>
        <w:t xml:space="preserve">We agree to these terms, along with the Square One Standard Contractor Terms, 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>TODO</w:t>
      </w:r>
      <w:r>
        <w:rPr>
          <w:rFonts w:ascii="Times New Roman" w:hAnsi="Times New Roman"/>
        </w:rPr>
        <w:t xml:space="preserve"> (https://squareoneforms.com/contractor/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>TODO</w:t>
      </w:r>
      <w:r>
        <w:rPr>
          <w:rFonts w:ascii="Times New Roman" w:hAnsi="Times New Roman"/>
        </w:rPr>
        <w:t>).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Work to Be Done</w:t>
      </w:r>
      <w:r>
        <w:rPr>
          <w:rFonts w:ascii="Times New Roman" w:hAnsi="Times New Roman"/>
        </w:rPr>
        <w:tab/>
        <w:t>{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>proofread and format the company’s annual marketing report for presentation to the company’s board of directors for up to eight hours</w:t>
      </w:r>
      <w:r>
        <w:rPr>
          <w:rFonts w:ascii="Times New Roman" w:hAnsi="Times New Roman"/>
        </w:rPr>
        <w:t>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Fees</w:t>
      </w:r>
      <w:r>
        <w:rPr>
          <w:rFonts w:ascii="Times New Roman" w:hAnsi="Times New Roman"/>
        </w:rPr>
        <w:tab/>
        <w:t>{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>$134.50 per hour</w:t>
      </w:r>
      <w:r>
        <w:rPr>
          <w:rFonts w:ascii="Times New Roman" w:hAnsi="Times New Roman"/>
        </w:rPr>
        <w:t>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Billing</w:t>
      </w:r>
      <w:r>
        <w:rPr>
          <w:rFonts w:ascii="Times New Roman" w:hAnsi="Times New Roman"/>
        </w:rPr>
        <w:tab/>
        <w:t>{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>monthly, in arrears, in fairly rounder quarter-hour increments</w:t>
      </w:r>
      <w:r>
        <w:rPr>
          <w:rFonts w:ascii="Times New Roman" w:hAnsi="Times New Roman"/>
        </w:rPr>
        <w:t>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Payment Method</w:t>
        <w:tab/>
      </w:r>
      <w:r>
        <w:rPr>
          <w:rFonts w:ascii="Times New Roman" w:hAnsi="Times New Roman"/>
          <w:i w:val="false"/>
          <w:iCs w:val="false"/>
        </w:rPr>
        <w:t>{</w:t>
      </w:r>
      <w:r>
        <w:rPr>
          <w:rFonts w:eastAsia="Noto Serif CJK SC" w:cs="FreeSans" w:ascii="Times New Roman" w:hAnsi="Times New Roman"/>
          <w:i w:val="false"/>
          <w:iCs w:val="false"/>
          <w:color w:val="auto"/>
          <w:kern w:val="0"/>
          <w:sz w:val="24"/>
          <w:szCs w:val="24"/>
          <w:lang w:val="en-US" w:eastAsia="zh-CN" w:bidi="hi-IN"/>
        </w:rPr>
        <w:t>ACH</w:t>
      </w:r>
      <w:r>
        <w:rPr>
          <w:rFonts w:ascii="Times New Roman" w:hAnsi="Times New Roman"/>
          <w:i w:val="false"/>
          <w:iCs w:val="false"/>
        </w:rPr>
        <w:t>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Subcontractors</w:t>
      </w:r>
      <w:r>
        <w:rPr>
          <w:rFonts w:ascii="Times New Roman" w:hAnsi="Times New Roman"/>
        </w:rPr>
        <w:tab/>
        <w:t>{“Yes” or “No”}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Start Date</w:t>
      </w:r>
      <w:r>
        <w:rPr>
          <w:rFonts w:ascii="Times New Roman" w:hAnsi="Times New Roman"/>
        </w:rPr>
        <w:tab/>
        <w:t>{February 1, 2020}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  <w:b/>
              </w:rPr>
              <w:t>Client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{ClientCo, Inc.},</w:t>
              <w:br/>
              <w:t>{a Delaware corporation}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Title:</w:t>
            </w:r>
          </w:p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E-Mail: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Address: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  <w:b/>
              </w:rPr>
              <w:t>Contractor</w:t>
            </w:r>
          </w:p>
          <w:p>
            <w:pPr>
              <w:pStyle w:val="Normal"/>
              <w:keepNext w:val="true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E-Mail: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Address:</w:t>
            </w:r>
          </w:p>
        </w:tc>
      </w:tr>
    </w:tbl>
    <w:p>
      <w:pPr>
        <w:pStyle w:val="Normal"/>
        <w:keepNext w:val="true"/>
        <w:spacing w:before="120" w:after="12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40" w:before="120" w:after="12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Noto Serif CJK SC" w:cs="FreeSans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Noto Serif CJK SC" w:cs="FreeSans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erif CJK SC" w:cs="FreeSans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erif CJK SC" w:cs="FreeSans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erif CJK SC" w:cs="FreeSans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erif CJK SC" w:cs="FreeSans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LibreOffice/7.0.4.2$Linux_X86_64 LibreOffice_project/00$Build-2</Application>
  <AppVersion>15.0000</AppVersion>
  <Pages>1</Pages>
  <Words>91</Words>
  <Characters>573</Characters>
  <CharactersWithSpaces>645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Kyle Mitchell</cp:lastModifiedBy>
  <dcterms:modified xsi:type="dcterms:W3CDTF">2021-10-26T17:55:52Z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