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Second Edition, First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Second Edition, First Update</w:t>
      </w:r>
      <w:r>
        <w:rPr>
          <w:rFonts w:ascii="Times New Roman" w:hAnsi="Times New Roman"/>
        </w:rPr>
        <w:t xml:space="preserve"> (https://squareoneforms.com/contractor/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2e1u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proofread and format the company’s annual marketing report for presentation to the company’s board of directors for up to eight hours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$134.50 per hour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monthly, in arrears, in fairly rounder quarter-hour increments</w:t>
      </w:r>
      <w:r>
        <w:rPr>
          <w:rFonts w:ascii="Times New Roman" w:hAnsi="Times New Roman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</w:t>
      </w:r>
      <w:r>
        <w:rPr>
          <w:rFonts w:eastAsia="Noto Serif CJK SC" w:cs="FreeSans" w:ascii="Times New Roman" w:hAnsi="Times New Roman"/>
          <w:i w:val="false"/>
          <w:iCs w:val="false"/>
          <w:color w:val="auto"/>
          <w:kern w:val="0"/>
          <w:sz w:val="24"/>
          <w:szCs w:val="24"/>
          <w:lang w:val="en-US" w:eastAsia="zh-CN" w:bidi="hi-IN"/>
        </w:rPr>
        <w:t>ACH</w:t>
      </w:r>
      <w:r>
        <w:rPr>
          <w:rFonts w:ascii="Times New Roman" w:hAnsi="Times New Roman"/>
          <w:i w:val="false"/>
          <w:iCs w:val="false"/>
        </w:rPr>
        <w:t>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E-Mail: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LibreOffice/7.0.4.2$Linux_X86_64 LibreOffice_project/00$Build-2</Application>
  <AppVersion>15.0000</AppVersion>
  <Pages>1</Pages>
  <Words>96</Words>
  <Characters>603</Characters>
  <CharactersWithSpaces>680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2022-01-13T09:52:44Z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