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Confidentiality and Intellectual Property Terms</w:t>
      </w:r>
    </w:p>
    <w:p>
      <w:pPr>
        <w:ind w:firstLine="0"/>
        <w:jc w:val="start"/>
      </w:pPr>
      <w:r>
        <w:rPr>
          <w:b/>
          <w:u w:val="none"/>
        </w:rPr>
        <w:t xml:space="preserve">Second Edition, First Update</w:t>
      </w:r>
    </w:p>
    <w:p>
      <w:pPr>
        <w:ind w:left="720" w:firstLine="-720"/>
        <w:jc w:val="start"/>
      </w:pPr>
      <w:r>
        <w:rPr>
          <w:u w:val="none"/>
        </w:rPr>
        <w:t xml:space="preserve">1.</w:t>
      </w:r>
      <w:r>
        <w:tab/>
      </w:r>
      <w:r>
        <w:rPr>
          <w:i/>
          <w:u w:val="none"/>
        </w:rPr>
        <w:t xml:space="preserve">Overview</w:t>
      </w:r>
      <w:r>
        <w:rPr>
          <w:u w:val="none"/>
        </w:rPr>
        <w:t xml:space="preserve">.</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start"/>
      </w:pPr>
      <w:r>
        <w:rPr>
          <w:u w:val="none"/>
        </w:rPr>
        <w:t xml:space="preserve">2.</w:t>
      </w:r>
      <w:r>
        <w:tab/>
      </w:r>
      <w:r>
        <w:rPr>
          <w:i/>
          <w:u w:val="none"/>
        </w:rPr>
        <w:t xml:space="preserve">Confidentiality</w:t>
      </w:r>
      <w:r>
        <w:rPr>
          <w:u w:val="none"/>
        </w:rPr>
        <w:t xml:space="preserve">.</w:t>
      </w:r>
    </w:p>
    <w:p>
      <w:pPr>
        <w:ind w:left="1440" w:firstLine="-720"/>
        <w:jc w:val="start"/>
      </w:pPr>
      <w:r>
        <w:rPr>
          <w:u w:val="none"/>
        </w:rPr>
        <w:t xml:space="preserve">(a)</w:t>
      </w:r>
      <w:r>
        <w:tab/>
      </w:r>
      <w:r>
        <w:rPr>
          <w:i/>
          <w:u w:val="none"/>
        </w:rPr>
        <w:t xml:space="preserve">Purpose of Confidentiality</w:t>
      </w:r>
      <w:r>
        <w:rPr>
          <w:u w:val="none"/>
        </w:rPr>
        <w:t xml:space="preserve">.</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company secrets and meet the company’s obligations under confidentiality agreements with others, such as customers and suppliers.</w:t>
      </w:r>
    </w:p>
    <w:p>
      <w:pPr>
        <w:ind w:left="1440" w:firstLine="-720"/>
        <w:jc w:val="start"/>
      </w:pPr>
      <w:r>
        <w:rPr>
          <w:u w:val="none"/>
        </w:rPr>
        <w:t xml:space="preserve">(b)</w:t>
      </w:r>
      <w:r>
        <w:tab/>
      </w:r>
      <w:r>
        <w:rPr>
          <w:i/>
          <w:u w:val="none"/>
        </w:rPr>
        <w:t xml:space="preserve">Confidential Information</w:t>
      </w:r>
      <w:r>
        <w:rPr>
          <w:u w:val="none"/>
        </w:rPr>
        <w:t xml:space="preserve">.</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 information that:</w:t>
      </w:r>
    </w:p>
    <w:p>
      <w:pPr>
        <w:ind w:left="2160" w:firstLine="-720"/>
        <w:jc w:val="start"/>
      </w:pPr>
      <w:r>
        <w:rPr>
          <w:u w:val="none"/>
        </w:rPr>
        <w:t xml:space="preserve">(i)</w:t>
      </w:r>
      <w:r>
        <w:tab/>
      </w:r>
      <w:r>
        <w:rPr>
          <w:u w:val="none"/>
        </w:rPr>
        <w:t xml:space="preserve">the company shares with or makes available to you during your work for the company</w:t>
      </w:r>
    </w:p>
    <w:p>
      <w:pPr>
        <w:ind w:left="2160" w:firstLine="-720"/>
        <w:jc w:val="start"/>
      </w:pPr>
      <w:r>
        <w:rPr>
          <w:u w:val="none"/>
        </w:rPr>
        <w:t xml:space="preserve">(ii)</w:t>
      </w:r>
      <w:r>
        <w:tab/>
      </w:r>
      <w:r>
        <w:rPr>
          <w:u w:val="none"/>
        </w:rPr>
        <w:t xml:space="preserve">you develop during your work for the company</w:t>
      </w:r>
    </w:p>
    <w:p>
      <w:pPr>
        <w:ind w:left="2160" w:firstLine="-720"/>
        <w:jc w:val="start"/>
      </w:pPr>
      <w:r>
        <w:rPr>
          <w:u w:val="none"/>
        </w:rPr>
        <w:t xml:space="preserve">(iii)</w:t>
      </w:r>
      <w:r>
        <w:tab/>
      </w:r>
      <w:r>
        <w:rPr>
          <w:u w:val="none"/>
        </w:rPr>
        <w:t xml:space="preserve">the company shared with you before you started work with the company</w:t>
      </w:r>
    </w:p>
    <w:p>
      <w:pPr>
        <w:ind w:left="2160" w:firstLine="-720"/>
        <w:jc w:val="start"/>
      </w:pPr>
      <w:r>
        <w:rPr>
          <w:u w:val="none"/>
        </w:rPr>
        <w:t xml:space="preserve">(iv)</w:t>
      </w:r>
      <w:r>
        <w:tab/>
      </w:r>
      <w:r>
        <w:rPr>
          <w:u w:val="none"/>
        </w:rPr>
        <w:t xml:space="preserve">builds on these kinds of information</w:t>
      </w:r>
    </w:p>
    <w:p>
      <w:pPr>
        <w:ind w:left="1440" w:firstLine="-720"/>
        <w:jc w:val="start"/>
      </w:pPr>
      <w:r>
        <w:rPr>
          <w:u w:val="none"/>
        </w:rPr>
        <w:t xml:space="preserve">(c)</w:t>
      </w:r>
      <w:r>
        <w:tab/>
      </w:r>
      <w:r>
        <w:rPr>
          <w:i/>
          <w:u w:val="none"/>
        </w:rPr>
        <w:t xml:space="preserve">Not Confidential Information</w:t>
      </w:r>
      <w:r>
        <w:rPr>
          <w:u w:val="none"/>
        </w:rPr>
        <w:t xml:space="preserve">.</w:t>
      </w:r>
    </w:p>
    <w:p>
      <w:pPr>
        <w:ind w:left="2160" w:firstLine="-720"/>
        <w:jc w:val="start"/>
      </w:pPr>
      <w:r>
        <w:rPr>
          <w:u w:val="none"/>
        </w:rPr>
        <w:t xml:space="preserve">(i)</w:t>
      </w:r>
      <w:r>
        <w:tab/>
      </w:r>
      <w:r>
        <w:rPr>
          <w:i/>
          <w:u w:val="none"/>
        </w:rPr>
        <w:t xml:space="preserve">Public Information</w:t>
      </w:r>
      <w:r>
        <w:rPr>
          <w:u w:val="none"/>
        </w:rPr>
        <w:t xml:space="preserve">.</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start"/>
      </w:pPr>
      <w:r>
        <w:rPr>
          <w:u w:val="none"/>
        </w:rPr>
        <w:t xml:space="preserve">(ii)</w:t>
      </w:r>
      <w:r>
        <w:tab/>
      </w:r>
      <w:r>
        <w:rPr>
          <w:i/>
          <w:u w:val="none"/>
        </w:rPr>
        <w:t xml:space="preserve">Information from Other Sources</w:t>
      </w:r>
      <w:r>
        <w:rPr>
          <w:u w:val="none"/>
        </w:rPr>
        <w:t xml:space="preserve">.</w:t>
      </w:r>
      <w:r>
        <w:rPr>
          <w:u w:val="none"/>
        </w:rPr>
        <w:t xml:space="preserve"> </w:t>
      </w:r>
      <w:r>
        <w:rPr>
          <w:u w:val="none"/>
        </w:rPr>
        <w:t xml:space="preserve">Information that you have or get access to unrelated to your work for the company is not </w:t>
      </w:r>
      <w:r>
        <w:rPr>
          <w:u w:val="none"/>
        </w:rPr>
        <w:t xml:space="preserve">Confidential Information</w:t>
      </w:r>
      <w:r>
        <w:rPr>
          <w:u w:val="none"/>
        </w:rPr>
        <w:t xml:space="preserve">, unless the source breached a confidentiality obligation to the company by providing the information to you.</w:t>
      </w:r>
    </w:p>
    <w:p>
      <w:pPr>
        <w:ind w:left="2160" w:firstLine="-720"/>
        <w:jc w:val="start"/>
      </w:pPr>
      <w:r>
        <w:rPr>
          <w:u w:val="none"/>
        </w:rPr>
        <w:t xml:space="preserve">(iii)</w:t>
      </w:r>
      <w:r>
        <w:tab/>
      </w:r>
      <w:r>
        <w:rPr>
          <w:i/>
          <w:u w:val="none"/>
        </w:rPr>
        <w:t xml:space="preserve">Independently Developed Information</w:t>
      </w:r>
      <w:r>
        <w:rPr>
          <w:u w:val="none"/>
        </w:rPr>
        <w:t xml:space="preserve">.</w:t>
      </w:r>
      <w:r>
        <w:rPr>
          <w:u w:val="none"/>
        </w:rPr>
        <w:t xml:space="preserve"> </w:t>
      </w:r>
      <w:r>
        <w:rPr>
          <w:u w:val="none"/>
        </w:rPr>
        <w:t xml:space="preserve">Information you develop or discover on your own, unrelated to your work for the company and without using company resources, is not, or stops being, </w:t>
      </w:r>
      <w:r>
        <w:rPr>
          <w:u w:val="none"/>
        </w:rPr>
        <w:t xml:space="preserve">Confidential Information</w:t>
      </w:r>
      <w:r>
        <w:rPr>
          <w:u w:val="none"/>
        </w:rPr>
        <w:t xml:space="preserve">.</w:t>
      </w:r>
    </w:p>
    <w:p>
      <w:pPr>
        <w:ind w:left="1440" w:firstLine="-720"/>
        <w:jc w:val="start"/>
      </w:pPr>
      <w:r>
        <w:rPr>
          <w:u w:val="none"/>
        </w:rPr>
        <w:t xml:space="preserve">(d)</w:t>
      </w:r>
      <w:r>
        <w:tab/>
      </w:r>
      <w:r>
        <w:rPr>
          <w:i/>
          <w:u w:val="none"/>
        </w:rPr>
        <w:t xml:space="preserve">Nondisclosure</w:t>
      </w:r>
      <w:r>
        <w:rPr>
          <w:u w:val="none"/>
        </w:rPr>
        <w:t xml:space="preserv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 except as directed, in writing, by an officer of the company.</w:t>
      </w:r>
    </w:p>
    <w:p>
      <w:pPr>
        <w:ind w:left="1440" w:firstLine="-720"/>
        <w:jc w:val="start"/>
      </w:pPr>
      <w:r>
        <w:rPr>
          <w:u w:val="none"/>
        </w:rPr>
        <w:t xml:space="preserve">(e)</w:t>
      </w:r>
      <w:r>
        <w:tab/>
      </w:r>
      <w:r>
        <w:rPr>
          <w:i/>
          <w:u w:val="none"/>
        </w:rPr>
        <w:t xml:space="preserve">Limited Use</w:t>
      </w:r>
      <w:r>
        <w:rPr>
          <w:u w:val="none"/>
        </w:rPr>
        <w:t xml:space="preserv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start"/>
      </w:pPr>
      <w:r>
        <w:rPr>
          <w:u w:val="none"/>
        </w:rPr>
        <w:t xml:space="preserve">(f)</w:t>
      </w:r>
      <w:r>
        <w:tab/>
      </w:r>
      <w:r>
        <w:rPr>
          <w:i/>
          <w:u w:val="none"/>
        </w:rPr>
        <w:t xml:space="preserve">Security</w:t>
      </w:r>
      <w:r>
        <w:rPr>
          <w:u w:val="none"/>
        </w:rPr>
        <w:t xml:space="preserve">.</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follow those requirements to the best of your ability, and to tell your supervisor immediately about requirements you can’t follow.</w:t>
      </w:r>
    </w:p>
    <w:p>
      <w:pPr>
        <w:ind w:left="1440" w:firstLine="-720"/>
        <w:jc w:val="start"/>
      </w:pPr>
      <w:r>
        <w:rPr>
          <w:u w:val="none"/>
        </w:rPr>
        <w:t xml:space="preserve">(g)</w:t>
      </w:r>
      <w:r>
        <w:tab/>
      </w:r>
      <w:r>
        <w:rPr>
          <w:i/>
          <w:u w:val="none"/>
        </w:rPr>
        <w:t xml:space="preserve">Preserve Proprietary Notices</w:t>
      </w:r>
      <w:r>
        <w:rPr>
          <w:u w:val="none"/>
        </w:rPr>
        <w:t xml:space="preserve">.</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start"/>
      </w:pPr>
      <w:r>
        <w:rPr>
          <w:u w:val="none"/>
        </w:rPr>
        <w:t xml:space="preserve">(h)</w:t>
      </w:r>
      <w:r>
        <w:tab/>
      </w:r>
      <w:r>
        <w:rPr>
          <w:i/>
          <w:u w:val="none"/>
        </w:rPr>
        <w:t xml:space="preserve">Legally Required Disclosure</w:t>
      </w:r>
      <w:r>
        <w:rPr>
          <w:u w:val="none"/>
        </w:rPr>
        <w:t xml:space="preserv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start"/>
      </w:pPr>
      <w:r>
        <w:rPr>
          <w:u w:val="none"/>
        </w:rPr>
        <w:t xml:space="preserve">(i)</w:t>
      </w:r>
      <w:r>
        <w:tab/>
      </w:r>
      <w:r>
        <w:rPr>
          <w:i/>
          <w:u w:val="none"/>
        </w:rPr>
        <w:t xml:space="preserve">Give Notice of Required Disclosure</w:t>
      </w:r>
      <w:r>
        <w:rPr>
          <w:u w:val="none"/>
        </w:rPr>
        <w:t xml:space="preserv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legal proceeding to protect the confidentiality of the </w:t>
      </w:r>
      <w:r>
        <w:rPr>
          <w:u w:val="none"/>
        </w:rPr>
        <w:t xml:space="preserve">Confidential Information</w:t>
      </w:r>
      <w:r>
        <w:rPr>
          <w:u w:val="none"/>
        </w:rPr>
        <w:t xml:space="preserve">.</w:t>
      </w:r>
    </w:p>
    <w:p>
      <w:pPr>
        <w:ind w:left="2160" w:firstLine="-720"/>
        <w:jc w:val="start"/>
      </w:pPr>
      <w:r>
        <w:rPr>
          <w:u w:val="none"/>
        </w:rPr>
        <w:t xml:space="preserve">(ii)</w:t>
      </w:r>
      <w:r>
        <w:tab/>
      </w:r>
      <w:r>
        <w:rPr>
          <w:i/>
          <w:u w:val="none"/>
        </w:rPr>
        <w:t xml:space="preserve">Assistance</w:t>
      </w:r>
      <w:r>
        <w:rPr>
          <w:u w:val="none"/>
        </w:rPr>
        <w:t xml:space="preserve">.</w:t>
      </w:r>
      <w:r>
        <w:rPr>
          <w:u w:val="none"/>
        </w:rPr>
        <w:t xml:space="preserve"> </w:t>
      </w:r>
      <w:r>
        <w:rPr>
          <w:u w:val="none"/>
        </w:rPr>
        <w:t xml:space="preserve">On company request, you agree to cooperate with and help the company in any proceeding to protect the confidentiality of </w:t>
      </w:r>
      <w:r>
        <w:rPr>
          <w:u w:val="none"/>
        </w:rPr>
        <w:t xml:space="preserve">Confidential Information</w:t>
      </w:r>
      <w:r>
        <w:rPr>
          <w:u w:val="none"/>
        </w:rPr>
        <w:t xml:space="preserve">. The company agrees to reimburse your necessary out-of-pocket expenses.</w:t>
      </w:r>
    </w:p>
    <w:p>
      <w:pPr>
        <w:ind w:left="1440" w:firstLine="-720"/>
        <w:jc w:val="start"/>
      </w:pPr>
      <w:r>
        <w:rPr>
          <w:u w:val="none"/>
        </w:rPr>
        <w:t xml:space="preserve">(i)</w:t>
      </w:r>
      <w:r>
        <w:tab/>
      </w:r>
      <w:r>
        <w:rPr>
          <w:i/>
          <w:u w:val="none"/>
        </w:rPr>
        <w:t xml:space="preserve">Give Notice of Leaks</w:t>
      </w:r>
      <w:r>
        <w:rPr>
          <w:u w:val="none"/>
        </w:rPr>
        <w:t xml:space="preserve">.</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these terms or other confidentiality agreements with the company.</w:t>
      </w:r>
    </w:p>
    <w:p>
      <w:pPr>
        <w:ind w:left="1440" w:firstLine="-720"/>
        <w:jc w:val="start"/>
      </w:pPr>
      <w:r>
        <w:rPr>
          <w:u w:val="none"/>
        </w:rPr>
        <w:t xml:space="preserve">(j)</w:t>
      </w:r>
      <w:r>
        <w:tab/>
      </w:r>
      <w:r>
        <w:rPr>
          <w:i/>
          <w:u w:val="none"/>
        </w:rPr>
        <w:t xml:space="preserve">Return and Destruction</w:t>
      </w:r>
      <w:r>
        <w:rPr>
          <w:u w:val="none"/>
        </w:rPr>
        <w:t xml:space="preserve">.</w:t>
      </w:r>
      <w:r>
        <w:rPr>
          <w:u w:val="none"/>
        </w:rPr>
        <w:t xml:space="preserve"> </w:t>
      </w:r>
      <w:r>
        <w:rPr>
          <w:u w:val="none"/>
        </w:rPr>
        <w:t xml:space="preserve">When your work with the company ends, and whenever the company asks you to in writing:</w:t>
      </w:r>
    </w:p>
    <w:p>
      <w:pPr>
        <w:ind w:left="2160" w:firstLine="-720"/>
        <w:jc w:val="start"/>
      </w:pPr>
      <w:r>
        <w:rPr>
          <w:u w:val="none"/>
        </w:rPr>
        <w:t xml:space="preserve">(i)</w:t>
      </w:r>
      <w:r>
        <w:tab/>
      </w:r>
      <w:r>
        <w:rPr>
          <w:u w:val="none"/>
        </w:rPr>
        <w:t xml:space="preserve">You agree to promptly return any physical materials containing </w:t>
      </w:r>
      <w:r>
        <w:rPr>
          <w:u w:val="none"/>
        </w:rPr>
        <w:t xml:space="preserve">Confidential Information</w:t>
      </w:r>
      <w:r>
        <w:rPr>
          <w:u w:val="none"/>
        </w:rPr>
        <w:t xml:space="preserve"> that the company asks for.</w:t>
      </w:r>
    </w:p>
    <w:p>
      <w:pPr>
        <w:ind w:left="2160" w:firstLine="-720"/>
        <w:jc w:val="start"/>
      </w:pPr>
      <w:r>
        <w:rPr>
          <w:u w:val="none"/>
        </w:rPr>
        <w:t xml:space="preserve">(ii)</w:t>
      </w:r>
      <w:r>
        <w:tab/>
      </w:r>
      <w:r>
        <w:rPr>
          <w:u w:val="none"/>
        </w:rPr>
        <w:t xml:space="preserve">You agree to promptly destroy all other materials containing </w:t>
      </w:r>
      <w:r>
        <w:rPr>
          <w:u w:val="none"/>
        </w:rPr>
        <w:t xml:space="preserve">Confidential Information</w:t>
      </w:r>
    </w:p>
    <w:p>
      <w:pPr>
        <w:ind w:left="1440" w:firstLine="-720"/>
        <w:jc w:val="start"/>
      </w:pPr>
      <w:r>
        <w:rPr>
          <w:u w:val="none"/>
        </w:rPr>
        <w:t xml:space="preserve">(k)</w:t>
      </w:r>
      <w:r>
        <w:tab/>
      </w:r>
      <w:r>
        <w:rPr>
          <w:i/>
          <w:u w:val="none"/>
        </w:rPr>
        <w:t xml:space="preserve">After Termination</w:t>
      </w:r>
      <w:r>
        <w:rPr>
          <w:u w:val="none"/>
        </w:rPr>
        <w:t xml:space="preserve">.</w:t>
      </w:r>
      <w:r>
        <w:rPr>
          <w:u w:val="none"/>
        </w:rPr>
        <w:t xml:space="preserve"> </w:t>
      </w:r>
      <w:r>
        <w:rPr>
          <w:u w:val="none"/>
        </w:rPr>
        <w:t xml:space="preserve">After your work with the company ends:</w:t>
      </w:r>
    </w:p>
    <w:p>
      <w:pPr>
        <w:ind w:left="2160" w:firstLine="-720"/>
        <w:jc w:val="start"/>
      </w:pPr>
      <w:r>
        <w:rPr>
          <w:u w:val="none"/>
        </w:rPr>
        <w:t xml:space="preserve">(i)</w:t>
      </w:r>
      <w:r>
        <w:tab/>
      </w:r>
      <w:r>
        <w:rPr>
          <w:u w:val="none"/>
        </w:rPr>
        <w:t xml:space="preserve">Your obligations for </w:t>
      </w:r>
      <w:r>
        <w:rPr>
          <w:u w:val="none"/>
        </w:rPr>
        <w:t xml:space="preserve">Confidential Information</w:t>
      </w:r>
      <w:r>
        <w:rPr>
          <w:u w:val="none"/>
        </w:rPr>
        <w:t xml:space="preserve"> that you know or should reasonably expect the company protects as a trade secret continue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Your obligations for other </w:t>
      </w:r>
      <w:r>
        <w:rPr>
          <w:u w:val="none"/>
        </w:rPr>
        <w:t xml:space="preserve">Confidential Information</w:t>
      </w:r>
      <w:r>
        <w:rPr>
          <w:u w:val="none"/>
        </w:rPr>
        <w:t xml:space="preserve"> continue for five calendar years from the date your work with the company ended.</w:t>
      </w:r>
    </w:p>
    <w:p>
      <w:pPr>
        <w:ind w:left="1440" w:firstLine="-720"/>
        <w:jc w:val="start"/>
      </w:pPr>
      <w:r>
        <w:rPr>
          <w:u w:val="none"/>
        </w:rPr>
        <w:t xml:space="preserve">(l)</w:t>
      </w:r>
      <w:r>
        <w:tab/>
      </w:r>
      <w:r>
        <w:rPr>
          <w:i/>
          <w:u w:val="none"/>
        </w:rPr>
        <w:t xml:space="preserve">Defend Trade Secrets Act Notice</w:t>
      </w:r>
      <w:r>
        <w:rPr>
          <w:u w:val="none"/>
        </w:rPr>
        <w:t xml:space="preserve">.</w:t>
      </w:r>
      <w:r>
        <w:rPr>
          <w:u w:val="none"/>
        </w:rPr>
        <w:t xml:space="preserve"> </w:t>
      </w:r>
      <w:r>
        <w:rPr>
          <w:u w:val="none"/>
        </w:rPr>
        <w:t xml:space="preserve">Per the Defend Trade Secrets Act of 2016:</w:t>
      </w:r>
    </w:p>
    <w:p>
      <w:pPr>
        <w:ind w:left="2160" w:firstLine="-720"/>
        <w:jc w:val="start"/>
      </w:pPr>
      <w:r>
        <w:rPr>
          <w:u w:val="none"/>
        </w:rPr>
        <w:t xml:space="preserve">(i)</w:t>
      </w:r>
      <w:r>
        <w:tab/>
      </w:r>
      <w:r>
        <w:rPr>
          <w:u w:val="none"/>
        </w:rPr>
        <w:t xml:space="preserve">An individual shall not be held criminally or civilly liable under any Federal or State trade secret law for the disclosure of a trade secret that:</w:t>
      </w:r>
    </w:p>
    <w:p>
      <w:pPr>
        <w:ind w:left="2880" w:firstLine="-720"/>
        <w:jc w:val="start"/>
      </w:pPr>
      <w:r>
        <w:rPr>
          <w:u w:val="none"/>
        </w:rPr>
        <w:t xml:space="preserve">(A)</w:t>
      </w:r>
      <w:r>
        <w:tab/>
      </w:r>
      <w:r>
        <w:rPr>
          <w:u w:val="none"/>
        </w:rPr>
        <w:t xml:space="preserve">is made:</w:t>
      </w:r>
    </w:p>
    <w:p>
      <w:pPr>
        <w:ind w:left="3600" w:firstLine="-720"/>
        <w:jc w:val="start"/>
      </w:pPr>
      <w:r>
        <w:rPr>
          <w:u w:val="none"/>
        </w:rPr>
        <w:t xml:space="preserve">(I)</w:t>
      </w:r>
      <w:r>
        <w:tab/>
      </w:r>
      <w:r>
        <w:rPr>
          <w:u w:val="none"/>
        </w:rPr>
        <w:t xml:space="preserve">in confidence to a Federal, State, or local government official, either directly or indirectly, or to an attorney; and</w:t>
      </w:r>
    </w:p>
    <w:p>
      <w:pPr>
        <w:ind w:left="3600" w:firstLine="-720"/>
        <w:jc w:val="start"/>
      </w:pPr>
      <w:r>
        <w:rPr>
          <w:u w:val="none"/>
        </w:rPr>
        <w:t xml:space="preserve">(II)</w:t>
      </w:r>
      <w:r>
        <w:tab/>
      </w:r>
      <w:r>
        <w:rPr>
          <w:u w:val="none"/>
        </w:rPr>
        <w:t xml:space="preserve">solely for the purpose of reporting or investigating a suspected violation of law; or</w:t>
      </w:r>
    </w:p>
    <w:p>
      <w:pPr>
        <w:ind w:left="2880" w:firstLine="-720"/>
        <w:jc w:val="start"/>
      </w:pPr>
      <w:r>
        <w:rPr>
          <w:u w:val="none"/>
        </w:rPr>
        <w:t xml:space="preserve">(B)</w:t>
      </w:r>
      <w:r>
        <w:tab/>
      </w:r>
      <w:r>
        <w:rPr>
          <w:u w:val="none"/>
        </w:rPr>
        <w:t xml:space="preserve">is made in a complaint or other document filed in a lawsuit or other proceeding, if such filing is made under seal.</w:t>
      </w:r>
    </w:p>
    <w:p>
      <w:pPr>
        <w:ind w:left="2160" w:firstLine="-720"/>
        <w:jc w:val="start"/>
      </w:pPr>
      <w:r>
        <w:rPr>
          <w:u w:val="none"/>
        </w:rPr>
        <w:t xml:space="preserve">(ii)</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880" w:firstLine="-720"/>
        <w:jc w:val="start"/>
      </w:pPr>
      <w:r>
        <w:rPr>
          <w:u w:val="none"/>
        </w:rPr>
        <w:t xml:space="preserve">(A)</w:t>
      </w:r>
      <w:r>
        <w:tab/>
      </w:r>
      <w:r>
        <w:rPr>
          <w:u w:val="none"/>
        </w:rPr>
        <w:t xml:space="preserve">files any document containing the trade secret under seal; and</w:t>
      </w:r>
    </w:p>
    <w:p>
      <w:pPr>
        <w:ind w:left="2880" w:firstLine="-720"/>
        <w:jc w:val="start"/>
      </w:pPr>
      <w:r>
        <w:rPr>
          <w:u w:val="none"/>
        </w:rPr>
        <w:t xml:space="preserve">(B)</w:t>
      </w:r>
      <w:r>
        <w:tab/>
      </w:r>
      <w:r>
        <w:rPr>
          <w:u w:val="none"/>
        </w:rPr>
        <w:t xml:space="preserve">does not disclose the trade secret, except pursuant to court order.</w:t>
      </w:r>
    </w:p>
    <w:p>
      <w:pPr>
        <w:ind w:left="720" w:firstLine="-720"/>
        <w:jc w:val="start"/>
      </w:pPr>
      <w:r>
        <w:rPr>
          <w:u w:val="none"/>
        </w:rPr>
        <w:t xml:space="preserve">3.</w:t>
      </w:r>
      <w:r>
        <w:tab/>
      </w:r>
      <w:r>
        <w:rPr>
          <w:i/>
          <w:u w:val="none"/>
        </w:rPr>
        <w:t xml:space="preserve">Intellectual Property</w:t>
      </w:r>
      <w:r>
        <w:rPr>
          <w:u w:val="none"/>
        </w:rPr>
        <w:t xml:space="preserve">.</w:t>
      </w:r>
    </w:p>
    <w:p>
      <w:pPr>
        <w:ind w:left="1440" w:firstLine="-720"/>
        <w:jc w:val="start"/>
      </w:pPr>
      <w:r>
        <w:rPr>
          <w:u w:val="none"/>
        </w:rPr>
        <w:t xml:space="preserve">(a)</w:t>
      </w:r>
      <w:r>
        <w:tab/>
      </w:r>
      <w:r>
        <w:rPr>
          <w:i/>
          <w:u w:val="none"/>
        </w:rPr>
        <w:t xml:space="preserve">Purpose of Intellectual Property Terms</w:t>
      </w:r>
      <w:r>
        <w:rPr>
          <w:u w:val="none"/>
        </w:rPr>
        <w:t xml:space="preserve">.</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failing that, broad licenses for it. In summary:</w:t>
      </w:r>
    </w:p>
    <w:p>
      <w:pPr>
        <w:ind w:left="2160" w:firstLine="-720"/>
        <w:jc w:val="start"/>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start"/>
      </w:pPr>
      <w:r>
        <w:rPr>
          <w:u w:val="none"/>
        </w:rPr>
        <w:t xml:space="preserve">(ii)</w:t>
      </w:r>
      <w:r>
        <w:tab/>
      </w:r>
      <w:r>
        <w:rPr>
          <w:u w:val="none"/>
        </w:rPr>
        <w:t xml:space="preserve">If the law allows the company to own copyright in your work from the start, </w:t>
      </w:r>
      <w:r>
        <w:rPr>
          <w:i/>
          <w:u w:val="none"/>
        </w:rPr>
        <w:t xml:space="preserve">Section 3(e)</w:t>
      </w:r>
      <w:r>
        <w:rPr>
          <w:i/>
          <w:u w:val="none"/>
        </w:rPr>
        <w:t xml:space="preserve"> (Work Made for Hire)</w:t>
      </w:r>
      <w:r>
        <w:rPr>
          <w:u w:val="none"/>
        </w:rPr>
        <w:t xml:space="preserve"> makes it so.</w:t>
      </w:r>
    </w:p>
    <w:p>
      <w:pPr>
        <w:ind w:left="2160" w:firstLine="-720"/>
        <w:jc w:val="start"/>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start"/>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start"/>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start"/>
      </w:pPr>
      <w:r>
        <w:rPr>
          <w:u w:val="none"/>
        </w:rPr>
        <w:t xml:space="preserve">(b)</w:t>
      </w:r>
      <w:r>
        <w:tab/>
      </w:r>
      <w:r>
        <w:rPr>
          <w:i/>
          <w:u w:val="none"/>
        </w:rPr>
        <w:t xml:space="preserve">Intellectual Property Rights</w:t>
      </w:r>
      <w:r>
        <w:rPr>
          <w:u w:val="none"/>
        </w:rPr>
        <w:t xml:space="preserve">.</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start"/>
      </w:pPr>
      <w:r>
        <w:rPr>
          <w:u w:val="none"/>
        </w:rPr>
        <w:t xml:space="preserve">(c)</w:t>
      </w:r>
      <w:r>
        <w:tab/>
      </w:r>
      <w:r>
        <w:rPr>
          <w:i/>
          <w:u w:val="none"/>
        </w:rPr>
        <w:t xml:space="preserve">Covered Intellectual Property</w:t>
      </w:r>
      <w:r>
        <w:rPr>
          <w:u w:val="none"/>
        </w:rPr>
        <w:t xml:space="preserve">.</w:t>
      </w:r>
      <w:r>
        <w:rPr>
          <w:u w:val="none"/>
        </w:rPr>
        <w:t xml:space="preserve"> </w:t>
      </w:r>
      <w:r>
        <w:rPr>
          <w:u w:val="none"/>
        </w:rPr>
        <w:t xml:space="preserve">“</w:t>
      </w:r>
      <w:r>
        <w:rPr>
          <w:b/>
          <w:u w:val="none"/>
        </w:rPr>
        <w:t xml:space="preserve">Covered Intellectual Property</w:t>
      </w:r>
      <w:r>
        <w:rPr>
          <w:u w:val="none"/>
        </w:rPr>
        <w:t xml:space="preserve">”</w:t>
      </w:r>
      <w:r>
        <w:rPr>
          <w:u w:val="none"/>
        </w:rPr>
        <w:t xml:space="preserve"> means all </w:t>
      </w:r>
      <w:r>
        <w:rPr>
          <w:u w:val="none"/>
        </w:rPr>
        <w:t xml:space="preserve">Intellectual Property Rights</w:t>
      </w:r>
      <w:r>
        <w:rPr>
          <w:u w:val="none"/>
        </w:rPr>
        <w:t xml:space="preserve"> in these kinds of work, created by you alone or with others:</w:t>
      </w:r>
    </w:p>
    <w:p>
      <w:pPr>
        <w:ind w:left="2160" w:firstLine="-720"/>
        <w:jc w:val="start"/>
      </w:pPr>
      <w:r>
        <w:rPr>
          <w:u w:val="none"/>
        </w:rPr>
        <w:t xml:space="preserve">(i)</w:t>
      </w:r>
      <w:r>
        <w:tab/>
      </w:r>
      <w:r>
        <w:rPr>
          <w:u w:val="none"/>
        </w:rPr>
        <w:t xml:space="preserve">work you do or have done for the company</w:t>
      </w:r>
    </w:p>
    <w:p>
      <w:pPr>
        <w:ind w:left="2160" w:firstLine="-720"/>
        <w:jc w:val="start"/>
      </w:pPr>
      <w:r>
        <w:rPr>
          <w:u w:val="none"/>
        </w:rPr>
        <w:t xml:space="preserve">(ii)</w:t>
      </w:r>
      <w:r>
        <w:tab/>
      </w:r>
      <w:r>
        <w:rPr>
          <w:u w:val="none"/>
        </w:rPr>
        <w:t xml:space="preserve">work you create using company equipment, supplies, facilities, or </w:t>
      </w:r>
      <w:r>
        <w:rPr>
          <w:u w:val="none"/>
        </w:rPr>
        <w:t xml:space="preserve">Confidential Information</w:t>
      </w:r>
    </w:p>
    <w:p>
      <w:pPr>
        <w:ind w:left="2160" w:firstLine="-720"/>
        <w:jc w:val="start"/>
      </w:pPr>
      <w:r>
        <w:rPr>
          <w:u w:val="none"/>
        </w:rPr>
        <w:t xml:space="preserve">(iii)</w:t>
      </w:r>
      <w:r>
        <w:tab/>
      </w:r>
      <w:r>
        <w:rPr>
          <w:u w:val="none"/>
        </w:rPr>
        <w:t xml:space="preserve">work building on these kinds of work</w:t>
      </w:r>
    </w:p>
    <w:p>
      <w:pPr>
        <w:ind w:left="1440" w:firstLine="-720"/>
        <w:jc w:val="start"/>
      </w:pPr>
      <w:r>
        <w:rPr>
          <w:u w:val="none"/>
        </w:rPr>
        <w:t xml:space="preserve">(d)</w:t>
      </w:r>
      <w:r>
        <w:tab/>
      </w:r>
      <w:r>
        <w:rPr>
          <w:i/>
          <w:u w:val="none"/>
        </w:rPr>
        <w:t xml:space="preserve">Disclosure</w:t>
      </w:r>
      <w:r>
        <w:rPr>
          <w:u w:val="none"/>
        </w:rPr>
        <w:t xml:space="preserve">.</w:t>
      </w:r>
      <w:r>
        <w:rPr>
          <w:u w:val="none"/>
        </w:rPr>
        <w:t xml:space="preserve"> </w:t>
      </w:r>
      <w:r>
        <w:rPr>
          <w:u w:val="none"/>
        </w:rPr>
        <w:t xml:space="preserve">You agree to keep records of the work you create for the company, and to promptly disclose </w:t>
      </w:r>
      <w:r>
        <w:rPr>
          <w:u w:val="none"/>
        </w:rPr>
        <w:t xml:space="preserve">Covered Intellectual Property</w:t>
      </w:r>
      <w:r>
        <w:rPr>
          <w:u w:val="none"/>
        </w:rPr>
        <w:t xml:space="preserve"> to the company in writing, as it is created. If you’re not sure whether you’ve created </w:t>
      </w:r>
      <w:r>
        <w:rPr>
          <w:u w:val="none"/>
        </w:rPr>
        <w:t xml:space="preserve">Covered Intellectual Property</w:t>
      </w:r>
      <w:r>
        <w:rPr>
          <w:u w:val="none"/>
        </w:rPr>
        <w:t xml:space="preserve">, you agree to disclose your work to the company, so the company can decide.</w:t>
      </w:r>
    </w:p>
    <w:p>
      <w:pPr>
        <w:ind w:left="1440" w:firstLine="-720"/>
        <w:jc w:val="start"/>
      </w:pPr>
      <w:r>
        <w:rPr>
          <w:u w:val="none"/>
        </w:rPr>
        <w:t xml:space="preserve">(e)</w:t>
      </w:r>
      <w:r>
        <w:tab/>
      </w:r>
      <w:r>
        <w:rPr>
          <w:i/>
          <w:u w:val="none"/>
        </w:rPr>
        <w:t xml:space="preserve">Work Made for Hire</w:t>
      </w:r>
      <w:r>
        <w:rPr>
          <w:u w:val="none"/>
        </w:rPr>
        <w:t xml:space="preserve">.</w:t>
      </w:r>
    </w:p>
    <w:p>
      <w:pPr>
        <w:ind w:left="2160" w:firstLine="-720"/>
        <w:jc w:val="start"/>
      </w:pPr>
      <w:r>
        <w:rPr>
          <w:u w:val="none"/>
        </w:rPr>
        <w:t xml:space="preserve">(i)</w:t>
      </w:r>
      <w:r>
        <w:tab/>
      </w:r>
      <w:r>
        <w:rPr>
          <w:i/>
          <w:u w:val="none"/>
        </w:rPr>
        <w:t xml:space="preserve">Express Agreement to Make “Work Made for Hire”</w:t>
      </w:r>
      <w:r>
        <w:rPr>
          <w:u w:val="none"/>
        </w:rPr>
        <w:t xml:space="preserv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Covered Intellectual Property</w:t>
      </w:r>
      <w:r>
        <w:rPr>
          <w:u w:val="none"/>
        </w:rPr>
        <w:t xml:space="preserve"> will be “work made for hire” under copyright law.</w:t>
      </w:r>
    </w:p>
    <w:p>
      <w:pPr>
        <w:ind w:left="2160" w:firstLine="-720"/>
        <w:jc w:val="start"/>
      </w:pPr>
      <w:r>
        <w:rPr>
          <w:u w:val="none"/>
        </w:rPr>
        <w:t xml:space="preserve">(ii)</w:t>
      </w:r>
      <w:r>
        <w:tab/>
      </w:r>
      <w:r>
        <w:rPr>
          <w:i/>
          <w:u w:val="none"/>
        </w:rPr>
        <w:t xml:space="preserve">State Employment Law Exception</w:t>
      </w:r>
      <w:r>
        <w:rPr>
          <w:u w:val="none"/>
        </w:rPr>
        <w:t xml:space="preserve">.</w:t>
      </w:r>
      <w:r>
        <w:rPr>
          <w:u w:val="none"/>
        </w:rPr>
        <w:t xml:space="preserve"> </w:t>
      </w:r>
      <w:r>
        <w:rPr>
          <w:u w:val="none"/>
        </w:rPr>
        <w:t xml:space="preserve">Some states have laws that make workers who agree to make “work made for hire” into employees, even if they would otherwise be contractors. For example, section 3351.5(c) of the California Labor Code and section 686 of the California Unemployment Insurance Code. If you work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make you an employee under that state’s law.</w:t>
      </w:r>
    </w:p>
    <w:p>
      <w:pPr>
        <w:ind w:left="1440" w:firstLine="-720"/>
        <w:jc w:val="start"/>
      </w:pPr>
      <w:r>
        <w:rPr>
          <w:u w:val="none"/>
        </w:rPr>
        <w:t xml:space="preserve">(f)</w:t>
      </w:r>
      <w:r>
        <w:tab/>
      </w:r>
      <w:r>
        <w:rPr>
          <w:i/>
          <w:u w:val="none"/>
        </w:rPr>
        <w:t xml:space="preserve">Assignment</w:t>
      </w:r>
      <w:r>
        <w:rPr>
          <w:u w:val="none"/>
        </w:rPr>
        <w:t xml:space="preserve">.</w:t>
      </w:r>
    </w:p>
    <w:p>
      <w:pPr>
        <w:ind w:left="2160" w:firstLine="-720"/>
        <w:jc w:val="start"/>
      </w:pPr>
      <w:r>
        <w:rPr>
          <w:u w:val="none"/>
        </w:rPr>
        <w:t xml:space="preserve">(i)</w:t>
      </w:r>
      <w:r>
        <w:tab/>
      </w:r>
      <w:r>
        <w:rPr>
          <w:i/>
          <w:u w:val="none"/>
        </w:rPr>
        <w:t xml:space="preserve">Assignment of Rights</w:t>
      </w:r>
      <w:r>
        <w:rPr>
          <w:u w:val="none"/>
        </w:rPr>
        <w:t xml:space="preserve">.</w:t>
      </w:r>
      <w:r>
        <w:rPr>
          <w:u w:val="none"/>
        </w:rPr>
        <w:t xml:space="preserve"> </w:t>
      </w:r>
      <w:r>
        <w:rPr>
          <w:u w:val="none"/>
        </w:rPr>
        <w:t xml:space="preserve">You assign all your rights in </w:t>
      </w:r>
      <w:r>
        <w:rPr>
          <w:u w:val="none"/>
        </w:rPr>
        <w:t xml:space="preserve">Covered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start"/>
      </w:pPr>
      <w:r>
        <w:rPr>
          <w:u w:val="none"/>
        </w:rPr>
        <w:t xml:space="preserve">(ii)</w:t>
      </w:r>
      <w:r>
        <w:tab/>
      </w:r>
      <w:r>
        <w:rPr>
          <w:i/>
          <w:u w:val="none"/>
        </w:rPr>
        <w:t xml:space="preserve">State Invention Assignment Exceptions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assign to the company, </w:t>
      </w:r>
      <w:r>
        <w:rPr>
          <w:i/>
          <w:u w:val="none"/>
        </w:rPr>
        <w:t xml:space="preserve">Section 3(f)</w:t>
      </w:r>
      <w:r>
        <w:rPr>
          <w:i/>
          <w:u w:val="none"/>
        </w:rPr>
        <w:t xml:space="preserve"> (Assignment)</w:t>
      </w:r>
      <w:r>
        <w:rPr>
          <w:u w:val="none"/>
        </w:rPr>
        <w:t xml:space="preserve"> does not assign those </w:t>
      </w:r>
      <w:r>
        <w:rPr>
          <w:u w:val="none"/>
        </w:rPr>
        <w:t xml:space="preserve">Intellectual Property Rights</w:t>
      </w:r>
      <w:r>
        <w:rPr>
          <w:u w:val="none"/>
        </w:rPr>
        <w:t xml:space="preserve"> to the company. Examples of those state laws include:</w:t>
      </w:r>
    </w:p>
    <w:p>
      <w:pPr>
        <w:ind w:left="2880" w:firstLine="-720"/>
        <w:jc w:val="start"/>
      </w:pPr>
      <w:r>
        <w:rPr>
          <w:u w:val="none"/>
        </w:rPr>
        <w:t xml:space="preserve">(A)</w:t>
      </w:r>
      <w:r>
        <w:tab/>
      </w:r>
      <w:r>
        <w:rPr>
          <w:u w:val="none"/>
        </w:rPr>
        <w:t xml:space="preserve">California Labor Code section 2870</w:t>
      </w:r>
    </w:p>
    <w:p>
      <w:pPr>
        <w:ind w:left="2880" w:firstLine="-720"/>
        <w:jc w:val="start"/>
      </w:pPr>
      <w:r>
        <w:rPr>
          <w:u w:val="none"/>
        </w:rPr>
        <w:t xml:space="preserve">(B)</w:t>
      </w:r>
      <w:r>
        <w:tab/>
      </w:r>
      <w:r>
        <w:rPr>
          <w:u w:val="none"/>
        </w:rPr>
        <w:t xml:space="preserve">Delaware Code title 19 section 805</w:t>
      </w:r>
    </w:p>
    <w:p>
      <w:pPr>
        <w:ind w:left="2880" w:firstLine="-720"/>
        <w:jc w:val="start"/>
      </w:pPr>
      <w:r>
        <w:rPr>
          <w:u w:val="none"/>
        </w:rPr>
        <w:t xml:space="preserve">(C)</w:t>
      </w:r>
      <w:r>
        <w:tab/>
      </w:r>
      <w:r>
        <w:rPr>
          <w:u w:val="none"/>
        </w:rPr>
        <w:t xml:space="preserve">Illinois Compiled Statutes section 1060/2</w:t>
      </w:r>
    </w:p>
    <w:p>
      <w:pPr>
        <w:ind w:left="2880" w:firstLine="-720"/>
        <w:jc w:val="start"/>
      </w:pPr>
      <w:r>
        <w:rPr>
          <w:u w:val="none"/>
        </w:rPr>
        <w:t xml:space="preserve">(D)</w:t>
      </w:r>
      <w:r>
        <w:tab/>
      </w:r>
      <w:r>
        <w:rPr>
          <w:u w:val="none"/>
        </w:rPr>
        <w:t xml:space="preserve">Kansas Labor and Industries Code section 44-130</w:t>
      </w:r>
    </w:p>
    <w:p>
      <w:pPr>
        <w:ind w:left="2880" w:firstLine="-720"/>
        <w:jc w:val="start"/>
      </w:pPr>
      <w:r>
        <w:rPr>
          <w:u w:val="none"/>
        </w:rPr>
        <w:t xml:space="preserve">(E)</w:t>
      </w:r>
      <w:r>
        <w:tab/>
      </w:r>
      <w:r>
        <w:rPr>
          <w:u w:val="none"/>
        </w:rPr>
        <w:t xml:space="preserve">Minnesota Labor, Industry Code section 181.78</w:t>
      </w:r>
    </w:p>
    <w:p>
      <w:pPr>
        <w:ind w:left="2880" w:firstLine="-720"/>
        <w:jc w:val="start"/>
      </w:pPr>
      <w:r>
        <w:rPr>
          <w:u w:val="none"/>
        </w:rPr>
        <w:t xml:space="preserve">(F)</w:t>
      </w:r>
      <w:r>
        <w:tab/>
      </w:r>
      <w:r>
        <w:rPr>
          <w:u w:val="none"/>
        </w:rPr>
        <w:t xml:space="preserve">New Jersey Statutes section 34:1B-265</w:t>
      </w:r>
    </w:p>
    <w:p>
      <w:pPr>
        <w:ind w:left="2880" w:firstLine="-720"/>
        <w:jc w:val="start"/>
      </w:pPr>
      <w:r>
        <w:rPr>
          <w:u w:val="none"/>
        </w:rPr>
        <w:t xml:space="preserve">(G)</w:t>
      </w:r>
      <w:r>
        <w:tab/>
      </w:r>
      <w:r>
        <w:rPr>
          <w:u w:val="none"/>
        </w:rPr>
        <w:t xml:space="preserve">North Carolina General Statutes chapter 66 article 10 sections 66-57.1 and 66-57.2</w:t>
      </w:r>
    </w:p>
    <w:p>
      <w:pPr>
        <w:ind w:left="2880" w:firstLine="-720"/>
        <w:jc w:val="start"/>
      </w:pPr>
      <w:r>
        <w:rPr>
          <w:u w:val="none"/>
        </w:rPr>
        <w:t xml:space="preserve">(H)</w:t>
      </w:r>
      <w:r>
        <w:tab/>
      </w:r>
      <w:r>
        <w:rPr>
          <w:u w:val="none"/>
        </w:rPr>
        <w:t xml:space="preserve">Utah Code title 34 chapter 39</w:t>
      </w:r>
    </w:p>
    <w:p>
      <w:pPr>
        <w:ind w:left="2880" w:firstLine="-720"/>
        <w:jc w:val="start"/>
      </w:pPr>
      <w:r>
        <w:rPr>
          <w:u w:val="none"/>
        </w:rPr>
        <w:t xml:space="preserve">(I)</w:t>
      </w:r>
      <w:r>
        <w:tab/>
      </w:r>
      <w:r>
        <w:rPr>
          <w:u w:val="none"/>
        </w:rPr>
        <w:t xml:space="preserve">Washington Revised Code sections 49.44.140 and 49.44.150</w:t>
      </w:r>
    </w:p>
    <w:p>
      <w:pPr>
        <w:ind w:left="2160" w:firstLine="-720"/>
        <w:jc w:val="start"/>
      </w:pPr>
      <w:r>
        <w:rPr>
          <w:u w:val="none"/>
        </w:rPr>
        <w:t xml:space="preserve">(iii)</w:t>
      </w:r>
      <w:r>
        <w:tab/>
      </w:r>
      <w:r>
        <w:rPr>
          <w:i/>
          <w:u w:val="none"/>
        </w:rPr>
        <w:t xml:space="preserve">Further Steps</w:t>
      </w:r>
      <w:r>
        <w:rPr>
          <w:u w:val="none"/>
        </w:rPr>
        <w:t xml:space="preserve">.</w:t>
      </w:r>
      <w:r>
        <w:rPr>
          <w:u w:val="none"/>
        </w:rPr>
        <w:t xml:space="preserve"> </w:t>
      </w:r>
      <w:r>
        <w:rPr>
          <w:u w:val="none"/>
        </w:rPr>
        <w:t xml:space="preserve">On company request, you agree to do everything necessary to document assignments in </w:t>
      </w:r>
      <w:r>
        <w:rPr>
          <w:i/>
          <w:u w:val="none"/>
        </w:rPr>
        <w:t xml:space="preserve">Section 3(f)</w:t>
      </w:r>
      <w:r>
        <w:rPr>
          <w:i/>
          <w:u w:val="none"/>
        </w:rPr>
        <w:t xml:space="preserve"> (Assignment)</w:t>
      </w:r>
      <w:r>
        <w:rPr>
          <w:u w:val="none"/>
        </w:rPr>
        <w:t xml:space="preserve">, make them legally effective, and help the company enforce the rights assigned. The company agrees to provide all necessary documentation and reimburse your necessary out-of-pocket expenses.</w:t>
      </w:r>
    </w:p>
    <w:p>
      <w:pPr>
        <w:ind w:left="2160" w:firstLine="-720"/>
        <w:jc w:val="start"/>
      </w:pPr>
      <w:r>
        <w:rPr>
          <w:u w:val="none"/>
        </w:rPr>
        <w:t xml:space="preserve">(iv)</w:t>
      </w:r>
      <w:r>
        <w:tab/>
      </w:r>
      <w:r>
        <w:rPr>
          <w:i/>
          <w:u w:val="none"/>
        </w:rPr>
        <w:t xml:space="preserve">Acting on Your Behalf</w:t>
      </w:r>
      <w:r>
        <w:rPr>
          <w:u w:val="none"/>
        </w:rPr>
        <w:t xml:space="preserve">.</w:t>
      </w:r>
    </w:p>
    <w:p>
      <w:pPr>
        <w:ind w:left="2880" w:firstLine="-720"/>
        <w:jc w:val="start"/>
      </w:pPr>
      <w:r>
        <w:rPr>
          <w:u w:val="none"/>
        </w:rPr>
        <w:t xml:space="preserve">(A)</w:t>
      </w:r>
      <w:r>
        <w:tab/>
      </w:r>
      <w:r>
        <w:rPr>
          <w:i/>
          <w:u w:val="none"/>
        </w:rPr>
        <w:t xml:space="preserve">What the Company Can Do</w:t>
      </w:r>
      <w:r>
        <w:rPr>
          <w:u w:val="none"/>
        </w:rPr>
        <w:t xml:space="preserve">.</w:t>
      </w:r>
      <w:r>
        <w:rPr>
          <w:u w:val="none"/>
        </w:rPr>
        <w:t xml:space="preserve"> </w:t>
      </w:r>
      <w:r>
        <w:rPr>
          <w:u w:val="none"/>
        </w:rPr>
        <w:t xml:space="preserve">The company can take action under </w:t>
      </w:r>
      <w:r>
        <w:rPr>
          <w:i/>
          <w:u w:val="none"/>
        </w:rPr>
        <w:t xml:space="preserve">Section 3(f)(iii)</w:t>
      </w:r>
      <w:r>
        <w:rPr>
          <w:i/>
          <w:u w:val="none"/>
        </w:rPr>
        <w:t xml:space="preserve"> (Further Steps)</w:t>
      </w:r>
      <w:r>
        <w:rPr>
          <w:u w:val="none"/>
        </w:rPr>
        <w:t xml:space="preserve"> on your behalf if you aren’t capable of doing so, if you refuse to do so, of if the company can’t find you or get in touch with you.</w:t>
      </w:r>
    </w:p>
    <w:p>
      <w:pPr>
        <w:ind w:left="2880" w:firstLine="-720"/>
        <w:jc w:val="start"/>
      </w:pPr>
      <w:r>
        <w:rPr>
          <w:u w:val="none"/>
        </w:rPr>
        <w:t xml:space="preserve">(B)</w:t>
      </w:r>
      <w:r>
        <w:tab/>
      </w:r>
      <w:r>
        <w:rPr>
          <w:i/>
          <w:u w:val="none"/>
        </w:rPr>
        <w:t xml:space="preserve">Legal Intent</w:t>
      </w:r>
      <w:r>
        <w:rPr>
          <w:u w:val="none"/>
        </w:rPr>
        <w:t xml:space="preserve">.</w:t>
      </w:r>
      <w:r>
        <w:rPr>
          <w:u w:val="none"/>
        </w:rPr>
        <w:t xml:space="preserve"> </w:t>
      </w:r>
      <w:r>
        <w:rPr>
          <w:u w:val="none"/>
        </w:rPr>
        <w:t xml:space="preserve">In legal terms of art, </w:t>
      </w:r>
      <w:r>
        <w:rPr>
          <w:i/>
          <w:u w:val="none"/>
        </w:rPr>
        <w:t xml:space="preserve">Section 3(f)(iv)(A)</w:t>
      </w:r>
      <w:r>
        <w:rPr>
          <w:i/>
          <w:u w:val="none"/>
        </w:rPr>
        <w:t xml:space="preserve"> (What the Company Can Do)</w:t>
      </w:r>
      <w:r>
        <w:rPr>
          <w:u w:val="none"/>
        </w:rPr>
        <w:t xml:space="preserve"> appoints the company as your “attorney in fact with full right of substitution” to act on your behalf under </w:t>
      </w:r>
      <w:r>
        <w:rPr>
          <w:i/>
          <w:u w:val="none"/>
        </w:rPr>
        <w:t xml:space="preserve">Section 3(f)(iii)</w:t>
      </w:r>
      <w:r>
        <w:rPr>
          <w:i/>
          <w:u w:val="none"/>
        </w:rPr>
        <w:t xml:space="preserve"> (Further Steps)</w:t>
      </w:r>
      <w:r>
        <w:rPr>
          <w:u w:val="none"/>
        </w:rPr>
        <w:t xml:space="preserve">.</w:t>
      </w:r>
    </w:p>
    <w:p>
      <w:pPr>
        <w:ind w:left="1440" w:firstLine="-720"/>
        <w:jc w:val="start"/>
      </w:pPr>
      <w:r>
        <w:rPr>
          <w:u w:val="none"/>
        </w:rPr>
        <w:t xml:space="preserve">(g)</w:t>
      </w:r>
      <w:r>
        <w:tab/>
      </w:r>
      <w:r>
        <w:rPr>
          <w:i/>
          <w:u w:val="none"/>
        </w:rPr>
        <w:t xml:space="preserve">License</w:t>
      </w:r>
      <w:r>
        <w:rPr>
          <w:u w:val="none"/>
        </w:rPr>
        <w:t xml:space="preserve">.</w:t>
      </w:r>
    </w:p>
    <w:p>
      <w:pPr>
        <w:ind w:left="2160" w:firstLine="-720"/>
        <w:jc w:val="start"/>
      </w:pPr>
      <w:r>
        <w:rPr>
          <w:u w:val="none"/>
        </w:rPr>
        <w:t xml:space="preserve">(i)</w:t>
      </w:r>
      <w:r>
        <w:tab/>
      </w:r>
      <w:r>
        <w:rPr>
          <w:i/>
          <w:u w:val="none"/>
        </w:rPr>
        <w:t xml:space="preserve">License Grant</w:t>
      </w:r>
      <w:r>
        <w:rPr>
          <w:u w:val="none"/>
        </w:rPr>
        <w:t xml:space="preserve">.</w:t>
      </w:r>
      <w:r>
        <w:rPr>
          <w:u w:val="none"/>
        </w:rPr>
        <w:t xml:space="preserve"> </w:t>
      </w:r>
      <w:r>
        <w:rPr>
          <w:u w:val="none"/>
        </w:rPr>
        <w:t xml:space="preserve">As far as the law allows, you give the company a license for all rights in </w:t>
      </w:r>
      <w:r>
        <w:rPr>
          <w:u w:val="none"/>
        </w:rPr>
        <w:t xml:space="preserve">Covered Intellectual Property</w:t>
      </w:r>
      <w:r>
        <w:rPr>
          <w:u w:val="none"/>
        </w:rPr>
        <w:t xml:space="preserve"> that aren’t assigned under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w:t>
      </w:r>
    </w:p>
    <w:p>
      <w:pPr>
        <w:ind w:left="2160" w:firstLine="-720"/>
        <w:jc w:val="start"/>
      </w:pPr>
      <w:r>
        <w:rPr>
          <w:u w:val="none"/>
        </w:rPr>
        <w:t xml:space="preserve">(ii)</w:t>
      </w:r>
      <w:r>
        <w:tab/>
      </w:r>
      <w:r>
        <w:rPr>
          <w:i/>
          <w:u w:val="none"/>
        </w:rPr>
        <w:t xml:space="preserve">State License Exceptions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license to the company, such as Utah title 34 chapter 39, the license does cover those </w:t>
      </w:r>
      <w:r>
        <w:rPr>
          <w:u w:val="none"/>
        </w:rPr>
        <w:t xml:space="preserve">Intellectual Property Rights</w:t>
      </w:r>
      <w:r>
        <w:rPr>
          <w:u w:val="none"/>
        </w:rPr>
        <w:t xml:space="preserve">.</w:t>
      </w:r>
    </w:p>
    <w:p>
      <w:pPr>
        <w:ind w:left="2160" w:firstLine="-720"/>
        <w:jc w:val="start"/>
      </w:pPr>
      <w:r>
        <w:rPr>
          <w:u w:val="none"/>
        </w:rPr>
        <w:t xml:space="preserve">(iii)</w:t>
      </w:r>
      <w:r>
        <w:tab/>
      </w:r>
      <w:r>
        <w:rPr>
          <w:i/>
          <w:u w:val="none"/>
        </w:rPr>
        <w:t xml:space="preserve">Scope of License</w:t>
      </w:r>
      <w:r>
        <w:rPr>
          <w:u w:val="none"/>
        </w:rPr>
        <w:t xml:space="preserve">.</w:t>
      </w:r>
      <w:r>
        <w:rPr>
          <w:u w:val="none"/>
        </w:rPr>
        <w:t xml:space="preserve"> </w:t>
      </w:r>
      <w:r>
        <w:rPr>
          <w:u w:val="none"/>
        </w:rPr>
        <w:t xml:space="preserve">The license allows the company to do anything that would otherwise infringe the </w:t>
      </w:r>
      <w:r>
        <w:rPr>
          <w:u w:val="none"/>
        </w:rPr>
        <w:t xml:space="preserve">Intellectual Property Rights</w:t>
      </w:r>
      <w:r>
        <w:rPr>
          <w:u w:val="none"/>
        </w:rPr>
        <w:t xml:space="preserve"> it covers, and to sublicense others to do so. The license isn’t limited in time or otherwise, and you can’t revoke it.</w:t>
      </w:r>
    </w:p>
    <w:p>
      <w:pPr>
        <w:ind w:left="2160" w:firstLine="-720"/>
        <w:jc w:val="start"/>
      </w:pPr>
      <w:r>
        <w:rPr>
          <w:u w:val="none"/>
        </w:rPr>
        <w:t xml:space="preserve">(iv)</w:t>
      </w:r>
      <w:r>
        <w:tab/>
      </w:r>
      <w:r>
        <w:rPr>
          <w:i/>
          <w:u w:val="none"/>
        </w:rPr>
        <w:t xml:space="preserve">Exclusivity</w:t>
      </w:r>
      <w:r>
        <w:rPr>
          <w:u w:val="none"/>
        </w:rPr>
        <w:t xml:space="preserve">.</w:t>
      </w:r>
      <w:r>
        <w:rPr>
          <w:u w:val="none"/>
        </w:rPr>
        <w:t xml:space="preserve"> </w:t>
      </w:r>
      <w:r>
        <w:rPr>
          <w:u w:val="none"/>
        </w:rPr>
        <w:t xml:space="preserve">As far as possible, the license is also exclusive, so you can’t license the same </w:t>
      </w:r>
      <w:r>
        <w:rPr>
          <w:u w:val="none"/>
        </w:rPr>
        <w:t xml:space="preserve">Intellectual Property Rights</w:t>
      </w:r>
      <w:r>
        <w:rPr>
          <w:u w:val="none"/>
        </w:rPr>
        <w:t xml:space="preserve"> to anyone else. However, the license for any </w:t>
      </w:r>
      <w:r>
        <w:rPr>
          <w:u w:val="none"/>
        </w:rPr>
        <w:t xml:space="preserve">Intellectual Property Rights</w:t>
      </w:r>
      <w:r>
        <w:rPr>
          <w:u w:val="none"/>
        </w:rPr>
        <w:t xml:space="preserve"> covered by </w:t>
      </w:r>
      <w:r>
        <w:rPr>
          <w:i/>
          <w:u w:val="none"/>
        </w:rPr>
        <w:t xml:space="preserve">Section 3(f)(ii)</w:t>
      </w:r>
      <w:r>
        <w:rPr>
          <w:i/>
          <w:u w:val="none"/>
        </w:rPr>
        <w:t xml:space="preserve"> (State Invention Assignment Exceptions)</w:t>
      </w:r>
      <w:r>
        <w:rPr>
          <w:u w:val="none"/>
        </w:rPr>
        <w:t xml:space="preserve"> is nonexclusive.</w:t>
      </w:r>
    </w:p>
    <w:p>
      <w:pPr>
        <w:ind w:left="1440" w:firstLine="-720"/>
        <w:jc w:val="start"/>
      </w:pPr>
      <w:r>
        <w:rPr>
          <w:u w:val="none"/>
        </w:rPr>
        <w:t xml:space="preserve">(h)</w:t>
      </w:r>
      <w:r>
        <w:tab/>
      </w:r>
      <w:r>
        <w:rPr>
          <w:i/>
          <w:u w:val="none"/>
        </w:rPr>
        <w:t xml:space="preserve">Moral Rights</w:t>
      </w:r>
      <w:r>
        <w:rPr>
          <w:u w:val="none"/>
        </w:rPr>
        <w:t xml:space="preserve">.</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start"/>
      </w:pPr>
      <w:r>
        <w:rPr>
          <w:u w:val="none"/>
        </w:rPr>
        <w:t xml:space="preserve">4.</w:t>
      </w:r>
      <w:r>
        <w:tab/>
      </w:r>
      <w:r>
        <w:rPr>
          <w:i/>
          <w:u w:val="none"/>
        </w:rPr>
        <w:t xml:space="preserve">Responsibilities</w:t>
      </w:r>
      <w:r>
        <w:rPr>
          <w:u w:val="none"/>
        </w:rPr>
        <w:t xml:space="preserve">.</w:t>
      </w:r>
    </w:p>
    <w:p>
      <w:pPr>
        <w:ind w:left="1440" w:firstLine="-720"/>
        <w:jc w:val="start"/>
      </w:pPr>
      <w:r>
        <w:rPr>
          <w:u w:val="none"/>
        </w:rPr>
        <w:t xml:space="preserve">(a)</w:t>
      </w:r>
      <w:r>
        <w:tab/>
      </w:r>
      <w:r>
        <w:rPr>
          <w:i/>
          <w:u w:val="none"/>
        </w:rPr>
        <w:t xml:space="preserve">Conflicting Agreements</w:t>
      </w:r>
      <w:r>
        <w:rPr>
          <w:u w:val="none"/>
        </w:rPr>
        <w:t xml:space="preserve">.</w:t>
      </w:r>
      <w:r>
        <w:rPr>
          <w:u w:val="none"/>
        </w:rPr>
        <w:t xml:space="preserve"> </w:t>
      </w:r>
      <w:r>
        <w:rPr>
          <w:u w:val="none"/>
        </w:rPr>
        <w:t xml:space="preserve">You guarantee that agreeing to these terms and following them won’t cause you to break any other agreement with anyone else.</w:t>
      </w:r>
    </w:p>
    <w:p>
      <w:pPr>
        <w:ind w:left="1440" w:firstLine="-720"/>
        <w:jc w:val="start"/>
      </w:pPr>
      <w:r>
        <w:rPr>
          <w:u w:val="none"/>
        </w:rPr>
        <w:t xml:space="preserve">(b)</w:t>
      </w:r>
      <w:r>
        <w:tab/>
      </w:r>
      <w:r>
        <w:rPr>
          <w:i/>
          <w:u w:val="none"/>
        </w:rPr>
        <w:t xml:space="preserve">Intellectual Property Infringement</w:t>
      </w:r>
      <w:r>
        <w:rPr>
          <w:u w:val="none"/>
        </w:rPr>
        <w:t xml:space="preserve">.</w:t>
      </w:r>
      <w:r>
        <w:rPr>
          <w:u w:val="none"/>
        </w:rPr>
        <w:t xml:space="preserve"> </w:t>
      </w:r>
      <w:r>
        <w:rPr>
          <w:u w:val="none"/>
        </w:rPr>
        <w:t xml:space="preserve">You guarantee you will not infringe the </w:t>
      </w:r>
      <w:r>
        <w:rPr>
          <w:u w:val="none"/>
        </w:rPr>
        <w:t xml:space="preserve">Intellectual Property Rights</w:t>
      </w:r>
      <w:r>
        <w:rPr>
          <w:u w:val="none"/>
        </w:rPr>
        <w:t xml:space="preserve"> of others in work for the company.</w:t>
      </w:r>
    </w:p>
    <w:p>
      <w:pPr>
        <w:ind w:left="1440" w:firstLine="-720"/>
        <w:jc w:val="start"/>
      </w:pPr>
      <w:r>
        <w:rPr>
          <w:u w:val="none"/>
        </w:rPr>
        <w:t xml:space="preserve">(c)</w:t>
      </w:r>
      <w:r>
        <w:tab/>
      </w:r>
      <w:r>
        <w:rPr>
          <w:i/>
          <w:u w:val="none"/>
        </w:rPr>
        <w:t xml:space="preserve">Open Licensing</w:t>
      </w:r>
      <w:r>
        <w:rPr>
          <w:u w:val="none"/>
        </w:rPr>
        <w:t xml:space="preserve">.</w:t>
      </w:r>
      <w:r>
        <w:rPr>
          <w:u w:val="none"/>
        </w:rPr>
        <w:t xml:space="preserve"> </w:t>
      </w:r>
      <w:r>
        <w:rPr>
          <w:u w:val="none"/>
        </w:rPr>
        <w:t xml:space="preserve">If the company provides policies on acceptable terms for open source, open data, open content, material dedicated to the public domain, or similar kinds of freely available work, you agree to follow those policies. You guarantee that any freely available work that you include in or build on in </w:t>
      </w:r>
      <w:r>
        <w:rPr>
          <w:u w:val="none"/>
        </w:rPr>
        <w:t xml:space="preserve">Covered Intellectual Property</w:t>
      </w:r>
      <w:r>
        <w:rPr>
          <w:u w:val="none"/>
        </w:rPr>
        <w:t xml:space="preserve"> will conform to those policies.</w:t>
      </w:r>
    </w:p>
    <w:p>
      <w:pPr>
        <w:ind w:left="1440" w:firstLine="-720"/>
        <w:jc w:val="start"/>
      </w:pPr>
      <w:r>
        <w:rPr>
          <w:u w:val="none"/>
        </w:rPr>
        <w:t xml:space="preserve">(d)</w:t>
      </w:r>
      <w:r>
        <w:tab/>
      </w:r>
      <w:r>
        <w:rPr>
          <w:i/>
          <w:u w:val="none"/>
        </w:rPr>
        <w:t xml:space="preserve">Rights to License</w:t>
      </w:r>
      <w:r>
        <w:rPr>
          <w:u w:val="none"/>
        </w:rPr>
        <w:t xml:space="preserve">.</w:t>
      </w:r>
      <w:r>
        <w:rPr>
          <w:u w:val="none"/>
        </w:rPr>
        <w:t xml:space="preserve"> </w:t>
      </w:r>
      <w:r>
        <w:rPr>
          <w:u w:val="none"/>
        </w:rPr>
        <w:t xml:space="preserve">Otherwise, you guarantee that you will not include or build on material covered by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720" w:firstLine="-720"/>
        <w:jc w:val="start"/>
      </w:pPr>
      <w:r>
        <w:rPr>
          <w:u w:val="none"/>
        </w:rPr>
        <w:t xml:space="preserve">5.</w:t>
      </w:r>
      <w:r>
        <w:tab/>
      </w:r>
      <w:r>
        <w:rPr>
          <w:i/>
          <w:u w:val="none"/>
        </w:rPr>
        <w:t xml:space="preserve">Fairness</w:t>
      </w:r>
      <w:r>
        <w:rPr>
          <w:u w:val="none"/>
        </w:rPr>
        <w:t xml:space="preserve">.</w:t>
      </w:r>
    </w:p>
    <w:p>
      <w:pPr>
        <w:ind w:left="1440" w:firstLine="-720"/>
        <w:jc w:val="start"/>
      </w:pPr>
      <w:r>
        <w:rPr>
          <w:u w:val="none"/>
        </w:rPr>
        <w:t xml:space="preserve">(a)</w:t>
      </w:r>
      <w:r>
        <w:tab/>
      </w:r>
      <w:r>
        <w:rPr>
          <w:u w:val="none"/>
        </w:rPr>
        <w:t xml:space="preserve">None of these terms are intended to stop you using general knowledge, skills, and experience gained during your work for the company to work elsewhere, or to even compete fairly with the company.</w:t>
      </w:r>
    </w:p>
    <w:p>
      <w:pPr>
        <w:ind w:left="1440" w:firstLine="-720"/>
        <w:jc w:val="start"/>
      </w:pPr>
      <w:r>
        <w:rPr>
          <w:u w:val="none"/>
        </w:rPr>
        <w:t xml:space="preserve">(b)</w:t>
      </w:r>
      <w:r>
        <w:tab/>
      </w:r>
      <w:r>
        <w:rPr>
          <w:u w:val="none"/>
        </w:rPr>
        <w:t xml:space="preserve">None of these terms are intended to stop you pursuing legal claims you may have against the company.</w:t>
      </w:r>
    </w:p>
    <w:p>
      <w:pPr>
        <w:ind w:left="1440" w:firstLine="-720"/>
        <w:jc w:val="start"/>
      </w:pPr>
      <w:r>
        <w:rPr>
          <w:u w:val="none"/>
        </w:rPr>
        <w:t xml:space="preserve">(c)</w:t>
      </w:r>
      <w:r>
        <w:tab/>
      </w:r>
      <w:r>
        <w:rPr>
          <w:u w:val="none"/>
        </w:rPr>
        <w:t xml:space="preserve">None of these terms are intended to stop you discussing terms, wages, or conditions of your work, or from organizing workers or doing other things protected by labor laws.</w:t>
      </w:r>
    </w:p>
    <w:p>
      <w:pPr>
        <w:ind w:left="1440" w:firstLine="-720"/>
        <w:jc w:val="start"/>
      </w:pPr>
      <w:r>
        <w:rPr>
          <w:u w:val="none"/>
        </w:rPr>
        <w:t xml:space="preserve">(d)</w:t>
      </w:r>
      <w:r>
        <w:tab/>
      </w:r>
      <w:r>
        <w:rPr>
          <w:u w:val="none"/>
        </w:rPr>
        <w:t xml:space="preserve">None of these terms are intended to reduce rights or protections you may have under whistleblower laws.</w:t>
      </w:r>
    </w:p>
    <w:p>
      <w:pPr>
        <w:ind w:left="1440" w:firstLine="-720"/>
        <w:jc w:val="start"/>
      </w:pPr>
      <w:r>
        <w:rPr>
          <w:u w:val="none"/>
        </w:rPr>
        <w:t xml:space="preserve">(e)</w:t>
      </w:r>
      <w:r>
        <w:tab/>
      </w:r>
      <w:r>
        <w:rPr>
          <w:u w:val="none"/>
        </w:rPr>
        <w:t xml:space="preserve">If the company employs you, California law governs these terms, and </w:t>
      </w:r>
      <w:r>
        <w:rPr>
          <w:i/>
          <w:u w:val="none"/>
        </w:rPr>
        <w:t xml:space="preserve">Section 2</w:t>
      </w:r>
      <w:r>
        <w:rPr>
          <w:i/>
          <w:u w:val="none"/>
        </w:rPr>
        <w:t xml:space="preserve"> (Confidentiality)</w:t>
      </w:r>
      <w:r>
        <w:rPr>
          <w:u w:val="none"/>
        </w:rPr>
        <w:t xml:space="preserve"> is read to restrict your ability to disclosure information related to conditions in the workplace, then nothing in these terms prevents you from discussing or disclosing information about unlawful acts in the workplace, such as harassment or discrimination or any other conduct that you have reason to believe is unlawful.</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