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Ontology Requirements Specification Document</w:t>
      </w:r>
    </w:p>
    <w:p>
      <w:pPr>
        <w:jc w:val="center"/>
      </w:pPr>
      <w:r>
        <w:rPr>
          <w:b/>
          <w:sz w:val="22"/>
        </w:rPr>
        <w:t>Project: Smart Library Loan Ontology</w:t>
        <w:br/>
        <w:t>Initial Phase Draft - Knowledge Engineering and Ontologies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Author(s)</w:t>
            </w:r>
          </w:p>
        </w:tc>
        <w:tc>
          <w:tcPr>
            <w:tcW w:type="dxa" w:w="4968"/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210316051 Kemal Mert Ceyhan; 190316073 Ahmet Burak Güvercin; 210316078 Khaled ALISMAIL</w:t>
            </w:r>
          </w:p>
        </w:tc>
      </w:tr>
      <w:tr>
        <w:tc>
          <w:tcPr>
            <w:tcW w:type="dxa" w:w="4968"/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Creation date</w:t>
            </w:r>
          </w:p>
        </w:tc>
        <w:tc>
          <w:tcPr>
            <w:tcW w:type="dxa" w:w="4968"/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2026-04-27</w:t>
            </w:r>
          </w:p>
        </w:tc>
      </w:tr>
      <w:tr>
        <w:tc>
          <w:tcPr>
            <w:tcW w:type="dxa" w:w="4968"/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Modification date</w:t>
            </w:r>
          </w:p>
        </w:tc>
        <w:tc>
          <w:tcPr>
            <w:tcW w:type="dxa" w:w="4968"/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2026-04-27</w:t>
            </w:r>
          </w:p>
        </w:tc>
      </w:tr>
      <w:tr>
        <w:tc>
          <w:tcPr>
            <w:tcW w:type="dxa" w:w="4968"/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Project(s) related</w:t>
            </w:r>
          </w:p>
        </w:tc>
        <w:tc>
          <w:tcPr>
            <w:tcW w:type="dxa" w:w="4968"/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Project Start: Ontology Development - Initial Phase</w:t>
            </w:r>
          </w:p>
        </w:tc>
      </w:tr>
    </w:tbl>
    <w:p>
      <w:pPr>
        <w:pStyle w:val="Heading1"/>
      </w:pPr>
      <w:r>
        <w:t>1. Purpose</w:t>
      </w:r>
    </w:p>
    <w:p>
      <w:pPr>
        <w:spacing w:after="80"/>
      </w:pPr>
      <w:r>
        <w:t>The purpose of the Smart Library Loan Ontology is to provide a formal semantic model for representing the core concepts and relationships of a library circulation system. The ontology supports structured knowledge about library resources, members, librarians, loans, reservations, authors, publishers, and branch locations.</w:t>
      </w:r>
    </w:p>
    <w:p>
      <w:pPr>
        <w:spacing w:after="80"/>
      </w:pPr>
      <w:r>
        <w:t>This ontology is intended to help users and systems answer questions about resource availability, borrowing status, reservations, responsible librarians, and bibliographic metadata.</w:t>
      </w:r>
    </w:p>
    <w:p>
      <w:pPr>
        <w:pStyle w:val="Heading1"/>
      </w:pPr>
      <w:r>
        <w:t>2. Scope</w:t>
      </w:r>
    </w:p>
    <w:p>
      <w:pPr>
        <w:spacing w:after="80"/>
      </w:pPr>
      <w:r>
        <w:t>The ontology covers the initial small-scale domain of a smart library loan and reservation system.</w:t>
      </w:r>
    </w:p>
    <w:p>
      <w:pPr>
        <w:pStyle w:val="Heading2"/>
      </w:pPr>
      <w:r>
        <w:t>Included in Scope</w:t>
      </w:r>
    </w:p>
    <w:p>
      <w:pPr>
        <w:pStyle w:val="ListBullet"/>
      </w:pPr>
      <w:r>
        <w:t>Library resources such as printed books, e-books, and journal articles</w:t>
      </w:r>
    </w:p>
    <w:p>
      <w:pPr>
        <w:pStyle w:val="ListBullet"/>
      </w:pPr>
      <w:r>
        <w:t>Members who borrow or reserve resources</w:t>
      </w:r>
    </w:p>
    <w:p>
      <w:pPr>
        <w:pStyle w:val="ListBullet"/>
      </w:pPr>
      <w:r>
        <w:t>Librarians who process circulation transactions</w:t>
      </w:r>
    </w:p>
    <w:p>
      <w:pPr>
        <w:pStyle w:val="ListBullet"/>
      </w:pPr>
      <w:r>
        <w:t>Loan and reservation records</w:t>
      </w:r>
    </w:p>
    <w:p>
      <w:pPr>
        <w:pStyle w:val="ListBullet"/>
      </w:pPr>
      <w:r>
        <w:t>Authors and publishers</w:t>
      </w:r>
    </w:p>
    <w:p>
      <w:pPr>
        <w:pStyle w:val="ListBullet"/>
      </w:pPr>
      <w:r>
        <w:t>Library branches and physical resource locations</w:t>
      </w:r>
    </w:p>
    <w:p>
      <w:pPr>
        <w:pStyle w:val="ListBullet"/>
      </w:pPr>
      <w:r>
        <w:t>Resource availability statuses</w:t>
      </w:r>
    </w:p>
    <w:p>
      <w:pPr>
        <w:pStyle w:val="Heading2"/>
      </w:pPr>
      <w:r>
        <w:t>Excluded from Scope</w:t>
      </w:r>
    </w:p>
    <w:p>
      <w:pPr>
        <w:pStyle w:val="ListBullet"/>
      </w:pPr>
      <w:r>
        <w:t>Fine calculation and payment processing</w:t>
      </w:r>
    </w:p>
    <w:p>
      <w:pPr>
        <w:pStyle w:val="ListBullet"/>
      </w:pPr>
      <w:r>
        <w:t>Procurement and acquisition management</w:t>
      </w:r>
    </w:p>
    <w:p>
      <w:pPr>
        <w:pStyle w:val="ListBullet"/>
      </w:pPr>
      <w:r>
        <w:t>Full digital rights management</w:t>
      </w:r>
    </w:p>
    <w:p>
      <w:pPr>
        <w:pStyle w:val="ListBullet"/>
      </w:pPr>
      <w:r>
        <w:t>Recommendation algorithms</w:t>
      </w:r>
    </w:p>
    <w:p>
      <w:pPr>
        <w:pStyle w:val="ListBullet"/>
      </w:pPr>
      <w:r>
        <w:t>Inter-library loan networks</w:t>
      </w:r>
    </w:p>
    <w:p>
      <w:pPr>
        <w:pStyle w:val="ListBullet"/>
      </w:pPr>
      <w:r>
        <w:t>Authentication and authorization mechanisms</w:t>
      </w:r>
    </w:p>
    <w:p>
      <w:pPr>
        <w:pStyle w:val="Heading1"/>
      </w:pPr>
      <w:r>
        <w:t>3. Implementation Language (optional)</w:t>
      </w:r>
    </w:p>
    <w:p>
      <w:pPr>
        <w:spacing w:after="80"/>
      </w:pPr>
      <w:r>
        <w:t>The ontology is implemented using OWL/RDF. The initial ontology files are provided in Turtle (ontology/smart-library.ttl) and RDF/XML OWL (ontology/smart-library.owl). Turtle is used as the primary editable serialization because it is readable and easy to maintain.</w:t>
      </w:r>
    </w:p>
    <w:p>
      <w:pPr>
        <w:pStyle w:val="Heading1"/>
      </w:pPr>
      <w:r>
        <w:t>4. Intended End-Users (optional)</w:t>
      </w:r>
    </w:p>
    <w:p>
      <w:pPr>
        <w:pStyle w:val="ListBullet"/>
      </w:pPr>
      <w:r>
        <w:t>Library system administrators</w:t>
      </w:r>
    </w:p>
    <w:p>
      <w:pPr>
        <w:pStyle w:val="ListBullet"/>
      </w:pPr>
      <w:r>
        <w:t>Librarians</w:t>
      </w:r>
    </w:p>
    <w:p>
      <w:pPr>
        <w:pStyle w:val="ListBullet"/>
      </w:pPr>
      <w:r>
        <w:t>Library members</w:t>
      </w:r>
    </w:p>
    <w:p>
      <w:pPr>
        <w:pStyle w:val="ListBullet"/>
      </w:pPr>
      <w:r>
        <w:t>Developers of semantic library applications</w:t>
      </w:r>
    </w:p>
    <w:p>
      <w:pPr>
        <w:pStyle w:val="ListBullet"/>
      </w:pPr>
      <w:r>
        <w:t>Knowledge engineering students and evaluators</w:t>
      </w:r>
    </w:p>
    <w:p>
      <w:pPr>
        <w:pStyle w:val="Heading1"/>
      </w:pPr>
      <w:r>
        <w:t>5. Intended Uses</w:t>
      </w:r>
    </w:p>
    <w:p>
      <w:pPr>
        <w:pStyle w:val="ListBullet"/>
      </w:pPr>
      <w:r>
        <w:t>Representing library resources and their availability status.</w:t>
      </w:r>
    </w:p>
    <w:p>
      <w:pPr>
        <w:pStyle w:val="ListBullet"/>
      </w:pPr>
      <w:r>
        <w:t>Tracking which members borrowed or reserved resources.</w:t>
      </w:r>
    </w:p>
    <w:p>
      <w:pPr>
        <w:pStyle w:val="ListBullet"/>
      </w:pPr>
      <w:r>
        <w:t>Connecting loans and reservations to responsible librarians.</w:t>
      </w:r>
    </w:p>
    <w:p>
      <w:pPr>
        <w:pStyle w:val="ListBullet"/>
      </w:pPr>
      <w:r>
        <w:t>Describing bibliographic relationships such as authorship and publication.</w:t>
      </w:r>
    </w:p>
    <w:p>
      <w:pPr>
        <w:pStyle w:val="ListBullet"/>
      </w:pPr>
      <w:r>
        <w:t>Supporting SPARQL queries over library circulation data.</w:t>
      </w:r>
    </w:p>
    <w:p>
      <w:pPr>
        <w:pStyle w:val="ListBullet"/>
      </w:pPr>
      <w:r>
        <w:t>Serving as a foundation for future ontology development iterations.</w:t>
      </w:r>
    </w:p>
    <w:p>
      <w:pPr>
        <w:pStyle w:val="Heading1"/>
      </w:pPr>
      <w:r>
        <w:t>6. Ontology Requirements</w:t>
      </w:r>
    </w:p>
    <w:p>
      <w:pPr>
        <w:pStyle w:val="Heading2"/>
      </w:pPr>
      <w:r>
        <w:t>a.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ID</w:t>
            </w:r>
          </w:p>
        </w:tc>
        <w:tc>
          <w:tcPr>
            <w:tcW w:type="dxa" w:w="3312"/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Requirement</w:t>
            </w:r>
          </w:p>
        </w:tc>
        <w:tc>
          <w:tcPr>
            <w:tcW w:type="dxa" w:w="3312"/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Explanation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NFR-01</w:t>
            </w:r>
          </w:p>
        </w:tc>
        <w:tc>
          <w:tcPr>
            <w:tcW w:type="dxa" w:w="3312"/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The ontology must be understandable.</w:t>
            </w:r>
          </w:p>
        </w:tc>
        <w:tc>
          <w:tcPr>
            <w:tcW w:type="dxa" w:w="3312"/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Classes and properties should have clear labels and comments.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NFR-02</w:t>
            </w:r>
          </w:p>
        </w:tc>
        <w:tc>
          <w:tcPr>
            <w:tcW w:type="dxa" w:w="3312"/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The ontology must be small enough for the initial phase.</w:t>
            </w:r>
          </w:p>
        </w:tc>
        <w:tc>
          <w:tcPr>
            <w:tcW w:type="dxa" w:w="3312"/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The model should be manageable and easy to present in one-on-one meetings.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NFR-03</w:t>
            </w:r>
          </w:p>
        </w:tc>
        <w:tc>
          <w:tcPr>
            <w:tcW w:type="dxa" w:w="3312"/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The ontology must be reusable and extendable.</w:t>
            </w:r>
          </w:p>
        </w:tc>
        <w:tc>
          <w:tcPr>
            <w:tcW w:type="dxa" w:w="3312"/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Future versions should be able to add fines, renewals, resource copies, and recommendations.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NFR-04</w:t>
            </w:r>
          </w:p>
        </w:tc>
        <w:tc>
          <w:tcPr>
            <w:tcW w:type="dxa" w:w="3312"/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The ontology must use standard Semantic Web formats.</w:t>
            </w:r>
          </w:p>
        </w:tc>
        <w:tc>
          <w:tcPr>
            <w:tcW w:type="dxa" w:w="3312"/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OWL/RDF should be provided in a common serialization such as Turtle or RDF/XML.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NFR-05</w:t>
            </w:r>
          </w:p>
        </w:tc>
        <w:tc>
          <w:tcPr>
            <w:tcW w:type="dxa" w:w="3312"/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The ontology must be consistent.</w:t>
            </w:r>
          </w:p>
        </w:tc>
        <w:tc>
          <w:tcPr>
            <w:tcW w:type="dxa" w:w="3312"/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It should load in Protege and be suitable for reasoner checks.</w:t>
            </w:r>
          </w:p>
        </w:tc>
      </w:tr>
    </w:tbl>
    <w:p>
      <w:pPr>
        <w:pStyle w:val="Heading2"/>
      </w:pPr>
      <w:r>
        <w:t>b. Functional Requirements: Competency Questions and sentences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ID</w:t>
            </w:r>
          </w:p>
        </w:tc>
        <w:tc>
          <w:tcPr>
            <w:tcW w:type="dxa" w:w="3312"/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Competency Question</w:t>
            </w:r>
          </w:p>
        </w:tc>
        <w:tc>
          <w:tcPr>
            <w:tcW w:type="dxa" w:w="3312"/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Requirement Sentence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CQ-01</w:t>
            </w:r>
          </w:p>
        </w:tc>
        <w:tc>
          <w:tcPr>
            <w:tcW w:type="dxa" w:w="3312"/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Which resources are currently available?</w:t>
            </w:r>
          </w:p>
        </w:tc>
        <w:tc>
          <w:tcPr>
            <w:tcW w:type="dxa" w:w="3312"/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The ontology must represent the status of each library resource.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CQ-02</w:t>
            </w:r>
          </w:p>
        </w:tc>
        <w:tc>
          <w:tcPr>
            <w:tcW w:type="dxa" w:w="3312"/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Which resources are currently on loan?</w:t>
            </w:r>
          </w:p>
        </w:tc>
        <w:tc>
          <w:tcPr>
            <w:tcW w:type="dxa" w:w="3312"/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The ontology must identify resources that are linked to an active loan status.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CQ-03</w:t>
            </w:r>
          </w:p>
        </w:tc>
        <w:tc>
          <w:tcPr>
            <w:tcW w:type="dxa" w:w="3312"/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Which member borrowed a specific resource?</w:t>
            </w:r>
          </w:p>
        </w:tc>
        <w:tc>
          <w:tcPr>
            <w:tcW w:type="dxa" w:w="3312"/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The ontology must connect a loan transaction to a member and a resource.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CQ-04</w:t>
            </w:r>
          </w:p>
        </w:tc>
        <w:tc>
          <w:tcPr>
            <w:tcW w:type="dxa" w:w="3312"/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Which resource is linked to a specific loan?</w:t>
            </w:r>
          </w:p>
        </w:tc>
        <w:tc>
          <w:tcPr>
            <w:tcW w:type="dxa" w:w="3312"/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The ontology must represent the resource involved in each loan.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CQ-05</w:t>
            </w:r>
          </w:p>
        </w:tc>
        <w:tc>
          <w:tcPr>
            <w:tcW w:type="dxa" w:w="3312"/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Which librarian processed a specific loan or reservation?</w:t>
            </w:r>
          </w:p>
        </w:tc>
        <w:tc>
          <w:tcPr>
            <w:tcW w:type="dxa" w:w="3312"/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The ontology must connect circulation transactions to librarians.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CQ-06</w:t>
            </w:r>
          </w:p>
        </w:tc>
        <w:tc>
          <w:tcPr>
            <w:tcW w:type="dxa" w:w="3312"/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Which branch stores a printed book?</w:t>
            </w:r>
          </w:p>
        </w:tc>
        <w:tc>
          <w:tcPr>
            <w:tcW w:type="dxa" w:w="3312"/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The ontology must represent the physical branch location of printed resources.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CQ-07</w:t>
            </w:r>
          </w:p>
        </w:tc>
        <w:tc>
          <w:tcPr>
            <w:tcW w:type="dxa" w:w="3312"/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Which author wrote a specific resource?</w:t>
            </w:r>
          </w:p>
        </w:tc>
        <w:tc>
          <w:tcPr>
            <w:tcW w:type="dxa" w:w="3312"/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The ontology must connect resources to authors.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CQ-08</w:t>
            </w:r>
          </w:p>
        </w:tc>
        <w:tc>
          <w:tcPr>
            <w:tcW w:type="dxa" w:w="3312"/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Which publisher published a specific resource?</w:t>
            </w:r>
          </w:p>
        </w:tc>
        <w:tc>
          <w:tcPr>
            <w:tcW w:type="dxa" w:w="3312"/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The ontology must connect resources to publishers.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CQ-09</w:t>
            </w:r>
          </w:p>
        </w:tc>
        <w:tc>
          <w:tcPr>
            <w:tcW w:type="dxa" w:w="3312"/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Which resources are reserved by a specific member?</w:t>
            </w:r>
          </w:p>
        </w:tc>
        <w:tc>
          <w:tcPr>
            <w:tcW w:type="dxa" w:w="3312"/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The ontology must represent reservation transactions between members and resources.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CQ-10</w:t>
            </w:r>
          </w:p>
        </w:tc>
        <w:tc>
          <w:tcPr>
            <w:tcW w:type="dxa" w:w="3312"/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What is the due date of a specific loan?</w:t>
            </w:r>
          </w:p>
        </w:tc>
        <w:tc>
          <w:tcPr>
            <w:tcW w:type="dxa" w:w="3312"/>
            <w:vAlign w:val="top"/>
          </w:tcPr>
          <w:p>
            <w:pPr>
              <w:spacing w:after="40"/>
            </w:pPr>
            <w:r>
              <w:rPr>
                <w:rFonts w:ascii="Arial" w:hAnsi="Arial"/>
                <w:sz w:val="17"/>
              </w:rPr>
              <w:t>The ontology must store due dates for loan transactions.</w:t>
            </w:r>
          </w:p>
        </w:tc>
      </w:tr>
    </w:tbl>
    <w:p>
      <w:pPr>
        <w:pStyle w:val="Heading1"/>
      </w:pPr>
      <w:r>
        <w:t>7. Pre-Glossary of Terms (optional)</w:t>
      </w:r>
    </w:p>
    <w:p>
      <w:pPr>
        <w:pStyle w:val="Heading2"/>
      </w:pPr>
      <w:r>
        <w:t>a. Terms from Competency Questions</w:t>
      </w:r>
    </w:p>
    <w:p>
      <w:pPr>
        <w:pStyle w:val="ListBullet"/>
      </w:pPr>
      <w:r>
        <w:t>Resource</w:t>
      </w:r>
    </w:p>
    <w:p>
      <w:pPr>
        <w:pStyle w:val="ListBullet"/>
      </w:pPr>
      <w:r>
        <w:t>Available</w:t>
      </w:r>
    </w:p>
    <w:p>
      <w:pPr>
        <w:pStyle w:val="ListBullet"/>
      </w:pPr>
      <w:r>
        <w:t>On loan</w:t>
      </w:r>
    </w:p>
    <w:p>
      <w:pPr>
        <w:pStyle w:val="ListBullet"/>
      </w:pPr>
      <w:r>
        <w:t>Member</w:t>
      </w:r>
    </w:p>
    <w:p>
      <w:pPr>
        <w:pStyle w:val="ListBullet"/>
      </w:pPr>
      <w:r>
        <w:t>Loan</w:t>
      </w:r>
    </w:p>
    <w:p>
      <w:pPr>
        <w:pStyle w:val="ListBullet"/>
      </w:pPr>
      <w:r>
        <w:t>Reservation</w:t>
      </w:r>
    </w:p>
    <w:p>
      <w:pPr>
        <w:pStyle w:val="ListBullet"/>
      </w:pPr>
      <w:r>
        <w:t>Librarian</w:t>
      </w:r>
    </w:p>
    <w:p>
      <w:pPr>
        <w:pStyle w:val="ListBullet"/>
      </w:pPr>
      <w:r>
        <w:t>Branch</w:t>
      </w:r>
    </w:p>
    <w:p>
      <w:pPr>
        <w:pStyle w:val="ListBullet"/>
      </w:pPr>
      <w:r>
        <w:t>Author</w:t>
      </w:r>
    </w:p>
    <w:p>
      <w:pPr>
        <w:pStyle w:val="ListBullet"/>
      </w:pPr>
      <w:r>
        <w:t>Publisher</w:t>
      </w:r>
    </w:p>
    <w:p>
      <w:pPr>
        <w:pStyle w:val="ListBullet"/>
      </w:pPr>
      <w:r>
        <w:t>Due date</w:t>
      </w:r>
    </w:p>
    <w:p>
      <w:pPr>
        <w:pStyle w:val="Heading2"/>
      </w:pPr>
      <w:r>
        <w:t>b. Terms from Answers</w:t>
      </w:r>
    </w:p>
    <w:p>
      <w:pPr>
        <w:pStyle w:val="ListBullet"/>
      </w:pPr>
      <w:r>
        <w:t>LibraryResource</w:t>
      </w:r>
    </w:p>
    <w:p>
      <w:pPr>
        <w:pStyle w:val="ListBullet"/>
      </w:pPr>
      <w:r>
        <w:t>Book</w:t>
      </w:r>
    </w:p>
    <w:p>
      <w:pPr>
        <w:pStyle w:val="ListBullet"/>
      </w:pPr>
      <w:r>
        <w:t>PrintedBook</w:t>
      </w:r>
    </w:p>
    <w:p>
      <w:pPr>
        <w:pStyle w:val="ListBullet"/>
      </w:pPr>
      <w:r>
        <w:t>EBook</w:t>
      </w:r>
    </w:p>
    <w:p>
      <w:pPr>
        <w:pStyle w:val="ListBullet"/>
      </w:pPr>
      <w:r>
        <w:t>JournalArticle</w:t>
      </w:r>
    </w:p>
    <w:p>
      <w:pPr>
        <w:pStyle w:val="ListBullet"/>
      </w:pPr>
      <w:r>
        <w:t>Member</w:t>
      </w:r>
    </w:p>
    <w:p>
      <w:pPr>
        <w:pStyle w:val="ListBullet"/>
      </w:pPr>
      <w:r>
        <w:t>Librarian</w:t>
      </w:r>
    </w:p>
    <w:p>
      <w:pPr>
        <w:pStyle w:val="ListBullet"/>
      </w:pPr>
      <w:r>
        <w:t>Loan</w:t>
      </w:r>
    </w:p>
    <w:p>
      <w:pPr>
        <w:pStyle w:val="ListBullet"/>
      </w:pPr>
      <w:r>
        <w:t>Reservation</w:t>
      </w:r>
    </w:p>
    <w:p>
      <w:pPr>
        <w:pStyle w:val="ListBullet"/>
      </w:pPr>
      <w:r>
        <w:t>LibraryBranch</w:t>
      </w:r>
    </w:p>
    <w:p>
      <w:pPr>
        <w:pStyle w:val="ListBullet"/>
      </w:pPr>
      <w:r>
        <w:t>Author</w:t>
      </w:r>
    </w:p>
    <w:p>
      <w:pPr>
        <w:pStyle w:val="ListBullet"/>
      </w:pPr>
      <w:r>
        <w:t>Publisher</w:t>
      </w:r>
    </w:p>
    <w:p>
      <w:pPr>
        <w:pStyle w:val="ListBullet"/>
      </w:pPr>
      <w:r>
        <w:t>ResourceStatus</w:t>
      </w:r>
    </w:p>
    <w:p>
      <w:pPr>
        <w:pStyle w:val="Heading2"/>
      </w:pPr>
      <w:r>
        <w:t>c. Objects</w:t>
      </w:r>
    </w:p>
    <w:p>
      <w:pPr>
        <w:pStyle w:val="ListBullet"/>
      </w:pPr>
      <w:r>
        <w:t>Member_Aylin_Demir</w:t>
      </w:r>
    </w:p>
    <w:p>
      <w:pPr>
        <w:pStyle w:val="ListBullet"/>
      </w:pPr>
      <w:r>
        <w:t>Librarian_Emre_Kaya</w:t>
      </w:r>
    </w:p>
    <w:p>
      <w:pPr>
        <w:pStyle w:val="ListBullet"/>
      </w:pPr>
      <w:r>
        <w:t>CentralBranch</w:t>
      </w:r>
    </w:p>
    <w:p>
      <w:pPr>
        <w:pStyle w:val="ListBullet"/>
      </w:pPr>
      <w:r>
        <w:t>Author_Tom_Gruber</w:t>
      </w:r>
    </w:p>
    <w:p>
      <w:pPr>
        <w:pStyle w:val="ListBullet"/>
      </w:pPr>
      <w:r>
        <w:t>Publisher_MITPress</w:t>
      </w:r>
    </w:p>
    <w:p>
      <w:pPr>
        <w:pStyle w:val="ListBullet"/>
      </w:pPr>
      <w:r>
        <w:t>Book_OntologyDesign</w:t>
      </w:r>
    </w:p>
    <w:p>
      <w:pPr>
        <w:pStyle w:val="ListBullet"/>
      </w:pPr>
      <w:r>
        <w:t>EBook_KnowledgeGraphs</w:t>
      </w:r>
    </w:p>
    <w:p>
      <w:pPr>
        <w:pStyle w:val="ListBullet"/>
      </w:pPr>
      <w:r>
        <w:t>Loan_001</w:t>
      </w:r>
    </w:p>
    <w:p>
      <w:pPr>
        <w:pStyle w:val="ListBullet"/>
      </w:pPr>
      <w:r>
        <w:t>Reservation_001</w:t>
      </w:r>
    </w:p>
    <w:p>
      <w:pPr>
        <w:pStyle w:val="ListBullet"/>
      </w:pPr>
      <w:r>
        <w:t>Available</w:t>
      </w:r>
    </w:p>
    <w:p>
      <w:pPr>
        <w:pStyle w:val="ListBullet"/>
      </w:pPr>
      <w:r>
        <w:t>OnLoan</w:t>
      </w:r>
    </w:p>
    <w:p>
      <w:pPr>
        <w:pStyle w:val="ListBullet"/>
      </w:pPr>
      <w:r>
        <w:t>Reserved</w:t>
      </w:r>
    </w:p>
    <w:p>
      <w:pPr>
        <w:pStyle w:val="Heading1"/>
      </w:pPr>
      <w:r>
        <w:t>Initial Ontology Summary</w:t>
      </w:r>
    </w:p>
    <w:p>
      <w:pPr>
        <w:pStyle w:val="Heading2"/>
      </w:pPr>
      <w:r>
        <w:t>Core Classes</w:t>
      </w:r>
    </w:p>
    <w:p>
      <w:pPr>
        <w:spacing w:after="80"/>
      </w:pPr>
      <w:r>
        <w:t>The ontology defines classes for people, resources, organizations, transactions, and statuses. The main classes are Member, Librarian, LibraryResource, Book, PrintedBook, EBook, JournalArticle, Loan, Reservation, LibraryBranch, Author, Publisher, and ResourceStatus.</w:t>
      </w:r>
    </w:p>
    <w:p>
      <w:pPr>
        <w:pStyle w:val="Heading2"/>
      </w:pPr>
      <w:r>
        <w:t>Core Relationships</w:t>
      </w:r>
    </w:p>
    <w:p>
      <w:pPr>
        <w:pStyle w:val="ListBullet"/>
      </w:pPr>
      <w:r>
        <w:t>hasLoan</w:t>
      </w:r>
    </w:p>
    <w:p>
      <w:pPr>
        <w:pStyle w:val="ListBullet"/>
      </w:pPr>
      <w:r>
        <w:t>loanedTo</w:t>
      </w:r>
    </w:p>
    <w:p>
      <w:pPr>
        <w:pStyle w:val="ListBullet"/>
      </w:pPr>
      <w:r>
        <w:t>loanedResource</w:t>
      </w:r>
    </w:p>
    <w:p>
      <w:pPr>
        <w:pStyle w:val="ListBullet"/>
      </w:pPr>
      <w:r>
        <w:t>reservedBy</w:t>
      </w:r>
    </w:p>
    <w:p>
      <w:pPr>
        <w:pStyle w:val="ListBullet"/>
      </w:pPr>
      <w:r>
        <w:t>reservedResource</w:t>
      </w:r>
    </w:p>
    <w:p>
      <w:pPr>
        <w:pStyle w:val="ListBullet"/>
      </w:pPr>
      <w:r>
        <w:t>processedBy</w:t>
      </w:r>
    </w:p>
    <w:p>
      <w:pPr>
        <w:pStyle w:val="ListBullet"/>
      </w:pPr>
      <w:r>
        <w:t>locatedAt</w:t>
      </w:r>
    </w:p>
    <w:p>
      <w:pPr>
        <w:pStyle w:val="ListBullet"/>
      </w:pPr>
      <w:r>
        <w:t>writtenBy</w:t>
      </w:r>
    </w:p>
    <w:p>
      <w:pPr>
        <w:pStyle w:val="ListBullet"/>
      </w:pPr>
      <w:r>
        <w:t>publishedBy</w:t>
      </w:r>
    </w:p>
    <w:p>
      <w:pPr>
        <w:pStyle w:val="ListBullet"/>
      </w:pPr>
      <w:r>
        <w:t>hasStatus</w:t>
      </w:r>
    </w:p>
    <w:p>
      <w:pPr>
        <w:pStyle w:val="Heading2"/>
      </w:pPr>
      <w:r>
        <w:t>Example Instances</w:t>
      </w:r>
    </w:p>
    <w:p>
      <w:pPr>
        <w:spacing w:after="80"/>
      </w:pPr>
      <w:r>
        <w:t>The ontology includes example individuals for testing and demonstration, including a member, librarian, branch, printed book, e-book, loan, and reservation.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210316051 Kemal Mert Ceyhan; 190316073 Ahmet Burak Güvercin; 210316078 Khaled ALISMAIL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