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E6" w:rsidRDefault="00FB68E6" w:rsidP="00FB68E6">
      <w:pPr>
        <w:spacing w:line="240" w:lineRule="auto"/>
      </w:pPr>
      <w:r>
        <w:t>Tomasz Indeka</w:t>
      </w:r>
    </w:p>
    <w:p w:rsidR="00FB68E6" w:rsidRDefault="00FB68E6" w:rsidP="00FB68E6">
      <w:pPr>
        <w:spacing w:line="240" w:lineRule="auto"/>
      </w:pPr>
      <w:r>
        <w:t>Metody numeryczne</w:t>
      </w:r>
    </w:p>
    <w:p w:rsidR="00FB68E6" w:rsidRDefault="00FB68E6" w:rsidP="00FB68E6">
      <w:pPr>
        <w:spacing w:line="240" w:lineRule="auto"/>
      </w:pPr>
      <w:r>
        <w:t>Zadanie 3.15 – Sprawozdanie</w:t>
      </w:r>
    </w:p>
    <w:p w:rsidR="00FB68E6" w:rsidRDefault="00FB68E6" w:rsidP="00FB68E6">
      <w:pPr>
        <w:spacing w:line="240" w:lineRule="auto"/>
      </w:pPr>
      <w:r w:rsidRPr="001743A8">
        <w:rPr>
          <w:b/>
        </w:rPr>
        <w:t xml:space="preserve">Pkt 1. </w:t>
      </w:r>
      <w:r>
        <w:rPr>
          <w:b/>
        </w:rPr>
        <w:t>Poszukiwanie zer funkcji w przedziale</w:t>
      </w:r>
    </w:p>
    <w:p w:rsidR="00FB68E6" w:rsidRDefault="00FB68E6" w:rsidP="00FB68E6">
      <w:pPr>
        <w:spacing w:line="240" w:lineRule="auto"/>
      </w:pPr>
      <w:r>
        <w:t>Funkcja w której poszukiwane są pierwiastki:</w:t>
      </w:r>
    </w:p>
    <w:p w:rsidR="00FB68E6" w:rsidRDefault="00FB68E6" w:rsidP="00FB68E6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=2.2x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(x+2)</m:t>
        </m:r>
      </m:oMath>
      <w:r>
        <w:rPr>
          <w:rFonts w:eastAsiaTheme="minorEastAsia"/>
        </w:rPr>
        <w:t xml:space="preserve">, w przedziale </w:t>
      </w:r>
      <m:oMath>
        <m:r>
          <w:rPr>
            <w:rFonts w:ascii="Cambria Math" w:eastAsiaTheme="minorEastAsia" w:hAnsi="Cambria Math"/>
          </w:rPr>
          <m:t>&lt;2, 11&gt;</m:t>
        </m:r>
      </m:oMath>
    </w:p>
    <w:p w:rsidR="00FB68E6" w:rsidRDefault="00FB68E6" w:rsidP="00FB68E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Wykres funkcji f(x):</w:t>
      </w:r>
    </w:p>
    <w:p w:rsidR="00FB68E6" w:rsidRDefault="00717E37" w:rsidP="00FB68E6">
      <w:pPr>
        <w:spacing w:line="240" w:lineRule="auto"/>
        <w:rPr>
          <w:rFonts w:eastAsiaTheme="minorEastAsia"/>
        </w:rPr>
      </w:pPr>
      <w:r w:rsidRPr="00717E37">
        <w:rPr>
          <w:rFonts w:eastAsiaTheme="minorEastAsia"/>
          <w:noProof/>
          <w:lang w:eastAsia="pl-PL"/>
        </w:rPr>
        <w:drawing>
          <wp:inline distT="0" distB="0" distL="0" distR="0">
            <wp:extent cx="5327015" cy="39871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45" w:rsidRDefault="00FB68E6" w:rsidP="00FB68E6">
      <w:pPr>
        <w:spacing w:line="240" w:lineRule="auto"/>
        <w:rPr>
          <w:rFonts w:eastAsiaTheme="minorEastAsia"/>
        </w:rPr>
      </w:pPr>
      <w:r w:rsidRPr="00FD1209">
        <w:rPr>
          <w:rFonts w:eastAsiaTheme="minorEastAsia"/>
          <w:b/>
        </w:rPr>
        <w:t xml:space="preserve">Metoda </w:t>
      </w:r>
      <w:proofErr w:type="spellStart"/>
      <w:r w:rsidRPr="00FD1209">
        <w:rPr>
          <w:rFonts w:eastAsiaTheme="minorEastAsia"/>
          <w:b/>
        </w:rPr>
        <w:t>regula</w:t>
      </w:r>
      <w:proofErr w:type="spellEnd"/>
      <w:r w:rsidRPr="00FD1209">
        <w:rPr>
          <w:rFonts w:eastAsiaTheme="minorEastAsia"/>
          <w:b/>
        </w:rPr>
        <w:t xml:space="preserve"> </w:t>
      </w:r>
      <w:proofErr w:type="spellStart"/>
      <w:r w:rsidRPr="00FD1209">
        <w:rPr>
          <w:rFonts w:eastAsiaTheme="minorEastAsia"/>
          <w:b/>
        </w:rPr>
        <w:t>falsi</w:t>
      </w:r>
      <w:proofErr w:type="spellEnd"/>
      <w:r>
        <w:rPr>
          <w:rFonts w:eastAsiaTheme="minorEastAsia"/>
        </w:rPr>
        <w:t xml:space="preserve"> polega </w:t>
      </w:r>
      <w:r w:rsidR="00FD1209">
        <w:rPr>
          <w:rFonts w:eastAsiaTheme="minorEastAsia"/>
        </w:rPr>
        <w:t>na podzieleniu aktualnego przedziału na 2 przez poprowadzenie prostej siecznej i następnie zawężenie przedziału przez wyznaczenie iloczynów funkcji w tym puncie i na krańcach przedziału i wyborze przedziału zawierającego pierwiastek. Później zmniejszamy przedział aż do zadowalającej dokładności</w:t>
      </w:r>
      <w:r w:rsidR="004F1D45">
        <w:rPr>
          <w:rFonts w:eastAsiaTheme="minorEastAsia"/>
        </w:rPr>
        <w:t>. Metoda może zawieść kiedy jeden z punktów pozostaje niezmienny przez dłuższy czas, a drugi jest blisko zera. Wtedy metoda jest wolno zbieżna lub nawet podaje błędny wynik.</w:t>
      </w:r>
    </w:p>
    <w:p w:rsidR="00FD1209" w:rsidRDefault="00FD1209" w:rsidP="00FB68E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Do wyznaczenia wartości pierwiastka użyłem wzoru:</w:t>
      </w:r>
    </w:p>
    <w:p w:rsidR="00FD1209" w:rsidRPr="00A560C6" w:rsidRDefault="00FD1209" w:rsidP="00FB68E6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-b*f(a)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-f(a)</m:t>
              </m:r>
            </m:den>
          </m:f>
        </m:oMath>
      </m:oMathPara>
    </w:p>
    <w:p w:rsidR="00A560C6" w:rsidRDefault="00A560C6" w:rsidP="00FB68E6">
      <w:pPr>
        <w:spacing w:line="240" w:lineRule="auto"/>
        <w:rPr>
          <w:rFonts w:eastAsiaTheme="minorEastAsia"/>
        </w:rPr>
      </w:pPr>
    </w:p>
    <w:p w:rsidR="004F1D45" w:rsidRDefault="00A560C6" w:rsidP="004F1D45">
      <w:pPr>
        <w:spacing w:line="240" w:lineRule="auto"/>
        <w:rPr>
          <w:rFonts w:eastAsiaTheme="minorEastAsia"/>
        </w:rPr>
      </w:pPr>
      <w:r w:rsidRPr="00FD1209">
        <w:rPr>
          <w:rFonts w:eastAsiaTheme="minorEastAsia"/>
          <w:b/>
        </w:rPr>
        <w:t xml:space="preserve">Metoda </w:t>
      </w:r>
      <w:r>
        <w:rPr>
          <w:rFonts w:eastAsiaTheme="minorEastAsia"/>
          <w:b/>
        </w:rPr>
        <w:t>siecznych</w:t>
      </w:r>
      <w:r>
        <w:rPr>
          <w:rFonts w:eastAsiaTheme="minorEastAsia"/>
        </w:rPr>
        <w:t xml:space="preserve"> </w:t>
      </w:r>
      <w:r w:rsidR="00550861">
        <w:rPr>
          <w:rFonts w:eastAsiaTheme="minorEastAsia"/>
        </w:rPr>
        <w:t xml:space="preserve">różni się od metody </w:t>
      </w:r>
      <w:proofErr w:type="spellStart"/>
      <w:r w:rsidR="00550861">
        <w:rPr>
          <w:rFonts w:eastAsiaTheme="minorEastAsia"/>
        </w:rPr>
        <w:t>regula</w:t>
      </w:r>
      <w:proofErr w:type="spellEnd"/>
      <w:r w:rsidR="00550861">
        <w:rPr>
          <w:rFonts w:eastAsiaTheme="minorEastAsia"/>
        </w:rPr>
        <w:t xml:space="preserve"> </w:t>
      </w:r>
      <w:proofErr w:type="spellStart"/>
      <w:r w:rsidR="00550861">
        <w:rPr>
          <w:rFonts w:eastAsiaTheme="minorEastAsia"/>
        </w:rPr>
        <w:t>falsi</w:t>
      </w:r>
      <w:proofErr w:type="spellEnd"/>
      <w:r w:rsidR="00550861">
        <w:rPr>
          <w:rFonts w:eastAsiaTheme="minorEastAsia"/>
        </w:rPr>
        <w:t xml:space="preserve"> tym że sieczną zawsze prowadzimy między dwoma ostatnio wyznaczonymi punktami, nie dbając o zachowanie przedziału izolacji pierwiastka. Dokonujemy obliczeń aż do zadowalającej dokładności.</w:t>
      </w:r>
      <w:r w:rsidR="004F1D45" w:rsidRPr="004F1D45">
        <w:rPr>
          <w:rFonts w:eastAsiaTheme="minorEastAsia"/>
        </w:rPr>
        <w:t xml:space="preserve"> </w:t>
      </w:r>
      <w:r w:rsidR="004F1D45">
        <w:rPr>
          <w:rFonts w:eastAsiaTheme="minorEastAsia"/>
        </w:rPr>
        <w:t>Metoda może zawieść kiedy początkowy przedział izolacji pierwiastka jest zbyt duży.</w:t>
      </w:r>
      <w:r w:rsidR="00E90EB1">
        <w:rPr>
          <w:rFonts w:eastAsiaTheme="minorEastAsia"/>
        </w:rPr>
        <w:t xml:space="preserve"> Np dla podania danych przedziału izolacji pierwiastka </w:t>
      </w:r>
      <w:r w:rsidR="00E90EB1">
        <w:rPr>
          <w:rFonts w:eastAsiaTheme="minorEastAsia"/>
        </w:rPr>
        <w:lastRenderedPageBreak/>
        <w:t xml:space="preserve">(6,2) (przedział odwrócony, aby zmienić kolejnością punkty 1 i 2) i dokładności 0.001, algorytm znajduje pierwiastek po 16 krokach nienależący do przedziału izolacji pierwiastka: </w:t>
      </w:r>
      <w:r w:rsidR="00E90EB1" w:rsidRPr="00E90EB1">
        <w:rPr>
          <w:rFonts w:eastAsiaTheme="minorEastAsia"/>
        </w:rPr>
        <w:t>-1.3101 - 0.0002i</w:t>
      </w:r>
      <w:r w:rsidR="00E90EB1">
        <w:rPr>
          <w:rFonts w:eastAsiaTheme="minorEastAsia"/>
        </w:rPr>
        <w:t>.</w:t>
      </w:r>
    </w:p>
    <w:p w:rsidR="00FD1209" w:rsidRDefault="00FD1209" w:rsidP="00FB68E6">
      <w:pPr>
        <w:spacing w:line="240" w:lineRule="auto"/>
        <w:rPr>
          <w:rFonts w:eastAsiaTheme="minorEastAsia"/>
        </w:rPr>
      </w:pPr>
    </w:p>
    <w:p w:rsidR="00550861" w:rsidRDefault="00550861" w:rsidP="00FB68E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Do wyznaczenia wartości pierwiastka użyłem wzoru (bardzo podobnego do powyższego):</w:t>
      </w:r>
    </w:p>
    <w:p w:rsidR="00550861" w:rsidRPr="00550861" w:rsidRDefault="00206560" w:rsidP="00550861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4F1D45" w:rsidRDefault="00550861" w:rsidP="004F1D45">
      <w:pPr>
        <w:spacing w:line="240" w:lineRule="auto"/>
        <w:rPr>
          <w:rFonts w:eastAsiaTheme="minorEastAsia"/>
        </w:rPr>
      </w:pPr>
      <w:r w:rsidRPr="00FD1209">
        <w:rPr>
          <w:rFonts w:eastAsiaTheme="minorEastAsia"/>
          <w:b/>
        </w:rPr>
        <w:t xml:space="preserve">Metoda </w:t>
      </w:r>
      <w:r>
        <w:rPr>
          <w:rFonts w:eastAsiaTheme="minorEastAsia"/>
          <w:b/>
        </w:rPr>
        <w:t>Newtona (stycznych)</w:t>
      </w:r>
      <w:r>
        <w:rPr>
          <w:rFonts w:eastAsiaTheme="minorEastAsia"/>
        </w:rPr>
        <w:t xml:space="preserve"> polega na aproksymacji funkcji jej liniowym przybliżeniem w postaci stycznej w punkcie i zawężaniu przedziału od jednej strony. Dokonujemy obliczeń aż do zadowalającej dokładności.</w:t>
      </w:r>
      <w:r w:rsidR="004F1D45">
        <w:rPr>
          <w:rFonts w:eastAsiaTheme="minorEastAsia"/>
        </w:rPr>
        <w:t xml:space="preserve"> Metoda może zawieść kiedy pochodna w okolicach pierwiastka jest bardzo mała (krzywa jest prawie pozioma)</w:t>
      </w:r>
      <w:r w:rsidR="00164FAB">
        <w:rPr>
          <w:rFonts w:eastAsiaTheme="minorEastAsia"/>
        </w:rPr>
        <w:t>.</w:t>
      </w:r>
    </w:p>
    <w:p w:rsidR="00550861" w:rsidRDefault="00550861" w:rsidP="00550861">
      <w:pPr>
        <w:spacing w:line="240" w:lineRule="auto"/>
        <w:rPr>
          <w:rFonts w:eastAsiaTheme="minorEastAsia"/>
        </w:rPr>
      </w:pPr>
    </w:p>
    <w:p w:rsidR="00550861" w:rsidRDefault="00550861" w:rsidP="0055086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Do wyznaczenia wartości pierwiastka użyłem wzoru:</w:t>
      </w:r>
    </w:p>
    <w:p w:rsidR="00550861" w:rsidRPr="00550861" w:rsidRDefault="00206560" w:rsidP="00550861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f'(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n)</m:t>
                  </m:r>
                </m:sub>
              </m:sSub>
            </m:den>
          </m:f>
        </m:oMath>
      </m:oMathPara>
    </w:p>
    <w:p w:rsidR="00550861" w:rsidRPr="00A560C6" w:rsidRDefault="00550861" w:rsidP="00550861">
      <w:pPr>
        <w:spacing w:line="240" w:lineRule="auto"/>
        <w:rPr>
          <w:rFonts w:eastAsiaTheme="minorEastAsia"/>
        </w:rPr>
      </w:pPr>
    </w:p>
    <w:p w:rsidR="00550861" w:rsidRPr="00550861" w:rsidRDefault="00263DFF" w:rsidP="00FB68E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Wartości przybliżenia pierwiastka w kolejnych iteracjach przy dokładności 0.001</w:t>
      </w:r>
    </w:p>
    <w:tbl>
      <w:tblPr>
        <w:tblStyle w:val="Tabela-Siatka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425"/>
        <w:gridCol w:w="1251"/>
        <w:gridCol w:w="1245"/>
        <w:gridCol w:w="1170"/>
        <w:gridCol w:w="1256"/>
        <w:gridCol w:w="1184"/>
        <w:gridCol w:w="1265"/>
      </w:tblGrid>
      <w:tr w:rsidR="00263DFF" w:rsidTr="00524590">
        <w:tc>
          <w:tcPr>
            <w:tcW w:w="1985" w:type="dxa"/>
            <w:gridSpan w:val="2"/>
            <w:shd w:val="clear" w:color="auto" w:fill="D9D9D9" w:themeFill="background1" w:themeFillShade="D9"/>
          </w:tcPr>
          <w:p w:rsidR="00263DFF" w:rsidRDefault="00263DFF" w:rsidP="00FB68E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Przedział</w:t>
            </w:r>
          </w:p>
        </w:tc>
        <w:tc>
          <w:tcPr>
            <w:tcW w:w="7371" w:type="dxa"/>
            <w:gridSpan w:val="6"/>
            <w:shd w:val="clear" w:color="auto" w:fill="D9D9D9" w:themeFill="background1" w:themeFillShade="D9"/>
          </w:tcPr>
          <w:p w:rsidR="00263DFF" w:rsidRDefault="00263DFF" w:rsidP="00263D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5-6</w:t>
            </w:r>
          </w:p>
        </w:tc>
      </w:tr>
      <w:tr w:rsidR="00263DFF" w:rsidTr="00524590">
        <w:trPr>
          <w:trHeight w:val="398"/>
        </w:trPr>
        <w:tc>
          <w:tcPr>
            <w:tcW w:w="1985" w:type="dxa"/>
            <w:gridSpan w:val="2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Metoda</w:t>
            </w:r>
          </w:p>
        </w:tc>
        <w:tc>
          <w:tcPr>
            <w:tcW w:w="2496" w:type="dxa"/>
            <w:gridSpan w:val="2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Regula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falsi</w:t>
            </w:r>
            <w:proofErr w:type="spellEnd"/>
          </w:p>
        </w:tc>
        <w:tc>
          <w:tcPr>
            <w:tcW w:w="2426" w:type="dxa"/>
            <w:gridSpan w:val="2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Sieczne</w:t>
            </w:r>
          </w:p>
        </w:tc>
        <w:tc>
          <w:tcPr>
            <w:tcW w:w="2449" w:type="dxa"/>
            <w:gridSpan w:val="2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Newton</w:t>
            </w:r>
          </w:p>
        </w:tc>
      </w:tr>
      <w:tr w:rsidR="00263DFF" w:rsidTr="00524590">
        <w:trPr>
          <w:trHeight w:val="150"/>
        </w:trPr>
        <w:tc>
          <w:tcPr>
            <w:tcW w:w="1560" w:type="dxa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Numer iteracji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</w:p>
        </w:tc>
        <w:tc>
          <w:tcPr>
            <w:tcW w:w="1251" w:type="dxa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</w:p>
        </w:tc>
      </w:tr>
      <w:tr w:rsidR="00263DFF" w:rsidTr="00524590">
        <w:tc>
          <w:tcPr>
            <w:tcW w:w="1985" w:type="dxa"/>
            <w:gridSpan w:val="2"/>
            <w:shd w:val="clear" w:color="auto" w:fill="F2F2F2" w:themeFill="background1" w:themeFillShade="F2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51" w:type="dxa"/>
          </w:tcPr>
          <w:p w:rsidR="00263DFF" w:rsidRDefault="00F42EF1" w:rsidP="00263DFF">
            <w:pPr>
              <w:rPr>
                <w:rFonts w:eastAsiaTheme="minorEastAsia"/>
              </w:rPr>
            </w:pPr>
            <w:r>
              <w:t xml:space="preserve">5.0831    </w:t>
            </w:r>
          </w:p>
        </w:tc>
        <w:tc>
          <w:tcPr>
            <w:tcW w:w="1245" w:type="dxa"/>
          </w:tcPr>
          <w:p w:rsidR="00263DFF" w:rsidRDefault="00F42EF1" w:rsidP="00263DFF">
            <w:pPr>
              <w:rPr>
                <w:rFonts w:eastAsiaTheme="minorEastAsia"/>
              </w:rPr>
            </w:pPr>
            <w:r>
              <w:t xml:space="preserve">0.1356   </w:t>
            </w:r>
          </w:p>
        </w:tc>
        <w:tc>
          <w:tcPr>
            <w:tcW w:w="1170" w:type="dxa"/>
          </w:tcPr>
          <w:p w:rsidR="00263DFF" w:rsidRDefault="00FF5536" w:rsidP="00263DFF">
            <w:pPr>
              <w:rPr>
                <w:rFonts w:eastAsiaTheme="minorEastAsia"/>
              </w:rPr>
            </w:pPr>
            <w:r>
              <w:t xml:space="preserve">5.0831    </w:t>
            </w:r>
          </w:p>
        </w:tc>
        <w:tc>
          <w:tcPr>
            <w:tcW w:w="1256" w:type="dxa"/>
          </w:tcPr>
          <w:p w:rsidR="00263DFF" w:rsidRDefault="00FF5536" w:rsidP="00263DFF">
            <w:pPr>
              <w:rPr>
                <w:rFonts w:eastAsiaTheme="minorEastAsia"/>
              </w:rPr>
            </w:pPr>
            <w:r>
              <w:t xml:space="preserve">0.1356   </w:t>
            </w:r>
          </w:p>
        </w:tc>
        <w:tc>
          <w:tcPr>
            <w:tcW w:w="1184" w:type="dxa"/>
          </w:tcPr>
          <w:p w:rsidR="00263DFF" w:rsidRDefault="00FF5536" w:rsidP="00263DFF">
            <w:pPr>
              <w:rPr>
                <w:rFonts w:eastAsiaTheme="minorEastAsia"/>
              </w:rPr>
            </w:pPr>
            <w:r w:rsidRPr="00FF5536">
              <w:t xml:space="preserve">5.0709    </w:t>
            </w:r>
          </w:p>
        </w:tc>
        <w:tc>
          <w:tcPr>
            <w:tcW w:w="1265" w:type="dxa"/>
          </w:tcPr>
          <w:p w:rsidR="00263DFF" w:rsidRDefault="00FF5536" w:rsidP="00263DFF">
            <w:pPr>
              <w:rPr>
                <w:rFonts w:eastAsiaTheme="minorEastAsia"/>
              </w:rPr>
            </w:pPr>
            <w:r w:rsidRPr="00FF5536">
              <w:t xml:space="preserve">0.0021   </w:t>
            </w:r>
          </w:p>
        </w:tc>
      </w:tr>
      <w:tr w:rsidR="00263DFF" w:rsidTr="00524590">
        <w:tc>
          <w:tcPr>
            <w:tcW w:w="1985" w:type="dxa"/>
            <w:gridSpan w:val="2"/>
            <w:shd w:val="clear" w:color="auto" w:fill="F2F2F2" w:themeFill="background1" w:themeFillShade="F2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251" w:type="dxa"/>
          </w:tcPr>
          <w:p w:rsidR="00263DFF" w:rsidRDefault="00F42EF1" w:rsidP="00263DFF">
            <w:pPr>
              <w:rPr>
                <w:rFonts w:eastAsiaTheme="minorEastAsia"/>
              </w:rPr>
            </w:pPr>
            <w:r>
              <w:t xml:space="preserve">5.0682    </w:t>
            </w:r>
          </w:p>
        </w:tc>
        <w:tc>
          <w:tcPr>
            <w:tcW w:w="1245" w:type="dxa"/>
          </w:tcPr>
          <w:p w:rsidR="00263DFF" w:rsidRDefault="00F42EF1" w:rsidP="00263DFF">
            <w:pPr>
              <w:rPr>
                <w:rFonts w:eastAsiaTheme="minorEastAsia"/>
              </w:rPr>
            </w:pPr>
            <w:r>
              <w:t xml:space="preserve">-0.0267    </w:t>
            </w:r>
          </w:p>
        </w:tc>
        <w:tc>
          <w:tcPr>
            <w:tcW w:w="1170" w:type="dxa"/>
          </w:tcPr>
          <w:p w:rsidR="00263DFF" w:rsidRDefault="00FF5536" w:rsidP="00263DFF">
            <w:pPr>
              <w:rPr>
                <w:rFonts w:eastAsiaTheme="minorEastAsia"/>
              </w:rPr>
            </w:pPr>
            <w:r>
              <w:t xml:space="preserve">5.0682    </w:t>
            </w:r>
          </w:p>
        </w:tc>
        <w:tc>
          <w:tcPr>
            <w:tcW w:w="1256" w:type="dxa"/>
          </w:tcPr>
          <w:p w:rsidR="00263DFF" w:rsidRDefault="00FF5536" w:rsidP="00263DFF">
            <w:pPr>
              <w:rPr>
                <w:rFonts w:eastAsiaTheme="minorEastAsia"/>
              </w:rPr>
            </w:pPr>
            <w:r>
              <w:t xml:space="preserve">-0.0267   </w:t>
            </w:r>
          </w:p>
        </w:tc>
        <w:tc>
          <w:tcPr>
            <w:tcW w:w="1184" w:type="dxa"/>
          </w:tcPr>
          <w:p w:rsidR="00263DFF" w:rsidRPr="00524590" w:rsidRDefault="00FF5536" w:rsidP="00263DFF">
            <w:pPr>
              <w:rPr>
                <w:rFonts w:eastAsiaTheme="minorEastAsia"/>
                <w:b/>
              </w:rPr>
            </w:pPr>
            <w:r w:rsidRPr="00524590">
              <w:rPr>
                <w:b/>
              </w:rPr>
              <w:t>5.0706</w:t>
            </w:r>
          </w:p>
        </w:tc>
        <w:tc>
          <w:tcPr>
            <w:tcW w:w="1265" w:type="dxa"/>
          </w:tcPr>
          <w:p w:rsidR="00263DFF" w:rsidRPr="00524590" w:rsidRDefault="00FF5536" w:rsidP="00263DFF">
            <w:pPr>
              <w:rPr>
                <w:b/>
              </w:rPr>
            </w:pPr>
            <w:r w:rsidRPr="00524590">
              <w:rPr>
                <w:b/>
              </w:rPr>
              <w:t>-0.0004</w:t>
            </w:r>
          </w:p>
        </w:tc>
      </w:tr>
      <w:tr w:rsidR="00263DFF" w:rsidTr="00524590">
        <w:tc>
          <w:tcPr>
            <w:tcW w:w="1985" w:type="dxa"/>
            <w:gridSpan w:val="2"/>
            <w:shd w:val="clear" w:color="auto" w:fill="F2F2F2" w:themeFill="background1" w:themeFillShade="F2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251" w:type="dxa"/>
          </w:tcPr>
          <w:p w:rsidR="00263DFF" w:rsidRDefault="00F42EF1" w:rsidP="00263DFF">
            <w:pPr>
              <w:rPr>
                <w:rFonts w:eastAsiaTheme="minorEastAsia"/>
              </w:rPr>
            </w:pPr>
            <w:r>
              <w:t xml:space="preserve">5.0711    </w:t>
            </w:r>
          </w:p>
        </w:tc>
        <w:tc>
          <w:tcPr>
            <w:tcW w:w="1245" w:type="dxa"/>
          </w:tcPr>
          <w:p w:rsidR="00263DFF" w:rsidRDefault="00F42EF1" w:rsidP="00263DFF">
            <w:pPr>
              <w:rPr>
                <w:rFonts w:eastAsiaTheme="minorEastAsia"/>
              </w:rPr>
            </w:pPr>
            <w:r>
              <w:t xml:space="preserve">0.0051   </w:t>
            </w:r>
          </w:p>
        </w:tc>
        <w:tc>
          <w:tcPr>
            <w:tcW w:w="1170" w:type="dxa"/>
          </w:tcPr>
          <w:p w:rsidR="00263DFF" w:rsidRPr="00524590" w:rsidRDefault="00FF5536" w:rsidP="00263DFF">
            <w:pPr>
              <w:rPr>
                <w:b/>
              </w:rPr>
            </w:pPr>
            <w:r w:rsidRPr="00524590">
              <w:rPr>
                <w:b/>
              </w:rPr>
              <w:t>5.0707</w:t>
            </w:r>
          </w:p>
        </w:tc>
        <w:tc>
          <w:tcPr>
            <w:tcW w:w="1256" w:type="dxa"/>
          </w:tcPr>
          <w:p w:rsidR="00263DFF" w:rsidRPr="00524590" w:rsidRDefault="00FF5536" w:rsidP="00263DFF">
            <w:pPr>
              <w:rPr>
                <w:b/>
              </w:rPr>
            </w:pPr>
            <w:r w:rsidRPr="00524590">
              <w:rPr>
                <w:b/>
              </w:rPr>
              <w:t>-0.0000</w:t>
            </w:r>
          </w:p>
        </w:tc>
        <w:tc>
          <w:tcPr>
            <w:tcW w:w="1184" w:type="dxa"/>
          </w:tcPr>
          <w:p w:rsidR="00263DFF" w:rsidRDefault="00263DFF" w:rsidP="00263DFF">
            <w:pPr>
              <w:rPr>
                <w:rFonts w:eastAsiaTheme="minorEastAsia"/>
              </w:rPr>
            </w:pPr>
          </w:p>
        </w:tc>
        <w:tc>
          <w:tcPr>
            <w:tcW w:w="1265" w:type="dxa"/>
          </w:tcPr>
          <w:p w:rsidR="00263DFF" w:rsidRDefault="00263DFF" w:rsidP="00263DFF">
            <w:pPr>
              <w:rPr>
                <w:rFonts w:eastAsiaTheme="minorEastAsia"/>
              </w:rPr>
            </w:pPr>
          </w:p>
        </w:tc>
      </w:tr>
      <w:tr w:rsidR="00263DFF" w:rsidTr="00524590">
        <w:tc>
          <w:tcPr>
            <w:tcW w:w="1985" w:type="dxa"/>
            <w:gridSpan w:val="2"/>
            <w:shd w:val="clear" w:color="auto" w:fill="F2F2F2" w:themeFill="background1" w:themeFillShade="F2"/>
          </w:tcPr>
          <w:p w:rsidR="00263DFF" w:rsidRDefault="00263DFF" w:rsidP="00263D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251" w:type="dxa"/>
          </w:tcPr>
          <w:p w:rsidR="00263DFF" w:rsidRPr="00524590" w:rsidRDefault="00F42EF1" w:rsidP="00263DFF">
            <w:pPr>
              <w:rPr>
                <w:b/>
              </w:rPr>
            </w:pPr>
            <w:r w:rsidRPr="00524590">
              <w:rPr>
                <w:b/>
              </w:rPr>
              <w:t>5.0706</w:t>
            </w:r>
          </w:p>
        </w:tc>
        <w:tc>
          <w:tcPr>
            <w:tcW w:w="1245" w:type="dxa"/>
          </w:tcPr>
          <w:p w:rsidR="00263DFF" w:rsidRPr="00524590" w:rsidRDefault="00F42EF1" w:rsidP="00263DFF">
            <w:pPr>
              <w:rPr>
                <w:rFonts w:eastAsiaTheme="minorEastAsia"/>
                <w:b/>
              </w:rPr>
            </w:pPr>
            <w:r w:rsidRPr="00524590">
              <w:rPr>
                <w:b/>
              </w:rPr>
              <w:t>-0.0010</w:t>
            </w:r>
          </w:p>
        </w:tc>
        <w:tc>
          <w:tcPr>
            <w:tcW w:w="1170" w:type="dxa"/>
          </w:tcPr>
          <w:p w:rsidR="00263DFF" w:rsidRDefault="00263DFF" w:rsidP="00263DFF">
            <w:pPr>
              <w:rPr>
                <w:rFonts w:eastAsiaTheme="minorEastAsia"/>
              </w:rPr>
            </w:pPr>
          </w:p>
        </w:tc>
        <w:tc>
          <w:tcPr>
            <w:tcW w:w="1256" w:type="dxa"/>
          </w:tcPr>
          <w:p w:rsidR="00263DFF" w:rsidRDefault="00263DFF" w:rsidP="00263DFF">
            <w:pPr>
              <w:rPr>
                <w:rFonts w:eastAsiaTheme="minorEastAsia"/>
              </w:rPr>
            </w:pPr>
          </w:p>
        </w:tc>
        <w:tc>
          <w:tcPr>
            <w:tcW w:w="1184" w:type="dxa"/>
          </w:tcPr>
          <w:p w:rsidR="00263DFF" w:rsidRDefault="00263DFF" w:rsidP="00263DFF">
            <w:pPr>
              <w:rPr>
                <w:rFonts w:eastAsiaTheme="minorEastAsia"/>
              </w:rPr>
            </w:pPr>
          </w:p>
        </w:tc>
        <w:tc>
          <w:tcPr>
            <w:tcW w:w="1265" w:type="dxa"/>
          </w:tcPr>
          <w:p w:rsidR="00263DFF" w:rsidRDefault="00263DFF" w:rsidP="00263DFF">
            <w:pPr>
              <w:rPr>
                <w:rFonts w:eastAsiaTheme="minorEastAsia"/>
              </w:rPr>
            </w:pPr>
          </w:p>
        </w:tc>
      </w:tr>
    </w:tbl>
    <w:p w:rsidR="00FF5536" w:rsidRDefault="00FF5536" w:rsidP="00FF5536"/>
    <w:p w:rsidR="00F6209C" w:rsidRDefault="00F6209C" w:rsidP="00FF5536"/>
    <w:tbl>
      <w:tblPr>
        <w:tblStyle w:val="Tabela-Siatka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425"/>
        <w:gridCol w:w="1251"/>
        <w:gridCol w:w="1245"/>
        <w:gridCol w:w="1170"/>
        <w:gridCol w:w="1256"/>
        <w:gridCol w:w="1184"/>
        <w:gridCol w:w="1265"/>
      </w:tblGrid>
      <w:tr w:rsidR="00F6209C" w:rsidTr="00524590">
        <w:tc>
          <w:tcPr>
            <w:tcW w:w="1985" w:type="dxa"/>
            <w:gridSpan w:val="2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Przedział</w:t>
            </w:r>
          </w:p>
        </w:tc>
        <w:tc>
          <w:tcPr>
            <w:tcW w:w="7371" w:type="dxa"/>
            <w:gridSpan w:val="6"/>
            <w:shd w:val="clear" w:color="auto" w:fill="D9D9D9" w:themeFill="background1" w:themeFillShade="D9"/>
          </w:tcPr>
          <w:p w:rsidR="00F6209C" w:rsidRDefault="00F6209C" w:rsidP="003B18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7-8</w:t>
            </w:r>
          </w:p>
        </w:tc>
      </w:tr>
      <w:tr w:rsidR="00F6209C" w:rsidTr="00524590">
        <w:trPr>
          <w:trHeight w:val="346"/>
        </w:trPr>
        <w:tc>
          <w:tcPr>
            <w:tcW w:w="1985" w:type="dxa"/>
            <w:gridSpan w:val="2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Metoda</w:t>
            </w:r>
          </w:p>
        </w:tc>
        <w:tc>
          <w:tcPr>
            <w:tcW w:w="2496" w:type="dxa"/>
            <w:gridSpan w:val="2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Regula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falsi</w:t>
            </w:r>
            <w:proofErr w:type="spellEnd"/>
          </w:p>
        </w:tc>
        <w:tc>
          <w:tcPr>
            <w:tcW w:w="2426" w:type="dxa"/>
            <w:gridSpan w:val="2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Sieczne</w:t>
            </w:r>
          </w:p>
        </w:tc>
        <w:tc>
          <w:tcPr>
            <w:tcW w:w="2449" w:type="dxa"/>
            <w:gridSpan w:val="2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Newton</w:t>
            </w:r>
          </w:p>
        </w:tc>
      </w:tr>
      <w:tr w:rsidR="00F6209C" w:rsidTr="00524590">
        <w:trPr>
          <w:trHeight w:val="150"/>
        </w:trPr>
        <w:tc>
          <w:tcPr>
            <w:tcW w:w="1560" w:type="dxa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Numer iteracji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</w:p>
        </w:tc>
        <w:tc>
          <w:tcPr>
            <w:tcW w:w="1251" w:type="dxa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</w:p>
        </w:tc>
      </w:tr>
      <w:tr w:rsidR="00F6209C" w:rsidTr="00524590">
        <w:tc>
          <w:tcPr>
            <w:tcW w:w="1985" w:type="dxa"/>
            <w:gridSpan w:val="2"/>
            <w:shd w:val="clear" w:color="auto" w:fill="F2F2F2" w:themeFill="background1" w:themeFillShade="F2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51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7.5017    </w:t>
            </w:r>
          </w:p>
        </w:tc>
        <w:tc>
          <w:tcPr>
            <w:tcW w:w="1245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1.1911    </w:t>
            </w:r>
          </w:p>
        </w:tc>
        <w:tc>
          <w:tcPr>
            <w:tcW w:w="1170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7.5017    </w:t>
            </w:r>
          </w:p>
        </w:tc>
        <w:tc>
          <w:tcPr>
            <w:tcW w:w="1256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1.1911    </w:t>
            </w:r>
          </w:p>
        </w:tc>
        <w:tc>
          <w:tcPr>
            <w:tcW w:w="1184" w:type="dxa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t xml:space="preserve">7.8312    </w:t>
            </w:r>
          </w:p>
        </w:tc>
        <w:tc>
          <w:tcPr>
            <w:tcW w:w="1265" w:type="dxa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t xml:space="preserve">-4.1783   </w:t>
            </w:r>
          </w:p>
        </w:tc>
      </w:tr>
      <w:tr w:rsidR="00F6209C" w:rsidRPr="00FF5536" w:rsidTr="00524590">
        <w:tc>
          <w:tcPr>
            <w:tcW w:w="1985" w:type="dxa"/>
            <w:gridSpan w:val="2"/>
            <w:shd w:val="clear" w:color="auto" w:fill="F2F2F2" w:themeFill="background1" w:themeFillShade="F2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251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7.5727    </w:t>
            </w:r>
          </w:p>
        </w:tc>
        <w:tc>
          <w:tcPr>
            <w:tcW w:w="1245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0.1061    </w:t>
            </w:r>
          </w:p>
        </w:tc>
        <w:tc>
          <w:tcPr>
            <w:tcW w:w="1170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7.5727    </w:t>
            </w:r>
          </w:p>
        </w:tc>
        <w:tc>
          <w:tcPr>
            <w:tcW w:w="1256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0.1061   </w:t>
            </w:r>
          </w:p>
        </w:tc>
        <w:tc>
          <w:tcPr>
            <w:tcW w:w="1184" w:type="dxa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t xml:space="preserve">7.5951    </w:t>
            </w:r>
          </w:p>
        </w:tc>
        <w:tc>
          <w:tcPr>
            <w:tcW w:w="1265" w:type="dxa"/>
          </w:tcPr>
          <w:p w:rsidR="00F6209C" w:rsidRPr="00FF5536" w:rsidRDefault="00F6209C" w:rsidP="003B18FC">
            <w:r>
              <w:t xml:space="preserve">-0.2447   </w:t>
            </w:r>
          </w:p>
        </w:tc>
      </w:tr>
      <w:tr w:rsidR="00F6209C" w:rsidTr="00524590">
        <w:tc>
          <w:tcPr>
            <w:tcW w:w="1985" w:type="dxa"/>
            <w:gridSpan w:val="2"/>
            <w:shd w:val="clear" w:color="auto" w:fill="F2F2F2" w:themeFill="background1" w:themeFillShade="F2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251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7.5790    </w:t>
            </w:r>
          </w:p>
        </w:tc>
        <w:tc>
          <w:tcPr>
            <w:tcW w:w="1245" w:type="dxa"/>
          </w:tcPr>
          <w:p w:rsidR="00F6209C" w:rsidRDefault="00F6209C" w:rsidP="003B18FC">
            <w:pPr>
              <w:rPr>
                <w:rFonts w:eastAsiaTheme="minorEastAsia"/>
              </w:rPr>
            </w:pPr>
            <w:r w:rsidRPr="00F6209C">
              <w:t xml:space="preserve">0.0087    </w:t>
            </w:r>
          </w:p>
        </w:tc>
        <w:tc>
          <w:tcPr>
            <w:tcW w:w="1170" w:type="dxa"/>
          </w:tcPr>
          <w:p w:rsidR="00F6209C" w:rsidRPr="00FF5536" w:rsidRDefault="00F6209C" w:rsidP="003B18FC">
            <w:r w:rsidRPr="00F6209C">
              <w:t xml:space="preserve">7.5797    </w:t>
            </w:r>
          </w:p>
        </w:tc>
        <w:tc>
          <w:tcPr>
            <w:tcW w:w="1256" w:type="dxa"/>
          </w:tcPr>
          <w:p w:rsidR="00F6209C" w:rsidRPr="00FF5536" w:rsidRDefault="00F6209C" w:rsidP="003B18FC">
            <w:r w:rsidRPr="00F6209C">
              <w:t xml:space="preserve">-0.0025    </w:t>
            </w:r>
          </w:p>
        </w:tc>
        <w:tc>
          <w:tcPr>
            <w:tcW w:w="1184" w:type="dxa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t xml:space="preserve">7.5808    </w:t>
            </w:r>
          </w:p>
        </w:tc>
        <w:tc>
          <w:tcPr>
            <w:tcW w:w="1265" w:type="dxa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t xml:space="preserve">-0.0194   </w:t>
            </w:r>
          </w:p>
        </w:tc>
      </w:tr>
      <w:tr w:rsidR="00F6209C" w:rsidTr="00524590">
        <w:tc>
          <w:tcPr>
            <w:tcW w:w="1985" w:type="dxa"/>
            <w:gridSpan w:val="2"/>
            <w:shd w:val="clear" w:color="auto" w:fill="F2F2F2" w:themeFill="background1" w:themeFillShade="F2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251" w:type="dxa"/>
          </w:tcPr>
          <w:p w:rsidR="00F6209C" w:rsidRPr="00524590" w:rsidRDefault="00F6209C" w:rsidP="003B18FC">
            <w:pPr>
              <w:rPr>
                <w:b/>
              </w:rPr>
            </w:pPr>
            <w:r w:rsidRPr="00524590">
              <w:rPr>
                <w:b/>
              </w:rPr>
              <w:t>7.5795</w:t>
            </w:r>
          </w:p>
        </w:tc>
        <w:tc>
          <w:tcPr>
            <w:tcW w:w="1245" w:type="dxa"/>
          </w:tcPr>
          <w:p w:rsidR="00F6209C" w:rsidRPr="00524590" w:rsidRDefault="00F6209C" w:rsidP="003B18FC">
            <w:pPr>
              <w:rPr>
                <w:b/>
              </w:rPr>
            </w:pPr>
            <w:r w:rsidRPr="00524590">
              <w:rPr>
                <w:b/>
              </w:rPr>
              <w:t>0.0007</w:t>
            </w:r>
          </w:p>
        </w:tc>
        <w:tc>
          <w:tcPr>
            <w:tcW w:w="1170" w:type="dxa"/>
          </w:tcPr>
          <w:p w:rsidR="00F6209C" w:rsidRPr="00524590" w:rsidRDefault="00F6209C" w:rsidP="003B18FC">
            <w:pPr>
              <w:rPr>
                <w:b/>
              </w:rPr>
            </w:pPr>
            <w:r w:rsidRPr="00524590">
              <w:rPr>
                <w:b/>
              </w:rPr>
              <w:t>7.5795</w:t>
            </w:r>
          </w:p>
        </w:tc>
        <w:tc>
          <w:tcPr>
            <w:tcW w:w="1256" w:type="dxa"/>
          </w:tcPr>
          <w:p w:rsidR="00F6209C" w:rsidRPr="00524590" w:rsidRDefault="00F6209C" w:rsidP="003B18FC">
            <w:pPr>
              <w:rPr>
                <w:b/>
              </w:rPr>
            </w:pPr>
            <w:r w:rsidRPr="00524590">
              <w:rPr>
                <w:b/>
              </w:rPr>
              <w:t>0.0000</w:t>
            </w:r>
          </w:p>
        </w:tc>
        <w:tc>
          <w:tcPr>
            <w:tcW w:w="1184" w:type="dxa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t xml:space="preserve">7.5796    </w:t>
            </w:r>
          </w:p>
        </w:tc>
        <w:tc>
          <w:tcPr>
            <w:tcW w:w="1265" w:type="dxa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t xml:space="preserve">-0.0016   </w:t>
            </w:r>
          </w:p>
        </w:tc>
      </w:tr>
      <w:tr w:rsidR="00F6209C" w:rsidTr="004F1D45">
        <w:tc>
          <w:tcPr>
            <w:tcW w:w="1985" w:type="dxa"/>
            <w:gridSpan w:val="2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:rsidR="00F6209C" w:rsidRDefault="00F6209C" w:rsidP="003B18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251" w:type="dxa"/>
            <w:tcBorders>
              <w:bottom w:val="single" w:sz="8" w:space="0" w:color="auto"/>
            </w:tcBorders>
          </w:tcPr>
          <w:p w:rsidR="00F6209C" w:rsidRPr="00F6209C" w:rsidRDefault="00F6209C" w:rsidP="003B18FC"/>
        </w:tc>
        <w:tc>
          <w:tcPr>
            <w:tcW w:w="1245" w:type="dxa"/>
            <w:tcBorders>
              <w:bottom w:val="single" w:sz="8" w:space="0" w:color="auto"/>
            </w:tcBorders>
          </w:tcPr>
          <w:p w:rsidR="00F6209C" w:rsidRPr="00F6209C" w:rsidRDefault="00F6209C" w:rsidP="003B18FC"/>
        </w:tc>
        <w:tc>
          <w:tcPr>
            <w:tcW w:w="1170" w:type="dxa"/>
            <w:tcBorders>
              <w:bottom w:val="single" w:sz="8" w:space="0" w:color="auto"/>
            </w:tcBorders>
          </w:tcPr>
          <w:p w:rsidR="00F6209C" w:rsidRPr="00F6209C" w:rsidRDefault="00F6209C" w:rsidP="003B18FC"/>
        </w:tc>
        <w:tc>
          <w:tcPr>
            <w:tcW w:w="1256" w:type="dxa"/>
            <w:tcBorders>
              <w:bottom w:val="single" w:sz="8" w:space="0" w:color="auto"/>
            </w:tcBorders>
          </w:tcPr>
          <w:p w:rsidR="00F6209C" w:rsidRPr="00F6209C" w:rsidRDefault="00F6209C" w:rsidP="003B18FC"/>
        </w:tc>
        <w:tc>
          <w:tcPr>
            <w:tcW w:w="1184" w:type="dxa"/>
            <w:tcBorders>
              <w:bottom w:val="single" w:sz="8" w:space="0" w:color="auto"/>
            </w:tcBorders>
          </w:tcPr>
          <w:p w:rsidR="00F6209C" w:rsidRPr="00524590" w:rsidRDefault="00F6209C" w:rsidP="003B18FC">
            <w:pPr>
              <w:rPr>
                <w:b/>
              </w:rPr>
            </w:pPr>
            <w:r w:rsidRPr="00524590">
              <w:rPr>
                <w:b/>
              </w:rPr>
              <w:t>7.5795</w:t>
            </w:r>
          </w:p>
        </w:tc>
        <w:tc>
          <w:tcPr>
            <w:tcW w:w="1265" w:type="dxa"/>
            <w:tcBorders>
              <w:bottom w:val="single" w:sz="8" w:space="0" w:color="auto"/>
            </w:tcBorders>
          </w:tcPr>
          <w:p w:rsidR="00F6209C" w:rsidRPr="00524590" w:rsidRDefault="00F6209C" w:rsidP="003B18FC">
            <w:pPr>
              <w:rPr>
                <w:b/>
              </w:rPr>
            </w:pPr>
            <w:r w:rsidRPr="00524590">
              <w:rPr>
                <w:b/>
              </w:rPr>
              <w:t>-0.0001</w:t>
            </w:r>
          </w:p>
        </w:tc>
      </w:tr>
    </w:tbl>
    <w:p w:rsidR="00F6209C" w:rsidRDefault="00F6209C" w:rsidP="00F6209C"/>
    <w:p w:rsidR="004F1D45" w:rsidRDefault="00003F3B" w:rsidP="00F6209C">
      <w:r>
        <w:t xml:space="preserve">Metoda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>:</w:t>
      </w:r>
    </w:p>
    <w:p w:rsidR="004F1D45" w:rsidRDefault="004F1D45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%f-funkcja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%n-ilość pierwiastków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%p-początek przedziału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%z-koniec przedziału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-tolerancja dokładności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pierwiatków</w:t>
      </w:r>
      <w:proofErr w:type="spellEnd"/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%a-początek przedziału sprawdzanego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-koniec przedziału sprawdzanego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%c-przybliżony pierwiastek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wszytkie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pierwiastki funkcji na przedziale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ilosc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iteracji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przyblizania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%g-kolejne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przyblizone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pierwiastki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%j-kolejne wartości przybliżonego pierwiastka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y,g,j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p,z,tol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f=@(x)(2.2*x*cos(x)-2*log(x+2)); </w:t>
      </w:r>
      <w:r>
        <w:rPr>
          <w:rFonts w:ascii="Courier New" w:hAnsi="Courier New" w:cs="Courier New"/>
          <w:color w:val="228B22"/>
          <w:sz w:val="20"/>
          <w:szCs w:val="20"/>
        </w:rPr>
        <w:t>% funkcja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z=z+1;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k=p+1;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k&lt;z 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f(p)*f(k)&lt;0 </w:t>
      </w:r>
      <w:r>
        <w:rPr>
          <w:rFonts w:ascii="Courier New" w:hAnsi="Courier New" w:cs="Courier New"/>
          <w:color w:val="228B22"/>
          <w:sz w:val="20"/>
          <w:szCs w:val="20"/>
        </w:rPr>
        <w:t>% sprawdzanie wszystkich przedziałów (co 1) czy istnieje pierwiastek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a=p;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b=k;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n=n+1;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c=(a*f(b)-b*f(a))/(f(b)-f(a)); </w:t>
      </w:r>
      <w:r>
        <w:rPr>
          <w:rFonts w:ascii="Courier New" w:hAnsi="Courier New" w:cs="Courier New"/>
          <w:color w:val="228B22"/>
          <w:sz w:val="20"/>
          <w:szCs w:val="20"/>
        </w:rPr>
        <w:t>% poszukiwanie pierwiastka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g(h)=c;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j(h)=f(c);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(f(c))&gt;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a*c&lt;0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c=(a*f(b)-b*f(a))/(f(b)-f(a));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h=h+1;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g(h)=c;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j(h)=f(c);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y(n)=c;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F6209C"/>
    <w:p w:rsidR="00003F3B" w:rsidRDefault="00003F3B" w:rsidP="00F6209C">
      <w:r>
        <w:t>Metoda siecznych: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%f-funkcja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%n-ilość pierwiastków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%p-początek przedziału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%z-koniec przedziału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-tolerancja dokładności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pierwiatków</w:t>
      </w:r>
      <w:proofErr w:type="spellEnd"/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%a-początek przedziału sprawdzanego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-koniec przedziału sprawdzanego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%c-przybliżony pierwiastek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wszytkie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pierwiastki funkcji na przedziale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ilosc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iteracji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przyblizania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%g-kolejne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przyblizone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pierwiastki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%j-kolejne wartości przybliżonego pierwiastka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y,g,j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sieczne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p,z,tol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f=@(x)(2.2*x*cos(x)-2*log(x+2)); </w:t>
      </w:r>
      <w:r>
        <w:rPr>
          <w:rFonts w:ascii="Courier New" w:hAnsi="Courier New" w:cs="Courier New"/>
          <w:color w:val="228B22"/>
          <w:sz w:val="20"/>
          <w:szCs w:val="20"/>
        </w:rPr>
        <w:t>% funkcja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z=z+1;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k=p+1;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k&lt;z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f(p)*f(k)&lt;0 </w:t>
      </w:r>
      <w:r>
        <w:rPr>
          <w:rFonts w:ascii="Courier New" w:hAnsi="Courier New" w:cs="Courier New"/>
          <w:color w:val="228B22"/>
          <w:sz w:val="20"/>
          <w:szCs w:val="20"/>
        </w:rPr>
        <w:t>% sprawdzanie wszystkich przedziałów (co 1) czy istnieje pierwiastek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a=p;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b=k;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n=n+1;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c=(a*f(b)-b*f(a))/(f(b)-f(a)); </w:t>
      </w:r>
      <w:r>
        <w:rPr>
          <w:rFonts w:ascii="Courier New" w:hAnsi="Courier New" w:cs="Courier New"/>
          <w:color w:val="228B22"/>
          <w:sz w:val="20"/>
          <w:szCs w:val="20"/>
        </w:rPr>
        <w:t>% poszukiwanie pierwiastka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g(h)=c;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j(h)=f(c);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(f(c))&gt;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a=b;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c=(a*f(b)-b*f(a))/(f(b)-f(a));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h=h+1;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g(h)=c;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j(h)=f(c);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y(n)=c;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F6209C"/>
    <w:p w:rsidR="00003F3B" w:rsidRDefault="00003F3B" w:rsidP="00F6209C">
      <w:r>
        <w:t>Metoda Newtona: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%f-funkcja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-pochodna funkcji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%n-ilość pierwiastków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%p-początek przedziału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%z-koniec przedziału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-tolerancja dokładności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pierwiatków</w:t>
      </w:r>
      <w:proofErr w:type="spellEnd"/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%a-początek przedziału sprawdzanego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-koniec przedziału sprawdzanego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%c-przybliżony pierwiastek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wszytkie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pierwiastki funkcji na przedziale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ilosc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iteracji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przyblizania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%g-kolejne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przyblizone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pierwiastki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%j-kolejne wartości przybliżonego pierwiastka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y,g,j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newton(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p,z,tol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f(x)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f(x)=(2.2*x*cos(x)-2*log(x+2)); </w:t>
      </w:r>
      <w:r>
        <w:rPr>
          <w:rFonts w:ascii="Courier New" w:hAnsi="Courier New" w:cs="Courier New"/>
          <w:color w:val="228B22"/>
          <w:sz w:val="20"/>
          <w:szCs w:val="20"/>
        </w:rPr>
        <w:t>% funkcja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(f(x)); </w:t>
      </w:r>
      <w:r>
        <w:rPr>
          <w:rFonts w:ascii="Courier New" w:hAnsi="Courier New" w:cs="Courier New"/>
          <w:color w:val="228B22"/>
          <w:sz w:val="20"/>
          <w:szCs w:val="20"/>
        </w:rPr>
        <w:t>% pochodna funkcji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z=z+1;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k=p+1;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k&lt;z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f(p)*f(k)&lt;0 </w:t>
      </w:r>
      <w:r>
        <w:rPr>
          <w:rFonts w:ascii="Courier New" w:hAnsi="Courier New" w:cs="Courier New"/>
          <w:color w:val="228B22"/>
          <w:sz w:val="20"/>
          <w:szCs w:val="20"/>
        </w:rPr>
        <w:t>% sprawdzanie wszystkich przedziałów (co 1) czy istnieje pierwiastek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a=p;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b=k;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n=n+1;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c=a-f(a)/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  <w:r>
        <w:rPr>
          <w:rFonts w:ascii="Courier New" w:hAnsi="Courier New" w:cs="Courier New"/>
          <w:color w:val="228B22"/>
          <w:sz w:val="20"/>
          <w:szCs w:val="20"/>
        </w:rPr>
        <w:t>% poszukiwanie pierwiastka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g(h)=c;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j(h)=f(c);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(f(c))&gt;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c=(a*f(b)-b*f(a))/(f(b)-f(a));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h=h+1;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g(h)=c;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j(h)=f(c);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y(n)=c;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  <w:bookmarkStart w:id="0" w:name="_GoBack"/>
      <w:bookmarkEnd w:id="0"/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03F3B" w:rsidRDefault="00003F3B" w:rsidP="00003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3F3B" w:rsidRDefault="00003F3B" w:rsidP="00003F3B">
      <w:pPr>
        <w:spacing w:line="240" w:lineRule="auto"/>
      </w:pPr>
      <w:r w:rsidRPr="001743A8">
        <w:rPr>
          <w:b/>
        </w:rPr>
        <w:t xml:space="preserve">Pkt </w:t>
      </w:r>
      <w:r>
        <w:rPr>
          <w:b/>
        </w:rPr>
        <w:t>2</w:t>
      </w:r>
      <w:r w:rsidRPr="001743A8">
        <w:rPr>
          <w:b/>
        </w:rPr>
        <w:t xml:space="preserve">. </w:t>
      </w:r>
      <w:r>
        <w:rPr>
          <w:b/>
        </w:rPr>
        <w:t>Poszukiwanie wszystkich zer funkcji wielomianowej za pomocą metody Mullera, polegającej na aproksymacji kwadratowej trzech punktów.</w:t>
      </w:r>
    </w:p>
    <w:p w:rsidR="00003F3B" w:rsidRDefault="00003F3B" w:rsidP="00003F3B">
      <w:pPr>
        <w:spacing w:line="240" w:lineRule="auto"/>
      </w:pPr>
      <w:r>
        <w:t>Metoda ta polega na aproksymacji kwadratowej trzech punktów i poszukiwania pierwiastka w tym zakresie. Później obliczony pierwiastek zastępuje najdalszy z punktów aproksymowanych i metoda jest powtarzana do momentu otrzymania pierwiastka wielomianu z zadowalającą dokładnością.</w:t>
      </w:r>
    </w:p>
    <w:p w:rsidR="00003F3B" w:rsidRDefault="00003F3B" w:rsidP="00003F3B">
      <w:pPr>
        <w:spacing w:line="240" w:lineRule="auto"/>
      </w:pPr>
      <w:r>
        <w:t>Do wyznaczenia współczynników a, b i c wielomianu aproksymującego użyłem wzorów:</w:t>
      </w:r>
    </w:p>
    <w:p w:rsidR="00003F3B" w:rsidRPr="00C712D8" w:rsidRDefault="00C712D8" w:rsidP="00003F3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</m:t>
          </m:r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712D8" w:rsidRPr="00C712D8" w:rsidRDefault="00C712D8" w:rsidP="00C712D8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+c</m:t>
          </m:r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712D8" w:rsidRPr="00C712D8" w:rsidRDefault="00C712D8" w:rsidP="00003F3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eastAsiaTheme="minorEastAsia" w:hAnsi="Cambria Math"/>
            </w:rPr>
            <m:t>=y(0)</m:t>
          </m:r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03F3B" w:rsidRDefault="00003F3B" w:rsidP="00003F3B">
      <w:pPr>
        <w:spacing w:line="240" w:lineRule="auto"/>
      </w:pPr>
      <w:r>
        <w:t>Które po przekształceniu sprowadziły się do:</w:t>
      </w:r>
    </w:p>
    <w:p w:rsidR="00C712D8" w:rsidRPr="00C712D8" w:rsidRDefault="00C712D8" w:rsidP="00003F3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712D8" w:rsidRPr="00C712D8" w:rsidRDefault="00C712D8" w:rsidP="00003F3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C712D8" w:rsidRPr="00E65C08" w:rsidRDefault="00C712D8" w:rsidP="00003F3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E65C08" w:rsidRDefault="003F4A82" w:rsidP="00003F3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Później wybrałem mniejszy pierwiastek kwadratowy, aby szybciej znaleźć pierwiastek całego wielomianu i na jego podstawie przybliżałem pierwiastek wielomianu:</w:t>
      </w:r>
    </w:p>
    <w:p w:rsidR="003F4A82" w:rsidRPr="003F4A82" w:rsidRDefault="00206560" w:rsidP="00003F3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-2c</m:t>
              </m:r>
            </m:num>
            <m:den>
              <m:r>
                <w:rPr>
                  <w:rFonts w:ascii="Cambria Math" w:hAnsi="Cambria Math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F4A82" w:rsidRPr="003F4A82" w:rsidRDefault="00206560" w:rsidP="00003F3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3F4A82" w:rsidRDefault="003F4A82" w:rsidP="00003F3B">
      <w:pPr>
        <w:spacing w:line="240" w:lineRule="auto"/>
      </w:pPr>
    </w:p>
    <w:p w:rsidR="00206560" w:rsidRDefault="00206560">
      <w:r>
        <w:br w:type="page"/>
      </w:r>
    </w:p>
    <w:p w:rsidR="003162A6" w:rsidRPr="003162A6" w:rsidRDefault="003162A6" w:rsidP="00003F3B">
      <w:pPr>
        <w:spacing w:line="240" w:lineRule="auto"/>
        <w:rPr>
          <w:vertAlign w:val="superscript"/>
        </w:rPr>
      </w:pPr>
      <w:r>
        <w:lastRenderedPageBreak/>
        <w:t>Wielomian podany w zadaniu:</w:t>
      </w:r>
    </w:p>
    <w:p w:rsidR="003162A6" w:rsidRPr="00EC3C02" w:rsidRDefault="003162A6" w:rsidP="00003F3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+x+1.5</m:t>
          </m:r>
        </m:oMath>
      </m:oMathPara>
    </w:p>
    <w:p w:rsidR="0003280C" w:rsidRDefault="0003280C" w:rsidP="00003F3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Wykres wielomianu w okolicach 0:</w:t>
      </w:r>
    </w:p>
    <w:p w:rsidR="0003280C" w:rsidRPr="00EC3C02" w:rsidRDefault="0003280C" w:rsidP="00003F3B">
      <w:pPr>
        <w:spacing w:line="240" w:lineRule="auto"/>
        <w:rPr>
          <w:rFonts w:eastAsiaTheme="minorEastAsia"/>
        </w:rPr>
      </w:pPr>
      <w:r w:rsidRPr="0003280C">
        <w:rPr>
          <w:rFonts w:eastAsiaTheme="minorEastAsia"/>
          <w:noProof/>
          <w:lang w:eastAsia="pl-PL"/>
        </w:rPr>
        <w:drawing>
          <wp:inline distT="0" distB="0" distL="0" distR="0">
            <wp:extent cx="5327015" cy="39871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3B" w:rsidRDefault="003162A6" w:rsidP="00003F3B">
      <w:pPr>
        <w:spacing w:line="240" w:lineRule="auto"/>
      </w:pPr>
      <w:r>
        <w:t>Obliczone pierwiastki wielomianu z dokładnością do 0.000</w:t>
      </w:r>
      <w:r w:rsidR="00A43C8A">
        <w:t>00</w:t>
      </w:r>
      <w:r>
        <w:t>1:</w:t>
      </w:r>
    </w:p>
    <w:p w:rsidR="00A43C8A" w:rsidRDefault="00A43C8A" w:rsidP="00A43C8A">
      <w:r>
        <w:t>-1,19359 - 6,67473e-06i</w:t>
      </w:r>
    </w:p>
    <w:p w:rsidR="00A43C8A" w:rsidRDefault="00A43C8A" w:rsidP="00A43C8A">
      <w:r>
        <w:t>-0,04267 + 0,67112i</w:t>
      </w:r>
    </w:p>
    <w:p w:rsidR="00A43C8A" w:rsidRDefault="00A43C8A" w:rsidP="00A43C8A">
      <w:r>
        <w:t>-0,04266 - 0,67111i</w:t>
      </w:r>
    </w:p>
    <w:p w:rsidR="00003F3B" w:rsidRDefault="00A43C8A" w:rsidP="00A43C8A">
      <w:r>
        <w:t>2,77893 + 1,26590e-06i</w:t>
      </w:r>
    </w:p>
    <w:p w:rsidR="00596659" w:rsidRDefault="00596659" w:rsidP="00A43C8A"/>
    <w:p w:rsidR="00596659" w:rsidRDefault="00596659" w:rsidP="00A43C8A">
      <w:r>
        <w:t>Kod programu zawierający dane: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%a-wektor współczynników wielomianów przy kolejnych potęgach x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-tolerancja dokładności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pierwiatków</w:t>
      </w:r>
      <w:proofErr w:type="spellEnd"/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wszytkie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pierwiastki funkcji wielomianowej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a=[-1 1.5 3 1 1.5];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=0.000001;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6659" w:rsidRDefault="00596659" w:rsidP="00A43C8A"/>
    <w:p w:rsidR="00596659" w:rsidRDefault="00596659" w:rsidP="00A43C8A">
      <w:r>
        <w:t>Metoda MM1: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%w-funkcja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%n-ilość pierwiastków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-tolerancja dokładności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pierwiatków</w:t>
      </w:r>
      <w:proofErr w:type="spellEnd"/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wszytkie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pierwiastki funkcji na przedziale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%x-punkty do aproksymacji i szukania pierwiastka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z,zc,zd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-przewidywany pierwiastek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(w)-1;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n=n(2);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n&gt;0 </w:t>
      </w:r>
      <w:r>
        <w:rPr>
          <w:rFonts w:ascii="Courier New" w:hAnsi="Courier New" w:cs="Courier New"/>
          <w:color w:val="228B22"/>
          <w:sz w:val="20"/>
          <w:szCs w:val="20"/>
        </w:rPr>
        <w:t>% szukanie n pierwiastków wielomianu w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x=[1 2 3]; 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poszukiwanie pojedynczego pierwiastka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z=x-x(3);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a=((polyval(w,x(2))-polyval(w,x(3)))/z(2)-(polyval(w,x(1))-polyval(w,x(3)))/z(1)/(z(2)-z(1)));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(3))-a*z(1)*z(1))/z(1); 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za=(-2*c)/(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(b^2-4*a*c));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=(-2*c)/(b-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(b^2-4*a*c));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(za),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wybór przybliżenia pierwiastka bliżej zera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(za)&gt;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=x(3)+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=x(3)+za;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(x(3)-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eliminacja pierwiastka najbardziej oddalonego od aktualnie obliczonego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x(1)=x(3);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(x(3)-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x(2)=x(3);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wypisanie pierwiastka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(w,[1 -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  <w:r>
        <w:rPr>
          <w:rFonts w:ascii="Courier New" w:hAnsi="Courier New" w:cs="Courier New"/>
          <w:color w:val="228B22"/>
          <w:sz w:val="20"/>
          <w:szCs w:val="20"/>
        </w:rPr>
        <w:t>%deflacja czynnikiem liniowym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n=n-1;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659" w:rsidRDefault="00596659" w:rsidP="00596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6659" w:rsidRDefault="00596659" w:rsidP="00A43C8A"/>
    <w:p w:rsidR="00596659" w:rsidRDefault="00596659" w:rsidP="00A43C8A"/>
    <w:sectPr w:rsidR="00596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49"/>
    <w:rsid w:val="00003F3B"/>
    <w:rsid w:val="0003280C"/>
    <w:rsid w:val="00164FAB"/>
    <w:rsid w:val="00206560"/>
    <w:rsid w:val="00263DFF"/>
    <w:rsid w:val="003162A6"/>
    <w:rsid w:val="003A736A"/>
    <w:rsid w:val="003F4A82"/>
    <w:rsid w:val="004F1D45"/>
    <w:rsid w:val="00524590"/>
    <w:rsid w:val="00550861"/>
    <w:rsid w:val="00596659"/>
    <w:rsid w:val="0070205A"/>
    <w:rsid w:val="00717E37"/>
    <w:rsid w:val="0091660E"/>
    <w:rsid w:val="00A43C8A"/>
    <w:rsid w:val="00A560C6"/>
    <w:rsid w:val="00AD1DA4"/>
    <w:rsid w:val="00C712D8"/>
    <w:rsid w:val="00E21649"/>
    <w:rsid w:val="00E65C08"/>
    <w:rsid w:val="00E90EB1"/>
    <w:rsid w:val="00EC3C02"/>
    <w:rsid w:val="00F42EF1"/>
    <w:rsid w:val="00F6209C"/>
    <w:rsid w:val="00FB68E6"/>
    <w:rsid w:val="00FD1209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E826E-FD7E-4C74-96E4-42D957D9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6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B68E6"/>
    <w:rPr>
      <w:color w:val="808080"/>
    </w:rPr>
  </w:style>
  <w:style w:type="table" w:styleId="Tabela-Siatka">
    <w:name w:val="Table Grid"/>
    <w:basedOn w:val="Standardowy"/>
    <w:uiPriority w:val="39"/>
    <w:rsid w:val="0026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1154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kemot1709@gmail.com</dc:creator>
  <cp:keywords/>
  <dc:description/>
  <cp:lastModifiedBy>kemot1709@gmail.com</cp:lastModifiedBy>
  <cp:revision>20</cp:revision>
  <cp:lastPrinted>2018-05-06T21:29:00Z</cp:lastPrinted>
  <dcterms:created xsi:type="dcterms:W3CDTF">2018-05-05T20:33:00Z</dcterms:created>
  <dcterms:modified xsi:type="dcterms:W3CDTF">2018-05-06T21:30:00Z</dcterms:modified>
</cp:coreProperties>
</file>