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1CA43FBD" w14:textId="0095D0A1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r w:rsidR="00D073F4">
        <w:rPr>
          <w:noProof/>
        </w:rPr>
        <w:t>8</w:t>
      </w:r>
      <w:r w:rsidR="00D073F4">
        <w:rPr>
          <w:noProof/>
        </w:rPr>
        <w:fldChar w:fldCharType="end"/>
      </w:r>
    </w:p>
    <w:p w14:paraId="642DF413" w14:textId="34A34B1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F96281" w14:textId="402E080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44D464" w14:textId="0D0B558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94DEE3" w14:textId="69D4C3A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378D26" w14:textId="4FA09E5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2EA6BF" w14:textId="452ADB0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BFD336" w14:textId="58E56C8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16B920" w14:textId="1451CDEA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C8D9DD" w14:textId="198285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6D81EB" w14:textId="72CE789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1E0CA2" w14:textId="31D0F99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711298" w14:textId="6DC11BD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C3A09D" w14:textId="60C03F0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F5964E" w14:textId="03460AE0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993FE10" w14:textId="3055EF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D86697B" w14:textId="3CE6C7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73465E3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AF81BE8" w14:textId="7E28F8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B5386AB" w14:textId="30F6757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E6243D5" w14:textId="041F055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AD12A02" w14:textId="6FB9B03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5454A38" w14:textId="335E70D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3D28BA" w14:textId="68BEA03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B502E01" w14:textId="6DA750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E01AC4F" w14:textId="545F86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3C4BA3" w14:textId="2445D2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2E6623" w14:textId="34CEA90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C110FD9" w14:textId="5D4D416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599F9F1" w14:textId="23ACFFC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F1678AD" w14:textId="11EF1F0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C2074CA" w14:textId="3637032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42D5176" w14:textId="52316C7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99ADAE1" w14:textId="1CD730F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24CBE0BA" w14:textId="549B062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C790421" w14:textId="402D492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AFC4BC3" w14:textId="25289881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1BF370ED" w14:textId="32A3D8D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7623476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Pr="00F152AA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7623477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7623478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7623483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7623485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bookmarkStart w:id="21" w:name="_Toc167623486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  <w:bookmarkEnd w:id="21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2" w:name="_Toc166412641"/>
      <w:bookmarkStart w:id="23" w:name="_Toc166412916"/>
      <w:bookmarkStart w:id="24" w:name="_Toc166914858"/>
      <w:bookmarkStart w:id="25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2"/>
      <w:bookmarkEnd w:id="23"/>
      <w:bookmarkEnd w:id="24"/>
      <w:bookmarkEnd w:id="25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6" w:name="_Toc166412642"/>
      <w:bookmarkStart w:id="27" w:name="_Toc166412917"/>
      <w:bookmarkStart w:id="28" w:name="_Toc166914859"/>
      <w:bookmarkStart w:id="29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6"/>
      <w:bookmarkEnd w:id="27"/>
      <w:bookmarkEnd w:id="28"/>
      <w:bookmarkEnd w:id="29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30" w:name="_Toc166412643"/>
      <w:bookmarkStart w:id="31" w:name="_Toc166412918"/>
      <w:bookmarkStart w:id="32" w:name="_Toc166914860"/>
      <w:bookmarkStart w:id="33" w:name="_Toc167623489"/>
      <w:r w:rsidRPr="00BB45B9">
        <w:t>2.2.4 Описание структуры «Пользователь»</w:t>
      </w:r>
      <w:bookmarkEnd w:id="30"/>
      <w:bookmarkEnd w:id="31"/>
      <w:bookmarkEnd w:id="32"/>
      <w:bookmarkEnd w:id="33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4" w:name="_Toc166412644"/>
      <w:bookmarkStart w:id="35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4"/>
      <w:bookmarkEnd w:id="35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6" w:name="_Hlk166243972"/>
      <w:bookmarkStart w:id="37" w:name="_Toc167623491"/>
      <w:r>
        <w:t xml:space="preserve">2.4 Проектирование </w:t>
      </w:r>
      <w:r w:rsidR="00AD521C">
        <w:t xml:space="preserve">микросервисной </w:t>
      </w:r>
      <w:bookmarkEnd w:id="36"/>
      <w:r>
        <w:t>архитектуры приложения</w:t>
      </w:r>
      <w:bookmarkEnd w:id="37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8" w:name="_Toc166412921"/>
      <w:bookmarkStart w:id="39" w:name="_Toc166914863"/>
      <w:bookmarkStart w:id="40" w:name="_Toc167623492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8"/>
      <w:bookmarkEnd w:id="39"/>
      <w:bookmarkEnd w:id="4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41" w:name="_Toc166412922"/>
      <w:bookmarkStart w:id="42" w:name="_Toc166914864"/>
      <w:bookmarkStart w:id="43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1"/>
      <w:bookmarkEnd w:id="42"/>
      <w:bookmarkEnd w:id="43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44" w:name="_Toc166412923"/>
      <w:bookmarkStart w:id="45" w:name="_Toc166914865"/>
      <w:bookmarkStart w:id="46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4"/>
      <w:bookmarkEnd w:id="45"/>
      <w:bookmarkEnd w:id="46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7" w:name="_Toc167623495"/>
      <w:r>
        <w:t xml:space="preserve">2.5 Проектирования </w:t>
      </w:r>
      <w:r w:rsidR="00F220B8">
        <w:t>алгоритмов</w:t>
      </w:r>
      <w:bookmarkEnd w:id="47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8" w:name="_Toc166412925"/>
      <w:bookmarkStart w:id="49" w:name="_Toc166914867"/>
      <w:bookmarkStart w:id="50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8"/>
      <w:bookmarkEnd w:id="49"/>
      <w:bookmarkEnd w:id="50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51" w:name="_Toc166412926"/>
      <w:bookmarkStart w:id="52" w:name="_Toc166914868"/>
      <w:bookmarkStart w:id="53" w:name="_Toc167623497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51"/>
      <w:bookmarkEnd w:id="52"/>
      <w:bookmarkEnd w:id="53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64985EA5" w14:textId="77777777" w:rsidR="00971148" w:rsidRDefault="00971148" w:rsidP="00F152AA">
      <w:pPr>
        <w:ind w:firstLine="0"/>
      </w:pPr>
    </w:p>
    <w:p w14:paraId="32575D3C" w14:textId="3C60B1F8" w:rsidR="00C05C06" w:rsidRDefault="00C05C06" w:rsidP="00C05C06">
      <w:r>
        <w:lastRenderedPageBreak/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54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54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55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55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56" w:name="_Toc167623500"/>
      <w:r>
        <w:t xml:space="preserve">3.1 </w:t>
      </w:r>
      <w:r w:rsidR="00934D17">
        <w:t>Обоснование выбора средств разработки</w:t>
      </w:r>
      <w:bookmarkEnd w:id="56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57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57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58" w:name="_Toc166412930"/>
      <w:bookmarkStart w:id="59" w:name="_Toc166914873"/>
      <w:bookmarkStart w:id="60" w:name="_Toc167623502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58"/>
      <w:bookmarkEnd w:id="59"/>
      <w:bookmarkEnd w:id="6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61" w:name="_Toc166412931"/>
      <w:bookmarkStart w:id="62" w:name="_Toc166914874"/>
      <w:bookmarkStart w:id="63" w:name="_Toc167623503"/>
      <w:r w:rsidRPr="00D5452D">
        <w:t>3.2.2</w:t>
      </w:r>
      <w:r w:rsidR="000C60E3" w:rsidRPr="00D5452D">
        <w:t xml:space="preserve"> Описание модуля «test-runner»</w:t>
      </w:r>
      <w:bookmarkEnd w:id="61"/>
      <w:bookmarkEnd w:id="62"/>
      <w:bookmarkEnd w:id="63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64" w:name="_Toc166412932"/>
      <w:bookmarkStart w:id="65" w:name="_Toc166914875"/>
      <w:bookmarkStart w:id="66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64"/>
      <w:bookmarkEnd w:id="65"/>
      <w:bookmarkEnd w:id="66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67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67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Git.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r w:rsidR="00D12A95" w:rsidRPr="00D12A95">
        <w:rPr>
          <w:rFonts w:eastAsiaTheme="minorHAnsi"/>
          <w:lang w:eastAsia="en-US"/>
        </w:rPr>
        <w:t>Git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>и одна CMS</w:t>
      </w:r>
      <w:r w:rsidR="00C868EA" w:rsidRPr="00C868EA">
        <w:rPr>
          <w:rFonts w:eastAsiaTheme="minorHAnsi"/>
          <w:lang w:eastAsia="en-US"/>
        </w:rPr>
        <w:t>[14]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>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68" w:name="_Toc166412934"/>
      <w:bookmarkStart w:id="69" w:name="_Toc166914877"/>
      <w:bookmarkStart w:id="70" w:name="_Toc16762350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68"/>
      <w:bookmarkEnd w:id="69"/>
      <w:bookmarkEnd w:id="70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lastRenderedPageBreak/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71" w:name="_Toc166412935"/>
      <w:bookmarkStart w:id="72" w:name="_Toc166914878"/>
      <w:bookmarkStart w:id="73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71"/>
      <w:bookmarkEnd w:id="72"/>
      <w:bookmarkEnd w:id="73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74" w:name="_Toc167623508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74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75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75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76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76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77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77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78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r>
        <w:rPr>
          <w:lang w:val="en-US"/>
        </w:rPr>
        <w:t>SupremeCode</w:t>
      </w:r>
      <w:r>
        <w:t>»</w:t>
      </w:r>
      <w:bookmarkEnd w:id="78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79" w:name="_Toc167623513"/>
      <w:r>
        <w:rPr>
          <w:rFonts w:eastAsia="Calibri"/>
        </w:rPr>
        <w:t>5.1 Основные аспекты реализации работы</w:t>
      </w:r>
      <w:bookmarkEnd w:id="79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r>
        <w:rPr>
          <w:lang w:val="en-US"/>
        </w:rPr>
        <w:t>SupremeCode</w:t>
      </w:r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80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80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81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81"/>
    </w:p>
    <w:p w14:paraId="2F863688" w14:textId="77777777" w:rsidR="00F13179" w:rsidRDefault="00F13179" w:rsidP="00F13179">
      <w:r>
        <w:t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strengths (сильные стороны), weaknesses (слабые стороны), opportunities (возможности) и threats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82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82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r w:rsidRPr="00C83F99">
              <w:t>ные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Утверждение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Проверка отчета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Руководитель</w:t>
            </w:r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Устранение ошибок</w:t>
            </w:r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</w:t>
            </w:r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Программист, руководитель</w:t>
            </w:r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Ганта,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>Рисунок 5.2 – График Ганта</w:t>
      </w:r>
    </w:p>
    <w:p w14:paraId="623642E2" w14:textId="77777777" w:rsidR="00F13179" w:rsidRDefault="00F13179" w:rsidP="00F13179">
      <w:pPr>
        <w:pStyle w:val="2"/>
      </w:pPr>
      <w:bookmarkStart w:id="83" w:name="_Toc167623517"/>
      <w:r>
        <w:t>5.5 Определение затрат на разработку и внедрение программного продукта</w:t>
      </w:r>
      <w:bookmarkEnd w:id="83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8F4FE5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8F4FE5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>стоимость, руб</w:t>
            </w:r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>Сумма, руб</w:t>
            </w:r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(Е</w:t>
            </w:r>
            <w:r>
              <w:rPr>
                <w:vertAlign w:val="subscript"/>
              </w:rPr>
              <w:t>д.з.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84" w:name="_Toc136296796"/>
      <w:bookmarkStart w:id="85" w:name="_Toc167623518"/>
      <w:r>
        <w:t>5.7 Выводы по главе</w:t>
      </w:r>
      <w:bookmarkEnd w:id="84"/>
      <w:bookmarkEnd w:id="85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86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86"/>
    </w:p>
    <w:p w14:paraId="3604B6DA" w14:textId="34A5C642" w:rsidR="00D249BD" w:rsidRPr="00594332" w:rsidRDefault="00D249BD" w:rsidP="00594332">
      <w:pPr>
        <w:pStyle w:val="2"/>
      </w:pPr>
      <w:bookmarkStart w:id="87" w:name="_Toc167623520"/>
      <w:r w:rsidRPr="00594332">
        <w:t>6.1 Анализ вредных и опасных факторов, влияющих на здоровье программиста</w:t>
      </w:r>
      <w:bookmarkEnd w:id="87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88" w:name="_Toc167623521"/>
      <w:r w:rsidRPr="00594332">
        <w:t>6.2 Расчет системы искусственного освещения помещений</w:t>
      </w:r>
      <w:bookmarkEnd w:id="88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Число ламп в светильнике, n, шт</w:t>
            </w:r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37F8691D" w:rsidR="00D249BD" w:rsidRDefault="0009382A" w:rsidP="0016740B">
            <w:pPr>
              <w:pStyle w:val="afe"/>
              <w:shd w:val="clear" w:color="auto" w:fill="auto"/>
            </w:pPr>
            <w:r>
              <w:t>3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27808EF3" w:rsidR="00D249BD" w:rsidRPr="005C191C" w:rsidRDefault="009A5DF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1840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8F4FE5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1D1C540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</m:t>
            </m:r>
            <m:r>
              <m:rPr>
                <m:sty m:val="p"/>
              </m:rPr>
              <m:t>534</m:t>
            </m:r>
            <m:r>
              <m:rPr>
                <m:sty m:val="p"/>
              </m:rPr>
              <m:t>)</m:t>
            </m:r>
          </m:num>
          <m:den>
            <m:r>
              <m:rPr>
                <m:sty m:val="p"/>
              </m:rPr>
              <m:t>1,</m:t>
            </m:r>
            <m:r>
              <m:rPr>
                <m:sty m:val="p"/>
              </m:rPr>
              <m:t>534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492D2D76" w:rsidR="00D249BD" w:rsidRPr="004E39B0" w:rsidRDefault="008F4FE5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</m:t>
        </m:r>
        <m:r>
          <w:rPr>
            <w:rFonts w:ascii="Cambria Math" w:hAnsi="Cambria Math"/>
            <w:color w:val="auto"/>
            <w:lang w:eastAsia="en-US"/>
          </w:rPr>
          <m:t>1840</m:t>
        </m:r>
      </m:oMath>
      <w:r w:rsidR="00D249BD" w:rsidRPr="004E39B0">
        <w:t xml:space="preserve"> – световой поток, лм, табличное значение; </w:t>
      </w:r>
    </w:p>
    <w:p w14:paraId="4A2476A8" w14:textId="5105D84C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2A2C3B">
        <w:rPr>
          <w:rFonts w:eastAsia="Times New Roman"/>
          <w:lang w:val="en-US"/>
        </w:rPr>
        <w:t>1840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3A77E866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1840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</m:t>
        </m:r>
        <m:r>
          <m:t>311</m:t>
        </m:r>
        <m:r>
          <m:t xml:space="preserve">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669F175A" w:rsidR="00D249BD" w:rsidRPr="00E53E78" w:rsidRDefault="00D249BD" w:rsidP="00D249BD">
      <w:pPr>
        <w:rPr>
          <w:lang w:val="en-US"/>
        </w:rPr>
      </w:pPr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8F4FE5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89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89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90" w:name="_Toc167623523"/>
      <w:r>
        <w:lastRenderedPageBreak/>
        <w:t>Заключение</w:t>
      </w:r>
      <w:bookmarkEnd w:id="90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91" w:name="_Toc167623524"/>
      <w:r>
        <w:lastRenderedPageBreak/>
        <w:t>Перечень использованных информационных ресурсов</w:t>
      </w:r>
      <w:bookmarkEnd w:id="91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92" w:name="_Toc167623525"/>
      <w:r>
        <w:lastRenderedPageBreak/>
        <w:t>Приложение А Техническое задание</w:t>
      </w:r>
      <w:bookmarkEnd w:id="9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93" w:name="_Toc188761991"/>
      <w:bookmarkStart w:id="94" w:name="_Toc188608391"/>
      <w:bookmarkStart w:id="95" w:name="_Toc186306366"/>
      <w:bookmarkStart w:id="96" w:name="_Toc184998513"/>
      <w:bookmarkStart w:id="97" w:name="_Toc184991077"/>
      <w:bookmarkStart w:id="98" w:name="_Toc166412943"/>
      <w:bookmarkStart w:id="99" w:name="_Toc166914886"/>
      <w:bookmarkStart w:id="100" w:name="_Toc167623526"/>
      <w:r>
        <w:t>А.1. Общие сведения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D03658A" w14:textId="0D9490A1" w:rsidR="000E62F1" w:rsidRDefault="000E62F1" w:rsidP="002935FA">
      <w:pPr>
        <w:pStyle w:val="3"/>
      </w:pPr>
      <w:bookmarkStart w:id="101" w:name="_Toc188761992"/>
      <w:bookmarkStart w:id="102" w:name="_Toc188608392"/>
      <w:bookmarkStart w:id="103" w:name="_Toc186306367"/>
      <w:bookmarkStart w:id="104" w:name="_Toc184998514"/>
      <w:bookmarkStart w:id="105" w:name="_Toc184991078"/>
      <w:bookmarkStart w:id="106" w:name="_Toc166412944"/>
      <w:bookmarkStart w:id="107" w:name="_Toc166914887"/>
      <w:bookmarkStart w:id="108" w:name="_Toc167623527"/>
      <w:r>
        <w:t xml:space="preserve">А.1.1 </w:t>
      </w:r>
      <w:bookmarkEnd w:id="101"/>
      <w:bookmarkEnd w:id="102"/>
      <w:bookmarkEnd w:id="103"/>
      <w:bookmarkEnd w:id="104"/>
      <w:bookmarkEnd w:id="105"/>
      <w:r w:rsidR="009B3735">
        <w:t>Имя сайта</w:t>
      </w:r>
      <w:bookmarkEnd w:id="106"/>
      <w:bookmarkEnd w:id="107"/>
      <w:bookmarkEnd w:id="108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109" w:name="_Toc188761993"/>
      <w:bookmarkStart w:id="110" w:name="_Toc188608393"/>
      <w:bookmarkStart w:id="111" w:name="_Toc186306368"/>
      <w:bookmarkStart w:id="112" w:name="_Toc184998515"/>
      <w:bookmarkStart w:id="113" w:name="_Toc184991079"/>
      <w:bookmarkStart w:id="114" w:name="_Toc166412945"/>
      <w:bookmarkStart w:id="115" w:name="_Toc166914888"/>
      <w:bookmarkStart w:id="116" w:name="_Toc167623528"/>
      <w:r>
        <w:t xml:space="preserve">А.1.2 </w:t>
      </w:r>
      <w:bookmarkEnd w:id="109"/>
      <w:bookmarkEnd w:id="110"/>
      <w:bookmarkEnd w:id="111"/>
      <w:bookmarkEnd w:id="112"/>
      <w:bookmarkEnd w:id="113"/>
      <w:r w:rsidR="009B3735">
        <w:t>Полное наименование системы</w:t>
      </w:r>
      <w:bookmarkEnd w:id="114"/>
      <w:bookmarkEnd w:id="115"/>
      <w:bookmarkEnd w:id="116"/>
    </w:p>
    <w:p w14:paraId="3D40324A" w14:textId="4713A59E" w:rsidR="000E62F1" w:rsidRDefault="00742EC2" w:rsidP="000E62F1">
      <w:bookmarkStart w:id="117" w:name="_Toc188761994"/>
      <w:bookmarkStart w:id="118" w:name="_Toc188608394"/>
      <w:bookmarkStart w:id="119" w:name="_Toc186306369"/>
      <w:bookmarkStart w:id="120" w:name="_Toc184998516"/>
      <w:bookmarkStart w:id="121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122" w:name="_Toc188761995"/>
      <w:bookmarkStart w:id="123" w:name="_Toc188608395"/>
      <w:bookmarkStart w:id="124" w:name="_Toc186306370"/>
      <w:bookmarkStart w:id="125" w:name="_Toc184998517"/>
      <w:bookmarkStart w:id="126" w:name="_Toc184991081"/>
      <w:bookmarkStart w:id="127" w:name="_Toc166412946"/>
      <w:bookmarkStart w:id="128" w:name="_Toc166914889"/>
      <w:bookmarkStart w:id="129" w:name="_Toc167623529"/>
      <w:bookmarkStart w:id="130" w:name="_Toc48928712"/>
      <w:bookmarkStart w:id="131" w:name="_Toc43860365"/>
      <w:bookmarkStart w:id="132" w:name="_Toc43771930"/>
      <w:bookmarkStart w:id="133" w:name="_Toc43094095"/>
      <w:bookmarkStart w:id="134" w:name="_Toc43051117"/>
      <w:bookmarkStart w:id="135" w:name="_Toc43050046"/>
      <w:bookmarkEnd w:id="117"/>
      <w:bookmarkEnd w:id="118"/>
      <w:bookmarkEnd w:id="119"/>
      <w:bookmarkEnd w:id="120"/>
      <w:bookmarkEnd w:id="121"/>
      <w:r>
        <w:t>А.1.3 Перечень документов, на основании которых создается система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36" w:name="_Toc188761997"/>
      <w:bookmarkStart w:id="137" w:name="_Toc188608397"/>
      <w:bookmarkStart w:id="138" w:name="_Toc186306372"/>
      <w:bookmarkStart w:id="139" w:name="_Toc184998519"/>
      <w:bookmarkStart w:id="140" w:name="_Toc184991083"/>
      <w:bookmarkStart w:id="141" w:name="_Toc166412947"/>
      <w:bookmarkStart w:id="142" w:name="_Toc166914890"/>
      <w:bookmarkStart w:id="143" w:name="_Toc167623530"/>
      <w:bookmarkEnd w:id="130"/>
      <w:bookmarkEnd w:id="131"/>
      <w:bookmarkEnd w:id="132"/>
      <w:bookmarkEnd w:id="133"/>
      <w:bookmarkEnd w:id="134"/>
      <w:bookmarkEnd w:id="135"/>
      <w:r>
        <w:lastRenderedPageBreak/>
        <w:t>А.1.4 Порядок оформления и предъявления заказчику результатов работ по созданию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44" w:name="_Toc188761998"/>
      <w:bookmarkStart w:id="145" w:name="_Toc188608398"/>
      <w:bookmarkStart w:id="146" w:name="_Toc186306373"/>
      <w:bookmarkStart w:id="147" w:name="_Toc184998520"/>
      <w:bookmarkStart w:id="148" w:name="_Toc184991084"/>
      <w:bookmarkStart w:id="149" w:name="_Toc166412948"/>
      <w:bookmarkStart w:id="150" w:name="_Toc166914891"/>
      <w:bookmarkStart w:id="151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52" w:name="_Toc188761999"/>
      <w:bookmarkStart w:id="153" w:name="_Toc188608399"/>
      <w:bookmarkStart w:id="154" w:name="_Toc186306374"/>
      <w:bookmarkStart w:id="155" w:name="_Toc184998522"/>
      <w:bookmarkStart w:id="156" w:name="_Toc184991086"/>
      <w:bookmarkStart w:id="157" w:name="_Toc87949480"/>
      <w:bookmarkStart w:id="158" w:name="_Toc166412949"/>
      <w:bookmarkStart w:id="159" w:name="_Toc166914892"/>
      <w:bookmarkStart w:id="160" w:name="_Toc167623532"/>
      <w:r>
        <w:t xml:space="preserve">А.2 </w:t>
      </w:r>
      <w:bookmarkEnd w:id="152"/>
      <w:bookmarkEnd w:id="153"/>
      <w:bookmarkEnd w:id="154"/>
      <w:bookmarkEnd w:id="155"/>
      <w:bookmarkEnd w:id="156"/>
      <w:bookmarkEnd w:id="157"/>
      <w:r>
        <w:t>На</w:t>
      </w:r>
      <w:r w:rsidR="009B3735">
        <w:t>значение информационной системы</w:t>
      </w:r>
      <w:bookmarkEnd w:id="158"/>
      <w:bookmarkEnd w:id="159"/>
      <w:bookmarkEnd w:id="160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61" w:name="_Toc188762002"/>
      <w:bookmarkStart w:id="162" w:name="_Toc188608402"/>
      <w:bookmarkStart w:id="163" w:name="_Toc186306377"/>
      <w:bookmarkStart w:id="164" w:name="_Toc184998526"/>
      <w:bookmarkStart w:id="165" w:name="_Toc184991090"/>
      <w:bookmarkStart w:id="166" w:name="_Toc166412950"/>
      <w:bookmarkStart w:id="167" w:name="_Toc166914893"/>
      <w:bookmarkStart w:id="168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61"/>
      <w:bookmarkEnd w:id="162"/>
      <w:bookmarkEnd w:id="163"/>
      <w:bookmarkEnd w:id="164"/>
      <w:bookmarkEnd w:id="165"/>
      <w:r>
        <w:rPr>
          <w:rFonts w:eastAsiaTheme="minorEastAsia"/>
        </w:rPr>
        <w:t>информационной системе</w:t>
      </w:r>
      <w:bookmarkEnd w:id="166"/>
      <w:bookmarkEnd w:id="167"/>
      <w:bookmarkEnd w:id="168"/>
    </w:p>
    <w:p w14:paraId="1F2B14D6" w14:textId="77777777" w:rsidR="000E62F1" w:rsidRDefault="000E62F1" w:rsidP="002935FA">
      <w:pPr>
        <w:pStyle w:val="3"/>
      </w:pPr>
      <w:bookmarkStart w:id="169" w:name="_Toc184991091"/>
      <w:bookmarkStart w:id="170" w:name="_Toc188762003"/>
      <w:bookmarkStart w:id="171" w:name="_Toc188608403"/>
      <w:bookmarkStart w:id="172" w:name="_Toc186306378"/>
      <w:bookmarkStart w:id="173" w:name="_Toc184998527"/>
      <w:bookmarkStart w:id="174" w:name="_Toc166412951"/>
      <w:bookmarkStart w:id="175" w:name="_Toc166914894"/>
      <w:bookmarkStart w:id="176" w:name="_Toc167623534"/>
      <w:r>
        <w:t>А.3.1 Требования к системе в цело</w:t>
      </w:r>
      <w:bookmarkEnd w:id="169"/>
      <w:r>
        <w:t>м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52CB0851" w14:textId="77777777" w:rsidR="000E62F1" w:rsidRDefault="000E62F1" w:rsidP="007B2CF5">
      <w:pPr>
        <w:pStyle w:val="4"/>
      </w:pPr>
      <w:bookmarkStart w:id="177" w:name="_Toc186306380"/>
      <w:bookmarkStart w:id="178" w:name="_Toc184998529"/>
      <w:bookmarkStart w:id="179" w:name="_Toc184991093"/>
      <w:r>
        <w:t xml:space="preserve">А.3.1.1 Требования к графическому дизайну </w:t>
      </w:r>
      <w:bookmarkEnd w:id="177"/>
      <w:bookmarkEnd w:id="178"/>
      <w:bookmarkEnd w:id="179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80" w:name="_Toc186306381"/>
      <w:bookmarkStart w:id="181" w:name="_Toc184998530"/>
      <w:bookmarkStart w:id="182" w:name="_Toc184991094"/>
      <w:r>
        <w:t xml:space="preserve">А.3.1.2 Требования к шрифтовому оформлению </w:t>
      </w:r>
      <w:bookmarkEnd w:id="180"/>
      <w:bookmarkEnd w:id="181"/>
      <w:bookmarkEnd w:id="182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83" w:name="_Toc186306382"/>
      <w:bookmarkStart w:id="184" w:name="_Toc184998531"/>
      <w:bookmarkStart w:id="185" w:name="_Toc184991095"/>
      <w:r>
        <w:t>А.3.1.3 Требования к средствам просмотра Сайта</w:t>
      </w:r>
      <w:bookmarkEnd w:id="183"/>
      <w:bookmarkEnd w:id="184"/>
      <w:bookmarkEnd w:id="185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86" w:name="_Toc186306383"/>
      <w:bookmarkStart w:id="187" w:name="_Toc184998532"/>
      <w:bookmarkStart w:id="188" w:name="_Toc184991096"/>
      <w:r>
        <w:t xml:space="preserve">А.3.1.4 Требования к контенту и наполнению </w:t>
      </w:r>
      <w:bookmarkEnd w:id="186"/>
      <w:bookmarkEnd w:id="187"/>
      <w:bookmarkEnd w:id="188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89" w:name="_Toc186306384"/>
      <w:bookmarkStart w:id="190" w:name="_Toc184998533"/>
      <w:bookmarkStart w:id="191" w:name="_Toc184991097"/>
      <w:r>
        <w:lastRenderedPageBreak/>
        <w:t xml:space="preserve">А.3.1.5 Требования к компоновке страниц </w:t>
      </w:r>
      <w:bookmarkEnd w:id="189"/>
      <w:bookmarkEnd w:id="190"/>
      <w:bookmarkEnd w:id="191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92" w:name="_Toc188762004"/>
      <w:bookmarkStart w:id="193" w:name="_Toc188608404"/>
      <w:bookmarkStart w:id="194" w:name="_Toc186306385"/>
      <w:bookmarkStart w:id="195" w:name="_Toc184998534"/>
      <w:bookmarkStart w:id="196" w:name="_Toc184991098"/>
      <w:bookmarkStart w:id="197" w:name="_Toc166412952"/>
      <w:bookmarkStart w:id="198" w:name="_Toc166914895"/>
      <w:bookmarkStart w:id="199" w:name="_Toc167623535"/>
      <w:r>
        <w:t>А.3.2 Требования к функциям (возможностям), выполняемых сайтом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200" w:name="_Toc166412953"/>
      <w:bookmarkStart w:id="201" w:name="_Toc166914896"/>
      <w:bookmarkStart w:id="202" w:name="_Toc167623536"/>
      <w:r>
        <w:rPr>
          <w:lang w:eastAsia="en-US"/>
        </w:rPr>
        <w:t>A.4 Требования к программе или программному изделию</w:t>
      </w:r>
      <w:bookmarkEnd w:id="200"/>
      <w:bookmarkEnd w:id="201"/>
      <w:bookmarkEnd w:id="202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203" w:name="_Toc166412954"/>
      <w:bookmarkStart w:id="204" w:name="_Toc166914897"/>
      <w:bookmarkStart w:id="205" w:name="_Toc167623537"/>
      <w:r>
        <w:rPr>
          <w:lang w:eastAsia="en-US"/>
        </w:rPr>
        <w:t>А.4.1 Требования к функциональным характеристикам</w:t>
      </w:r>
      <w:bookmarkEnd w:id="203"/>
      <w:bookmarkEnd w:id="204"/>
      <w:bookmarkEnd w:id="205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206" w:name="_Toc166412955"/>
      <w:bookmarkStart w:id="207" w:name="_Toc166914898"/>
      <w:bookmarkStart w:id="208" w:name="_Toc167623538"/>
      <w:r>
        <w:rPr>
          <w:lang w:eastAsia="en-US"/>
        </w:rPr>
        <w:t>А.4.2 Требования к надежности</w:t>
      </w:r>
      <w:bookmarkEnd w:id="206"/>
      <w:bookmarkEnd w:id="207"/>
      <w:bookmarkEnd w:id="208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209" w:name="_Toc166412956"/>
      <w:bookmarkStart w:id="210" w:name="_Toc166914899"/>
      <w:bookmarkStart w:id="211" w:name="_Toc167623539"/>
      <w:r>
        <w:rPr>
          <w:lang w:eastAsia="en-US"/>
        </w:rPr>
        <w:t>А.4.3 Условия эксплуатации</w:t>
      </w:r>
      <w:bookmarkEnd w:id="209"/>
      <w:bookmarkEnd w:id="210"/>
      <w:bookmarkEnd w:id="21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212" w:name="_Toc166412957"/>
      <w:bookmarkStart w:id="213" w:name="_Toc166914900"/>
      <w:bookmarkStart w:id="214" w:name="_Toc167623540"/>
      <w:r>
        <w:rPr>
          <w:lang w:eastAsia="en-US"/>
        </w:rPr>
        <w:t>А.4.4 Требования к составу и параметрам технических средств</w:t>
      </w:r>
      <w:bookmarkEnd w:id="212"/>
      <w:bookmarkEnd w:id="213"/>
      <w:bookmarkEnd w:id="21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215" w:name="_Toc166412958"/>
      <w:bookmarkStart w:id="216" w:name="_Toc166914901"/>
      <w:bookmarkStart w:id="217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215"/>
      <w:bookmarkEnd w:id="216"/>
      <w:bookmarkEnd w:id="217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218" w:name="_Toc166412959"/>
      <w:bookmarkStart w:id="219" w:name="_Toc166914902"/>
      <w:bookmarkStart w:id="220" w:name="_Toc167623542"/>
      <w:r>
        <w:rPr>
          <w:lang w:eastAsia="en-US"/>
        </w:rPr>
        <w:t>А.4.6 Требования к упаковке и маркировке</w:t>
      </w:r>
      <w:bookmarkEnd w:id="218"/>
      <w:bookmarkEnd w:id="219"/>
      <w:bookmarkEnd w:id="220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221" w:name="_Toc166412960"/>
      <w:bookmarkStart w:id="222" w:name="_Toc166914903"/>
      <w:bookmarkStart w:id="223" w:name="_Toc167623543"/>
      <w:r>
        <w:rPr>
          <w:lang w:eastAsia="en-US"/>
        </w:rPr>
        <w:t>А.4.7 Требования к транспортировке и хранению</w:t>
      </w:r>
      <w:bookmarkEnd w:id="221"/>
      <w:bookmarkEnd w:id="222"/>
      <w:bookmarkEnd w:id="223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224" w:name="_Toc166412961"/>
      <w:bookmarkStart w:id="225" w:name="_Toc166914904"/>
      <w:bookmarkStart w:id="226" w:name="_Toc167623544"/>
      <w:r>
        <w:rPr>
          <w:lang w:eastAsia="en-US"/>
        </w:rPr>
        <w:t>А.4.8 Специальные требования</w:t>
      </w:r>
      <w:bookmarkEnd w:id="224"/>
      <w:bookmarkEnd w:id="225"/>
      <w:bookmarkEnd w:id="226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227" w:name="_Toc166412962"/>
      <w:bookmarkStart w:id="228" w:name="_Toc166914905"/>
      <w:bookmarkStart w:id="229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227"/>
      <w:bookmarkEnd w:id="228"/>
      <w:bookmarkEnd w:id="22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230" w:name="_Toc166412963"/>
      <w:bookmarkStart w:id="231" w:name="_Toc166914906"/>
      <w:bookmarkStart w:id="232" w:name="_Toc167623546"/>
      <w:r>
        <w:rPr>
          <w:lang w:eastAsia="en-US"/>
        </w:rPr>
        <w:t>А.6 Стадии и этапы разработки</w:t>
      </w:r>
      <w:bookmarkEnd w:id="230"/>
      <w:bookmarkEnd w:id="231"/>
      <w:bookmarkEnd w:id="232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233" w:name="_Toc166412964"/>
      <w:bookmarkStart w:id="234" w:name="_Toc166914907"/>
      <w:bookmarkStart w:id="235" w:name="_Toc167623547"/>
      <w:r>
        <w:rPr>
          <w:lang w:eastAsia="en-US"/>
        </w:rPr>
        <w:t>А.7 Порядок контроля и приемки</w:t>
      </w:r>
      <w:bookmarkEnd w:id="233"/>
      <w:bookmarkEnd w:id="234"/>
      <w:bookmarkEnd w:id="235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236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236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237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237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C8527" w14:textId="77777777" w:rsidR="008F4FE5" w:rsidRDefault="008F4FE5" w:rsidP="00027AF6">
      <w:r>
        <w:separator/>
      </w:r>
    </w:p>
  </w:endnote>
  <w:endnote w:type="continuationSeparator" w:id="0">
    <w:p w14:paraId="2DC7F62D" w14:textId="77777777" w:rsidR="008F4FE5" w:rsidRDefault="008F4FE5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3C916" w14:textId="77777777" w:rsidR="008F4FE5" w:rsidRDefault="008F4FE5" w:rsidP="00027AF6">
      <w:r>
        <w:separator/>
      </w:r>
    </w:p>
  </w:footnote>
  <w:footnote w:type="continuationSeparator" w:id="0">
    <w:p w14:paraId="560D2360" w14:textId="77777777" w:rsidR="008F4FE5" w:rsidRDefault="008F4FE5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382A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2C3B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81E"/>
    <w:rsid w:val="002E1EDE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679A3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6D4D"/>
    <w:rsid w:val="008E72AB"/>
    <w:rsid w:val="008E7EEA"/>
    <w:rsid w:val="008F05A6"/>
    <w:rsid w:val="008F2207"/>
    <w:rsid w:val="008F3556"/>
    <w:rsid w:val="008F3A04"/>
    <w:rsid w:val="008F43BD"/>
    <w:rsid w:val="008F4FE5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5DF9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255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53E78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52AA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12608</Words>
  <Characters>71869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2024-05-28T18:32:00Z</dcterms:modified>
</cp:coreProperties>
</file>