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00"/>
      </w:pPr>
      <w:r>
        <w:rPr>
          <w:rFonts w:ascii="Arial" w:cs="Arial" w:eastAsia="Arial" w:hAnsi="Arial"/>
          <w:b/>
          <w:bCs/>
          <w:caps/>
          <w:color w:val="FFFFFF"/>
          <w:sz w:val="52"/>
          <w:szCs w:val="52"/>
        </w:rPr>
        <w:t xml:space="preserve">  CLIENT ACCESS REQUEST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0" w:before="0"/>
      </w:pPr>
      <w:r>
        <w:rPr>
          <w:rFonts w:ascii="Arial" w:cs="Arial" w:eastAsia="Arial" w:hAnsi="Arial"/>
          <w:i/>
          <w:iCs/>
          <w:color w:val="C5D5EF"/>
          <w:sz w:val="24"/>
          <w:szCs w:val="24"/>
        </w:rPr>
        <w:t xml:space="preserve">  Accounts, Access &amp; Credentials Needed to Begin</w:t>
      </w:r>
    </w:p>
    <w:p>
      <w:pPr>
        <w:shd w:fill="1B3A6B" w:val="clear"/>
        <w:spacing w:after="0" w:before="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AI Intake &amp; Autoscheduling System — Apex Regenerative Hair Center</w:t>
      </w:r>
    </w:p>
    <w:p>
      <w:pPr>
        <w:shd w:fill="1B3A6B" w:val="clear"/>
        <w:spacing w:after="280" w:before="0"/>
      </w:pPr>
      <w:r>
        <w:rPr>
          <w:rFonts w:ascii="Arial" w:cs="Arial" w:eastAsia="Arial" w:hAnsi="Arial"/>
          <w:color w:val="C5D5EF"/>
          <w:sz w:val="19"/>
          <w:szCs w:val="19"/>
        </w:rPr>
        <w:t xml:space="preserve">  Prepared by Kemper Design Services  |  April 2025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How to Use</w:t>
            </w:r>
          </w:p>
        </w:tc>
        <w:tc>
          <w:tcPr>
            <w:tcW w:type="dxa" w:w="7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Please fill in each section below and return this form to kemperdesignservices@gmail.com. If you are unsure of any item, leave it blank and we will walk through it together. No logins will be stored beyond the setup period.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Security</w:t>
            </w:r>
          </w:p>
        </w:tc>
        <w:tc>
          <w:tcPr>
            <w:tcW w:type="dxa" w:w="77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DEAE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Never send passwords in plain text email. We recommend using a secure sharing tool such as 1Password, Bitwarden, or LastPass to share credentials. We will provide a secure link upon request.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1. Current Phone Number &amp; Carrier</w:t>
      </w:r>
      <w:r>
        <w:rPr>
          <w:rFonts w:ascii="Arial" w:cs="Arial" w:eastAsia="Arial" w:hAnsi="Arial"/>
          <w:i/>
          <w:iCs/>
          <w:color w:val="C5D5EF"/>
          <w:sz w:val="19"/>
          <w:szCs w:val="19"/>
        </w:rPr>
        <w:t xml:space="preserve">   — needed to port or forward your existing number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tabs>
                <w:tab w:val="right" w:pos="900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📞  Phone Number Ownership &amp; Carrier Info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  <w:shd w:fill="8B1A1A" w:val="clear"/>
              </w:rPr>
              <w:t xml:space="preserve"> REQUIRED 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C5D5EF"/>
                <w:sz w:val="18"/>
                <w:szCs w:val="18"/>
              </w:rPr>
              <w:t xml:space="preserve">We need this to either port your current number into Twilio or set up a temporary forward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Business Phone Number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The number patients currently call: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Current Phone Carrier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AT&amp;T, Verizon, T-Mobile, VoIP provider: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Account Holder Name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 on the carrier account: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Carrier Account Number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Found on your phone bill: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Carrier Account PIN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Used to authorize porting — set by you when account was opened: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Billing Address on File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Must match carrier records exactly for porting: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2. Twilio Account</w:t>
      </w:r>
      <w:r>
        <w:rPr>
          <w:rFonts w:ascii="Arial" w:cs="Arial" w:eastAsia="Arial" w:hAnsi="Arial"/>
          <w:i/>
          <w:iCs/>
          <w:color w:val="C5D5EF"/>
          <w:sz w:val="19"/>
          <w:szCs w:val="19"/>
        </w:rPr>
        <w:t xml:space="preserve">   — our telephony and SMS platform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Don't have Twilio?</w:t>
            </w:r>
          </w:p>
        </w:tc>
        <w:tc>
          <w:tcPr>
            <w:tcW w:type="dxa" w:w="7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6E3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problem — we will create and configure the account for you. Just provide a billing email address and we will send you an invite to take ownership after setup.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tabs>
                <w:tab w:val="right" w:pos="900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📱  Twilio Account Access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  <w:shd w:fill="8B1A1A" w:val="clear"/>
              </w:rPr>
              <w:t xml:space="preserve"> REQUIRED 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C5D5EF"/>
                <w:sz w:val="18"/>
                <w:szCs w:val="18"/>
              </w:rPr>
              <w:t xml:space="preserve">Used for call routing, SIP trunking, SMS confirmations, and staff notifications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Existing Twilio Account?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Yes / No: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Twilio Login Email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 used to sign in at twilio.com: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Twilio Password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Or invite us as a sub-account user: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Account SID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Found in Twilio Console &gt; Account Info: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 Token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Found in Twilio Console &gt; Account Info (keep private):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Billing Credit Card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Required by Twilio — we do not store this: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3. Retell AI Account</w:t>
      </w:r>
      <w:r>
        <w:rPr>
          <w:rFonts w:ascii="Arial" w:cs="Arial" w:eastAsia="Arial" w:hAnsi="Arial"/>
          <w:i/>
          <w:iCs/>
          <w:color w:val="C5D5EF"/>
          <w:sz w:val="19"/>
          <w:szCs w:val="19"/>
        </w:rPr>
        <w:t xml:space="preserve">   — the voice AI platform that answers calls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Don't have Retell AI?</w:t>
            </w:r>
          </w:p>
        </w:tc>
        <w:tc>
          <w:tcPr>
            <w:tcW w:type="dxa" w:w="7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6E3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 will create the account under your email so you retain ownership. We only need your preferred email address to get started.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tabs>
                <w:tab w:val="right" w:pos="900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🤖  Retell AI Account Access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  <w:shd w:fill="8B1A1A" w:val="clear"/>
              </w:rPr>
              <w:t xml:space="preserve"> REQUIRED 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C5D5EF"/>
                <w:sz w:val="18"/>
                <w:szCs w:val="18"/>
              </w:rPr>
              <w:t xml:space="preserve">Used to build, host, and manage your AI voice agent (Madison)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Existing Retell Account?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Yes / No: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Retell Login Email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 used to sign in at retellai.com: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Retell Password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Or invite us as a team member: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API Key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Found in Retell Console &gt; API Keys (we may generate this):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Preferred Agent Name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Madison, or your preferred AI receptionist name: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4. Google Account Access</w:t>
      </w:r>
      <w:r>
        <w:rPr>
          <w:rFonts w:ascii="Arial" w:cs="Arial" w:eastAsia="Arial" w:hAnsi="Arial"/>
          <w:i/>
          <w:iCs/>
          <w:color w:val="C5D5EF"/>
          <w:sz w:val="19"/>
          <w:szCs w:val="19"/>
        </w:rPr>
        <w:t xml:space="preserve">   — calendar, sheets, and email confirmations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Best Practice</w:t>
            </w:r>
          </w:p>
        </w:tc>
        <w:tc>
          <w:tcPr>
            <w:tcW w:type="dxa" w:w="7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Rather than sharing your main Google password, create a shared Google account or invite kemperdesignservices@gmail.com as an editor on the specific Calendar and Sheet. We will walk you through this if needed.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tabs>
                <w:tab w:val="right" w:pos="900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 Google Calendar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  <w:shd w:fill="8B1A1A" w:val="clear"/>
              </w:rPr>
              <w:t xml:space="preserve"> REQUIRED 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C5D5EF"/>
                <w:sz w:val="18"/>
                <w:szCs w:val="18"/>
              </w:rPr>
              <w:t xml:space="preserve">Used as the single source of truth for all booked consultations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Google Account Email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Primary Gmail or Google Workspace email: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Calendar Name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Existing calendar or we create a new one (e.g. 'Consultations'):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Share With Us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Invite kemperdesignservices@gmail.com as editor: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Time Zone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America/New_York — must match business hours: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tabs>
                <w:tab w:val="right" w:pos="900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Google Sheets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  <w:shd w:fill="8B1A1A" w:val="clear"/>
              </w:rPr>
              <w:t xml:space="preserve"> REQUIRED 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C5D5EF"/>
                <w:sz w:val="18"/>
                <w:szCs w:val="18"/>
              </w:rPr>
              <w:t xml:space="preserve">Used to log every call, lead, and booking outcome for reporting and CRM sync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Google Account Email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Same account as above (or separate if different):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Existing Lead Sheet?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Yes / No — we can create a new one: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Share With Us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Invite kemperdesignservices@gmail.com as editor: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tabs>
                <w:tab w:val="right" w:pos="900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📧  Gmail / Email for Confirmations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  <w:shd w:fill="8B1A1A" w:val="clear"/>
              </w:rPr>
              <w:t xml:space="preserve"> REQUIRED 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C5D5EF"/>
                <w:sz w:val="18"/>
                <w:szCs w:val="18"/>
              </w:rPr>
              <w:t xml:space="preserve">Used to send automated booking confirmations and staff notifications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Sending Email Address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 patients will receive confirmations from: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 Password or SMTP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We will generate an app password — do not share main password: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Staff Notification Email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Email(s) that should receive booking alerts: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Doctor / Owner Email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For high-priority same-day booking notifications: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5. Website Access</w:t>
      </w:r>
      <w:r>
        <w:rPr>
          <w:rFonts w:ascii="Arial" w:cs="Arial" w:eastAsia="Arial" w:hAnsi="Arial"/>
          <w:i/>
          <w:iCs/>
          <w:color w:val="C5D5EF"/>
          <w:sz w:val="19"/>
          <w:szCs w:val="19"/>
        </w:rPr>
        <w:t xml:space="preserve">   — to add the booking button and booking page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tabs>
                <w:tab w:val="right" w:pos="900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🌐  Website CMS / Admin Access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  <w:shd w:fill="8B1A1A" w:val="clear"/>
              </w:rPr>
              <w:t xml:space="preserve"> REQUIRED 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C5D5EF"/>
                <w:sz w:val="18"/>
                <w:szCs w:val="18"/>
              </w:rPr>
              <w:t xml:space="preserve">Used to add the 'Book Consultation' button and embed the booking page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Website Platform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WordPress, Wix, Squarespace, Webflow, custom: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Admin Login URL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yoursite.com/wp-admin: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Admin Username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Admin Password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FTP / Hosting Access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custom-coded site — host, username, password: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Hosting Provider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GoDaddy, Bluehost, SiteGround, WP Engine: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6. Cal.com Account</w:t>
      </w:r>
      <w:r>
        <w:rPr>
          <w:rFonts w:ascii="Arial" w:cs="Arial" w:eastAsia="Arial" w:hAnsi="Arial"/>
          <w:i/>
          <w:iCs/>
          <w:color w:val="C5D5EF"/>
          <w:sz w:val="19"/>
          <w:szCs w:val="19"/>
        </w:rPr>
        <w:t xml:space="preserve">   — online booking page tied to your calendar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Don't have Cal.com?</w:t>
            </w:r>
          </w:p>
        </w:tc>
        <w:tc>
          <w:tcPr>
            <w:tcW w:type="dxa" w:w="7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6E3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 will set it up for you. Cal.com connects directly to your Google Calendar and powers the website booking button. Free plan is available.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tabs>
                <w:tab w:val="right" w:pos="900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🗓  Cal.com Account Access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  <w:shd w:fill="4A6B1A" w:val="clear"/>
              </w:rPr>
              <w:t xml:space="preserve"> IF APPLICABLE 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C5D5EF"/>
                <w:sz w:val="18"/>
                <w:szCs w:val="18"/>
              </w:rPr>
              <w:t xml:space="preserve">Used to power the website's 'Book Consultation' booking page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Existing Cal.com Account?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Yes / No: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Cal.com Login Email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 used to sign in at cal.com: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Cal.com Password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Or invite us as a team member: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Booking URL Slug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cal.com/apexhair/consultation: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7. CRM / Marketing Tools</w:t>
      </w:r>
      <w:r>
        <w:rPr>
          <w:rFonts w:ascii="Arial" w:cs="Arial" w:eastAsia="Arial" w:hAnsi="Arial"/>
          <w:i/>
          <w:iCs/>
          <w:color w:val="C5D5EF"/>
          <w:sz w:val="19"/>
          <w:szCs w:val="19"/>
        </w:rPr>
        <w:t xml:space="preserve">   — if you use any existing platforms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Optional</w:t>
            </w:r>
          </w:p>
        </w:tc>
        <w:tc>
          <w:tcPr>
            <w:tcW w:type="dxa" w:w="7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If you do not currently use a CRM or email marketing tool, your Google Sheet will serve as the lead ledger and can be connected to one later. Skip this section if not applicable.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tabs>
                <w:tab w:val="right" w:pos="900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📁  Existing CRM or Marketing Platform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  <w:shd w:fill="4A6B1A" w:val="clear"/>
              </w:rPr>
              <w:t xml:space="preserve"> IF APPLICABLE 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C5D5EF"/>
                <w:sz w:val="18"/>
                <w:szCs w:val="18"/>
              </w:rPr>
              <w:t xml:space="preserve">Needed only if you want leads automatically synced to an existing system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CRM Platform Name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HubSpot, GoHighLevel, Salesforce, Zoho, none: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CRM Login Email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CRM Password / API Key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 Marketing Platform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Mailchimp, Klaviyo, ActiveCampaign, none: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 Platform Login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 Platform API Key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Found in account settings: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8. Practice &amp; Scheduling Details</w:t>
      </w:r>
      <w:r>
        <w:rPr>
          <w:rFonts w:ascii="Arial" w:cs="Arial" w:eastAsia="Arial" w:hAnsi="Arial"/>
          <w:i/>
          <w:iCs/>
          <w:color w:val="C5D5EF"/>
          <w:sz w:val="19"/>
          <w:szCs w:val="19"/>
        </w:rPr>
        <w:t xml:space="preserve">   — so we configure the system correctly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Practice Name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Full legal or operating name: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Owner / Doctor Name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 to use in AI greetings and notifications: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Business Hours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Mon–Fri 9:00 AM – 5:00 PM ET: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After-Hours Handling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Transfer to cell / take message / book future only: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Consultation Duration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45 minutes: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Buffer Between Appts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15 minutes before and after: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Minimum Booking Notice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2 hours ahead minimum: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Max Booking Window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up to 14 days in advance: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Staff Notification Phone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Cell number for SMS booking alerts: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Escalation Number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Number to transfer urgent or complex calls: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Services to Mention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List services AI should reference when asked: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Any Blocked Dates</w:t>
            </w:r>
          </w:p>
        </w:tc>
        <w:tc>
          <w:tcPr>
            <w:tcW w:type="dxa" w:w="6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Vacations, closures, or recurring off days:</w:t>
            </w:r>
            <w:r>
              <w:rPr>
                <w:rFonts w:ascii="Arial" w:cs="Arial" w:eastAsia="Arial" w:hAnsi="Arial"/>
                <w:color w:val="C5D5EF"/>
                <w:sz w:val="18"/>
                <w:szCs w:val="18"/>
              </w:rPr>
              <w:t xml:space="preserve">  _______________________________________________________</w:t>
            </w:r>
          </w:p>
        </w:tc>
      </w:tr>
    </w:tbl>
    <w:p>
      <w:pPr>
        <w:spacing w:after="80" w:before="18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Completion Checklist</w:t>
      </w:r>
      <w:r>
        <w:rPr>
          <w:rFonts w:ascii="Arial" w:cs="Arial" w:eastAsia="Arial" w:hAnsi="Arial"/>
          <w:i/>
          <w:iCs/>
          <w:color w:val="C5D5EF"/>
          <w:sz w:val="19"/>
          <w:szCs w:val="19"/>
        </w:rPr>
        <w:t xml:space="preserve">   — check off before returning this form</w:t>
      </w:r>
    </w:p>
    <w:p>
      <w:pPr>
        <w:spacing w:after="60" w:before="80"/>
      </w:pPr>
      <w:r>
        <w:t xml:space="preserve"/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Phone number and carrier info provided (or confirmed we can set up forwarding)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Twilio access provided — or confirmed we should create the account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Retell AI access provided — or confirmed we should create the account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Google Calendar shared with kemperdesignservices@gmail.com as editor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Google Sheets shared with kemperdesignservices@gmail.com as editor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Confirmation email address and staff notification email(s) provided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Website admin login provided for booking button installation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Cal.com access provided — or confirmed we should create the account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CRM / marketing platform info provided (if applicable)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Practice details and scheduling rules filled in (Section 8)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How to Return</w:t>
            </w:r>
          </w:p>
        </w:tc>
        <w:tc>
          <w:tcPr>
            <w:tcW w:type="dxa" w:w="7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6E3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Complete this form and return it to kemperdesignservices@gmail.com. For passwords and sensitive credentials, please use a password manager share link (1Password, Bitwarden, or LastPass). We will confirm receipt within 1 business day and schedule your kickoff call.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Bdr>
          <w:top w:val="single" w:color="1B3A6B" w:sz="6" w:space="1"/>
          <w:bottom w:val="single" w:color="1B3A6B" w:sz="6" w:space="1"/>
        </w:pBdr>
        <w:shd w:fill="EAF0FB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Questions about any item on this form?  </w:t>
      </w:r>
      <w:r>
        <w:rPr>
          <w:rFonts w:ascii="Arial" w:cs="Arial" w:eastAsia="Arial" w:hAnsi="Arial"/>
          <w:color w:val="1B3A6B"/>
          <w:sz w:val="21"/>
          <w:szCs w:val="21"/>
        </w:rPr>
        <w:t xml:space="preserve">kemperdesignservices@gmail.com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|   All information is kept strictly confidential.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All credentials are kept strictly confidential and used solely for project implementation.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Client Access &amp; Credentials Request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2026-04-26T10:59:39.705Z</dcterms:created>
  <dcterms:modified xsi:type="dcterms:W3CDTF">2026-04-26T10:59:39.709Z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