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4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52"/>
          <w:szCs w:val="52"/>
        </w:rPr>
        <w:t xml:space="preserve">APEX REGENERATIVE HAIR CENTER</w:t>
      </w:r>
    </w:p>
    <w:p>
      <w:pPr>
        <w:shd w:fill="B8860B" w:val="clear"/>
        <w:spacing w:after="0" w:before="0"/>
        <w:jc w:val="center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5D5EF"/>
          <w:sz w:val="36"/>
          <w:szCs w:val="36"/>
        </w:rPr>
        <w:t xml:space="preserve">AI Intake &amp; Autoscheduling System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Single Project Pricing Proposal</w:t>
      </w:r>
    </w:p>
    <w:p>
      <w:pPr>
        <w:shd w:fill="1B3A6B" w:val="clear"/>
        <w:spacing w:after="0" w:before="0"/>
        <w:jc w:val="center"/>
      </w:pPr>
      <w:r>
        <w:rPr>
          <w:sz w:val="20"/>
          <w:szCs w:val="20"/>
        </w:rPr>
        <w:t xml:space="preserve">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Prepared by Kemper Design Services  |  April 2025  |  Confidential</w:t>
      </w:r>
    </w:p>
    <w:p>
      <w:pPr>
        <w:shd w:fill="1B3A6B" w:val="clear"/>
        <w:spacing w:after="360" w:before="0"/>
        <w:jc w:val="center"/>
      </w:pPr>
      <w:r>
        <w:rPr>
          <w:sz w:val="16"/>
          <w:szCs w:val="16"/>
        </w:rPr>
        <w:t xml:space="preserve"> </w:t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Project Overview</w:t>
      </w:r>
    </w:p>
    <w:p>
      <w:pPr>
        <w:spacing w:after="6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project replaces voicemail and manual intake with a fully automated patient scheduling system. One unified build — delivered in four stages — that handles every inbound call, books appointments automatically, and syncs data across your entire operation.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AI Answers Every Call</w:t>
            </w:r>
          </w:p>
        </w:tc>
        <w:tc>
          <w:tcPr>
            <w:tcW w:type="dxa" w:w="6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Retell AI responds instantly — no voicemail, no hold music</w:t>
            </w:r>
          </w:p>
        </w:tc>
      </w:tr>
      <w:tr>
        <w:tc>
          <w:tcPr>
            <w:tcW w:type="dxa" w:w="3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Books Directly Into Calendar</w:t>
            </w:r>
          </w:p>
        </w:tc>
        <w:tc>
          <w:tcPr>
            <w:tcW w:type="dxa" w:w="6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Real-time availability check and automatic appointment creation</w:t>
            </w:r>
          </w:p>
        </w:tc>
      </w:tr>
      <w:tr>
        <w:tc>
          <w:tcPr>
            <w:tcW w:type="dxa" w:w="3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Patient Confirmations</w:t>
            </w:r>
          </w:p>
        </w:tc>
        <w:tc>
          <w:tcPr>
            <w:tcW w:type="dxa" w:w="6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Instant SMS and email sent to the patient upon booking</w:t>
            </w:r>
          </w:p>
        </w:tc>
      </w:tr>
      <w:tr>
        <w:tc>
          <w:tcPr>
            <w:tcW w:type="dxa" w:w="3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Lead Logging</w:t>
            </w:r>
          </w:p>
        </w:tc>
        <w:tc>
          <w:tcPr>
            <w:tcW w:type="dxa" w:w="6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Every call outcome captured in a centralized Google Sheet</w:t>
            </w:r>
          </w:p>
        </w:tc>
      </w:tr>
      <w:tr>
        <w:tc>
          <w:tcPr>
            <w:tcW w:type="dxa" w:w="3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CRM &amp; Marketing Sync</w:t>
            </w:r>
          </w:p>
        </w:tc>
        <w:tc>
          <w:tcPr>
            <w:tcW w:type="dxa" w:w="6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Structured data ready for follow-up, remarketing, and reporting</w:t>
            </w:r>
          </w:p>
        </w:tc>
      </w:tr>
      <w:tr>
        <w:tc>
          <w:tcPr>
            <w:tcW w:type="dxa" w:w="3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Website Booking Button</w:t>
            </w:r>
          </w:p>
        </w:tc>
        <w:tc>
          <w:tcPr>
            <w:tcW w:type="dxa" w:w="6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Online booking tied to the same calendar and data system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Bdr>
          <w:top w:val="single" w:color="1B3A6B" w:sz="6" w:space="1"/>
          <w:bottom w:val="single" w:color="1B3A6B" w:sz="6" w:space="1"/>
        </w:pBdr>
        <w:shd w:fill="EAF0FB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This is not multiple tools. This is one unified intake and scheduling system.</w:t>
      </w:r>
    </w:p>
    <w:p>
      <w:pPr>
        <w:spacing w:after="80" w:before="20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Stage Breakdown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9360"/>
            <w:gridSpan w:val="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D5EF"/>
                <w:sz w:val="26"/>
                <w:szCs w:val="26"/>
              </w:rPr>
              <w:t xml:space="preserve">STAGE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Foundation — Telephony &amp; Calendar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20"/>
                <w:szCs w:val="20"/>
              </w:rPr>
              <w:t xml:space="preserve">Get calls flowing into an AI-ready system and establish the scheduling backbone</w:t>
            </w:r>
          </w:p>
        </w:tc>
      </w:tr>
      <w:tr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What's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number setup or call forwarding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Retell AI connection (basic call handling)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Calendar setup for consultation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hours and availability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Basic call routing and fallback handling</w:t>
            </w:r>
          </w:p>
        </w:tc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Calls no longer go straight to voicemail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is ready to begin full intake automation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$2,000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One-Time Fee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9360"/>
            <w:gridSpan w:val="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D5EF"/>
                <w:sz w:val="26"/>
                <w:szCs w:val="26"/>
              </w:rPr>
              <w:t xml:space="preserve">STAGE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AI Intake &amp; Autoscheduler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20"/>
                <w:szCs w:val="20"/>
              </w:rPr>
              <w:t xml:space="preserve">Replace voicemail with structured AI intake and live appointment booking</w:t>
            </w:r>
          </w:p>
        </w:tc>
      </w:tr>
      <w:tr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What's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Retell AI agent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Conversation design (questions, responses, FAQs)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capture: name, phone, email, service interest,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calendar availability checking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Automatic appointment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 intent logic and routing</w:t>
            </w:r>
          </w:p>
        </w:tc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Calls answered instantly, 24/7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Appointments booked without staff involvement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 to 60% of calls require no human handling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$3,500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One-Time Fee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9360"/>
            <w:gridSpan w:val="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D5EF"/>
                <w:sz w:val="26"/>
                <w:szCs w:val="26"/>
              </w:rPr>
              <w:t xml:space="preserve">STAGE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Integrations &amp; Automation Layer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20"/>
                <w:szCs w:val="20"/>
              </w:rPr>
              <w:t xml:space="preserve">Connect everything into a usable, data-driven business system</w:t>
            </w:r>
          </w:p>
        </w:tc>
      </w:tr>
      <w:tr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What's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Sheets lead logging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Calendar and Sheet synchronization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SMS confirmation system (Twilio)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confirmation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Doctor and staff notification system (SMS +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call summaries stored per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Intake data structured for CRM and marketing</w:t>
            </w:r>
          </w:p>
        </w:tc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call becomes structured, actionable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lost leads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notifications and full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Ready for marketing and follow-up automation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$2,500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One-Time Fee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9360"/>
            <w:gridSpan w:val="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D5EF"/>
                <w:sz w:val="26"/>
                <w:szCs w:val="26"/>
              </w:rPr>
              <w:t xml:space="preserve">STAGE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Website Booking System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C5D5EF"/>
                <w:sz w:val="20"/>
                <w:szCs w:val="20"/>
              </w:rPr>
              <w:t xml:space="preserve">Allow patients to book directly online using the same system</w:t>
            </w:r>
          </w:p>
        </w:tc>
      </w:tr>
      <w:tr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What's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"Book Consultation" button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Embedded booking page (Cal.com or custom)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Website-to-calendar synchronization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Website-to-Google Sheet lead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UTM and source tracking for marketing attribution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Matching workflow to the phone system</w:t>
            </w:r>
          </w:p>
        </w:tc>
        <w:tc>
          <w:tcPr>
            <w:tcW w:type="dxa" w:w="3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9"/>
                <w:szCs w:val="19"/>
              </w:rPr>
              <w:t xml:space="preserve">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Website becomes a conversion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Phone and web bookings share one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duplicate systems or manual reconciliation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$1,500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One-Time Fee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Total Investment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TOTAL PROJECT INVESTMENT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C5D5EF"/>
                <w:sz w:val="20"/>
                <w:szCs w:val="20"/>
              </w:rPr>
              <w:t xml:space="preserve">All 4 Stages — Complete Delivery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DF3DC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72"/>
                <w:szCs w:val="72"/>
              </w:rPr>
              <w:t xml:space="preserve">$9,500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One-Time Implementation Fee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Fee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1 — Foundation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$2,000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2 — AI Intake &amp; Autoscheduler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$3,500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3 — Integrations &amp; Automation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$2,500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4 — Website Booking System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$1,500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Ongoing Monthly Costs</w:t>
      </w:r>
    </w:p>
    <w:p>
      <w:pPr>
        <w:spacing w:after="80" w:before="100"/>
      </w:pPr>
      <w:r>
        <w:t xml:space="preserve"/>
      </w:r>
    </w:p>
    <w:p>
      <w:pPr>
        <w:pBdr>
          <w:bottom w:val="single" w:color="C5D5EF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Platform Software (Third-Party Services)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Estimated Cost</w:t>
            </w:r>
          </w:p>
        </w:tc>
      </w:tr>
      <w:tr>
        <w:tc>
          <w:tcPr>
            <w:tcW w:type="dxa" w:w="4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Twilio (calls + SMS)</w:t>
            </w:r>
          </w:p>
        </w:tc>
        <w:tc>
          <w:tcPr>
            <w:tcW w:type="dxa" w:w="5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$20 – $100 / month  (usage-based)</w:t>
            </w:r>
          </w:p>
        </w:tc>
      </w:tr>
      <w:tr>
        <w:tc>
          <w:tcPr>
            <w:tcW w:type="dxa" w:w="4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Retell AI</w:t>
            </w:r>
          </w:p>
        </w:tc>
        <w:tc>
          <w:tcPr>
            <w:tcW w:type="dxa" w:w="5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$50 – $200 / month  (usage-based)</w:t>
            </w:r>
          </w:p>
        </w:tc>
      </w:tr>
      <w:tr>
        <w:tc>
          <w:tcPr>
            <w:tcW w:type="dxa" w:w="4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Google Workspace</w:t>
            </w:r>
          </w:p>
        </w:tc>
        <w:tc>
          <w:tcPr>
            <w:tcW w:type="dxa" w:w="5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Existing subscription</w:t>
            </w:r>
          </w:p>
        </w:tc>
      </w:tr>
      <w:tr>
        <w:tc>
          <w:tcPr>
            <w:tcW w:type="dxa" w:w="4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Google Calendar &amp; Sheets</w:t>
            </w:r>
          </w:p>
        </w:tc>
        <w:tc>
          <w:tcPr>
            <w:tcW w:type="dxa" w:w="5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Included with Google Workspace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Total: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$70 – $300 / month</w:t>
      </w:r>
    </w:p>
    <w:p>
      <w:pPr>
        <w:spacing w:after="80" w:before="120"/>
      </w:pPr>
      <w:r>
        <w:t xml:space="preserve"/>
      </w:r>
    </w:p>
    <w:p>
      <w:pPr>
        <w:pBdr>
          <w:bottom w:val="single" w:color="C5D5EF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Optional Support — Kemper Design Services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Monthly Cost</w:t>
            </w:r>
          </w:p>
        </w:tc>
        <w:tc>
          <w:tcPr>
            <w:tcW w:type="dxa" w:w="4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What's Included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Basic Monitoring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$99 / month</w:t>
            </w:r>
          </w:p>
        </w:tc>
        <w:tc>
          <w:tcPr>
            <w:tcW w:type="dxa" w:w="4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System uptime, basic oversight, issue alerts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Managed Optimization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$279 / month</w:t>
            </w:r>
          </w:p>
        </w:tc>
        <w:tc>
          <w:tcPr>
            <w:tcW w:type="dxa" w:w="4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Ongoing tuning, agent improvements, reporting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Full Automation Growth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$499 / month</w:t>
            </w:r>
          </w:p>
        </w:tc>
        <w:tc>
          <w:tcPr>
            <w:tcW w:type="dxa" w:w="4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Full management, growth automation, priority support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Return on Investment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AFTER IMPLEMENTATION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Voicemail backlog piling up daily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60 to 80% reduction in manual call handling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3 to 6 hours per day of staff time wasted on manual intake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Staff time redirected to patient care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Missed calls = missed consultations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Immediate booking capability on every call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Slow patient response (hours or next-day)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Patient response in minutes, not hours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8B1A1A"/>
                <w:sz w:val="21"/>
                <w:szCs w:val="21"/>
              </w:rPr>
              <w:t xml:space="preserve">No structured lead data for marketing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Full lead pipeline with marketing-ready data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Implementation Timeline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1</w:t>
            </w:r>
          </w:p>
        </w:tc>
        <w:tc>
          <w:tcPr>
            <w:tcW w:type="dxa" w:w="7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Telephony setup, Google Calendar configuration, availability rules</w:t>
            </w:r>
          </w:p>
        </w:tc>
      </w:tr>
      <w:tr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2</w:t>
            </w:r>
          </w:p>
        </w:tc>
        <w:tc>
          <w:tcPr>
            <w:tcW w:type="dxa" w:w="7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Retell AI agent build, conversation design, call logic</w:t>
            </w:r>
          </w:p>
        </w:tc>
      </w:tr>
      <w:tr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3</w:t>
            </w:r>
          </w:p>
        </w:tc>
        <w:tc>
          <w:tcPr>
            <w:tcW w:type="dxa" w:w="7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Integrations, notifications, testing across all scenarios</w:t>
            </w:r>
          </w:p>
        </w:tc>
      </w:tr>
      <w:tr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4</w:t>
            </w:r>
          </w:p>
        </w:tc>
        <w:tc>
          <w:tcPr>
            <w:tcW w:type="dxa" w:w="73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Website booking button, source tracking, live launch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hd w:fill="1B3A6B" w:val="clear"/>
        <w:spacing w:after="0" w:before="36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Recommended Next Step</w:t>
      </w:r>
    </w:p>
    <w:p>
      <w:pPr>
        <w:spacing w:after="8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is not a phone system upgrade.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This is a complete replacement of voicemail, manual intake, and disconnected scheduling — with an automated patient acquisition system that works around the clock.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Proceeding with the full project delivers: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  <w:ind w:left="600" w:hanging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Immediate operational relief — staff freed from intake calls</w:t>
      </w:r>
    </w:p>
    <w:p>
      <w:pPr>
        <w:pStyle w:val="ListParagraph"/>
        <w:numPr>
          <w:ilvl w:val="0"/>
          <w:numId w:val="2"/>
        </w:numPr>
        <w:spacing w:after="50" w:before="50"/>
        <w:ind w:left="600" w:hanging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Higher conversion from every inbound call</w:t>
      </w:r>
    </w:p>
    <w:p>
      <w:pPr>
        <w:pStyle w:val="ListParagraph"/>
        <w:numPr>
          <w:ilvl w:val="0"/>
          <w:numId w:val="2"/>
        </w:numPr>
        <w:spacing w:after="50" w:before="50"/>
        <w:ind w:left="600" w:hanging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scalable foundation for marketing, remarketing, and automation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Full Project — $9,500 One-Time Implementation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5D5EF"/>
                <w:sz w:val="22"/>
                <w:szCs w:val="22"/>
              </w:rPr>
              <w:t xml:space="preserve">Four stages. Four weeks. One complete system.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top w:val="single" w:color="1B3A6B" w:sz="6" w:space="1"/>
          <w:bottom w:val="single" w:color="1B3A6B" w:sz="6" w:space="1"/>
        </w:pBdr>
        <w:shd w:fill="EAF0FB" w:val="clear"/>
        <w:spacing w:after="140" w:before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proposal is confidential and prepared exclusively for Apex Regenerative Hair Center.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Prepared for Apex Regenerative Hair Center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APEX REGENERATIVE HAIR CENTER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AI Intake &amp; Scheduling — Project Proposal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2026-04-25T08:46:25.980Z</dcterms:created>
  <dcterms:modified xsi:type="dcterms:W3CDTF">2026-04-25T08:46:25.982Z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