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68C2" w14:textId="13DF645E" w:rsidR="008C6BCB" w:rsidRDefault="008C6BCB" w:rsidP="008C6BCB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1. Code Installation</w:t>
      </w:r>
    </w:p>
    <w:p w14:paraId="7C1A21BE" w14:textId="118D6DB0" w:rsidR="008C6BCB" w:rsidRDefault="008C6BCB" w:rsidP="008C6BCB">
      <w:pPr>
        <w:pStyle w:val="NoSpacing"/>
        <w:rPr>
          <w:rFonts w:ascii="Arial" w:hAnsi="Arial" w:cs="Arial"/>
          <w:sz w:val="24"/>
          <w:szCs w:val="24"/>
        </w:rPr>
      </w:pPr>
    </w:p>
    <w:p w14:paraId="670C3B32" w14:textId="3209381A" w:rsidR="005E32EA" w:rsidRDefault="005E32E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MATLAB (any version should work) and Python 3</w:t>
      </w:r>
      <w:r w:rsidR="00146AB0">
        <w:rPr>
          <w:rFonts w:ascii="Arial" w:hAnsi="Arial" w:cs="Arial"/>
          <w:sz w:val="24"/>
          <w:szCs w:val="24"/>
        </w:rPr>
        <w:t>.</w:t>
      </w:r>
    </w:p>
    <w:p w14:paraId="369BBB69" w14:textId="724751FD" w:rsidR="005E32EA" w:rsidRDefault="005E32E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following Python libraries:</w:t>
      </w:r>
    </w:p>
    <w:p w14:paraId="35215E28" w14:textId="55D586B2" w:rsidR="005E32EA" w:rsidRDefault="005E32EA" w:rsidP="005E32EA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collections, glob, </w:t>
      </w:r>
      <w:proofErr w:type="spellStart"/>
      <w:r>
        <w:rPr>
          <w:rFonts w:ascii="Arial" w:hAnsi="Arial" w:cs="Arial"/>
          <w:sz w:val="24"/>
          <w:szCs w:val="24"/>
        </w:rPr>
        <w:t>hashlib</w:t>
      </w:r>
      <w:proofErr w:type="spellEnd"/>
      <w:r>
        <w:rPr>
          <w:rFonts w:ascii="Arial" w:hAnsi="Arial" w:cs="Arial"/>
          <w:sz w:val="24"/>
          <w:szCs w:val="24"/>
        </w:rPr>
        <w:t xml:space="preserve">, json,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, pandas, pickle, </w:t>
      </w:r>
      <w:proofErr w:type="spellStart"/>
      <w:r>
        <w:rPr>
          <w:rFonts w:ascii="Arial" w:hAnsi="Arial" w:cs="Arial"/>
          <w:sz w:val="24"/>
          <w:szCs w:val="24"/>
        </w:rPr>
        <w:t>pybel</w:t>
      </w:r>
      <w:proofErr w:type="spellEnd"/>
      <w:r>
        <w:rPr>
          <w:rFonts w:ascii="Arial" w:hAnsi="Arial" w:cs="Arial"/>
          <w:sz w:val="24"/>
          <w:szCs w:val="24"/>
        </w:rPr>
        <w:t xml:space="preserve">, re, </w:t>
      </w:r>
      <w:proofErr w:type="spellStart"/>
      <w:r>
        <w:rPr>
          <w:rFonts w:ascii="Arial" w:hAnsi="Arial" w:cs="Arial"/>
          <w:sz w:val="24"/>
          <w:szCs w:val="24"/>
        </w:rPr>
        <w:t>scipy</w:t>
      </w:r>
      <w:proofErr w:type="spellEnd"/>
      <w:r>
        <w:rPr>
          <w:rFonts w:ascii="Arial" w:hAnsi="Arial" w:cs="Arial"/>
          <w:sz w:val="24"/>
          <w:szCs w:val="24"/>
        </w:rPr>
        <w:t xml:space="preserve">, seaborn, </w:t>
      </w:r>
      <w:proofErr w:type="spellStart"/>
      <w:r>
        <w:rPr>
          <w:rFonts w:ascii="Arial" w:hAnsi="Arial" w:cs="Arial"/>
          <w:sz w:val="24"/>
          <w:szCs w:val="24"/>
        </w:rPr>
        <w:t>sklearn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SOAPpy</w:t>
      </w:r>
      <w:proofErr w:type="spellEnd"/>
      <w:r>
        <w:rPr>
          <w:rFonts w:ascii="Arial" w:hAnsi="Arial" w:cs="Arial"/>
          <w:sz w:val="24"/>
          <w:szCs w:val="24"/>
        </w:rPr>
        <w:t xml:space="preserve">, string, time, urllib2, </w:t>
      </w:r>
      <w:proofErr w:type="spellStart"/>
      <w:r>
        <w:rPr>
          <w:rFonts w:ascii="Arial" w:hAnsi="Arial" w:cs="Arial"/>
          <w:sz w:val="24"/>
          <w:szCs w:val="24"/>
        </w:rPr>
        <w:t>xlrd</w:t>
      </w:r>
      <w:proofErr w:type="spellEnd"/>
    </w:p>
    <w:p w14:paraId="5CB9DF15" w14:textId="25D68717" w:rsidR="00270E1A" w:rsidRDefault="00270E1A" w:rsidP="00F14FCA">
      <w:pPr>
        <w:pStyle w:val="NoSpacing"/>
        <w:numPr>
          <w:ilvl w:val="1"/>
          <w:numId w:val="4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 xml:space="preserve">every library is needed for each step. The top of each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notebook lists the required libraries for each step</w:t>
      </w:r>
      <w:r w:rsidR="00146AB0">
        <w:rPr>
          <w:rFonts w:ascii="Arial" w:hAnsi="Arial" w:cs="Arial"/>
          <w:sz w:val="24"/>
          <w:szCs w:val="24"/>
        </w:rPr>
        <w:t>.</w:t>
      </w:r>
    </w:p>
    <w:p w14:paraId="23D2F91C" w14:textId="443C2C4A" w:rsidR="004A1BF6" w:rsidRDefault="004A1BF6" w:rsidP="00F14FCA">
      <w:pPr>
        <w:pStyle w:val="NoSpacing"/>
        <w:numPr>
          <w:ilvl w:val="1"/>
          <w:numId w:val="4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pybel</w:t>
      </w:r>
      <w:proofErr w:type="spellEnd"/>
      <w:r>
        <w:rPr>
          <w:rFonts w:ascii="Arial" w:hAnsi="Arial" w:cs="Arial"/>
          <w:sz w:val="24"/>
          <w:szCs w:val="24"/>
        </w:rPr>
        <w:t xml:space="preserve"> library is not the one installed from “pip install </w:t>
      </w:r>
      <w:proofErr w:type="spellStart"/>
      <w:r>
        <w:rPr>
          <w:rFonts w:ascii="Arial" w:hAnsi="Arial" w:cs="Arial"/>
          <w:sz w:val="24"/>
          <w:szCs w:val="24"/>
        </w:rPr>
        <w:t>pybel</w:t>
      </w:r>
      <w:proofErr w:type="spellEnd"/>
      <w:r>
        <w:rPr>
          <w:rFonts w:ascii="Arial" w:hAnsi="Arial" w:cs="Arial"/>
          <w:sz w:val="24"/>
          <w:szCs w:val="24"/>
        </w:rPr>
        <w:t xml:space="preserve">”. Installation instructions can be found here: </w:t>
      </w:r>
      <w:r w:rsidRPr="004A1BF6">
        <w:rPr>
          <w:rFonts w:ascii="Arial" w:hAnsi="Arial" w:cs="Arial"/>
          <w:sz w:val="24"/>
          <w:szCs w:val="24"/>
        </w:rPr>
        <w:t>https://openbabel.org/docs/dev/UseTheLibrary/PythonInstall.html</w:t>
      </w:r>
    </w:p>
    <w:p w14:paraId="5A86FF0F" w14:textId="7C4AAB24" w:rsidR="00270E1A" w:rsidRDefault="00270E1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software and the </w:t>
      </w:r>
      <w:proofErr w:type="spellStart"/>
      <w:r>
        <w:rPr>
          <w:rFonts w:ascii="Arial" w:hAnsi="Arial" w:cs="Arial"/>
          <w:sz w:val="24"/>
          <w:szCs w:val="24"/>
        </w:rPr>
        <w:t>IPython</w:t>
      </w:r>
      <w:proofErr w:type="spellEnd"/>
      <w:r>
        <w:rPr>
          <w:rFonts w:ascii="Arial" w:hAnsi="Arial" w:cs="Arial"/>
          <w:sz w:val="24"/>
          <w:szCs w:val="24"/>
        </w:rPr>
        <w:t xml:space="preserve"> kernel (</w:t>
      </w:r>
      <w:r w:rsidRPr="00270E1A">
        <w:rPr>
          <w:rFonts w:ascii="Arial" w:hAnsi="Arial" w:cs="Arial"/>
          <w:sz w:val="24"/>
          <w:szCs w:val="24"/>
        </w:rPr>
        <w:t>https://jupyter.readthedocs.io/en/latest/install.html</w:t>
      </w:r>
      <w:r>
        <w:rPr>
          <w:rFonts w:ascii="Arial" w:hAnsi="Arial" w:cs="Arial"/>
          <w:sz w:val="24"/>
          <w:szCs w:val="24"/>
        </w:rPr>
        <w:t>). Ensure that Python 3 notebooks can be run.</w:t>
      </w:r>
    </w:p>
    <w:p w14:paraId="57946DE0" w14:textId="26BA0082" w:rsidR="00BE1446" w:rsidRDefault="00BE1446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MATLAB Engine API for Python (</w:t>
      </w:r>
      <w:r w:rsidRPr="00BE1446">
        <w:rPr>
          <w:rFonts w:ascii="Arial" w:hAnsi="Arial" w:cs="Arial"/>
          <w:sz w:val="24"/>
          <w:szCs w:val="24"/>
        </w:rPr>
        <w:t>https://www.mathworks.com/help/matlab/matlab_external/install-the-matlab-engine-for-python.html</w:t>
      </w:r>
      <w:r>
        <w:rPr>
          <w:rFonts w:ascii="Arial" w:hAnsi="Arial" w:cs="Arial"/>
          <w:sz w:val="24"/>
          <w:szCs w:val="24"/>
        </w:rPr>
        <w:t>)</w:t>
      </w:r>
      <w:r w:rsidR="00146AB0">
        <w:rPr>
          <w:rFonts w:ascii="Arial" w:hAnsi="Arial" w:cs="Arial"/>
          <w:sz w:val="24"/>
          <w:szCs w:val="24"/>
        </w:rPr>
        <w:t>.</w:t>
      </w:r>
    </w:p>
    <w:p w14:paraId="7CA96125" w14:textId="2B37DF71" w:rsidR="00270E1A" w:rsidRPr="00BE1446" w:rsidRDefault="00270E1A" w:rsidP="00BE144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the MATLAB kernel for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 w:rsidR="00BE1446">
        <w:rPr>
          <w:rFonts w:ascii="Arial" w:hAnsi="Arial" w:cs="Arial"/>
          <w:sz w:val="24"/>
          <w:szCs w:val="24"/>
        </w:rPr>
        <w:t xml:space="preserve"> (</w:t>
      </w:r>
      <w:r w:rsidR="00BE1446" w:rsidRPr="00BE1446">
        <w:rPr>
          <w:rFonts w:ascii="Arial" w:hAnsi="Arial" w:cs="Arial"/>
          <w:sz w:val="24"/>
          <w:szCs w:val="24"/>
        </w:rPr>
        <w:t>https://github.com/Calysto/matlab_kernel</w:t>
      </w:r>
      <w:r w:rsidR="00BE1446">
        <w:rPr>
          <w:rFonts w:ascii="Arial" w:hAnsi="Arial" w:cs="Arial"/>
          <w:sz w:val="24"/>
          <w:szCs w:val="24"/>
        </w:rPr>
        <w:t>). Ensure that MATLAB notebooks can be run.</w:t>
      </w:r>
    </w:p>
    <w:p w14:paraId="79B5AF8F" w14:textId="62F48B0B" w:rsidR="008C6BCB" w:rsidRDefault="008C6BCB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everything from the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folder “FBA-pipeline</w:t>
      </w:r>
      <w:r w:rsidR="005E32E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Code + Models”. This folder has all the code for generating and running FBA models.</w:t>
      </w:r>
    </w:p>
    <w:p w14:paraId="568502B6" w14:textId="48B24482" w:rsidR="008C6BCB" w:rsidRDefault="005E32E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the “FBA-pipeline\Other\</w:t>
      </w:r>
      <w:proofErr w:type="spellStart"/>
      <w:r>
        <w:rPr>
          <w:rFonts w:ascii="Arial" w:hAnsi="Arial" w:cs="Arial"/>
          <w:sz w:val="24"/>
          <w:szCs w:val="24"/>
        </w:rPr>
        <w:t>cobratoolbox</w:t>
      </w:r>
      <w:proofErr w:type="spellEnd"/>
      <w:r>
        <w:rPr>
          <w:rFonts w:ascii="Arial" w:hAnsi="Arial" w:cs="Arial"/>
          <w:sz w:val="24"/>
          <w:szCs w:val="24"/>
        </w:rPr>
        <w:t>” folder into the “C:\Program Files</w:t>
      </w:r>
      <w:proofErr w:type="gramStart"/>
      <w:r>
        <w:rPr>
          <w:rFonts w:ascii="Arial" w:hAnsi="Arial" w:cs="Arial"/>
          <w:sz w:val="24"/>
          <w:szCs w:val="24"/>
        </w:rPr>
        <w:t>\MATLAB\(</w:t>
      </w:r>
      <w:proofErr w:type="gramEnd"/>
      <w:r>
        <w:rPr>
          <w:rFonts w:ascii="Arial" w:hAnsi="Arial" w:cs="Arial"/>
          <w:sz w:val="24"/>
          <w:szCs w:val="24"/>
        </w:rPr>
        <w:t>Version)\toolbox\”</w:t>
      </w:r>
      <w:r w:rsidR="00E63422">
        <w:rPr>
          <w:rFonts w:ascii="Arial" w:hAnsi="Arial" w:cs="Arial"/>
          <w:sz w:val="24"/>
          <w:szCs w:val="24"/>
        </w:rPr>
        <w:t xml:space="preserve"> folder. This is the COBRA toolbox (</w:t>
      </w:r>
      <w:r w:rsidR="00E63422" w:rsidRPr="00E63422">
        <w:rPr>
          <w:rFonts w:ascii="Arial" w:hAnsi="Arial" w:cs="Arial"/>
          <w:sz w:val="24"/>
          <w:szCs w:val="24"/>
        </w:rPr>
        <w:t>https://opencobra.github.io/cobratoolbox/stable/</w:t>
      </w:r>
      <w:r w:rsidR="00E63422">
        <w:rPr>
          <w:rFonts w:ascii="Arial" w:hAnsi="Arial" w:cs="Arial"/>
          <w:sz w:val="24"/>
          <w:szCs w:val="24"/>
        </w:rPr>
        <w:t>), but slightly modified to correctly use reaction GPR rules</w:t>
      </w:r>
      <w:r w:rsidR="00146AB0">
        <w:rPr>
          <w:rFonts w:ascii="Arial" w:hAnsi="Arial" w:cs="Arial"/>
          <w:sz w:val="24"/>
          <w:szCs w:val="24"/>
        </w:rPr>
        <w:t>.</w:t>
      </w:r>
    </w:p>
    <w:p w14:paraId="1A13AB69" w14:textId="7FB519FE" w:rsidR="00E63422" w:rsidRDefault="00270E1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Gurobi</w:t>
      </w:r>
      <w:proofErr w:type="spellEnd"/>
      <w:r>
        <w:rPr>
          <w:rFonts w:ascii="Arial" w:hAnsi="Arial" w:cs="Arial"/>
          <w:sz w:val="24"/>
          <w:szCs w:val="24"/>
        </w:rPr>
        <w:t xml:space="preserve"> version 8.01 (</w:t>
      </w:r>
      <w:r w:rsidRPr="00270E1A">
        <w:rPr>
          <w:rFonts w:ascii="Arial" w:hAnsi="Arial" w:cs="Arial"/>
          <w:sz w:val="24"/>
          <w:szCs w:val="24"/>
        </w:rPr>
        <w:t>https://www.gurobi.com/</w:t>
      </w:r>
      <w:r>
        <w:rPr>
          <w:rFonts w:ascii="Arial" w:hAnsi="Arial" w:cs="Arial"/>
          <w:sz w:val="24"/>
          <w:szCs w:val="24"/>
        </w:rPr>
        <w:t>). Free academic licenses can be obtained.</w:t>
      </w:r>
    </w:p>
    <w:p w14:paraId="61B31B49" w14:textId="19CEA29F" w:rsidR="00270E1A" w:rsidRDefault="00BE1446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“</w:t>
      </w:r>
      <w:proofErr w:type="spellStart"/>
      <w:r>
        <w:rPr>
          <w:rFonts w:ascii="Arial" w:hAnsi="Arial" w:cs="Arial"/>
          <w:sz w:val="24"/>
          <w:szCs w:val="24"/>
        </w:rPr>
        <w:t>cobratoolbox</w:t>
      </w:r>
      <w:proofErr w:type="spellEnd"/>
      <w:r>
        <w:rPr>
          <w:rFonts w:ascii="Arial" w:hAnsi="Arial" w:cs="Arial"/>
          <w:sz w:val="24"/>
          <w:szCs w:val="24"/>
        </w:rPr>
        <w:t>” and “</w:t>
      </w:r>
      <w:proofErr w:type="spellStart"/>
      <w:r>
        <w:rPr>
          <w:rFonts w:ascii="Arial" w:hAnsi="Arial" w:cs="Arial"/>
          <w:sz w:val="24"/>
          <w:szCs w:val="24"/>
        </w:rPr>
        <w:t>gurobi</w:t>
      </w:r>
      <w:proofErr w:type="spellEnd"/>
      <w:r>
        <w:rPr>
          <w:rFonts w:ascii="Arial" w:hAnsi="Arial" w:cs="Arial"/>
          <w:sz w:val="24"/>
          <w:szCs w:val="24"/>
        </w:rPr>
        <w:t>” folders to your MATLAB path:</w:t>
      </w:r>
    </w:p>
    <w:p w14:paraId="50C965E4" w14:textId="26E77C72" w:rsidR="00F14FCA" w:rsidRDefault="00F14FCA" w:rsidP="00F14FCA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addpath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genpath</w:t>
      </w:r>
      <w:proofErr w:type="spellEnd"/>
      <w:r>
        <w:rPr>
          <w:rFonts w:ascii="Arial" w:hAnsi="Arial" w:cs="Arial"/>
          <w:sz w:val="24"/>
          <w:szCs w:val="24"/>
        </w:rPr>
        <w:t>(“C:\</w:t>
      </w:r>
      <w:r w:rsidRPr="00F14F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 Files\MATLAB\(Version)\toolbox\</w:t>
      </w:r>
      <w:proofErr w:type="spellStart"/>
      <w:r>
        <w:rPr>
          <w:rFonts w:ascii="Arial" w:hAnsi="Arial" w:cs="Arial"/>
          <w:sz w:val="24"/>
          <w:szCs w:val="24"/>
        </w:rPr>
        <w:t>cobratoolbox</w:t>
      </w:r>
      <w:proofErr w:type="spellEnd"/>
      <w:r>
        <w:rPr>
          <w:rFonts w:ascii="Arial" w:hAnsi="Arial" w:cs="Arial"/>
          <w:sz w:val="24"/>
          <w:szCs w:val="24"/>
        </w:rPr>
        <w:t>”))”</w:t>
      </w:r>
    </w:p>
    <w:p w14:paraId="25BE4D64" w14:textId="36662C9E" w:rsidR="00F14FCA" w:rsidRPr="00F14FCA" w:rsidRDefault="00F14FCA" w:rsidP="00F14FCA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addpath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genpath</w:t>
      </w:r>
      <w:proofErr w:type="spellEnd"/>
      <w:r>
        <w:rPr>
          <w:rFonts w:ascii="Arial" w:hAnsi="Arial" w:cs="Arial"/>
          <w:sz w:val="24"/>
          <w:szCs w:val="24"/>
        </w:rPr>
        <w:t>(“C:\gurobi801”))</w:t>
      </w:r>
    </w:p>
    <w:p w14:paraId="5A70EB6F" w14:textId="4FC73785" w:rsidR="00146AB0" w:rsidRPr="00146AB0" w:rsidRDefault="00F14FCA" w:rsidP="00146AB0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savepath</w:t>
      </w:r>
      <w:proofErr w:type="spellEnd"/>
      <w:r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</w:p>
    <w:sectPr w:rsidR="00146AB0" w:rsidRPr="0014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03A17"/>
    <w:multiLevelType w:val="hybridMultilevel"/>
    <w:tmpl w:val="9B021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A2DB7"/>
    <w:multiLevelType w:val="hybridMultilevel"/>
    <w:tmpl w:val="1690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B1DF2"/>
    <w:multiLevelType w:val="hybridMultilevel"/>
    <w:tmpl w:val="0BA8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D08E0"/>
    <w:multiLevelType w:val="hybridMultilevel"/>
    <w:tmpl w:val="7208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146AB0"/>
    <w:rsid w:val="00270E1A"/>
    <w:rsid w:val="004A1BF6"/>
    <w:rsid w:val="005E32EA"/>
    <w:rsid w:val="0077441B"/>
    <w:rsid w:val="007F2DE6"/>
    <w:rsid w:val="008C6BCB"/>
    <w:rsid w:val="00970251"/>
    <w:rsid w:val="00BE1446"/>
    <w:rsid w:val="00CF03D6"/>
    <w:rsid w:val="00E63422"/>
    <w:rsid w:val="00F1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9</cp:revision>
  <dcterms:created xsi:type="dcterms:W3CDTF">2020-04-06T21:31:00Z</dcterms:created>
  <dcterms:modified xsi:type="dcterms:W3CDTF">2020-04-09T02:25:00Z</dcterms:modified>
</cp:coreProperties>
</file>