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Report With A Picture</w:t>
      </w:r>
    </w:p>
    <w:p>
      <w:r>
        <w:t xml:space="preserve">Body text before the image.</w:t>
      </w:r>
    </w:p>
    <w:p>
      <w:r>
        <w:drawing>
          <wp:inline>
            <wp:extent cx="9525" cy="9525"/>
            <wp:docPr id="1" name="Picture 1" descr="a red dot"/>
            <a:graphic>
              <a:graphicData uri="http://schemas.openxmlformats.org/drawingml/2006/picture">
                <pic:pic>
                  <pic:nvPicPr>
                    <pic:cNvPr id="0" name="image1.png" descr="a red dot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Body text after the image.</w:t>
      </w:r>
    </w:p>
    <w:sectPr/>
  </w:body>
</w:document>
</file>

<file path=word/_rels/document.xml.rels><?xml version="1.0" encoding="UTF-8" standalone="yes"?>
<Relationships xmlns="http://schemas.openxmlformats.org/package/2006/relationships">
<Relationship Id="rIdImg" Type="http://schemas.openxmlformats.org/officeDocument/2006/relationships/image" Target="media/image1.png"/>
</Relationships>
</file>