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E3A" w:rsidRDefault="00462E3A">
      <w:pPr>
        <w:rPr>
          <w:rFonts w:ascii="Helvetica" w:hAnsi="Helvetica" w:cs="Helvetica"/>
          <w:b/>
          <w:i/>
          <w:color w:val="538135" w:themeColor="accent6" w:themeShade="BF"/>
          <w:sz w:val="48"/>
          <w:szCs w:val="48"/>
          <w:u w:val="single"/>
          <w:shd w:val="clear" w:color="auto" w:fill="FFFFFF"/>
        </w:rPr>
      </w:pPr>
    </w:p>
    <w:p w:rsidR="00944B51" w:rsidRDefault="00A64813">
      <w:pPr>
        <w:rPr>
          <w:rFonts w:ascii="Helvetica" w:hAnsi="Helvetica" w:cs="Helvetica"/>
          <w:b/>
          <w:i/>
          <w:color w:val="538135" w:themeColor="accent6" w:themeShade="BF"/>
          <w:sz w:val="48"/>
          <w:szCs w:val="48"/>
          <w:u w:val="single"/>
          <w:shd w:val="clear" w:color="auto" w:fill="FFFFFF"/>
        </w:rPr>
      </w:pPr>
      <w:r w:rsidRPr="00A64813">
        <w:rPr>
          <w:rFonts w:ascii="Helvetica" w:hAnsi="Helvetica" w:cs="Helvetica"/>
          <w:b/>
          <w:i/>
          <w:noProof/>
          <w:color w:val="538135" w:themeColor="accent6" w:themeShade="BF"/>
          <w:sz w:val="48"/>
          <w:szCs w:val="48"/>
          <w:u w:val="single"/>
          <w:shd w:val="clear" w:color="auto" w:fill="FFFFFF"/>
        </w:rPr>
        <w:drawing>
          <wp:inline distT="0" distB="0" distL="0" distR="0">
            <wp:extent cx="4381500" cy="1143000"/>
            <wp:effectExtent l="0" t="0" r="0" b="0"/>
            <wp:docPr id="2" name="Picture 2" descr="C:\Users\k\Desktop\Second_assignment\secondAs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esktop\Second_assignment\secondAsssignment\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143000"/>
                    </a:xfrm>
                    <a:prstGeom prst="rect">
                      <a:avLst/>
                    </a:prstGeom>
                    <a:noFill/>
                    <a:ln>
                      <a:noFill/>
                    </a:ln>
                  </pic:spPr>
                </pic:pic>
              </a:graphicData>
            </a:graphic>
          </wp:inline>
        </w:drawing>
      </w:r>
    </w:p>
    <w:p w:rsidR="00A64813" w:rsidRPr="00A64813" w:rsidRDefault="00A64813">
      <w:pPr>
        <w:rPr>
          <w:rFonts w:ascii="Helvetica" w:hAnsi="Helvetica" w:cs="Helvetica"/>
          <w:b/>
          <w:i/>
          <w:color w:val="538135" w:themeColor="accent6" w:themeShade="BF"/>
          <w:sz w:val="48"/>
          <w:szCs w:val="48"/>
          <w:shd w:val="clear" w:color="auto" w:fill="FFFFFF"/>
        </w:rPr>
      </w:pPr>
      <w:r>
        <w:rPr>
          <w:rFonts w:ascii="Helvetica" w:hAnsi="Helvetica" w:cs="Helvetica"/>
          <w:b/>
          <w:i/>
          <w:color w:val="538135" w:themeColor="accent6" w:themeShade="BF"/>
          <w:sz w:val="48"/>
          <w:szCs w:val="48"/>
          <w:shd w:val="clear" w:color="auto" w:fill="FFFFFF"/>
        </w:rPr>
        <w:t>Software Engi</w:t>
      </w:r>
      <w:r w:rsidRPr="00A64813">
        <w:rPr>
          <w:rFonts w:ascii="Helvetica" w:hAnsi="Helvetica" w:cs="Helvetica"/>
          <w:b/>
          <w:i/>
          <w:color w:val="538135" w:themeColor="accent6" w:themeShade="BF"/>
          <w:sz w:val="48"/>
          <w:szCs w:val="48"/>
          <w:shd w:val="clear" w:color="auto" w:fill="FFFFFF"/>
        </w:rPr>
        <w:t>n</w:t>
      </w:r>
      <w:r>
        <w:rPr>
          <w:rFonts w:ascii="Helvetica" w:hAnsi="Helvetica" w:cs="Helvetica"/>
          <w:b/>
          <w:i/>
          <w:color w:val="538135" w:themeColor="accent6" w:themeShade="BF"/>
          <w:sz w:val="48"/>
          <w:szCs w:val="48"/>
          <w:shd w:val="clear" w:color="auto" w:fill="FFFFFF"/>
        </w:rPr>
        <w:t>e</w:t>
      </w:r>
      <w:r w:rsidRPr="00A64813">
        <w:rPr>
          <w:rFonts w:ascii="Helvetica" w:hAnsi="Helvetica" w:cs="Helvetica"/>
          <w:b/>
          <w:i/>
          <w:color w:val="538135" w:themeColor="accent6" w:themeShade="BF"/>
          <w:sz w:val="48"/>
          <w:szCs w:val="48"/>
          <w:shd w:val="clear" w:color="auto" w:fill="FFFFFF"/>
        </w:rPr>
        <w:t xml:space="preserve">ering </w:t>
      </w:r>
      <w:r>
        <w:rPr>
          <w:rFonts w:ascii="Helvetica" w:hAnsi="Helvetica" w:cs="Helvetica"/>
          <w:b/>
          <w:i/>
          <w:color w:val="538135" w:themeColor="accent6" w:themeShade="BF"/>
          <w:sz w:val="48"/>
          <w:szCs w:val="48"/>
          <w:shd w:val="clear" w:color="auto" w:fill="FFFFFF"/>
        </w:rPr>
        <w:t>II assignment #2</w:t>
      </w:r>
    </w:p>
    <w:p w:rsidR="00A64813" w:rsidRPr="00A64813" w:rsidRDefault="00A64813">
      <w:pPr>
        <w:rPr>
          <w:rFonts w:ascii="Helvetica" w:hAnsi="Helvetica" w:cs="Helvetica"/>
          <w:b/>
          <w:i/>
          <w:color w:val="538135" w:themeColor="accent6" w:themeShade="BF"/>
          <w:sz w:val="48"/>
          <w:szCs w:val="48"/>
          <w:shd w:val="clear" w:color="auto" w:fill="FFFFFF"/>
        </w:rPr>
      </w:pPr>
      <w:r>
        <w:rPr>
          <w:rFonts w:ascii="Helvetica" w:hAnsi="Helvetica" w:cs="Helvetica"/>
          <w:b/>
          <w:i/>
          <w:color w:val="538135" w:themeColor="accent6" w:themeShade="BF"/>
          <w:sz w:val="48"/>
          <w:szCs w:val="48"/>
          <w:shd w:val="clear" w:color="auto" w:fill="FFFFFF"/>
        </w:rPr>
        <w:tab/>
      </w:r>
      <w:r w:rsidRPr="00A64813">
        <w:rPr>
          <w:rFonts w:ascii="Helvetica" w:hAnsi="Helvetica" w:cs="Helvetica"/>
          <w:b/>
          <w:i/>
          <w:color w:val="FF0000"/>
          <w:sz w:val="48"/>
          <w:szCs w:val="48"/>
          <w:shd w:val="clear" w:color="auto" w:fill="FFFFFF"/>
        </w:rPr>
        <w:t>DOS ATTACK ON CLIENT SERVER ARCHITECTURE</w:t>
      </w:r>
    </w:p>
    <w:p w:rsidR="00A64813" w:rsidRDefault="00A64813">
      <w:pPr>
        <w:rPr>
          <w:rFonts w:ascii="Helvetica" w:hAnsi="Helvetica" w:cs="Helvetica"/>
          <w:b/>
          <w:i/>
          <w:color w:val="538135" w:themeColor="accent6" w:themeShade="BF"/>
          <w:sz w:val="48"/>
          <w:szCs w:val="48"/>
          <w:u w:val="single"/>
          <w:shd w:val="clear" w:color="auto" w:fill="FFFFFF"/>
        </w:rPr>
      </w:pPr>
    </w:p>
    <w:p w:rsidR="00A64813" w:rsidRPr="00A64813" w:rsidRDefault="00A64813">
      <w:pPr>
        <w:rPr>
          <w:rFonts w:ascii="Helvetica" w:hAnsi="Helvetica" w:cs="Helvetica"/>
          <w:b/>
          <w:color w:val="538135" w:themeColor="accent6" w:themeShade="BF"/>
          <w:sz w:val="48"/>
          <w:szCs w:val="48"/>
          <w:shd w:val="clear" w:color="auto" w:fill="FFFFFF"/>
        </w:rPr>
      </w:pPr>
      <w:r w:rsidRPr="00A64813">
        <w:rPr>
          <w:rFonts w:ascii="Helvetica" w:hAnsi="Helvetica" w:cs="Helvetica"/>
          <w:b/>
          <w:i/>
          <w:color w:val="538135" w:themeColor="accent6" w:themeShade="BF"/>
          <w:sz w:val="48"/>
          <w:szCs w:val="48"/>
          <w:shd w:val="clear" w:color="auto" w:fill="FFFFFF"/>
        </w:rPr>
        <w:t>Submitted by</w:t>
      </w:r>
      <w:r>
        <w:rPr>
          <w:rFonts w:ascii="Helvetica" w:hAnsi="Helvetica" w:cs="Helvetica"/>
          <w:b/>
          <w:i/>
          <w:color w:val="538135" w:themeColor="accent6" w:themeShade="BF"/>
          <w:sz w:val="48"/>
          <w:szCs w:val="48"/>
          <w:u w:val="single"/>
          <w:shd w:val="clear" w:color="auto" w:fill="FFFFFF"/>
        </w:rPr>
        <w:t xml:space="preserve"> :</w:t>
      </w:r>
      <w:r>
        <w:rPr>
          <w:rFonts w:ascii="Helvetica" w:hAnsi="Helvetica" w:cs="Helvetica"/>
          <w:b/>
          <w:i/>
          <w:color w:val="538135" w:themeColor="accent6" w:themeShade="BF"/>
          <w:sz w:val="48"/>
          <w:szCs w:val="48"/>
          <w:shd w:val="clear" w:color="auto" w:fill="FFFFFF"/>
        </w:rPr>
        <w:t xml:space="preserve">  </w:t>
      </w:r>
      <w:r w:rsidRPr="00A64813">
        <w:rPr>
          <w:rFonts w:ascii="Helvetica" w:hAnsi="Helvetica" w:cs="Helvetica"/>
          <w:b/>
          <w:color w:val="538135" w:themeColor="accent6" w:themeShade="BF"/>
          <w:sz w:val="48"/>
          <w:szCs w:val="48"/>
          <w:shd w:val="clear" w:color="auto" w:fill="FFFFFF"/>
        </w:rPr>
        <w:t>kena Wakwoya</w:t>
      </w:r>
    </w:p>
    <w:p w:rsidR="00A64813" w:rsidRPr="00A64813" w:rsidRDefault="00A64813">
      <w:pPr>
        <w:rPr>
          <w:rFonts w:ascii="Helvetica" w:hAnsi="Helvetica" w:cs="Helvetica"/>
          <w:b/>
          <w:color w:val="538135" w:themeColor="accent6" w:themeShade="BF"/>
          <w:sz w:val="48"/>
          <w:szCs w:val="48"/>
          <w:shd w:val="clear" w:color="auto" w:fill="FFFFFF"/>
        </w:rPr>
      </w:pPr>
      <w:r w:rsidRPr="00A64813">
        <w:rPr>
          <w:rFonts w:ascii="Helvetica" w:hAnsi="Helvetica" w:cs="Helvetica"/>
          <w:b/>
          <w:color w:val="538135" w:themeColor="accent6" w:themeShade="BF"/>
          <w:sz w:val="48"/>
          <w:szCs w:val="48"/>
          <w:shd w:val="clear" w:color="auto" w:fill="FFFFFF"/>
        </w:rPr>
        <w:tab/>
      </w:r>
      <w:r w:rsidRPr="00A64813">
        <w:rPr>
          <w:rFonts w:ascii="Helvetica" w:hAnsi="Helvetica" w:cs="Helvetica"/>
          <w:b/>
          <w:color w:val="538135" w:themeColor="accent6" w:themeShade="BF"/>
          <w:sz w:val="48"/>
          <w:szCs w:val="48"/>
          <w:shd w:val="clear" w:color="auto" w:fill="FFFFFF"/>
        </w:rPr>
        <w:tab/>
      </w:r>
      <w:r w:rsidRPr="00A64813">
        <w:rPr>
          <w:rFonts w:ascii="Helvetica" w:hAnsi="Helvetica" w:cs="Helvetica"/>
          <w:b/>
          <w:color w:val="538135" w:themeColor="accent6" w:themeShade="BF"/>
          <w:sz w:val="48"/>
          <w:szCs w:val="48"/>
          <w:shd w:val="clear" w:color="auto" w:fill="FFFFFF"/>
        </w:rPr>
        <w:tab/>
      </w:r>
      <w:r w:rsidRPr="00A64813">
        <w:rPr>
          <w:rFonts w:ascii="Helvetica" w:hAnsi="Helvetica" w:cs="Helvetica"/>
          <w:b/>
          <w:color w:val="538135" w:themeColor="accent6" w:themeShade="BF"/>
          <w:sz w:val="48"/>
          <w:szCs w:val="48"/>
          <w:shd w:val="clear" w:color="auto" w:fill="FFFFFF"/>
        </w:rPr>
        <w:tab/>
      </w:r>
      <w:r w:rsidRPr="00A64813">
        <w:rPr>
          <w:rFonts w:ascii="Helvetica" w:hAnsi="Helvetica" w:cs="Helvetica"/>
          <w:b/>
          <w:color w:val="538135" w:themeColor="accent6" w:themeShade="BF"/>
          <w:sz w:val="48"/>
          <w:szCs w:val="48"/>
          <w:shd w:val="clear" w:color="auto" w:fill="FFFFFF"/>
        </w:rPr>
        <w:tab/>
        <w:t>Id: ATR/4296/08</w:t>
      </w:r>
    </w:p>
    <w:p w:rsidR="00944B51" w:rsidRDefault="00A64813">
      <w:pPr>
        <w:rPr>
          <w:rFonts w:ascii="Helvetica" w:hAnsi="Helvetica" w:cs="Helvetica"/>
          <w:b/>
          <w:i/>
          <w:color w:val="538135" w:themeColor="accent6" w:themeShade="BF"/>
          <w:sz w:val="48"/>
          <w:szCs w:val="48"/>
          <w:u w:val="single"/>
          <w:shd w:val="clear" w:color="auto" w:fill="FFFFFF"/>
        </w:rPr>
      </w:pPr>
      <w:r w:rsidRPr="00A64813">
        <w:rPr>
          <w:rFonts w:ascii="Helvetica" w:hAnsi="Helvetica" w:cs="Helvetica"/>
          <w:b/>
          <w:color w:val="538135" w:themeColor="accent6" w:themeShade="BF"/>
          <w:sz w:val="48"/>
          <w:szCs w:val="48"/>
          <w:shd w:val="clear" w:color="auto" w:fill="FFFFFF"/>
        </w:rPr>
        <w:tab/>
      </w:r>
      <w:r w:rsidRPr="00A64813">
        <w:rPr>
          <w:rFonts w:ascii="Helvetica" w:hAnsi="Helvetica" w:cs="Helvetica"/>
          <w:b/>
          <w:color w:val="538135" w:themeColor="accent6" w:themeShade="BF"/>
          <w:sz w:val="48"/>
          <w:szCs w:val="48"/>
          <w:shd w:val="clear" w:color="auto" w:fill="FFFFFF"/>
        </w:rPr>
        <w:tab/>
      </w:r>
      <w:r w:rsidRPr="00A64813">
        <w:rPr>
          <w:rFonts w:ascii="Helvetica" w:hAnsi="Helvetica" w:cs="Helvetica"/>
          <w:b/>
          <w:color w:val="538135" w:themeColor="accent6" w:themeShade="BF"/>
          <w:sz w:val="48"/>
          <w:szCs w:val="48"/>
          <w:shd w:val="clear" w:color="auto" w:fill="FFFFFF"/>
        </w:rPr>
        <w:tab/>
      </w:r>
      <w:r w:rsidRPr="00A64813">
        <w:rPr>
          <w:rFonts w:ascii="Helvetica" w:hAnsi="Helvetica" w:cs="Helvetica"/>
          <w:b/>
          <w:color w:val="538135" w:themeColor="accent6" w:themeShade="BF"/>
          <w:sz w:val="48"/>
          <w:szCs w:val="48"/>
          <w:shd w:val="clear" w:color="auto" w:fill="FFFFFF"/>
        </w:rPr>
        <w:tab/>
      </w:r>
      <w:r w:rsidRPr="00A64813">
        <w:rPr>
          <w:rFonts w:ascii="Helvetica" w:hAnsi="Helvetica" w:cs="Helvetica"/>
          <w:b/>
          <w:color w:val="538135" w:themeColor="accent6" w:themeShade="BF"/>
          <w:sz w:val="48"/>
          <w:szCs w:val="48"/>
          <w:shd w:val="clear" w:color="auto" w:fill="FFFFFF"/>
        </w:rPr>
        <w:tab/>
        <w:t>Section 1</w:t>
      </w:r>
    </w:p>
    <w:p w:rsidR="00944B51" w:rsidRDefault="00944B51">
      <w:pPr>
        <w:rPr>
          <w:rFonts w:ascii="Helvetica" w:hAnsi="Helvetica" w:cs="Helvetica"/>
          <w:b/>
          <w:i/>
          <w:color w:val="538135" w:themeColor="accent6" w:themeShade="BF"/>
          <w:sz w:val="48"/>
          <w:szCs w:val="48"/>
          <w:u w:val="single"/>
          <w:shd w:val="clear" w:color="auto" w:fill="FFFFFF"/>
        </w:rPr>
      </w:pPr>
    </w:p>
    <w:p w:rsidR="00944B51" w:rsidRDefault="00944B51">
      <w:pPr>
        <w:rPr>
          <w:rFonts w:ascii="Helvetica" w:hAnsi="Helvetica" w:cs="Helvetica"/>
          <w:b/>
          <w:i/>
          <w:color w:val="538135" w:themeColor="accent6" w:themeShade="BF"/>
          <w:sz w:val="48"/>
          <w:szCs w:val="48"/>
          <w:u w:val="single"/>
          <w:shd w:val="clear" w:color="auto" w:fill="FFFFFF"/>
        </w:rPr>
      </w:pPr>
    </w:p>
    <w:p w:rsidR="00944B51" w:rsidRDefault="00944B51">
      <w:pPr>
        <w:rPr>
          <w:rFonts w:ascii="Helvetica" w:hAnsi="Helvetica" w:cs="Helvetica"/>
          <w:b/>
          <w:i/>
          <w:color w:val="538135" w:themeColor="accent6" w:themeShade="BF"/>
          <w:sz w:val="48"/>
          <w:szCs w:val="48"/>
          <w:u w:val="single"/>
          <w:shd w:val="clear" w:color="auto" w:fill="FFFFFF"/>
        </w:rPr>
      </w:pPr>
    </w:p>
    <w:p w:rsidR="00944B51" w:rsidRDefault="00944B51">
      <w:pPr>
        <w:rPr>
          <w:rFonts w:ascii="Helvetica" w:hAnsi="Helvetica" w:cs="Helvetica"/>
          <w:b/>
          <w:i/>
          <w:color w:val="538135" w:themeColor="accent6" w:themeShade="BF"/>
          <w:sz w:val="48"/>
          <w:szCs w:val="48"/>
          <w:u w:val="single"/>
          <w:shd w:val="clear" w:color="auto" w:fill="FFFFFF"/>
        </w:rPr>
      </w:pPr>
    </w:p>
    <w:p w:rsidR="00944B51" w:rsidRDefault="00944B51">
      <w:pPr>
        <w:rPr>
          <w:rFonts w:ascii="Helvetica" w:hAnsi="Helvetica" w:cs="Helvetica"/>
          <w:b/>
          <w:i/>
          <w:color w:val="538135" w:themeColor="accent6" w:themeShade="BF"/>
          <w:sz w:val="48"/>
          <w:szCs w:val="48"/>
          <w:u w:val="single"/>
          <w:shd w:val="clear" w:color="auto" w:fill="FFFFFF"/>
        </w:rPr>
      </w:pPr>
    </w:p>
    <w:p w:rsidR="00944B51" w:rsidRDefault="00944B51">
      <w:pPr>
        <w:rPr>
          <w:rFonts w:ascii="Helvetica" w:hAnsi="Helvetica" w:cs="Helvetica"/>
          <w:b/>
          <w:i/>
          <w:color w:val="538135" w:themeColor="accent6" w:themeShade="BF"/>
          <w:sz w:val="48"/>
          <w:szCs w:val="48"/>
          <w:u w:val="single"/>
          <w:shd w:val="clear" w:color="auto" w:fill="FFFFFF"/>
        </w:rPr>
      </w:pPr>
    </w:p>
    <w:p w:rsidR="000208B9" w:rsidRDefault="000208B9">
      <w:pPr>
        <w:rPr>
          <w:rFonts w:ascii="Helvetica" w:hAnsi="Helvetica" w:cs="Helvetica"/>
          <w:b/>
          <w:i/>
          <w:color w:val="538135" w:themeColor="accent6" w:themeShade="BF"/>
          <w:sz w:val="48"/>
          <w:szCs w:val="48"/>
          <w:u w:val="single"/>
          <w:shd w:val="clear" w:color="auto" w:fill="FFFFFF"/>
        </w:rPr>
        <w:sectPr w:rsidR="000208B9" w:rsidSect="00944B51">
          <w:headerReference w:type="default" r:id="rId9"/>
          <w:footerReference w:type="default" r:id="rId10"/>
          <w:pgSz w:w="12240" w:h="15840"/>
          <w:pgMar w:top="1440" w:right="1440" w:bottom="1440" w:left="1440" w:header="720" w:footer="720" w:gutter="0"/>
          <w:pgNumType w:start="1"/>
          <w:cols w:space="720"/>
          <w:docGrid w:linePitch="360"/>
        </w:sectPr>
      </w:pPr>
    </w:p>
    <w:p w:rsidR="00262DC7" w:rsidRDefault="00F00CC6">
      <w:pPr>
        <w:rPr>
          <w:rFonts w:ascii="Helvetica" w:hAnsi="Helvetica" w:cs="Helvetica"/>
          <w:b/>
          <w:i/>
          <w:color w:val="538135" w:themeColor="accent6" w:themeShade="BF"/>
          <w:sz w:val="48"/>
          <w:szCs w:val="48"/>
          <w:u w:val="single"/>
          <w:shd w:val="clear" w:color="auto" w:fill="FFFFFF"/>
        </w:rPr>
      </w:pPr>
      <w:r>
        <w:rPr>
          <w:rFonts w:ascii="Helvetica" w:hAnsi="Helvetica" w:cs="Helvetica"/>
          <w:b/>
          <w:i/>
          <w:color w:val="538135" w:themeColor="accent6" w:themeShade="BF"/>
          <w:sz w:val="48"/>
          <w:szCs w:val="48"/>
          <w:u w:val="single"/>
          <w:shd w:val="clear" w:color="auto" w:fill="FFFFFF"/>
        </w:rPr>
        <w:lastRenderedPageBreak/>
        <w:t xml:space="preserve">Assignment </w:t>
      </w:r>
      <w:r w:rsidR="00462E3A">
        <w:rPr>
          <w:rFonts w:ascii="Helvetica" w:hAnsi="Helvetica" w:cs="Helvetica"/>
          <w:b/>
          <w:i/>
          <w:color w:val="538135" w:themeColor="accent6" w:themeShade="BF"/>
          <w:sz w:val="48"/>
          <w:szCs w:val="48"/>
          <w:u w:val="single"/>
          <w:shd w:val="clear" w:color="auto" w:fill="FFFFFF"/>
        </w:rPr>
        <w:t>#2</w:t>
      </w:r>
    </w:p>
    <w:p w:rsidR="005C42E0" w:rsidRPr="005C42E0" w:rsidRDefault="005C42E0">
      <w:pPr>
        <w:rPr>
          <w:rFonts w:ascii="Helvetica" w:hAnsi="Helvetica" w:cs="Helvetica"/>
          <w:b/>
          <w:i/>
          <w:color w:val="538135" w:themeColor="accent6" w:themeShade="BF"/>
          <w:sz w:val="48"/>
          <w:szCs w:val="48"/>
          <w:u w:val="single"/>
          <w:shd w:val="clear" w:color="auto" w:fill="FFFFFF"/>
        </w:rPr>
      </w:pPr>
      <w:r w:rsidRPr="005C42E0">
        <w:rPr>
          <w:rFonts w:ascii="Helvetica" w:hAnsi="Helvetica" w:cs="Helvetica"/>
          <w:b/>
          <w:i/>
          <w:color w:val="538135" w:themeColor="accent6" w:themeShade="BF"/>
          <w:sz w:val="48"/>
          <w:szCs w:val="48"/>
          <w:u w:val="single"/>
          <w:shd w:val="clear" w:color="auto" w:fill="FFFFFF"/>
        </w:rPr>
        <w:t>DENIAL OF SERVICE ATTACKS (DOS)</w:t>
      </w:r>
      <w:r w:rsidR="00E71369">
        <w:rPr>
          <w:rFonts w:ascii="Helvetica" w:hAnsi="Helvetica" w:cs="Helvetica"/>
          <w:b/>
          <w:i/>
          <w:color w:val="538135" w:themeColor="accent6" w:themeShade="BF"/>
          <w:sz w:val="48"/>
          <w:szCs w:val="48"/>
          <w:u w:val="single"/>
          <w:shd w:val="clear" w:color="auto" w:fill="FFFFFF"/>
        </w:rPr>
        <w:t xml:space="preserve"> on C-S architecture.</w:t>
      </w:r>
    </w:p>
    <w:p w:rsidR="005C42E0" w:rsidRPr="005C42E0" w:rsidRDefault="005C42E0">
      <w:pPr>
        <w:rPr>
          <w:rFonts w:ascii="Helvetica" w:hAnsi="Helvetica" w:cs="Helvetica"/>
          <w:color w:val="6C6C6C"/>
          <w:sz w:val="27"/>
          <w:szCs w:val="27"/>
          <w:u w:val="single"/>
          <w:shd w:val="clear" w:color="auto" w:fill="FFFFFF"/>
        </w:rPr>
      </w:pPr>
    </w:p>
    <w:p w:rsidR="00B00D78" w:rsidRPr="00005C78" w:rsidRDefault="005C42E0">
      <w:pPr>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t>A denial-of-service attack is a security event that occurs when an attacker takes action that prevents legitimate users from accessing targeted computer systems, devices or other network resources.</w:t>
      </w:r>
    </w:p>
    <w:p w:rsidR="005C42E0" w:rsidRPr="00005C78" w:rsidRDefault="005C42E0">
      <w:pPr>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t>Denial-of-service (DoS) attacks typically flood servers systems or networks with traffic in order to overwhelm the victim resources and make it difficult or impossible for legitimate users to use them. While an attack that crashes a server can often be dealt with successfully by simply</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rebooting the system,</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 xml:space="preserve">flooding </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attacks can be more difficult to recover from.</w:t>
      </w:r>
    </w:p>
    <w:p w:rsidR="005C42E0" w:rsidRPr="00005C78" w:rsidRDefault="00043DAB">
      <w:pPr>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t>TYPES OF DENIAL OF SERVICE ATTACK(DOS)</w:t>
      </w:r>
    </w:p>
    <w:p w:rsidR="005C42E0" w:rsidRPr="00005C78" w:rsidRDefault="005C42E0">
      <w:pPr>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t>In addition to differentiating between a single-source denial-of-service attack and a</w:t>
      </w:r>
      <w:r w:rsidR="00043DAB" w:rsidRPr="00005C78">
        <w:rPr>
          <w:rFonts w:ascii="Times New Roman" w:hAnsi="Times New Roman" w:cs="Times New Roman"/>
          <w:color w:val="000000" w:themeColor="text1"/>
          <w:sz w:val="32"/>
          <w:szCs w:val="32"/>
          <w:shd w:val="clear" w:color="auto" w:fill="FFFFFF"/>
        </w:rPr>
        <w:t xml:space="preserve"> </w:t>
      </w:r>
      <w:r w:rsidRPr="00005C78">
        <w:rPr>
          <w:rFonts w:ascii="Times New Roman" w:hAnsi="Times New Roman" w:cs="Times New Roman"/>
          <w:color w:val="000000" w:themeColor="text1"/>
          <w:sz w:val="32"/>
          <w:szCs w:val="32"/>
          <w:shd w:val="clear" w:color="auto" w:fill="FFFFFF"/>
        </w:rPr>
        <w:t>distribute</w:t>
      </w:r>
      <w:r w:rsidR="00043DAB" w:rsidRPr="00005C78">
        <w:rPr>
          <w:rFonts w:ascii="Times New Roman" w:hAnsi="Times New Roman" w:cs="Times New Roman"/>
          <w:color w:val="000000" w:themeColor="text1"/>
          <w:sz w:val="32"/>
          <w:szCs w:val="32"/>
          <w:shd w:val="clear" w:color="auto" w:fill="FFFFFF"/>
        </w:rPr>
        <w:t>d denial-of-service (DDoS) attack,D</w:t>
      </w:r>
      <w:r w:rsidRPr="00005C78">
        <w:rPr>
          <w:rFonts w:ascii="Times New Roman" w:hAnsi="Times New Roman" w:cs="Times New Roman"/>
          <w:color w:val="000000" w:themeColor="text1"/>
          <w:sz w:val="32"/>
          <w:szCs w:val="32"/>
          <w:shd w:val="clear" w:color="auto" w:fill="FFFFFF"/>
        </w:rPr>
        <w:t>oS attacks can also be categorized by the methods the attack uses</w:t>
      </w:r>
      <w:r w:rsidR="00A87FBC" w:rsidRPr="00005C78">
        <w:rPr>
          <w:rFonts w:ascii="Times New Roman" w:hAnsi="Times New Roman" w:cs="Times New Roman"/>
          <w:color w:val="000000" w:themeColor="text1"/>
          <w:sz w:val="32"/>
          <w:szCs w:val="32"/>
          <w:shd w:val="clear" w:color="auto" w:fill="FFFFFF"/>
        </w:rPr>
        <w:t>.</w:t>
      </w:r>
    </w:p>
    <w:p w:rsidR="00043DAB" w:rsidRPr="00005C78" w:rsidRDefault="00043DAB" w:rsidP="00A87FBC">
      <w:pPr>
        <w:pStyle w:val="ListParagraph"/>
        <w:numPr>
          <w:ilvl w:val="0"/>
          <w:numId w:val="2"/>
        </w:numPr>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t xml:space="preserve">1 </w:t>
      </w:r>
      <w:r w:rsidRPr="003768D0">
        <w:rPr>
          <w:rFonts w:ascii="Times New Roman" w:hAnsi="Times New Roman" w:cs="Times New Roman"/>
          <w:color w:val="000000" w:themeColor="text1"/>
          <w:sz w:val="32"/>
          <w:szCs w:val="32"/>
          <w:highlight w:val="yellow"/>
          <w:shd w:val="clear" w:color="auto" w:fill="FFFFFF"/>
        </w:rPr>
        <w:t>Ping of death</w:t>
      </w:r>
      <w:r w:rsidRPr="00005C78">
        <w:rPr>
          <w:rFonts w:ascii="Times New Roman" w:hAnsi="Times New Roman" w:cs="Times New Roman"/>
          <w:color w:val="000000" w:themeColor="text1"/>
          <w:sz w:val="32"/>
          <w:szCs w:val="32"/>
          <w:shd w:val="clear" w:color="auto" w:fill="FFFFFF"/>
        </w:rPr>
        <w:t>: The</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ping-of-death</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attack abuses the</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Packet Inter-Network Groper (ping) protocol by sending request messages with oversized payloads, causing targeted systems to become overwhelmed, stop responding to legitimate requests for service and possibly crashing the victim systems.</w:t>
      </w:r>
    </w:p>
    <w:p w:rsidR="0034612E" w:rsidRDefault="0034612E" w:rsidP="00043DAB">
      <w:pPr>
        <w:pStyle w:val="Heading2"/>
        <w:rPr>
          <w:color w:val="000000" w:themeColor="text1"/>
          <w:sz w:val="32"/>
          <w:szCs w:val="32"/>
          <w:shd w:val="clear" w:color="auto" w:fill="FFFFFF"/>
        </w:rPr>
      </w:pPr>
    </w:p>
    <w:p w:rsidR="0034612E" w:rsidRDefault="0034612E" w:rsidP="00043DAB">
      <w:pPr>
        <w:pStyle w:val="Heading2"/>
        <w:rPr>
          <w:color w:val="000000" w:themeColor="text1"/>
          <w:sz w:val="32"/>
          <w:szCs w:val="32"/>
          <w:shd w:val="clear" w:color="auto" w:fill="FFFFFF"/>
        </w:rPr>
      </w:pPr>
    </w:p>
    <w:p w:rsidR="00262DC7" w:rsidRDefault="00262DC7" w:rsidP="00043DAB">
      <w:pPr>
        <w:pStyle w:val="Heading2"/>
        <w:rPr>
          <w:color w:val="000000" w:themeColor="text1"/>
          <w:sz w:val="32"/>
          <w:szCs w:val="32"/>
          <w:shd w:val="clear" w:color="auto" w:fill="FFFFFF"/>
        </w:rPr>
      </w:pPr>
    </w:p>
    <w:p w:rsidR="00262DC7" w:rsidRDefault="00262DC7" w:rsidP="00043DAB">
      <w:pPr>
        <w:pStyle w:val="Heading2"/>
        <w:rPr>
          <w:color w:val="000000" w:themeColor="text1"/>
          <w:sz w:val="32"/>
          <w:szCs w:val="32"/>
          <w:shd w:val="clear" w:color="auto" w:fill="FFFFFF"/>
        </w:rPr>
      </w:pPr>
    </w:p>
    <w:p w:rsidR="00262DC7" w:rsidRDefault="00262DC7" w:rsidP="00043DAB">
      <w:pPr>
        <w:pStyle w:val="Heading2"/>
        <w:rPr>
          <w:color w:val="000000" w:themeColor="text1"/>
          <w:sz w:val="32"/>
          <w:szCs w:val="32"/>
          <w:shd w:val="clear" w:color="auto" w:fill="FFFFFF"/>
        </w:rPr>
      </w:pPr>
    </w:p>
    <w:p w:rsidR="00043DAB" w:rsidRPr="00005C78" w:rsidRDefault="00043DAB" w:rsidP="00043DAB">
      <w:pPr>
        <w:pStyle w:val="Heading2"/>
        <w:rPr>
          <w:color w:val="000000" w:themeColor="text1"/>
          <w:sz w:val="32"/>
          <w:szCs w:val="32"/>
        </w:rPr>
      </w:pPr>
      <w:r w:rsidRPr="00005C78">
        <w:rPr>
          <w:color w:val="000000" w:themeColor="text1"/>
          <w:sz w:val="32"/>
          <w:szCs w:val="32"/>
          <w:shd w:val="clear" w:color="auto" w:fill="FFFFFF"/>
        </w:rPr>
        <w:t xml:space="preserve"> </w:t>
      </w:r>
      <w:r w:rsidRPr="004D2084">
        <w:rPr>
          <w:color w:val="000000" w:themeColor="text1"/>
          <w:sz w:val="32"/>
          <w:szCs w:val="32"/>
          <w:highlight w:val="yellow"/>
        </w:rPr>
        <w:t>How Ping of Death attack works?</w:t>
      </w:r>
    </w:p>
    <w:p w:rsidR="00043DAB" w:rsidRPr="00005C78" w:rsidRDefault="00043DAB" w:rsidP="00043DAB">
      <w:pPr>
        <w:spacing w:before="100" w:beforeAutospacing="1" w:after="100" w:afterAutospacing="1" w:line="240" w:lineRule="auto"/>
        <w:rPr>
          <w:rFonts w:ascii="Times New Roman" w:eastAsia="Times New Roman" w:hAnsi="Times New Roman" w:cs="Times New Roman"/>
          <w:color w:val="000000" w:themeColor="text1"/>
          <w:sz w:val="32"/>
          <w:szCs w:val="32"/>
        </w:rPr>
      </w:pPr>
      <w:r w:rsidRPr="00043DAB">
        <w:rPr>
          <w:rFonts w:ascii="Times New Roman" w:eastAsia="Times New Roman" w:hAnsi="Times New Roman" w:cs="Times New Roman"/>
          <w:color w:val="000000" w:themeColor="text1"/>
          <w:sz w:val="32"/>
          <w:szCs w:val="32"/>
        </w:rPr>
        <w:t>Not all computers can handle data larger than a fixed size. So, when a ping of death packet is sent from a source computer to a target machine, the ping packet gets fragmented into smaller groups of packets.</w:t>
      </w:r>
      <w:r w:rsidR="00DF6AF9" w:rsidRPr="00005C78">
        <w:rPr>
          <w:rFonts w:ascii="Times New Roman" w:eastAsia="Times New Roman" w:hAnsi="Times New Roman" w:cs="Times New Roman"/>
          <w:color w:val="000000" w:themeColor="text1"/>
          <w:sz w:val="32"/>
          <w:szCs w:val="32"/>
        </w:rPr>
        <w:t xml:space="preserve"> </w:t>
      </w:r>
    </w:p>
    <w:p w:rsidR="00DF6AF9" w:rsidRPr="00005C78" w:rsidRDefault="00DF6AF9" w:rsidP="00DF6AF9">
      <w:pPr>
        <w:pStyle w:val="NormalWeb"/>
        <w:rPr>
          <w:color w:val="000000" w:themeColor="text1"/>
          <w:sz w:val="32"/>
          <w:szCs w:val="32"/>
        </w:rPr>
      </w:pPr>
      <w:r w:rsidRPr="00005C78">
        <w:rPr>
          <w:color w:val="000000" w:themeColor="text1"/>
          <w:sz w:val="32"/>
          <w:szCs w:val="32"/>
        </w:rPr>
        <w:t>One fragment is of 8 octets size. When these packets reach the target computer, they arrive in fragments. So, the target computer reassembles the malformed packets which are received in chunks. But, the whole assembled packet causes buffer overflow at the target computer.</w:t>
      </w:r>
    </w:p>
    <w:p w:rsidR="00DF6AF9" w:rsidRPr="00005C78" w:rsidRDefault="00DF6AF9" w:rsidP="00DF6AF9">
      <w:pPr>
        <w:pStyle w:val="NormalWeb"/>
        <w:rPr>
          <w:color w:val="000000" w:themeColor="text1"/>
          <w:sz w:val="32"/>
          <w:szCs w:val="32"/>
        </w:rPr>
      </w:pPr>
      <w:r w:rsidRPr="00005C78">
        <w:rPr>
          <w:color w:val="000000" w:themeColor="text1"/>
          <w:sz w:val="32"/>
          <w:szCs w:val="32"/>
        </w:rPr>
        <w:t>This buffer flow often causes the system crash making the system more vulnerable to attack.</w:t>
      </w:r>
    </w:p>
    <w:p w:rsidR="00DF6AF9" w:rsidRPr="00005C78" w:rsidRDefault="00DF6AF9" w:rsidP="00DF6AF9">
      <w:pPr>
        <w:pStyle w:val="NormalWeb"/>
        <w:rPr>
          <w:color w:val="000000" w:themeColor="text1"/>
          <w:sz w:val="32"/>
          <w:szCs w:val="32"/>
        </w:rPr>
      </w:pPr>
      <w:r w:rsidRPr="00005C78">
        <w:rPr>
          <w:color w:val="000000" w:themeColor="text1"/>
          <w:sz w:val="32"/>
          <w:szCs w:val="32"/>
        </w:rPr>
        <w:t>Once the system becomes more vulnerable to attack, it allows more attacks like the injection of a trojan horse on the target machine.</w:t>
      </w:r>
    </w:p>
    <w:p w:rsidR="00DF6AF9" w:rsidRPr="00005C78" w:rsidRDefault="00DF6AF9" w:rsidP="00DF6AF9">
      <w:pPr>
        <w:pStyle w:val="NormalWeb"/>
        <w:rPr>
          <w:color w:val="000000" w:themeColor="text1"/>
          <w:sz w:val="32"/>
          <w:szCs w:val="32"/>
        </w:rPr>
      </w:pPr>
      <w:r w:rsidRPr="00005C78">
        <w:rPr>
          <w:color w:val="000000" w:themeColor="text1"/>
          <w:sz w:val="32"/>
          <w:szCs w:val="32"/>
        </w:rPr>
        <w:t>Using cmd and any editor we can do this ping of death as follow:</w:t>
      </w:r>
    </w:p>
    <w:p w:rsidR="00DF6AF9" w:rsidRPr="00005C78" w:rsidRDefault="00DF6AF9" w:rsidP="00DF6AF9">
      <w:pPr>
        <w:pStyle w:val="NormalWeb"/>
        <w:rPr>
          <w:color w:val="000000" w:themeColor="text1"/>
          <w:sz w:val="32"/>
          <w:szCs w:val="32"/>
        </w:rPr>
      </w:pPr>
      <w:r w:rsidRPr="00005C78">
        <w:rPr>
          <w:color w:val="000000" w:themeColor="text1"/>
          <w:sz w:val="32"/>
          <w:szCs w:val="32"/>
        </w:rPr>
        <w:t xml:space="preserve">Write the following code snippet and save it with the .bat extension and then double click on it and you will see alots of ping request running on the cmd. </w:t>
      </w:r>
    </w:p>
    <w:p w:rsidR="00DF6AF9" w:rsidRPr="00005C78" w:rsidRDefault="00DF6AF9" w:rsidP="00DF6AF9">
      <w:pPr>
        <w:pStyle w:val="NormalWeb"/>
        <w:rPr>
          <w:rStyle w:val="Emphasis"/>
          <w:bCs/>
          <w:i w:val="0"/>
          <w:color w:val="000000" w:themeColor="text1"/>
          <w:sz w:val="32"/>
          <w:szCs w:val="32"/>
        </w:rPr>
      </w:pPr>
      <w:r w:rsidRPr="00005C78">
        <w:rPr>
          <w:rStyle w:val="Emphasis"/>
          <w:bCs/>
          <w:i w:val="0"/>
          <w:color w:val="000000" w:themeColor="text1"/>
          <w:sz w:val="32"/>
          <w:szCs w:val="32"/>
        </w:rPr>
        <w:t>:loop</w:t>
      </w:r>
      <w:r w:rsidRPr="00005C78">
        <w:rPr>
          <w:i/>
          <w:color w:val="000000" w:themeColor="text1"/>
          <w:sz w:val="32"/>
          <w:szCs w:val="32"/>
        </w:rPr>
        <w:br/>
      </w:r>
      <w:r w:rsidRPr="00005C78">
        <w:rPr>
          <w:rStyle w:val="Emphasis"/>
          <w:bCs/>
          <w:i w:val="0"/>
          <w:color w:val="000000" w:themeColor="text1"/>
          <w:sz w:val="32"/>
          <w:szCs w:val="32"/>
        </w:rPr>
        <w:t>ping &lt;IP Address&gt; -l 65500 -w 1 -n 1</w:t>
      </w:r>
      <w:r w:rsidRPr="00005C78">
        <w:rPr>
          <w:i/>
          <w:color w:val="000000" w:themeColor="text1"/>
          <w:sz w:val="32"/>
          <w:szCs w:val="32"/>
        </w:rPr>
        <w:br/>
      </w:r>
      <w:r w:rsidRPr="00005C78">
        <w:rPr>
          <w:rStyle w:val="Emphasis"/>
          <w:bCs/>
          <w:i w:val="0"/>
          <w:color w:val="000000" w:themeColor="text1"/>
          <w:sz w:val="32"/>
          <w:szCs w:val="32"/>
        </w:rPr>
        <w:t>goto :loop</w:t>
      </w:r>
    </w:p>
    <w:p w:rsidR="00A87FBC" w:rsidRPr="00005C78" w:rsidRDefault="00A87FBC" w:rsidP="00DF6AF9">
      <w:pPr>
        <w:pStyle w:val="NormalWeb"/>
        <w:rPr>
          <w:rStyle w:val="Emphasis"/>
          <w:bCs/>
          <w:i w:val="0"/>
          <w:color w:val="000000" w:themeColor="text1"/>
          <w:sz w:val="32"/>
          <w:szCs w:val="32"/>
        </w:rPr>
      </w:pPr>
      <w:r w:rsidRPr="00005C78">
        <w:rPr>
          <w:rStyle w:val="Emphasis"/>
          <w:bCs/>
          <w:i w:val="0"/>
          <w:color w:val="000000" w:themeColor="text1"/>
          <w:sz w:val="32"/>
          <w:szCs w:val="32"/>
        </w:rPr>
        <w:t xml:space="preserve">And we will see the pinging request like this </w:t>
      </w:r>
    </w:p>
    <w:p w:rsidR="00A87FBC" w:rsidRPr="00005C78" w:rsidRDefault="00A87FBC" w:rsidP="00DF6AF9">
      <w:pPr>
        <w:pStyle w:val="NormalWeb"/>
        <w:rPr>
          <w:rStyle w:val="Emphasis"/>
          <w:bCs/>
          <w:i w:val="0"/>
          <w:color w:val="000000" w:themeColor="text1"/>
          <w:sz w:val="32"/>
          <w:szCs w:val="32"/>
        </w:rPr>
      </w:pPr>
      <w:r w:rsidRPr="00005C78">
        <w:rPr>
          <w:noProof/>
          <w:color w:val="000000" w:themeColor="text1"/>
          <w:sz w:val="32"/>
          <w:szCs w:val="32"/>
        </w:rPr>
        <w:lastRenderedPageBreak/>
        <w:drawing>
          <wp:inline distT="0" distB="0" distL="0" distR="0" wp14:anchorId="2C97FA07" wp14:editId="38EFBEC7">
            <wp:extent cx="45910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4572000"/>
                    </a:xfrm>
                    <a:prstGeom prst="rect">
                      <a:avLst/>
                    </a:prstGeom>
                  </pic:spPr>
                </pic:pic>
              </a:graphicData>
            </a:graphic>
          </wp:inline>
        </w:drawing>
      </w:r>
    </w:p>
    <w:p w:rsidR="00A87FBC" w:rsidRPr="00005C78" w:rsidRDefault="00A87FBC" w:rsidP="00EF1C0E">
      <w:pPr>
        <w:pStyle w:val="NormalWeb"/>
        <w:rPr>
          <w:rStyle w:val="Emphasis"/>
          <w:bCs/>
          <w:i w:val="0"/>
          <w:color w:val="000000" w:themeColor="text1"/>
          <w:sz w:val="32"/>
          <w:szCs w:val="32"/>
        </w:rPr>
      </w:pPr>
      <w:r w:rsidRPr="00005C78">
        <w:rPr>
          <w:rStyle w:val="Emphasis"/>
          <w:bCs/>
          <w:i w:val="0"/>
          <w:color w:val="000000" w:themeColor="text1"/>
          <w:sz w:val="32"/>
          <w:szCs w:val="32"/>
        </w:rPr>
        <w:t>When this pinging request is running the server is get flooded and doesn’t response for another requests at that time. This is called denial of service.</w:t>
      </w:r>
    </w:p>
    <w:p w:rsidR="00A87FBC" w:rsidRPr="00005C78" w:rsidRDefault="00A87FBC" w:rsidP="00EF1C0E">
      <w:pPr>
        <w:pStyle w:val="NormalWeb"/>
        <w:rPr>
          <w:rStyle w:val="Emphasis"/>
          <w:bCs/>
          <w:i w:val="0"/>
          <w:color w:val="000000" w:themeColor="text1"/>
          <w:sz w:val="32"/>
          <w:szCs w:val="32"/>
        </w:rPr>
      </w:pPr>
      <w:r w:rsidRPr="00005C78">
        <w:rPr>
          <w:rStyle w:val="Emphasis"/>
          <w:bCs/>
          <w:i w:val="0"/>
          <w:color w:val="000000" w:themeColor="text1"/>
          <w:sz w:val="32"/>
          <w:szCs w:val="32"/>
        </w:rPr>
        <w:t>Also we can implement this kind of servic</w:t>
      </w:r>
      <w:r w:rsidR="00FD3CFE">
        <w:rPr>
          <w:rStyle w:val="Emphasis"/>
          <w:bCs/>
          <w:i w:val="0"/>
          <w:color w:val="000000" w:themeColor="text1"/>
          <w:sz w:val="32"/>
          <w:szCs w:val="32"/>
        </w:rPr>
        <w:t>e denial using python is given in the pingofdeath.py and it is connected to this file.</w:t>
      </w:r>
    </w:p>
    <w:p w:rsidR="00A87FBC" w:rsidRPr="00005C78" w:rsidRDefault="00A87FBC" w:rsidP="00EF1C0E">
      <w:pPr>
        <w:pStyle w:val="NormalWeb"/>
        <w:rPr>
          <w:rStyle w:val="Emphasis"/>
          <w:bCs/>
          <w:i w:val="0"/>
          <w:color w:val="000000" w:themeColor="text1"/>
          <w:sz w:val="32"/>
          <w:szCs w:val="32"/>
        </w:rPr>
      </w:pPr>
    </w:p>
    <w:p w:rsidR="00A87FBC" w:rsidRPr="00005C78" w:rsidRDefault="00A87FBC" w:rsidP="00EF1C0E">
      <w:pPr>
        <w:pStyle w:val="NormalWeb"/>
        <w:rPr>
          <w:rStyle w:val="Emphasis"/>
          <w:bCs/>
          <w:i w:val="0"/>
          <w:color w:val="000000" w:themeColor="text1"/>
          <w:sz w:val="32"/>
          <w:szCs w:val="32"/>
        </w:rPr>
      </w:pPr>
    </w:p>
    <w:p w:rsidR="00A87FBC" w:rsidRPr="00005C78" w:rsidRDefault="00A87FBC" w:rsidP="00EF1C0E">
      <w:pPr>
        <w:pStyle w:val="NormalWeb"/>
        <w:rPr>
          <w:rStyle w:val="Emphasis"/>
          <w:bCs/>
          <w:i w:val="0"/>
          <w:color w:val="000000" w:themeColor="text1"/>
          <w:sz w:val="32"/>
          <w:szCs w:val="32"/>
        </w:rPr>
      </w:pPr>
    </w:p>
    <w:p w:rsidR="002779C9" w:rsidRPr="00005C78" w:rsidRDefault="002779C9" w:rsidP="00EF1C0E">
      <w:pPr>
        <w:pStyle w:val="NormalWeb"/>
        <w:rPr>
          <w:color w:val="000000" w:themeColor="text1"/>
          <w:sz w:val="32"/>
          <w:szCs w:val="32"/>
        </w:rPr>
      </w:pPr>
    </w:p>
    <w:p w:rsidR="00005C78" w:rsidRDefault="00005C78" w:rsidP="00EF1C0E">
      <w:pPr>
        <w:pStyle w:val="NormalWeb"/>
        <w:rPr>
          <w:color w:val="000000" w:themeColor="text1"/>
          <w:sz w:val="32"/>
          <w:szCs w:val="32"/>
        </w:rPr>
      </w:pPr>
    </w:p>
    <w:p w:rsidR="0034612E" w:rsidRDefault="0034612E" w:rsidP="0034612E">
      <w:pPr>
        <w:pStyle w:val="ListParagraph"/>
        <w:rPr>
          <w:rFonts w:ascii="Times New Roman" w:hAnsi="Times New Roman" w:cs="Times New Roman"/>
          <w:color w:val="000000" w:themeColor="text1"/>
          <w:sz w:val="32"/>
          <w:szCs w:val="32"/>
          <w:shd w:val="clear" w:color="auto" w:fill="FFFFFF"/>
        </w:rPr>
      </w:pPr>
    </w:p>
    <w:p w:rsidR="00043DAB" w:rsidRPr="00005C78" w:rsidRDefault="00A87FBC" w:rsidP="00A87FBC">
      <w:pPr>
        <w:pStyle w:val="ListParagraph"/>
        <w:numPr>
          <w:ilvl w:val="0"/>
          <w:numId w:val="2"/>
        </w:numPr>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t>2</w:t>
      </w:r>
      <w:r w:rsidR="003768D0">
        <w:rPr>
          <w:rFonts w:ascii="Times New Roman" w:hAnsi="Times New Roman" w:cs="Times New Roman"/>
          <w:color w:val="000000" w:themeColor="text1"/>
          <w:sz w:val="32"/>
          <w:szCs w:val="32"/>
          <w:shd w:val="clear" w:color="auto" w:fill="FFFFFF"/>
        </w:rPr>
        <w:t xml:space="preserve">  </w:t>
      </w:r>
      <w:r w:rsidR="00043DAB" w:rsidRPr="00005C78">
        <w:rPr>
          <w:rFonts w:ascii="Times New Roman" w:hAnsi="Times New Roman" w:cs="Times New Roman"/>
          <w:color w:val="000000" w:themeColor="text1"/>
          <w:sz w:val="32"/>
          <w:szCs w:val="32"/>
          <w:shd w:val="clear" w:color="auto" w:fill="FFFFFF"/>
        </w:rPr>
        <w:t xml:space="preserve"> </w:t>
      </w:r>
      <w:r w:rsidR="00043DAB" w:rsidRPr="003768D0">
        <w:rPr>
          <w:rFonts w:ascii="Times New Roman" w:hAnsi="Times New Roman" w:cs="Times New Roman"/>
          <w:color w:val="000000" w:themeColor="text1"/>
          <w:sz w:val="32"/>
          <w:szCs w:val="32"/>
          <w:highlight w:val="yellow"/>
          <w:shd w:val="clear" w:color="auto" w:fill="FFFFFF"/>
        </w:rPr>
        <w:t>A sync flooding</w:t>
      </w:r>
      <w:r w:rsidR="00043DAB" w:rsidRPr="00005C78">
        <w:rPr>
          <w:rFonts w:ascii="Times New Roman" w:hAnsi="Times New Roman" w:cs="Times New Roman"/>
          <w:color w:val="000000" w:themeColor="text1"/>
          <w:sz w:val="32"/>
          <w:szCs w:val="32"/>
          <w:shd w:val="clear" w:color="auto" w:fill="FFFFFF"/>
        </w:rPr>
        <w:t>: A</w:t>
      </w:r>
      <w:r w:rsidR="00043DAB" w:rsidRPr="00005C78">
        <w:rPr>
          <w:rStyle w:val="apple-converted-space"/>
          <w:rFonts w:ascii="Times New Roman" w:hAnsi="Times New Roman" w:cs="Times New Roman"/>
          <w:color w:val="000000" w:themeColor="text1"/>
          <w:sz w:val="32"/>
          <w:szCs w:val="32"/>
          <w:shd w:val="clear" w:color="auto" w:fill="FFFFFF"/>
        </w:rPr>
        <w:t> </w:t>
      </w:r>
      <w:r w:rsidR="00043DAB" w:rsidRPr="00005C78">
        <w:rPr>
          <w:rFonts w:ascii="Times New Roman" w:hAnsi="Times New Roman" w:cs="Times New Roman"/>
          <w:color w:val="000000" w:themeColor="text1"/>
          <w:sz w:val="32"/>
          <w:szCs w:val="32"/>
          <w:shd w:val="clear" w:color="auto" w:fill="FFFFFF"/>
        </w:rPr>
        <w:t>SYN flooding attack abuses TCP's</w:t>
      </w:r>
      <w:r w:rsidR="00043DAB" w:rsidRPr="00005C78">
        <w:rPr>
          <w:rStyle w:val="apple-converted-space"/>
          <w:rFonts w:ascii="Times New Roman" w:hAnsi="Times New Roman" w:cs="Times New Roman"/>
          <w:color w:val="000000" w:themeColor="text1"/>
          <w:sz w:val="32"/>
          <w:szCs w:val="32"/>
          <w:shd w:val="clear" w:color="auto" w:fill="FFFFFF"/>
        </w:rPr>
        <w:t> </w:t>
      </w:r>
      <w:r w:rsidR="00043DAB" w:rsidRPr="00005C78">
        <w:rPr>
          <w:rFonts w:ascii="Times New Roman" w:hAnsi="Times New Roman" w:cs="Times New Roman"/>
          <w:color w:val="000000" w:themeColor="text1"/>
          <w:sz w:val="32"/>
          <w:szCs w:val="32"/>
          <w:shd w:val="clear" w:color="auto" w:fill="FFFFFF"/>
        </w:rPr>
        <w:t>handshake protocol by which a client establishes a TCP connection with a server. In a SYN flooding attack, the attacker directs a high-volume stream of requests to open TCP connections with the victim server, with no intention of actually completing the circuits. The cost of generating the stream of SYN requests is relatively low, but responding to such requests is resource-intensive for the victim. The result is a successful attacker is able to deny legitimate users access to the targeted server. For example we can implement it as follow using python language;</w:t>
      </w:r>
    </w:p>
    <w:p w:rsidR="00005C78" w:rsidRPr="00005C78" w:rsidRDefault="00005C78" w:rsidP="00005C78">
      <w:pPr>
        <w:pStyle w:val="NormalWeb"/>
        <w:ind w:left="720"/>
        <w:rPr>
          <w:color w:val="000000" w:themeColor="text1"/>
          <w:sz w:val="32"/>
          <w:szCs w:val="32"/>
        </w:rPr>
      </w:pPr>
      <w:r w:rsidRPr="00005C78">
        <w:rPr>
          <w:color w:val="000000" w:themeColor="text1"/>
          <w:sz w:val="32"/>
          <w:szCs w:val="32"/>
        </w:rPr>
        <w:t>1. Client --SYN Packet--&gt; Server</w:t>
      </w:r>
      <w:r w:rsidRPr="00005C78">
        <w:rPr>
          <w:color w:val="000000" w:themeColor="text1"/>
          <w:sz w:val="32"/>
          <w:szCs w:val="32"/>
        </w:rPr>
        <w:br/>
        <w:t>2. Server --SYN/ACK Packet --&gt; Client</w:t>
      </w:r>
      <w:r w:rsidRPr="00005C78">
        <w:rPr>
          <w:color w:val="000000" w:themeColor="text1"/>
          <w:sz w:val="32"/>
          <w:szCs w:val="32"/>
        </w:rPr>
        <w:br/>
        <w:t>3. Client --ACK Packet --&gt; Server</w:t>
      </w:r>
    </w:p>
    <w:p w:rsidR="00005C78" w:rsidRDefault="00005C78" w:rsidP="00005C78">
      <w:pPr>
        <w:pStyle w:val="NormalWeb"/>
        <w:ind w:left="720"/>
        <w:rPr>
          <w:color w:val="000000" w:themeColor="text1"/>
          <w:sz w:val="32"/>
          <w:szCs w:val="32"/>
        </w:rPr>
      </w:pPr>
      <w:r w:rsidRPr="00005C78">
        <w:rPr>
          <w:color w:val="000000" w:themeColor="text1"/>
          <w:sz w:val="32"/>
          <w:szCs w:val="32"/>
        </w:rPr>
        <w:t>The above 3 steps are followed to establish a connection between source and destination.</w:t>
      </w:r>
    </w:p>
    <w:p w:rsidR="00FD3CFE" w:rsidRPr="00005C78" w:rsidRDefault="00FD3CFE" w:rsidP="00005C78">
      <w:pPr>
        <w:pStyle w:val="NormalWeb"/>
        <w:ind w:left="720"/>
        <w:rPr>
          <w:color w:val="000000" w:themeColor="text1"/>
          <w:sz w:val="32"/>
          <w:szCs w:val="32"/>
        </w:rPr>
      </w:pPr>
      <w:r>
        <w:rPr>
          <w:color w:val="000000" w:themeColor="text1"/>
          <w:sz w:val="32"/>
          <w:szCs w:val="32"/>
        </w:rPr>
        <w:t>This sync flooding is implemented using python programming language and is saved as syncFlooding.py and connected to this folder.</w:t>
      </w:r>
    </w:p>
    <w:p w:rsidR="00A87FBC" w:rsidRPr="00005C78" w:rsidRDefault="00A87FBC" w:rsidP="00A87FBC">
      <w:pPr>
        <w:rPr>
          <w:rFonts w:ascii="Times New Roman" w:hAnsi="Times New Roman" w:cs="Times New Roman"/>
          <w:color w:val="000000" w:themeColor="text1"/>
          <w:sz w:val="32"/>
          <w:szCs w:val="32"/>
          <w:shd w:val="clear" w:color="auto" w:fill="FFFFFF"/>
        </w:rPr>
      </w:pPr>
    </w:p>
    <w:p w:rsidR="00A87FBC" w:rsidRPr="00005C78" w:rsidRDefault="00A87FBC" w:rsidP="00A87FBC">
      <w:pPr>
        <w:rPr>
          <w:rFonts w:ascii="Times New Roman" w:hAnsi="Times New Roman" w:cs="Times New Roman"/>
          <w:color w:val="000000" w:themeColor="text1"/>
          <w:sz w:val="32"/>
          <w:szCs w:val="32"/>
          <w:shd w:val="clear" w:color="auto" w:fill="FFFFFF"/>
        </w:rPr>
      </w:pPr>
    </w:p>
    <w:p w:rsidR="00043DAB" w:rsidRPr="00005C78" w:rsidRDefault="00043DAB" w:rsidP="00A87FBC">
      <w:pPr>
        <w:pStyle w:val="ListParagraph"/>
        <w:numPr>
          <w:ilvl w:val="0"/>
          <w:numId w:val="2"/>
        </w:numPr>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t xml:space="preserve">3  </w:t>
      </w:r>
      <w:r w:rsidRPr="003768D0">
        <w:rPr>
          <w:rFonts w:ascii="Times New Roman" w:hAnsi="Times New Roman" w:cs="Times New Roman"/>
          <w:color w:val="000000" w:themeColor="text1"/>
          <w:sz w:val="32"/>
          <w:szCs w:val="32"/>
          <w:highlight w:val="yellow"/>
          <w:shd w:val="clear" w:color="auto" w:fill="FFFFFF"/>
        </w:rPr>
        <w:t>State exhaustion attack</w:t>
      </w:r>
      <w:r w:rsidRPr="00005C78">
        <w:rPr>
          <w:rFonts w:ascii="Times New Roman" w:hAnsi="Times New Roman" w:cs="Times New Roman"/>
          <w:color w:val="000000" w:themeColor="text1"/>
          <w:sz w:val="32"/>
          <w:szCs w:val="32"/>
          <w:shd w:val="clear" w:color="auto" w:fill="FFFFFF"/>
        </w:rPr>
        <w:t>:TCP, or Transmission Control Protocol,-- also called state exhaustion attacks</w:t>
      </w:r>
      <w:r w:rsidRPr="00005C78">
        <w:rPr>
          <w:rStyle w:val="apple-converted-space"/>
          <w:rFonts w:ascii="Times New Roman" w:hAnsi="Times New Roman" w:cs="Times New Roman"/>
          <w:b/>
          <w:bCs/>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 occur when an attacker targets the</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state tables held in</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firewalls</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routers and other network devices by filling them with attack data. When these devices incorporate</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stateful inspection of network circuits, attackers may be able to fill state tables by opening more TCP</w:t>
      </w:r>
      <w:r w:rsidRPr="00005C78">
        <w:rPr>
          <w:rStyle w:val="apple-converted-space"/>
          <w:rFonts w:ascii="Times New Roman" w:hAnsi="Times New Roman" w:cs="Times New Roman"/>
          <w:color w:val="000000" w:themeColor="text1"/>
          <w:sz w:val="32"/>
          <w:szCs w:val="32"/>
          <w:shd w:val="clear" w:color="auto" w:fill="FFFFFF"/>
        </w:rPr>
        <w:t> </w:t>
      </w:r>
      <w:r w:rsidRPr="00005C78">
        <w:rPr>
          <w:rFonts w:ascii="Times New Roman" w:hAnsi="Times New Roman" w:cs="Times New Roman"/>
          <w:color w:val="000000" w:themeColor="text1"/>
          <w:sz w:val="32"/>
          <w:szCs w:val="32"/>
          <w:shd w:val="clear" w:color="auto" w:fill="FFFFFF"/>
        </w:rPr>
        <w:t>circuits than the victim system can handle at once, preventing legitimate users from accessing the network resource.</w:t>
      </w:r>
    </w:p>
    <w:p w:rsidR="00005C78" w:rsidRPr="00FD3CFE" w:rsidRDefault="00005C78" w:rsidP="00FD3CFE">
      <w:pPr>
        <w:pStyle w:val="ListParagraph"/>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lastRenderedPageBreak/>
        <w:t>Using the c programming language we can implemen</w:t>
      </w:r>
      <w:r w:rsidR="00FD3CFE">
        <w:rPr>
          <w:rFonts w:ascii="Times New Roman" w:hAnsi="Times New Roman" w:cs="Times New Roman"/>
          <w:color w:val="000000" w:themeColor="text1"/>
          <w:sz w:val="32"/>
          <w:szCs w:val="32"/>
          <w:shd w:val="clear" w:color="auto" w:fill="FFFFFF"/>
        </w:rPr>
        <w:t>t this kinds of</w:t>
      </w:r>
      <w:r w:rsidR="00F31D68">
        <w:rPr>
          <w:rFonts w:ascii="Times New Roman" w:hAnsi="Times New Roman" w:cs="Times New Roman"/>
          <w:color w:val="000000" w:themeColor="text1"/>
          <w:sz w:val="32"/>
          <w:szCs w:val="32"/>
          <w:shd w:val="clear" w:color="auto" w:fill="FFFFFF"/>
        </w:rPr>
        <w:t xml:space="preserve"> attack and it is found in the stateExhaustedAttack.c of this folder.</w:t>
      </w:r>
    </w:p>
    <w:p w:rsidR="00005C78" w:rsidRPr="00005C78" w:rsidRDefault="00005C78" w:rsidP="00005C78">
      <w:pPr>
        <w:pStyle w:val="ListParagraph"/>
        <w:rPr>
          <w:rFonts w:ascii="Times New Roman" w:hAnsi="Times New Roman" w:cs="Times New Roman"/>
          <w:color w:val="000000" w:themeColor="text1"/>
          <w:sz w:val="32"/>
          <w:szCs w:val="32"/>
          <w:shd w:val="clear" w:color="auto" w:fill="FFFFFF"/>
        </w:rPr>
      </w:pPr>
      <w:r w:rsidRPr="00005C78">
        <w:rPr>
          <w:rFonts w:ascii="Times New Roman" w:hAnsi="Times New Roman" w:cs="Times New Roman"/>
          <w:color w:val="000000" w:themeColor="text1"/>
          <w:sz w:val="32"/>
          <w:szCs w:val="32"/>
          <w:shd w:val="clear" w:color="auto" w:fill="FFFFFF"/>
        </w:rPr>
        <w:t xml:space="preserve">This is enough to make busy enough the server </w:t>
      </w:r>
      <w:bookmarkStart w:id="0" w:name="_GoBack"/>
      <w:bookmarkEnd w:id="0"/>
      <w:r w:rsidRPr="00005C78">
        <w:rPr>
          <w:rFonts w:ascii="Times New Roman" w:hAnsi="Times New Roman" w:cs="Times New Roman"/>
          <w:color w:val="000000" w:themeColor="text1"/>
          <w:sz w:val="32"/>
          <w:szCs w:val="32"/>
          <w:shd w:val="clear" w:color="auto" w:fill="FFFFFF"/>
        </w:rPr>
        <w:t>or  maybe crash it down.</w:t>
      </w:r>
    </w:p>
    <w:p w:rsidR="00043DAB" w:rsidRPr="00005C78" w:rsidRDefault="00043DAB">
      <w:pPr>
        <w:rPr>
          <w:rFonts w:ascii="Times New Roman" w:hAnsi="Times New Roman" w:cs="Times New Roman"/>
          <w:color w:val="000000" w:themeColor="text1"/>
          <w:sz w:val="32"/>
          <w:szCs w:val="32"/>
          <w:shd w:val="clear" w:color="auto" w:fill="FFFFFF"/>
        </w:rPr>
      </w:pPr>
    </w:p>
    <w:sectPr w:rsidR="00043DAB" w:rsidRPr="00005C78" w:rsidSect="00944B5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E70" w:rsidRDefault="00455E70" w:rsidP="00462E3A">
      <w:pPr>
        <w:spacing w:after="0" w:line="240" w:lineRule="auto"/>
      </w:pPr>
      <w:r>
        <w:separator/>
      </w:r>
    </w:p>
  </w:endnote>
  <w:endnote w:type="continuationSeparator" w:id="0">
    <w:p w:rsidR="00455E70" w:rsidRDefault="00455E70" w:rsidP="00462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8B9" w:rsidRDefault="000208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024979"/>
      <w:docPartObj>
        <w:docPartGallery w:val="Page Numbers (Bottom of Page)"/>
        <w:docPartUnique/>
      </w:docPartObj>
    </w:sdtPr>
    <w:sdtEndPr>
      <w:rPr>
        <w:color w:val="7F7F7F" w:themeColor="background1" w:themeShade="7F"/>
        <w:spacing w:val="60"/>
      </w:rPr>
    </w:sdtEndPr>
    <w:sdtContent>
      <w:p w:rsidR="003768D0" w:rsidRDefault="003768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31D68" w:rsidRPr="00F31D68">
          <w:rPr>
            <w:b/>
            <w:bCs/>
            <w:noProof/>
          </w:rPr>
          <w:t>5</w:t>
        </w:r>
        <w:r>
          <w:rPr>
            <w:b/>
            <w:bCs/>
            <w:noProof/>
          </w:rPr>
          <w:fldChar w:fldCharType="end"/>
        </w:r>
        <w:r>
          <w:rPr>
            <w:b/>
            <w:bCs/>
          </w:rPr>
          <w:t xml:space="preserve"> | </w:t>
        </w:r>
        <w:r>
          <w:rPr>
            <w:color w:val="7F7F7F" w:themeColor="background1" w:themeShade="7F"/>
            <w:spacing w:val="60"/>
          </w:rPr>
          <w:t>Page</w:t>
        </w:r>
      </w:p>
    </w:sdtContent>
  </w:sdt>
  <w:p w:rsidR="003768D0" w:rsidRDefault="00376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E70" w:rsidRDefault="00455E70" w:rsidP="00462E3A">
      <w:pPr>
        <w:spacing w:after="0" w:line="240" w:lineRule="auto"/>
      </w:pPr>
      <w:r>
        <w:separator/>
      </w:r>
    </w:p>
  </w:footnote>
  <w:footnote w:type="continuationSeparator" w:id="0">
    <w:p w:rsidR="00455E70" w:rsidRDefault="00455E70" w:rsidP="00462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51" w:rsidRDefault="00462E3A">
    <w:pPr>
      <w:pStyle w:val="Header"/>
    </w:pPr>
    <w:r>
      <w:tab/>
    </w:r>
    <w:r>
      <w:tab/>
      <w:t>Software Engineering II second assignment</w:t>
    </w:r>
  </w:p>
  <w:p w:rsidR="00462E3A" w:rsidRDefault="00462E3A">
    <w:pPr>
      <w:pStyle w:val="Header"/>
    </w:pPr>
    <w:r>
      <w:tab/>
    </w:r>
    <w:r>
      <w:tab/>
      <w:t>Denial of service attack (dos)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44B25"/>
    <w:multiLevelType w:val="hybridMultilevel"/>
    <w:tmpl w:val="0AC6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D5A21"/>
    <w:multiLevelType w:val="hybridMultilevel"/>
    <w:tmpl w:val="CDBE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E0"/>
    <w:rsid w:val="00005C78"/>
    <w:rsid w:val="000208B9"/>
    <w:rsid w:val="00043DAB"/>
    <w:rsid w:val="00262DC7"/>
    <w:rsid w:val="002779C9"/>
    <w:rsid w:val="0034612E"/>
    <w:rsid w:val="003768D0"/>
    <w:rsid w:val="003F20D3"/>
    <w:rsid w:val="00455E70"/>
    <w:rsid w:val="00462E3A"/>
    <w:rsid w:val="004D2084"/>
    <w:rsid w:val="00527E5F"/>
    <w:rsid w:val="005C42E0"/>
    <w:rsid w:val="00944B51"/>
    <w:rsid w:val="00A64813"/>
    <w:rsid w:val="00A87FBC"/>
    <w:rsid w:val="00B00D78"/>
    <w:rsid w:val="00DF6AF9"/>
    <w:rsid w:val="00E71369"/>
    <w:rsid w:val="00EF1C0E"/>
    <w:rsid w:val="00F00CC6"/>
    <w:rsid w:val="00F31D68"/>
    <w:rsid w:val="00FD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7089B3-175A-415C-A2DE-90BF9BEF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3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42E0"/>
    <w:rPr>
      <w:color w:val="0000FF"/>
      <w:u w:val="single"/>
    </w:rPr>
  </w:style>
  <w:style w:type="character" w:customStyle="1" w:styleId="apple-converted-space">
    <w:name w:val="apple-converted-space"/>
    <w:basedOn w:val="DefaultParagraphFont"/>
    <w:rsid w:val="005C42E0"/>
  </w:style>
  <w:style w:type="character" w:customStyle="1" w:styleId="Heading2Char">
    <w:name w:val="Heading 2 Char"/>
    <w:basedOn w:val="DefaultParagraphFont"/>
    <w:link w:val="Heading2"/>
    <w:uiPriority w:val="9"/>
    <w:rsid w:val="00043DAB"/>
    <w:rPr>
      <w:rFonts w:ascii="Times New Roman" w:eastAsia="Times New Roman" w:hAnsi="Times New Roman" w:cs="Times New Roman"/>
      <w:b/>
      <w:bCs/>
      <w:sz w:val="36"/>
      <w:szCs w:val="36"/>
    </w:rPr>
  </w:style>
  <w:style w:type="paragraph" w:styleId="NormalWeb">
    <w:name w:val="Normal (Web)"/>
    <w:basedOn w:val="Normal"/>
    <w:uiPriority w:val="99"/>
    <w:unhideWhenUsed/>
    <w:rsid w:val="00043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6AF9"/>
    <w:rPr>
      <w:i/>
      <w:iCs/>
    </w:rPr>
  </w:style>
  <w:style w:type="paragraph" w:styleId="ListParagraph">
    <w:name w:val="List Paragraph"/>
    <w:basedOn w:val="Normal"/>
    <w:uiPriority w:val="34"/>
    <w:qFormat/>
    <w:rsid w:val="00A87FBC"/>
    <w:pPr>
      <w:ind w:left="720"/>
      <w:contextualSpacing/>
    </w:pPr>
  </w:style>
  <w:style w:type="character" w:customStyle="1" w:styleId="pl-c">
    <w:name w:val="pl-c"/>
    <w:basedOn w:val="DefaultParagraphFont"/>
    <w:rsid w:val="00A87FBC"/>
  </w:style>
  <w:style w:type="character" w:customStyle="1" w:styleId="pl-k">
    <w:name w:val="pl-k"/>
    <w:basedOn w:val="DefaultParagraphFont"/>
    <w:rsid w:val="00A87FBC"/>
  </w:style>
  <w:style w:type="character" w:customStyle="1" w:styleId="pl-c1">
    <w:name w:val="pl-c1"/>
    <w:basedOn w:val="DefaultParagraphFont"/>
    <w:rsid w:val="00A87FBC"/>
  </w:style>
  <w:style w:type="character" w:customStyle="1" w:styleId="pl-s">
    <w:name w:val="pl-s"/>
    <w:basedOn w:val="DefaultParagraphFont"/>
    <w:rsid w:val="00A87FBC"/>
  </w:style>
  <w:style w:type="character" w:customStyle="1" w:styleId="pl-pds">
    <w:name w:val="pl-pds"/>
    <w:basedOn w:val="DefaultParagraphFont"/>
    <w:rsid w:val="00A87FBC"/>
  </w:style>
  <w:style w:type="character" w:customStyle="1" w:styleId="pl-v">
    <w:name w:val="pl-v"/>
    <w:basedOn w:val="DefaultParagraphFont"/>
    <w:rsid w:val="00A87FBC"/>
  </w:style>
  <w:style w:type="paragraph" w:styleId="HTMLPreformatted">
    <w:name w:val="HTML Preformatted"/>
    <w:basedOn w:val="Normal"/>
    <w:link w:val="HTMLPreformattedChar"/>
    <w:uiPriority w:val="99"/>
    <w:semiHidden/>
    <w:unhideWhenUsed/>
    <w:rsid w:val="0000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C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5C78"/>
    <w:rPr>
      <w:rFonts w:ascii="Courier New" w:eastAsia="Times New Roman" w:hAnsi="Courier New" w:cs="Courier New"/>
      <w:sz w:val="20"/>
      <w:szCs w:val="20"/>
    </w:rPr>
  </w:style>
  <w:style w:type="paragraph" w:styleId="Header">
    <w:name w:val="header"/>
    <w:basedOn w:val="Normal"/>
    <w:link w:val="HeaderChar"/>
    <w:uiPriority w:val="99"/>
    <w:unhideWhenUsed/>
    <w:rsid w:val="00462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E3A"/>
  </w:style>
  <w:style w:type="paragraph" w:styleId="Footer">
    <w:name w:val="footer"/>
    <w:basedOn w:val="Normal"/>
    <w:link w:val="FooterChar"/>
    <w:uiPriority w:val="99"/>
    <w:unhideWhenUsed/>
    <w:rsid w:val="00462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649">
      <w:bodyDiv w:val="1"/>
      <w:marLeft w:val="0"/>
      <w:marRight w:val="0"/>
      <w:marTop w:val="0"/>
      <w:marBottom w:val="0"/>
      <w:divBdr>
        <w:top w:val="none" w:sz="0" w:space="0" w:color="auto"/>
        <w:left w:val="none" w:sz="0" w:space="0" w:color="auto"/>
        <w:bottom w:val="none" w:sz="0" w:space="0" w:color="auto"/>
        <w:right w:val="none" w:sz="0" w:space="0" w:color="auto"/>
      </w:divBdr>
    </w:div>
    <w:div w:id="284311721">
      <w:bodyDiv w:val="1"/>
      <w:marLeft w:val="0"/>
      <w:marRight w:val="0"/>
      <w:marTop w:val="0"/>
      <w:marBottom w:val="0"/>
      <w:divBdr>
        <w:top w:val="none" w:sz="0" w:space="0" w:color="auto"/>
        <w:left w:val="none" w:sz="0" w:space="0" w:color="auto"/>
        <w:bottom w:val="none" w:sz="0" w:space="0" w:color="auto"/>
        <w:right w:val="none" w:sz="0" w:space="0" w:color="auto"/>
      </w:divBdr>
    </w:div>
    <w:div w:id="437990119">
      <w:bodyDiv w:val="1"/>
      <w:marLeft w:val="0"/>
      <w:marRight w:val="0"/>
      <w:marTop w:val="0"/>
      <w:marBottom w:val="0"/>
      <w:divBdr>
        <w:top w:val="none" w:sz="0" w:space="0" w:color="auto"/>
        <w:left w:val="none" w:sz="0" w:space="0" w:color="auto"/>
        <w:bottom w:val="none" w:sz="0" w:space="0" w:color="auto"/>
        <w:right w:val="none" w:sz="0" w:space="0" w:color="auto"/>
      </w:divBdr>
    </w:div>
    <w:div w:id="507183367">
      <w:bodyDiv w:val="1"/>
      <w:marLeft w:val="0"/>
      <w:marRight w:val="0"/>
      <w:marTop w:val="0"/>
      <w:marBottom w:val="0"/>
      <w:divBdr>
        <w:top w:val="none" w:sz="0" w:space="0" w:color="auto"/>
        <w:left w:val="none" w:sz="0" w:space="0" w:color="auto"/>
        <w:bottom w:val="none" w:sz="0" w:space="0" w:color="auto"/>
        <w:right w:val="none" w:sz="0" w:space="0" w:color="auto"/>
      </w:divBdr>
    </w:div>
    <w:div w:id="615677427">
      <w:bodyDiv w:val="1"/>
      <w:marLeft w:val="0"/>
      <w:marRight w:val="0"/>
      <w:marTop w:val="0"/>
      <w:marBottom w:val="0"/>
      <w:divBdr>
        <w:top w:val="none" w:sz="0" w:space="0" w:color="auto"/>
        <w:left w:val="none" w:sz="0" w:space="0" w:color="auto"/>
        <w:bottom w:val="none" w:sz="0" w:space="0" w:color="auto"/>
        <w:right w:val="none" w:sz="0" w:space="0" w:color="auto"/>
      </w:divBdr>
    </w:div>
    <w:div w:id="635988950">
      <w:bodyDiv w:val="1"/>
      <w:marLeft w:val="0"/>
      <w:marRight w:val="0"/>
      <w:marTop w:val="0"/>
      <w:marBottom w:val="0"/>
      <w:divBdr>
        <w:top w:val="none" w:sz="0" w:space="0" w:color="auto"/>
        <w:left w:val="none" w:sz="0" w:space="0" w:color="auto"/>
        <w:bottom w:val="none" w:sz="0" w:space="0" w:color="auto"/>
        <w:right w:val="none" w:sz="0" w:space="0" w:color="auto"/>
      </w:divBdr>
    </w:div>
    <w:div w:id="15992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2B1"/>
    <w:rsid w:val="009A5B27"/>
    <w:rsid w:val="00E5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9370A558324614B05267E92827426E">
    <w:name w:val="279370A558324614B05267E92827426E"/>
    <w:rsid w:val="00E54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75680-2C18-4548-8A90-F32B71503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cp:revision>
  <dcterms:created xsi:type="dcterms:W3CDTF">2018-03-22T18:21:00Z</dcterms:created>
  <dcterms:modified xsi:type="dcterms:W3CDTF">2018-03-29T18:35:00Z</dcterms:modified>
</cp:coreProperties>
</file>