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caps w:val="0"/>
          <w:sz w:val="22"/>
          <w:szCs w:val="22"/>
          <w:lang w:val="en-GB" w:eastAsia="en-SG"/>
        </w:rPr>
        <w:id w:val="-1572881056"/>
        <w:docPartObj>
          <w:docPartGallery w:val="Table of Contents"/>
          <w:docPartUnique/>
        </w:docPartObj>
      </w:sdtPr>
      <w:sdtEndPr>
        <w:rPr>
          <w:rFonts w:eastAsiaTheme="minorEastAsia"/>
          <w:b/>
          <w:bCs/>
          <w:noProof/>
          <w:lang w:val="en-US" w:eastAsia="en-US"/>
        </w:rPr>
      </w:sdtEndPr>
      <w:sdtContent>
        <w:p w14:paraId="7BFE0F76" w14:textId="78BF877D" w:rsidR="00CD2162" w:rsidRPr="00082018" w:rsidRDefault="00CD2162" w:rsidP="00A854D3">
          <w:pPr>
            <w:pStyle w:val="TOCHeading"/>
            <w:jc w:val="both"/>
            <w:rPr>
              <w:rFonts w:cstheme="majorHAnsi"/>
              <w:sz w:val="48"/>
              <w:szCs w:val="48"/>
            </w:rPr>
          </w:pPr>
          <w:r w:rsidRPr="00082018">
            <w:rPr>
              <w:rFonts w:cstheme="majorHAnsi"/>
              <w:sz w:val="48"/>
              <w:szCs w:val="48"/>
            </w:rPr>
            <w:t>Table of Contents</w:t>
          </w:r>
        </w:p>
        <w:p w14:paraId="4BA75C61" w14:textId="77777777" w:rsidR="00CD2162" w:rsidRPr="00082018" w:rsidRDefault="00CD2162" w:rsidP="00A854D3">
          <w:pPr>
            <w:jc w:val="both"/>
            <w:rPr>
              <w:rFonts w:asciiTheme="majorHAnsi" w:hAnsiTheme="majorHAnsi" w:cstheme="majorHAnsi"/>
              <w:sz w:val="48"/>
              <w:szCs w:val="48"/>
            </w:rPr>
          </w:pPr>
        </w:p>
        <w:p w14:paraId="2AE459C7" w14:textId="74D72A7D" w:rsidR="0013521E" w:rsidRPr="00082018" w:rsidRDefault="00CD2162">
          <w:pPr>
            <w:pStyle w:val="TOC3"/>
            <w:tabs>
              <w:tab w:val="right" w:pos="9350"/>
            </w:tabs>
            <w:rPr>
              <w:rFonts w:asciiTheme="majorHAnsi" w:hAnsiTheme="majorHAnsi" w:cstheme="majorHAnsi"/>
              <w:noProof/>
              <w:kern w:val="2"/>
              <w:sz w:val="48"/>
              <w:szCs w:val="48"/>
              <w:lang w:val="en-AU" w:eastAsia="en-AU"/>
              <w14:ligatures w14:val="standardContextual"/>
            </w:rPr>
          </w:pPr>
          <w:r w:rsidRPr="00082018">
            <w:rPr>
              <w:rFonts w:asciiTheme="majorHAnsi" w:hAnsiTheme="majorHAnsi" w:cstheme="majorHAnsi"/>
              <w:sz w:val="48"/>
              <w:szCs w:val="48"/>
            </w:rPr>
            <w:fldChar w:fldCharType="begin"/>
          </w:r>
          <w:r w:rsidRPr="00082018">
            <w:rPr>
              <w:rFonts w:asciiTheme="majorHAnsi" w:hAnsiTheme="majorHAnsi" w:cstheme="majorHAnsi"/>
              <w:sz w:val="48"/>
              <w:szCs w:val="48"/>
            </w:rPr>
            <w:instrText xml:space="preserve"> TOC \o "1-3" \h \z \u </w:instrText>
          </w:r>
          <w:r w:rsidRPr="00082018">
            <w:rPr>
              <w:rFonts w:asciiTheme="majorHAnsi" w:hAnsiTheme="majorHAnsi" w:cstheme="majorHAnsi"/>
              <w:sz w:val="48"/>
              <w:szCs w:val="48"/>
            </w:rPr>
            <w:fldChar w:fldCharType="separate"/>
          </w:r>
          <w:hyperlink w:anchor="_Toc179933522" w:history="1">
            <w:r w:rsidR="0013521E" w:rsidRPr="00082018">
              <w:rPr>
                <w:rStyle w:val="Hyperlink"/>
                <w:rFonts w:asciiTheme="majorHAnsi" w:eastAsia="Times New Roman" w:hAnsiTheme="majorHAnsi" w:cstheme="majorHAnsi"/>
                <w:b/>
                <w:bCs/>
                <w:noProof/>
                <w:sz w:val="48"/>
                <w:szCs w:val="48"/>
              </w:rPr>
              <w:t>Problem Statement</w:t>
            </w:r>
            <w:r w:rsidR="0013521E" w:rsidRPr="00082018">
              <w:rPr>
                <w:rFonts w:asciiTheme="majorHAnsi" w:hAnsiTheme="majorHAnsi" w:cstheme="majorHAnsi"/>
                <w:noProof/>
                <w:webHidden/>
                <w:sz w:val="48"/>
                <w:szCs w:val="48"/>
              </w:rPr>
              <w:tab/>
            </w:r>
            <w:r w:rsidR="0013521E" w:rsidRPr="00082018">
              <w:rPr>
                <w:rFonts w:asciiTheme="majorHAnsi" w:hAnsiTheme="majorHAnsi" w:cstheme="majorHAnsi"/>
                <w:noProof/>
                <w:webHidden/>
                <w:sz w:val="48"/>
                <w:szCs w:val="48"/>
              </w:rPr>
              <w:fldChar w:fldCharType="begin"/>
            </w:r>
            <w:r w:rsidR="0013521E" w:rsidRPr="00082018">
              <w:rPr>
                <w:rFonts w:asciiTheme="majorHAnsi" w:hAnsiTheme="majorHAnsi" w:cstheme="majorHAnsi"/>
                <w:noProof/>
                <w:webHidden/>
                <w:sz w:val="48"/>
                <w:szCs w:val="48"/>
              </w:rPr>
              <w:instrText xml:space="preserve"> PAGEREF _Toc179933522 \h </w:instrText>
            </w:r>
            <w:r w:rsidR="0013521E" w:rsidRPr="00082018">
              <w:rPr>
                <w:rFonts w:asciiTheme="majorHAnsi" w:hAnsiTheme="majorHAnsi" w:cstheme="majorHAnsi"/>
                <w:noProof/>
                <w:webHidden/>
                <w:sz w:val="48"/>
                <w:szCs w:val="48"/>
              </w:rPr>
            </w:r>
            <w:r w:rsidR="0013521E" w:rsidRPr="00082018">
              <w:rPr>
                <w:rFonts w:asciiTheme="majorHAnsi" w:hAnsiTheme="majorHAnsi" w:cstheme="majorHAnsi"/>
                <w:noProof/>
                <w:webHidden/>
                <w:sz w:val="48"/>
                <w:szCs w:val="48"/>
              </w:rPr>
              <w:fldChar w:fldCharType="separate"/>
            </w:r>
            <w:r w:rsidR="0013521E" w:rsidRPr="00082018">
              <w:rPr>
                <w:rFonts w:asciiTheme="majorHAnsi" w:hAnsiTheme="majorHAnsi" w:cstheme="majorHAnsi"/>
                <w:noProof/>
                <w:webHidden/>
                <w:sz w:val="48"/>
                <w:szCs w:val="48"/>
              </w:rPr>
              <w:t>2</w:t>
            </w:r>
            <w:r w:rsidR="0013521E" w:rsidRPr="00082018">
              <w:rPr>
                <w:rFonts w:asciiTheme="majorHAnsi" w:hAnsiTheme="majorHAnsi" w:cstheme="majorHAnsi"/>
                <w:noProof/>
                <w:webHidden/>
                <w:sz w:val="48"/>
                <w:szCs w:val="48"/>
              </w:rPr>
              <w:fldChar w:fldCharType="end"/>
            </w:r>
          </w:hyperlink>
        </w:p>
        <w:p w14:paraId="15550209" w14:textId="647A0E1A"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3" w:history="1">
            <w:r w:rsidRPr="00082018">
              <w:rPr>
                <w:rStyle w:val="Hyperlink"/>
                <w:rFonts w:asciiTheme="majorHAnsi" w:eastAsia="Times New Roman" w:hAnsiTheme="majorHAnsi" w:cstheme="majorHAnsi"/>
                <w:b/>
                <w:bCs/>
                <w:noProof/>
                <w:sz w:val="48"/>
                <w:szCs w:val="48"/>
              </w:rPr>
              <w:t>Industry/Domain</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_Toc179933523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793BC578" w14:textId="4EEE2A70"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4" w:history="1">
            <w:r w:rsidRPr="00082018">
              <w:rPr>
                <w:rStyle w:val="Hyperlink"/>
                <w:rFonts w:asciiTheme="majorHAnsi" w:eastAsia="Times New Roman" w:hAnsiTheme="majorHAnsi" w:cstheme="majorHAnsi"/>
                <w:b/>
                <w:bCs/>
                <w:noProof/>
                <w:sz w:val="48"/>
                <w:szCs w:val="48"/>
              </w:rPr>
              <w:t>Stakeholders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_Toc179933524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05138143" w14:textId="00DF7BFF"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5" w:history="1">
            <w:r w:rsidRPr="00082018">
              <w:rPr>
                <w:rStyle w:val="Hyperlink"/>
                <w:rFonts w:asciiTheme="majorHAnsi" w:eastAsia="Times New Roman" w:hAnsiTheme="majorHAnsi" w:cstheme="majorHAnsi"/>
                <w:b/>
                <w:bCs/>
                <w:noProof/>
                <w:sz w:val="48"/>
                <w:szCs w:val="48"/>
              </w:rPr>
              <w:t>Business Question</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_Toc179933525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585293C5" w14:textId="1B327C9F"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6" w:history="1">
            <w:r w:rsidRPr="00082018">
              <w:rPr>
                <w:rStyle w:val="Hyperlink"/>
                <w:rFonts w:asciiTheme="majorHAnsi" w:eastAsia="Times New Roman" w:hAnsiTheme="majorHAnsi" w:cstheme="majorHAnsi"/>
                <w:b/>
                <w:bCs/>
                <w:noProof/>
                <w:sz w:val="48"/>
                <w:szCs w:val="48"/>
              </w:rPr>
              <w:t>Data</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_Toc179933526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24915BC7" w14:textId="28D0245B"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34" w:history="1">
            <w:r w:rsidRPr="00082018">
              <w:rPr>
                <w:rStyle w:val="Hyperlink"/>
                <w:rFonts w:asciiTheme="majorHAnsi" w:eastAsia="Times New Roman" w:hAnsiTheme="majorHAnsi" w:cstheme="majorHAnsi"/>
                <w:b/>
                <w:bCs/>
                <w:noProof/>
                <w:sz w:val="48"/>
                <w:szCs w:val="48"/>
              </w:rPr>
              <w:t>Data Science Process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_Toc179933534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777AB057" w14:textId="79E44397"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35" w:history="1">
            <w:r w:rsidRPr="00082018">
              <w:rPr>
                <w:rStyle w:val="Hyperlink"/>
                <w:rFonts w:asciiTheme="majorHAnsi" w:eastAsia="Times New Roman" w:hAnsiTheme="majorHAnsi" w:cstheme="majorHAnsi"/>
                <w:b/>
                <w:bCs/>
                <w:noProof/>
                <w:sz w:val="48"/>
                <w:szCs w:val="48"/>
              </w:rPr>
              <w:t>Data Analysis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_Toc179933535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3</w:t>
            </w:r>
            <w:r w:rsidRPr="00082018">
              <w:rPr>
                <w:rFonts w:asciiTheme="majorHAnsi" w:hAnsiTheme="majorHAnsi" w:cstheme="majorHAnsi"/>
                <w:noProof/>
                <w:webHidden/>
                <w:sz w:val="48"/>
                <w:szCs w:val="48"/>
              </w:rPr>
              <w:fldChar w:fldCharType="end"/>
            </w:r>
          </w:hyperlink>
        </w:p>
        <w:p w14:paraId="38CBEBA6" w14:textId="45993EF2"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36" w:history="1">
            <w:r w:rsidRPr="00082018">
              <w:rPr>
                <w:rStyle w:val="Hyperlink"/>
                <w:rFonts w:asciiTheme="majorHAnsi" w:eastAsia="Times New Roman" w:hAnsiTheme="majorHAnsi" w:cstheme="majorHAnsi"/>
                <w:b/>
                <w:bCs/>
                <w:noProof/>
                <w:sz w:val="48"/>
                <w:szCs w:val="48"/>
              </w:rPr>
              <w:t>Outcomes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_Toc179933536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13</w:t>
            </w:r>
            <w:r w:rsidRPr="00082018">
              <w:rPr>
                <w:rFonts w:asciiTheme="majorHAnsi" w:hAnsiTheme="majorHAnsi" w:cstheme="majorHAnsi"/>
                <w:noProof/>
                <w:webHidden/>
                <w:sz w:val="48"/>
                <w:szCs w:val="48"/>
              </w:rPr>
              <w:fldChar w:fldCharType="end"/>
            </w:r>
          </w:hyperlink>
        </w:p>
        <w:p w14:paraId="3A6DF1E8" w14:textId="38B89807"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49" w:history="1">
            <w:r w:rsidRPr="00082018">
              <w:rPr>
                <w:rStyle w:val="Hyperlink"/>
                <w:rFonts w:asciiTheme="majorHAnsi" w:eastAsia="Times New Roman" w:hAnsiTheme="majorHAnsi" w:cstheme="majorHAnsi"/>
                <w:b/>
                <w:bCs/>
                <w:noProof/>
                <w:sz w:val="48"/>
                <w:szCs w:val="48"/>
              </w:rPr>
              <w:t>Implementation</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_Toc179933549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14</w:t>
            </w:r>
            <w:r w:rsidRPr="00082018">
              <w:rPr>
                <w:rFonts w:asciiTheme="majorHAnsi" w:hAnsiTheme="majorHAnsi" w:cstheme="majorHAnsi"/>
                <w:noProof/>
                <w:webHidden/>
                <w:sz w:val="48"/>
                <w:szCs w:val="48"/>
              </w:rPr>
              <w:fldChar w:fldCharType="end"/>
            </w:r>
          </w:hyperlink>
        </w:p>
        <w:p w14:paraId="26E61312" w14:textId="3CC43514"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50" w:history="1">
            <w:r w:rsidRPr="00082018">
              <w:rPr>
                <w:rStyle w:val="Hyperlink"/>
                <w:rFonts w:asciiTheme="majorHAnsi" w:eastAsia="Times New Roman" w:hAnsiTheme="majorHAnsi" w:cstheme="majorHAnsi"/>
                <w:b/>
                <w:bCs/>
                <w:noProof/>
                <w:sz w:val="48"/>
                <w:szCs w:val="48"/>
              </w:rPr>
              <w:t>References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_Toc179933550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16</w:t>
            </w:r>
            <w:r w:rsidRPr="00082018">
              <w:rPr>
                <w:rFonts w:asciiTheme="majorHAnsi" w:hAnsiTheme="majorHAnsi" w:cstheme="majorHAnsi"/>
                <w:noProof/>
                <w:webHidden/>
                <w:sz w:val="48"/>
                <w:szCs w:val="48"/>
              </w:rPr>
              <w:fldChar w:fldCharType="end"/>
            </w:r>
          </w:hyperlink>
        </w:p>
        <w:p w14:paraId="6EF98354" w14:textId="63765F72" w:rsidR="00CD2162" w:rsidRDefault="00CD2162" w:rsidP="00A854D3">
          <w:pPr>
            <w:jc w:val="both"/>
            <w:rPr>
              <w:rFonts w:ascii="Arial" w:hAnsi="Arial" w:cs="Arial"/>
              <w:b/>
              <w:bCs/>
              <w:noProof/>
              <w:sz w:val="36"/>
              <w:szCs w:val="36"/>
            </w:rPr>
          </w:pPr>
          <w:r w:rsidRPr="00082018">
            <w:rPr>
              <w:rFonts w:asciiTheme="majorHAnsi" w:hAnsiTheme="majorHAnsi" w:cstheme="majorHAnsi"/>
              <w:b/>
              <w:bCs/>
              <w:noProof/>
              <w:sz w:val="48"/>
              <w:szCs w:val="48"/>
            </w:rPr>
            <w:fldChar w:fldCharType="end"/>
          </w:r>
        </w:p>
      </w:sdtContent>
    </w:sdt>
    <w:p w14:paraId="35945978" w14:textId="4829B218" w:rsidR="00441BB2" w:rsidRPr="00A557AA" w:rsidRDefault="00441BB2" w:rsidP="00A854D3">
      <w:pPr>
        <w:jc w:val="both"/>
        <w:rPr>
          <w:rFonts w:ascii="Arial" w:hAnsi="Arial" w:cs="Arial"/>
          <w:b/>
          <w:bCs/>
          <w:noProof/>
          <w:sz w:val="36"/>
          <w:szCs w:val="36"/>
        </w:rPr>
      </w:pPr>
    </w:p>
    <w:p w14:paraId="17392EB5" w14:textId="77777777" w:rsidR="00441BB2" w:rsidRDefault="00441BB2" w:rsidP="00A854D3">
      <w:pPr>
        <w:spacing w:before="100" w:beforeAutospacing="1" w:after="100" w:afterAutospacing="1"/>
        <w:jc w:val="both"/>
        <w:outlineLvl w:val="2"/>
        <w:rPr>
          <w:rFonts w:ascii="Arial" w:eastAsia="Times New Roman" w:hAnsi="Arial" w:cs="Arial"/>
          <w:b/>
          <w:bCs/>
          <w:sz w:val="36"/>
          <w:szCs w:val="36"/>
        </w:rPr>
      </w:pPr>
    </w:p>
    <w:p w14:paraId="40B031E8" w14:textId="77777777" w:rsidR="00DE3A05" w:rsidRDefault="00DE3A05" w:rsidP="00A854D3">
      <w:pPr>
        <w:spacing w:before="100" w:beforeAutospacing="1" w:after="100" w:afterAutospacing="1"/>
        <w:jc w:val="both"/>
        <w:outlineLvl w:val="2"/>
        <w:rPr>
          <w:rFonts w:ascii="Arial" w:eastAsia="Times New Roman" w:hAnsi="Arial" w:cs="Arial"/>
          <w:b/>
          <w:bCs/>
          <w:sz w:val="36"/>
          <w:szCs w:val="36"/>
        </w:rPr>
      </w:pPr>
    </w:p>
    <w:p w14:paraId="5A32BF43" w14:textId="77777777" w:rsidR="0065631B" w:rsidRDefault="0065631B" w:rsidP="00A854D3">
      <w:pPr>
        <w:spacing w:before="100" w:beforeAutospacing="1" w:after="100" w:afterAutospacing="1"/>
        <w:jc w:val="both"/>
        <w:outlineLvl w:val="2"/>
        <w:rPr>
          <w:rFonts w:ascii="Arial" w:eastAsia="Times New Roman" w:hAnsi="Arial" w:cs="Arial"/>
          <w:b/>
          <w:bCs/>
          <w:sz w:val="36"/>
          <w:szCs w:val="36"/>
        </w:rPr>
      </w:pPr>
    </w:p>
    <w:p w14:paraId="237BF159" w14:textId="77777777" w:rsidR="0065631B" w:rsidRDefault="0065631B" w:rsidP="00A854D3">
      <w:pPr>
        <w:spacing w:before="100" w:beforeAutospacing="1" w:after="100" w:afterAutospacing="1"/>
        <w:jc w:val="both"/>
        <w:outlineLvl w:val="2"/>
        <w:rPr>
          <w:rFonts w:ascii="Arial" w:eastAsia="Times New Roman" w:hAnsi="Arial" w:cs="Arial"/>
          <w:b/>
          <w:bCs/>
          <w:sz w:val="36"/>
          <w:szCs w:val="36"/>
        </w:rPr>
      </w:pPr>
    </w:p>
    <w:p w14:paraId="010B68A5" w14:textId="77777777" w:rsidR="0065631B" w:rsidRPr="00A557AA" w:rsidRDefault="0065631B" w:rsidP="00A854D3">
      <w:pPr>
        <w:spacing w:before="100" w:beforeAutospacing="1" w:after="100" w:afterAutospacing="1"/>
        <w:jc w:val="both"/>
        <w:outlineLvl w:val="2"/>
        <w:rPr>
          <w:rFonts w:ascii="Arial" w:eastAsia="Times New Roman" w:hAnsi="Arial" w:cs="Arial"/>
          <w:b/>
          <w:bCs/>
          <w:sz w:val="36"/>
          <w:szCs w:val="36"/>
        </w:rPr>
      </w:pPr>
    </w:p>
    <w:p w14:paraId="6C00442A" w14:textId="77777777" w:rsidR="006C36AE" w:rsidRDefault="006C36AE" w:rsidP="00A854D3">
      <w:pPr>
        <w:spacing w:before="100" w:beforeAutospacing="1" w:after="100" w:afterAutospacing="1"/>
        <w:jc w:val="both"/>
        <w:outlineLvl w:val="2"/>
        <w:rPr>
          <w:rFonts w:ascii="Arial" w:eastAsia="Times New Roman" w:hAnsi="Arial" w:cs="Arial"/>
          <w:b/>
          <w:bCs/>
          <w:sz w:val="32"/>
          <w:szCs w:val="32"/>
        </w:rPr>
      </w:pPr>
    </w:p>
    <w:p w14:paraId="5CECA353" w14:textId="0F0272F1" w:rsidR="00441BB2" w:rsidRPr="00B77EAA"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0" w:name="_Toc179933522"/>
      <w:r w:rsidRPr="00B77EAA">
        <w:rPr>
          <w:rFonts w:asciiTheme="majorHAnsi" w:eastAsia="Times New Roman" w:hAnsiTheme="majorHAnsi" w:cstheme="majorHAnsi"/>
          <w:b/>
          <w:bCs/>
          <w:sz w:val="52"/>
          <w:szCs w:val="52"/>
        </w:rPr>
        <w:lastRenderedPageBreak/>
        <w:t>Problem Statement</w:t>
      </w:r>
      <w:bookmarkEnd w:id="0"/>
    </w:p>
    <w:p w14:paraId="0DA232A7" w14:textId="09C3553F" w:rsidR="00267E60" w:rsidRPr="0005085A" w:rsidRDefault="00B41897"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b/>
          <w:bCs/>
          <w:sz w:val="28"/>
          <w:szCs w:val="28"/>
        </w:rPr>
        <w:t>Prevalence</w:t>
      </w:r>
      <w:r w:rsidR="00267E60" w:rsidRPr="0005085A">
        <w:rPr>
          <w:rStyle w:val="Strong"/>
          <w:rFonts w:asciiTheme="minorHAnsi" w:hAnsiTheme="minorHAnsi" w:cstheme="minorHAnsi"/>
          <w:b w:val="0"/>
          <w:bCs w:val="0"/>
          <w:sz w:val="28"/>
          <w:szCs w:val="28"/>
        </w:rPr>
        <w:t xml:space="preserve"> </w:t>
      </w:r>
      <w:r w:rsidR="00267E60" w:rsidRPr="0005085A">
        <w:rPr>
          <w:rStyle w:val="Strong"/>
          <w:rFonts w:asciiTheme="minorHAnsi" w:hAnsiTheme="minorHAnsi" w:cstheme="minorHAnsi"/>
          <w:sz w:val="28"/>
          <w:szCs w:val="28"/>
        </w:rPr>
        <w:t>of Fraudulent Reviews</w:t>
      </w:r>
      <w:r w:rsidR="00267E60" w:rsidRPr="0005085A">
        <w:rPr>
          <w:rFonts w:asciiTheme="minorHAnsi" w:hAnsiTheme="minorHAnsi" w:cstheme="minorHAnsi"/>
          <w:sz w:val="28"/>
          <w:szCs w:val="28"/>
        </w:rPr>
        <w:t>: The online marketplace is filled with fake reviews that mislead consumers, making it difficult to trust product and service ratings.</w:t>
      </w:r>
    </w:p>
    <w:p w14:paraId="227DF1A2" w14:textId="2D901DDA"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Impact on Consumer</w:t>
      </w:r>
      <w:r w:rsidRPr="0005085A">
        <w:rPr>
          <w:rFonts w:asciiTheme="minorHAnsi" w:hAnsiTheme="minorHAnsi" w:cstheme="minorHAnsi"/>
          <w:sz w:val="28"/>
          <w:szCs w:val="28"/>
        </w:rPr>
        <w:t>: Consumers rely on reviews for purchasing decisions; fraudulent reviews can lead to dissatisfaction and damage brand reputation.</w:t>
      </w:r>
    </w:p>
    <w:p w14:paraId="54AB99D5" w14:textId="673BFDF5"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Style w:val="Strong"/>
          <w:rFonts w:asciiTheme="minorHAnsi" w:hAnsiTheme="minorHAnsi" w:cstheme="minorHAnsi"/>
          <w:sz w:val="28"/>
          <w:szCs w:val="28"/>
        </w:rPr>
        <w:t>Financial Losses for Businesses</w:t>
      </w:r>
      <w:r w:rsidRPr="0005085A">
        <w:rPr>
          <w:rFonts w:asciiTheme="minorHAnsi" w:hAnsiTheme="minorHAnsi" w:cstheme="minorHAnsi"/>
          <w:sz w:val="28"/>
          <w:szCs w:val="28"/>
        </w:rPr>
        <w:t>: Review fraud results in decreased sales and increased returns, leading to significant financial impacts on businesses.</w:t>
      </w:r>
    </w:p>
    <w:p w14:paraId="5639733E" w14:textId="71203647"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Challenges in Detection</w:t>
      </w:r>
      <w:r w:rsidRPr="0005085A">
        <w:rPr>
          <w:rFonts w:asciiTheme="minorHAnsi" w:hAnsiTheme="minorHAnsi" w:cstheme="minorHAnsi"/>
          <w:sz w:val="28"/>
          <w:szCs w:val="28"/>
        </w:rPr>
        <w:t>: Detecting fake reviews is difficult due to sophisticated tactics used by fraudsters, making existing detection methods inadequate.</w:t>
      </w:r>
    </w:p>
    <w:p w14:paraId="7506FCD1" w14:textId="570CFD70"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Regulatory Compliance Risks</w:t>
      </w:r>
      <w:r w:rsidRPr="0005085A">
        <w:rPr>
          <w:rFonts w:asciiTheme="minorHAnsi" w:hAnsiTheme="minorHAnsi" w:cstheme="minorHAnsi"/>
          <w:sz w:val="28"/>
          <w:szCs w:val="28"/>
        </w:rPr>
        <w:t>: With increasing regulatory scrutiny, businesses risk legal penalties if they fail to manage review authenticity properly.</w:t>
      </w:r>
    </w:p>
    <w:p w14:paraId="281DE253" w14:textId="4A32B6EE"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Erosion of Brand Trust</w:t>
      </w:r>
      <w:r w:rsidRPr="0005085A">
        <w:rPr>
          <w:rFonts w:asciiTheme="minorHAnsi" w:hAnsiTheme="minorHAnsi" w:cstheme="minorHAnsi"/>
          <w:sz w:val="28"/>
          <w:szCs w:val="28"/>
        </w:rPr>
        <w:t>: Fraudulent reviews erode consumer trust in brands, affecting customer loyalty and long-term sales.</w:t>
      </w:r>
    </w:p>
    <w:p w14:paraId="1D80627F" w14:textId="066D346B"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Style w:val="Strong"/>
          <w:rFonts w:asciiTheme="minorHAnsi" w:hAnsiTheme="minorHAnsi" w:cstheme="minorHAnsi"/>
          <w:sz w:val="28"/>
          <w:szCs w:val="28"/>
        </w:rPr>
        <w:t>Insufficient Review Management Tools</w:t>
      </w:r>
      <w:r w:rsidRPr="0005085A">
        <w:rPr>
          <w:rFonts w:asciiTheme="minorHAnsi" w:hAnsiTheme="minorHAnsi" w:cstheme="minorHAnsi"/>
          <w:sz w:val="28"/>
          <w:szCs w:val="28"/>
        </w:rPr>
        <w:t>: Many businesses lack effective tools to monitor and manage reviews, hindering their ability to combat fraud</w:t>
      </w:r>
    </w:p>
    <w:p w14:paraId="7DA8A76E" w14:textId="3696756E" w:rsidR="00441BB2" w:rsidRPr="0005085A"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 w:name="_Toc179933523"/>
      <w:r w:rsidRPr="0005085A">
        <w:rPr>
          <w:rFonts w:asciiTheme="majorHAnsi" w:eastAsia="Times New Roman" w:hAnsiTheme="majorHAnsi" w:cstheme="majorHAnsi"/>
          <w:b/>
          <w:bCs/>
          <w:sz w:val="52"/>
          <w:szCs w:val="52"/>
        </w:rPr>
        <w:t>Industry/Domain</w:t>
      </w:r>
      <w:bookmarkEnd w:id="1"/>
    </w:p>
    <w:p w14:paraId="4A2C25F7" w14:textId="77777777" w:rsidR="00441BB2" w:rsidRPr="00A557AA" w:rsidRDefault="00441BB2" w:rsidP="00A854D3">
      <w:pPr>
        <w:spacing w:before="100" w:beforeAutospacing="1" w:after="100" w:afterAutospacing="1"/>
        <w:jc w:val="both"/>
        <w:rPr>
          <w:rFonts w:ascii="Arial" w:eastAsia="Times New Roman" w:hAnsi="Arial" w:cs="Arial"/>
          <w:sz w:val="32"/>
          <w:szCs w:val="32"/>
        </w:rPr>
      </w:pPr>
      <w:r w:rsidRPr="00A557AA">
        <w:rPr>
          <w:rFonts w:ascii="Arial" w:eastAsia="Times New Roman" w:hAnsi="Arial" w:cs="Arial"/>
          <w:sz w:val="32"/>
          <w:szCs w:val="32"/>
        </w:rPr>
        <w:t>E-commerce and Online Retail.</w:t>
      </w:r>
    </w:p>
    <w:p w14:paraId="1AB94A14" w14:textId="77777777" w:rsidR="00441BB2" w:rsidRPr="0005085A"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2" w:name="_Toc179933524"/>
      <w:r w:rsidRPr="0005085A">
        <w:rPr>
          <w:rFonts w:asciiTheme="majorHAnsi" w:eastAsia="Times New Roman" w:hAnsiTheme="majorHAnsi" w:cstheme="majorHAnsi"/>
          <w:b/>
          <w:bCs/>
          <w:sz w:val="52"/>
          <w:szCs w:val="52"/>
        </w:rPr>
        <w:t>Stakeholders</w:t>
      </w:r>
      <w:bookmarkEnd w:id="2"/>
    </w:p>
    <w:p w14:paraId="1DEA5667" w14:textId="446EA292"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Consumers</w:t>
      </w:r>
      <w:r w:rsidRPr="005B1007">
        <w:rPr>
          <w:rFonts w:asciiTheme="minorHAnsi" w:hAnsiTheme="minorHAnsi" w:cstheme="minorHAnsi"/>
          <w:sz w:val="28"/>
          <w:szCs w:val="28"/>
        </w:rPr>
        <w:t>: Rely on authentic reviews to make informed purchasing decisions, influencing their choices and satisfaction.</w:t>
      </w:r>
    </w:p>
    <w:p w14:paraId="420167A3" w14:textId="63D3F970"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E-commerce Platforms</w:t>
      </w:r>
      <w:r w:rsidRPr="005B1007">
        <w:rPr>
          <w:rFonts w:asciiTheme="minorHAnsi" w:hAnsiTheme="minorHAnsi" w:cstheme="minorHAnsi"/>
          <w:sz w:val="28"/>
          <w:szCs w:val="28"/>
        </w:rPr>
        <w:t>: Strive to maintain credibility and trustworthiness among users by ensuring the authenticity of reviews, which is crucial for their business model.</w:t>
      </w:r>
    </w:p>
    <w:p w14:paraId="4AF1B739" w14:textId="72752412"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Style w:val="Strong"/>
          <w:rFonts w:asciiTheme="minorHAnsi" w:hAnsiTheme="minorHAnsi" w:cstheme="minorHAnsi"/>
          <w:sz w:val="28"/>
          <w:szCs w:val="28"/>
        </w:rPr>
        <w:t>Businesses and Brands</w:t>
      </w:r>
      <w:r w:rsidRPr="005B1007">
        <w:rPr>
          <w:rFonts w:asciiTheme="minorHAnsi" w:hAnsiTheme="minorHAnsi" w:cstheme="minorHAnsi"/>
          <w:sz w:val="28"/>
          <w:szCs w:val="28"/>
        </w:rPr>
        <w:t>: Aim to protect their reputation and minimize financial losses caused by fraudulent reviews, as these can directly impact sales and customer loyalty.</w:t>
      </w:r>
    </w:p>
    <w:p w14:paraId="360EEBD6" w14:textId="777AAADB"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lastRenderedPageBreak/>
        <w:t xml:space="preserve"> </w:t>
      </w:r>
      <w:r w:rsidRPr="005B1007">
        <w:rPr>
          <w:rStyle w:val="Strong"/>
          <w:rFonts w:asciiTheme="minorHAnsi" w:hAnsiTheme="minorHAnsi" w:cstheme="minorHAnsi"/>
          <w:sz w:val="28"/>
          <w:szCs w:val="28"/>
        </w:rPr>
        <w:t>Review Platforms</w:t>
      </w:r>
      <w:r w:rsidRPr="005B1007">
        <w:rPr>
          <w:rFonts w:asciiTheme="minorHAnsi" w:hAnsiTheme="minorHAnsi" w:cstheme="minorHAnsi"/>
          <w:sz w:val="28"/>
          <w:szCs w:val="28"/>
        </w:rPr>
        <w:t>: Require effective systems to monitor and manage review authenticity, ensuring their platforms remain reliable for users and businesses alike.</w:t>
      </w:r>
    </w:p>
    <w:p w14:paraId="757A3A52" w14:textId="78AFBF4F"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Regulatory Authorities</w:t>
      </w:r>
      <w:r w:rsidRPr="005B1007">
        <w:rPr>
          <w:rFonts w:asciiTheme="minorHAnsi" w:hAnsiTheme="minorHAnsi" w:cstheme="minorHAnsi"/>
          <w:sz w:val="28"/>
          <w:szCs w:val="28"/>
        </w:rPr>
        <w:t>: Focus on enforcing fair practices and protecting consumers in online markets, emphasizing the importance of authentic reviews.</w:t>
      </w:r>
    </w:p>
    <w:p w14:paraId="6D1C43DD" w14:textId="204D3A15"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Style w:val="Strong"/>
          <w:rFonts w:asciiTheme="minorHAnsi" w:hAnsiTheme="minorHAnsi" w:cstheme="minorHAnsi"/>
          <w:sz w:val="28"/>
          <w:szCs w:val="28"/>
        </w:rPr>
        <w:t>Data Scientists and Analysts</w:t>
      </w:r>
      <w:r w:rsidRPr="005B1007">
        <w:rPr>
          <w:rFonts w:asciiTheme="minorHAnsi" w:hAnsiTheme="minorHAnsi" w:cstheme="minorHAnsi"/>
          <w:sz w:val="28"/>
          <w:szCs w:val="28"/>
        </w:rPr>
        <w:t>: Engage in developing and implementing fraud detection models, utilizing data-driven approaches to identify and mitigate review fraud.</w:t>
      </w:r>
    </w:p>
    <w:p w14:paraId="31E13BDC" w14:textId="77777777" w:rsidR="00441BB2" w:rsidRPr="00DF1F2E"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3" w:name="_Toc179933525"/>
      <w:r w:rsidRPr="00DF1F2E">
        <w:rPr>
          <w:rFonts w:asciiTheme="majorHAnsi" w:eastAsia="Times New Roman" w:hAnsiTheme="majorHAnsi" w:cstheme="majorHAnsi"/>
          <w:b/>
          <w:bCs/>
          <w:sz w:val="52"/>
          <w:szCs w:val="52"/>
        </w:rPr>
        <w:t>Business Question</w:t>
      </w:r>
      <w:bookmarkEnd w:id="3"/>
    </w:p>
    <w:p w14:paraId="7B14FA9B"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What characteristics differentiate genuine reviews from fraudulent ones?</w:t>
      </w:r>
    </w:p>
    <w:p w14:paraId="6EDEFAAD"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How can machine learning models effectively classify reviews?</w:t>
      </w:r>
    </w:p>
    <w:p w14:paraId="7B43AE1D"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What data sources are available for training these models?</w:t>
      </w:r>
    </w:p>
    <w:p w14:paraId="6E7B84B2"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How can results be integrated into existing review systems?</w:t>
      </w:r>
    </w:p>
    <w:p w14:paraId="3BFC8FE3" w14:textId="2127BEAC" w:rsidR="00441BB2" w:rsidRPr="00DF1F2E" w:rsidRDefault="00945314" w:rsidP="00A854D3">
      <w:pPr>
        <w:spacing w:before="100" w:beforeAutospacing="1" w:after="100" w:afterAutospacing="1"/>
        <w:jc w:val="both"/>
        <w:rPr>
          <w:rFonts w:asciiTheme="majorHAnsi" w:eastAsia="Times New Roman" w:hAnsiTheme="majorHAnsi" w:cstheme="majorHAnsi"/>
          <w:b/>
          <w:bCs/>
          <w:sz w:val="52"/>
          <w:szCs w:val="52"/>
        </w:rPr>
      </w:pPr>
      <w:proofErr w:type="gramStart"/>
      <w:r w:rsidRPr="00945314">
        <w:rPr>
          <w:rFonts w:ascii="Arial" w:eastAsia="Times New Roman" w:hAnsi="Arial" w:cs="Arial"/>
          <w:sz w:val="32"/>
          <w:szCs w:val="32"/>
        </w:rPr>
        <w:t>.</w:t>
      </w:r>
      <w:r w:rsidR="00441BB2" w:rsidRPr="00DF1F2E">
        <w:rPr>
          <w:rFonts w:asciiTheme="majorHAnsi" w:eastAsia="Times New Roman" w:hAnsiTheme="majorHAnsi" w:cstheme="majorHAnsi"/>
          <w:b/>
          <w:bCs/>
          <w:sz w:val="52"/>
          <w:szCs w:val="52"/>
        </w:rPr>
        <w:t>Data</w:t>
      </w:r>
      <w:proofErr w:type="gramEnd"/>
      <w:r w:rsidR="00441BB2" w:rsidRPr="00DF1F2E">
        <w:rPr>
          <w:rFonts w:asciiTheme="majorHAnsi" w:eastAsia="Times New Roman" w:hAnsiTheme="majorHAnsi" w:cstheme="majorHAnsi"/>
          <w:b/>
          <w:bCs/>
          <w:sz w:val="52"/>
          <w:szCs w:val="52"/>
        </w:rPr>
        <w:t xml:space="preserve"> Question</w:t>
      </w:r>
    </w:p>
    <w:p w14:paraId="6328D293"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What features can best differentiate between genuine and fraudulent reviews?</w:t>
      </w:r>
    </w:p>
    <w:p w14:paraId="30234CCF"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How can sentiment analysis be integrated to enhance model accuracy?</w:t>
      </w:r>
    </w:p>
    <w:p w14:paraId="55468142"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What is the volume and diversity of the dataset required for effective model training?</w:t>
      </w:r>
    </w:p>
    <w:p w14:paraId="0CD99593"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How do different types of reviews (verified vs. unverified) impact model performance?</w:t>
      </w:r>
    </w:p>
    <w:p w14:paraId="124BDEA7"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What are the trends in review fraud that should be monitored over time?</w:t>
      </w:r>
    </w:p>
    <w:p w14:paraId="2392AE97" w14:textId="77777777" w:rsidR="00365960" w:rsidRDefault="00441BB2" w:rsidP="00365960">
      <w:pPr>
        <w:spacing w:before="100" w:beforeAutospacing="1" w:after="100" w:afterAutospacing="1"/>
        <w:jc w:val="both"/>
        <w:outlineLvl w:val="2"/>
        <w:rPr>
          <w:rFonts w:asciiTheme="majorHAnsi" w:eastAsia="Times New Roman" w:hAnsiTheme="majorHAnsi" w:cstheme="majorHAnsi"/>
          <w:b/>
          <w:bCs/>
          <w:sz w:val="52"/>
          <w:szCs w:val="52"/>
        </w:rPr>
      </w:pPr>
      <w:bookmarkStart w:id="4" w:name="_Toc179933526"/>
      <w:r w:rsidRPr="00577C74">
        <w:rPr>
          <w:rFonts w:asciiTheme="majorHAnsi" w:eastAsia="Times New Roman" w:hAnsiTheme="majorHAnsi" w:cstheme="majorHAnsi"/>
          <w:b/>
          <w:bCs/>
          <w:sz w:val="52"/>
          <w:szCs w:val="52"/>
        </w:rPr>
        <w:t>Data</w:t>
      </w:r>
      <w:bookmarkEnd w:id="4"/>
    </w:p>
    <w:p w14:paraId="15E2A648" w14:textId="0E210392" w:rsidR="00577C74" w:rsidRPr="00365960" w:rsidRDefault="00577C74" w:rsidP="00365960">
      <w:pPr>
        <w:pStyle w:val="ListParagraph"/>
        <w:numPr>
          <w:ilvl w:val="2"/>
          <w:numId w:val="31"/>
        </w:numPr>
        <w:spacing w:before="100" w:beforeAutospacing="1" w:after="100" w:afterAutospacing="1"/>
        <w:jc w:val="both"/>
        <w:outlineLvl w:val="2"/>
        <w:rPr>
          <w:rFonts w:eastAsia="Times New Roman" w:cstheme="minorHAnsi"/>
          <w:sz w:val="30"/>
          <w:szCs w:val="30"/>
          <w:lang w:val="en-AU"/>
        </w:rPr>
      </w:pPr>
      <w:bookmarkStart w:id="5" w:name="_Toc179933527"/>
      <w:r w:rsidRPr="00365960">
        <w:rPr>
          <w:rFonts w:eastAsia="Times New Roman" w:cstheme="minorHAnsi"/>
          <w:b/>
          <w:bCs/>
          <w:sz w:val="30"/>
          <w:szCs w:val="30"/>
          <w:lang w:val="en-AU"/>
        </w:rPr>
        <w:t>Source</w:t>
      </w:r>
      <w:r w:rsidRPr="00365960">
        <w:rPr>
          <w:rFonts w:eastAsia="Times New Roman" w:cstheme="minorHAnsi"/>
          <w:sz w:val="30"/>
          <w:szCs w:val="30"/>
          <w:lang w:val="en-AU"/>
        </w:rPr>
        <w:t>: The data was sourced from 9 stores, with a primary focus on Amazon.</w:t>
      </w:r>
      <w:bookmarkEnd w:id="5"/>
    </w:p>
    <w:p w14:paraId="4F69F8BE" w14:textId="53D72D70"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6" w:name="_Toc179933528"/>
      <w:r w:rsidRPr="00365960">
        <w:rPr>
          <w:rFonts w:eastAsia="Times New Roman" w:cstheme="minorHAnsi"/>
          <w:b/>
          <w:bCs/>
          <w:sz w:val="30"/>
          <w:szCs w:val="30"/>
          <w:lang w:val="en-AU"/>
        </w:rPr>
        <w:t>Category</w:t>
      </w:r>
      <w:r w:rsidRPr="00365960">
        <w:rPr>
          <w:rFonts w:eastAsia="Times New Roman" w:cstheme="minorHAnsi"/>
          <w:sz w:val="30"/>
          <w:szCs w:val="30"/>
          <w:lang w:val="en-AU"/>
        </w:rPr>
        <w:t>: The dataset is centred around the Personal Care category, specifically covering laundry products and those under the Comfort brand.</w:t>
      </w:r>
      <w:bookmarkEnd w:id="6"/>
    </w:p>
    <w:p w14:paraId="3C155606" w14:textId="596162DD"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7" w:name="_Toc179933529"/>
      <w:r w:rsidRPr="00365960">
        <w:rPr>
          <w:rFonts w:eastAsia="Times New Roman" w:cstheme="minorHAnsi"/>
          <w:b/>
          <w:bCs/>
          <w:sz w:val="30"/>
          <w:szCs w:val="30"/>
          <w:lang w:val="en-AU"/>
        </w:rPr>
        <w:lastRenderedPageBreak/>
        <w:t>Manufacturer</w:t>
      </w:r>
      <w:r w:rsidRPr="00365960">
        <w:rPr>
          <w:rFonts w:eastAsia="Times New Roman" w:cstheme="minorHAnsi"/>
          <w:sz w:val="30"/>
          <w:szCs w:val="30"/>
          <w:lang w:val="en-AU"/>
        </w:rPr>
        <w:t>: The products are manufactured by Unilever Global.</w:t>
      </w:r>
      <w:bookmarkEnd w:id="7"/>
    </w:p>
    <w:p w14:paraId="0F8EA5B8" w14:textId="18CC24C2"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8" w:name="_Toc179933530"/>
      <w:r w:rsidRPr="00365960">
        <w:rPr>
          <w:rFonts w:eastAsia="Times New Roman" w:cstheme="minorHAnsi"/>
          <w:b/>
          <w:bCs/>
          <w:sz w:val="30"/>
          <w:szCs w:val="30"/>
          <w:lang w:val="en-AU"/>
        </w:rPr>
        <w:t xml:space="preserve">Review Types: </w:t>
      </w:r>
      <w:r w:rsidRPr="00365960">
        <w:rPr>
          <w:rFonts w:eastAsia="Times New Roman" w:cstheme="minorHAnsi"/>
          <w:sz w:val="30"/>
          <w:szCs w:val="30"/>
          <w:lang w:val="en-AU"/>
        </w:rPr>
        <w:t>The reviews consist of 77% Organic reviews (those posted by genuine users) and 22% Syndicated reviews (potentially collected or aggregated from third-party sources).</w:t>
      </w:r>
      <w:bookmarkEnd w:id="8"/>
    </w:p>
    <w:p w14:paraId="13CFA366" w14:textId="2BA24441"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9" w:name="_Toc179933531"/>
      <w:r w:rsidRPr="00365960">
        <w:rPr>
          <w:rFonts w:eastAsia="Times New Roman" w:cstheme="minorHAnsi"/>
          <w:b/>
          <w:bCs/>
          <w:sz w:val="30"/>
          <w:szCs w:val="30"/>
          <w:lang w:val="en-AU"/>
        </w:rPr>
        <w:t>Verified Purchase</w:t>
      </w:r>
      <w:r w:rsidRPr="00365960">
        <w:rPr>
          <w:rFonts w:eastAsia="Times New Roman" w:cstheme="minorHAnsi"/>
          <w:sz w:val="30"/>
          <w:szCs w:val="30"/>
          <w:lang w:val="en-AU"/>
        </w:rPr>
        <w:t>: Each review includes a True/False flag indicating whether the purchase was verified.</w:t>
      </w:r>
      <w:bookmarkEnd w:id="9"/>
    </w:p>
    <w:p w14:paraId="180481CD" w14:textId="77777777" w:rsidR="00227DBF" w:rsidRPr="00365960" w:rsidRDefault="00577C74" w:rsidP="00365960">
      <w:pPr>
        <w:pStyle w:val="ListParagraph"/>
        <w:numPr>
          <w:ilvl w:val="2"/>
          <w:numId w:val="31"/>
        </w:numPr>
        <w:spacing w:before="100" w:beforeAutospacing="1" w:after="100" w:afterAutospacing="1"/>
        <w:jc w:val="both"/>
        <w:outlineLvl w:val="2"/>
        <w:rPr>
          <w:rFonts w:eastAsia="Times New Roman" w:cstheme="minorHAnsi"/>
          <w:sz w:val="30"/>
          <w:szCs w:val="30"/>
          <w:lang w:val="en-AU"/>
        </w:rPr>
      </w:pPr>
      <w:bookmarkStart w:id="10" w:name="_Toc179933532"/>
      <w:r w:rsidRPr="00365960">
        <w:rPr>
          <w:rFonts w:eastAsia="Times New Roman" w:cstheme="minorHAnsi"/>
          <w:b/>
          <w:bCs/>
          <w:sz w:val="30"/>
          <w:szCs w:val="30"/>
          <w:lang w:val="en-AU"/>
        </w:rPr>
        <w:t xml:space="preserve">Market: </w:t>
      </w:r>
      <w:r w:rsidRPr="00365960">
        <w:rPr>
          <w:rFonts w:eastAsia="Times New Roman" w:cstheme="minorHAnsi"/>
          <w:sz w:val="30"/>
          <w:szCs w:val="30"/>
          <w:lang w:val="en-AU"/>
        </w:rPr>
        <w:t>The dataset contains reviews from the UK market.</w:t>
      </w:r>
      <w:bookmarkEnd w:id="10"/>
    </w:p>
    <w:p w14:paraId="15A9E1AF" w14:textId="546A95DF"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11" w:name="_Toc179933533"/>
      <w:r w:rsidRPr="00365960">
        <w:rPr>
          <w:rFonts w:eastAsia="Times New Roman" w:cstheme="minorHAnsi"/>
          <w:b/>
          <w:bCs/>
          <w:sz w:val="30"/>
          <w:szCs w:val="30"/>
          <w:lang w:val="en-AU"/>
        </w:rPr>
        <w:t xml:space="preserve">Dimensions: </w:t>
      </w:r>
      <w:r w:rsidRPr="00365960">
        <w:rPr>
          <w:rFonts w:eastAsia="Times New Roman" w:cstheme="minorHAnsi"/>
          <w:sz w:val="30"/>
          <w:szCs w:val="30"/>
          <w:lang w:val="en-AU"/>
        </w:rPr>
        <w:t>The dataset includes 1-8 dimensions related to additional product details, primarily focusing on laundry products</w:t>
      </w:r>
      <w:r w:rsidRPr="00365960">
        <w:rPr>
          <w:rFonts w:eastAsia="Times New Roman" w:cstheme="minorHAnsi"/>
          <w:b/>
          <w:bCs/>
          <w:sz w:val="30"/>
          <w:szCs w:val="30"/>
          <w:lang w:val="en-AU"/>
        </w:rPr>
        <w:t>.</w:t>
      </w:r>
      <w:bookmarkEnd w:id="11"/>
    </w:p>
    <w:p w14:paraId="0DC56BD9" w14:textId="77777777" w:rsidR="00441BB2" w:rsidRPr="00F06A75"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2" w:name="_Toc179933534"/>
      <w:r w:rsidRPr="00F06A75">
        <w:rPr>
          <w:rFonts w:asciiTheme="majorHAnsi" w:eastAsia="Times New Roman" w:hAnsiTheme="majorHAnsi" w:cstheme="majorHAnsi"/>
          <w:b/>
          <w:bCs/>
          <w:sz w:val="52"/>
          <w:szCs w:val="52"/>
        </w:rPr>
        <w:t>Data Science Process</w:t>
      </w:r>
      <w:bookmarkEnd w:id="12"/>
    </w:p>
    <w:p w14:paraId="69C716EE" w14:textId="77777777" w:rsidR="00441BB2" w:rsidRPr="00365960"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Data Collection</w:t>
      </w:r>
      <w:r w:rsidRPr="00365960">
        <w:rPr>
          <w:rFonts w:eastAsia="Times New Roman" w:cstheme="minorHAnsi"/>
          <w:sz w:val="30"/>
          <w:szCs w:val="30"/>
        </w:rPr>
        <w:t>: Gather data from reliable e-commerce platforms.</w:t>
      </w:r>
    </w:p>
    <w:p w14:paraId="15C7A405" w14:textId="1C9F71C3" w:rsidR="00441BB2" w:rsidRPr="00365960"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Data Cleaning</w:t>
      </w:r>
      <w:r w:rsidRPr="00365960">
        <w:rPr>
          <w:rFonts w:eastAsia="Times New Roman" w:cstheme="minorHAnsi"/>
          <w:sz w:val="30"/>
          <w:szCs w:val="30"/>
        </w:rPr>
        <w:t xml:space="preserve">: Remove duplicates, </w:t>
      </w:r>
      <w:r w:rsidR="00F06A75" w:rsidRPr="00365960">
        <w:rPr>
          <w:rFonts w:eastAsia="Times New Roman" w:cstheme="minorHAnsi"/>
          <w:sz w:val="30"/>
          <w:szCs w:val="30"/>
        </w:rPr>
        <w:t xml:space="preserve">and </w:t>
      </w:r>
      <w:r w:rsidRPr="00365960">
        <w:rPr>
          <w:rFonts w:eastAsia="Times New Roman" w:cstheme="minorHAnsi"/>
          <w:sz w:val="30"/>
          <w:szCs w:val="30"/>
        </w:rPr>
        <w:t>irrelevant entries, and normalize text data.</w:t>
      </w:r>
    </w:p>
    <w:p w14:paraId="26EC1B73" w14:textId="77777777" w:rsidR="00441BB2" w:rsidRPr="00365960"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Exploratory Data Analysis (EDA)</w:t>
      </w:r>
      <w:r w:rsidRPr="00365960">
        <w:rPr>
          <w:rFonts w:eastAsia="Times New Roman" w:cstheme="minorHAnsi"/>
          <w:sz w:val="30"/>
          <w:szCs w:val="30"/>
        </w:rPr>
        <w:t>: Identify patterns and correlations in the data.</w:t>
      </w:r>
    </w:p>
    <w:p w14:paraId="4AE5D721" w14:textId="77777777" w:rsidR="00441BB2"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Feature Engineering</w:t>
      </w:r>
      <w:r w:rsidRPr="00365960">
        <w:rPr>
          <w:rFonts w:eastAsia="Times New Roman" w:cstheme="minorHAnsi"/>
          <w:sz w:val="30"/>
          <w:szCs w:val="30"/>
        </w:rPr>
        <w:t>: Extract meaningful features (e.g., word counts, sentiment scores).</w:t>
      </w:r>
    </w:p>
    <w:p w14:paraId="3976AA7F" w14:textId="77777777" w:rsidR="0013521E" w:rsidRDefault="0013521E" w:rsidP="0013521E">
      <w:pPr>
        <w:spacing w:before="100" w:beforeAutospacing="1" w:after="100" w:afterAutospacing="1"/>
        <w:jc w:val="both"/>
        <w:rPr>
          <w:rFonts w:eastAsia="Times New Roman" w:cstheme="minorHAnsi"/>
          <w:sz w:val="30"/>
          <w:szCs w:val="30"/>
        </w:rPr>
      </w:pPr>
    </w:p>
    <w:p w14:paraId="3DF4E0DC" w14:textId="77777777" w:rsidR="0013521E" w:rsidRDefault="0013521E" w:rsidP="0013521E">
      <w:pPr>
        <w:spacing w:before="100" w:beforeAutospacing="1" w:after="100" w:afterAutospacing="1"/>
        <w:jc w:val="both"/>
        <w:rPr>
          <w:rFonts w:eastAsia="Times New Roman" w:cstheme="minorHAnsi"/>
          <w:sz w:val="30"/>
          <w:szCs w:val="30"/>
        </w:rPr>
      </w:pPr>
    </w:p>
    <w:p w14:paraId="7F4257BD" w14:textId="77777777" w:rsidR="0013521E" w:rsidRDefault="0013521E" w:rsidP="0013521E">
      <w:pPr>
        <w:spacing w:before="100" w:beforeAutospacing="1" w:after="100" w:afterAutospacing="1"/>
        <w:jc w:val="both"/>
        <w:rPr>
          <w:rFonts w:eastAsia="Times New Roman" w:cstheme="minorHAnsi"/>
          <w:sz w:val="30"/>
          <w:szCs w:val="30"/>
        </w:rPr>
      </w:pPr>
    </w:p>
    <w:p w14:paraId="25BD80B2" w14:textId="77777777" w:rsidR="0013521E" w:rsidRDefault="0013521E" w:rsidP="0013521E">
      <w:pPr>
        <w:spacing w:before="100" w:beforeAutospacing="1" w:after="100" w:afterAutospacing="1"/>
        <w:jc w:val="both"/>
        <w:rPr>
          <w:rFonts w:eastAsia="Times New Roman" w:cstheme="minorHAnsi"/>
          <w:sz w:val="30"/>
          <w:szCs w:val="30"/>
        </w:rPr>
      </w:pPr>
    </w:p>
    <w:p w14:paraId="094622B8" w14:textId="77777777" w:rsidR="0013521E" w:rsidRDefault="0013521E" w:rsidP="0013521E">
      <w:pPr>
        <w:spacing w:before="100" w:beforeAutospacing="1" w:after="100" w:afterAutospacing="1"/>
        <w:jc w:val="both"/>
        <w:rPr>
          <w:rFonts w:eastAsia="Times New Roman" w:cstheme="minorHAnsi"/>
          <w:sz w:val="30"/>
          <w:szCs w:val="30"/>
        </w:rPr>
      </w:pPr>
    </w:p>
    <w:p w14:paraId="682BDB60" w14:textId="77777777" w:rsidR="0013521E" w:rsidRPr="00365960" w:rsidRDefault="0013521E" w:rsidP="0013521E">
      <w:pPr>
        <w:spacing w:before="100" w:beforeAutospacing="1" w:after="100" w:afterAutospacing="1"/>
        <w:jc w:val="both"/>
        <w:rPr>
          <w:rFonts w:eastAsia="Times New Roman" w:cstheme="minorHAnsi"/>
          <w:sz w:val="30"/>
          <w:szCs w:val="30"/>
        </w:rPr>
      </w:pPr>
    </w:p>
    <w:p w14:paraId="6E7AEA59" w14:textId="77777777" w:rsidR="00441BB2" w:rsidRPr="00F06A75"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3" w:name="_Toc179933535"/>
      <w:r w:rsidRPr="00F06A75">
        <w:rPr>
          <w:rFonts w:asciiTheme="majorHAnsi" w:eastAsia="Times New Roman" w:hAnsiTheme="majorHAnsi" w:cstheme="majorHAnsi"/>
          <w:b/>
          <w:bCs/>
          <w:sz w:val="52"/>
          <w:szCs w:val="52"/>
        </w:rPr>
        <w:t>Data Analysis</w:t>
      </w:r>
      <w:bookmarkEnd w:id="13"/>
    </w:p>
    <w:p w14:paraId="124BA48A" w14:textId="5606A994" w:rsidR="00985001" w:rsidRDefault="003D06E7" w:rsidP="0013521E">
      <w:pPr>
        <w:spacing w:before="100" w:beforeAutospacing="1" w:after="100" w:afterAutospacing="1"/>
        <w:jc w:val="both"/>
        <w:rPr>
          <w:rFonts w:ascii="Arial" w:eastAsia="Times New Roman" w:hAnsi="Arial" w:cs="Arial"/>
          <w:sz w:val="32"/>
          <w:szCs w:val="32"/>
        </w:rPr>
      </w:pPr>
      <w:r w:rsidRPr="00E61505">
        <w:rPr>
          <w:rFonts w:asciiTheme="majorHAnsi" w:eastAsia="Times New Roman" w:hAnsiTheme="majorHAnsi" w:cstheme="majorHAnsi"/>
          <w:b/>
          <w:bCs/>
          <w:sz w:val="30"/>
          <w:szCs w:val="30"/>
        </w:rPr>
        <w:lastRenderedPageBreak/>
        <w:t>Distribution of Helpful Review Counts</w:t>
      </w:r>
      <w:r w:rsidR="0093313E">
        <w:rPr>
          <w:rFonts w:ascii="Arial" w:eastAsia="Times New Roman" w:hAnsi="Arial" w:cs="Arial"/>
          <w:noProof/>
          <w:sz w:val="32"/>
          <w:szCs w:val="32"/>
        </w:rPr>
        <w:drawing>
          <wp:anchor distT="0" distB="0" distL="114300" distR="114300" simplePos="0" relativeHeight="251673600" behindDoc="0" locked="0" layoutInCell="1" allowOverlap="1" wp14:anchorId="53B865BA" wp14:editId="4E3214BD">
            <wp:simplePos x="0" y="0"/>
            <wp:positionH relativeFrom="margin">
              <wp:align>left</wp:align>
            </wp:positionH>
            <wp:positionV relativeFrom="paragraph">
              <wp:posOffset>301199</wp:posOffset>
            </wp:positionV>
            <wp:extent cx="3689498" cy="2167886"/>
            <wp:effectExtent l="0" t="0" r="6350" b="4445"/>
            <wp:wrapSquare wrapText="bothSides"/>
            <wp:docPr id="1202629212" name="Picture 10"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29212" name="Picture 10" descr="A graph with a green line&#10;&#10;Description automatically generated"/>
                    <pic:cNvPicPr/>
                  </pic:nvPicPr>
                  <pic:blipFill>
                    <a:blip r:embed="rId11"/>
                    <a:stretch>
                      <a:fillRect/>
                    </a:stretch>
                  </pic:blipFill>
                  <pic:spPr>
                    <a:xfrm>
                      <a:off x="0" y="0"/>
                      <a:ext cx="3689498" cy="2167886"/>
                    </a:xfrm>
                    <a:prstGeom prst="rect">
                      <a:avLst/>
                    </a:prstGeom>
                  </pic:spPr>
                </pic:pic>
              </a:graphicData>
            </a:graphic>
          </wp:anchor>
        </w:drawing>
      </w:r>
    </w:p>
    <w:p w14:paraId="4A0296A2" w14:textId="29F756F0" w:rsidR="00D62032" w:rsidRPr="00D62032" w:rsidRDefault="00171582" w:rsidP="00A854D3">
      <w:pPr>
        <w:spacing w:before="100" w:beforeAutospacing="1" w:after="100" w:afterAutospacing="1"/>
        <w:jc w:val="both"/>
        <w:rPr>
          <w:rFonts w:eastAsia="Times New Roman" w:cstheme="minorHAnsi"/>
          <w:sz w:val="28"/>
          <w:szCs w:val="28"/>
          <w:lang w:val="en-AU"/>
        </w:rPr>
      </w:pPr>
      <w:r w:rsidRPr="00D62032">
        <w:rPr>
          <w:rFonts w:eastAsia="Times New Roman" w:cstheme="minorHAnsi"/>
          <w:sz w:val="28"/>
          <w:szCs w:val="28"/>
          <w:lang w:val="en-AU"/>
        </w:rPr>
        <w:t>Most</w:t>
      </w:r>
      <w:r w:rsidR="00D62032" w:rsidRPr="00D62032">
        <w:rPr>
          <w:rFonts w:eastAsia="Times New Roman" w:cstheme="minorHAnsi"/>
          <w:sz w:val="28"/>
          <w:szCs w:val="28"/>
          <w:lang w:val="en-AU"/>
        </w:rPr>
        <w:t xml:space="preserve"> reviews received </w:t>
      </w:r>
      <w:r w:rsidR="00D62032" w:rsidRPr="00D62032">
        <w:rPr>
          <w:rFonts w:eastAsia="Times New Roman" w:cstheme="minorHAnsi"/>
          <w:b/>
          <w:bCs/>
          <w:sz w:val="28"/>
          <w:szCs w:val="28"/>
          <w:lang w:val="en-AU"/>
        </w:rPr>
        <w:t>0 helpful votes</w:t>
      </w:r>
      <w:r w:rsidR="00D62032" w:rsidRPr="00D62032">
        <w:rPr>
          <w:rFonts w:eastAsia="Times New Roman" w:cstheme="minorHAnsi"/>
          <w:sz w:val="28"/>
          <w:szCs w:val="28"/>
          <w:lang w:val="en-AU"/>
        </w:rPr>
        <w:t>, indicating a lack of engagement from users in utilizing the helpfulness voting feature.</w:t>
      </w:r>
    </w:p>
    <w:p w14:paraId="7DA36203" w14:textId="1AE03CAA" w:rsidR="00985001" w:rsidRDefault="00D62032" w:rsidP="00A854D3">
      <w:pPr>
        <w:spacing w:before="100" w:beforeAutospacing="1" w:after="100" w:afterAutospacing="1"/>
        <w:jc w:val="both"/>
        <w:rPr>
          <w:rFonts w:eastAsia="Times New Roman" w:cstheme="minorHAnsi"/>
          <w:sz w:val="28"/>
          <w:szCs w:val="28"/>
          <w:lang w:val="en-AU"/>
        </w:rPr>
      </w:pPr>
      <w:r w:rsidRPr="00171582">
        <w:rPr>
          <w:rFonts w:eastAsia="Times New Roman" w:cstheme="minorHAnsi"/>
          <w:sz w:val="28"/>
          <w:szCs w:val="28"/>
          <w:lang w:val="en-AU"/>
        </w:rPr>
        <w:t xml:space="preserve"> A very small percentage of reviews garnered more than </w:t>
      </w:r>
      <w:r w:rsidRPr="00171582">
        <w:rPr>
          <w:rFonts w:eastAsia="Times New Roman" w:cstheme="minorHAnsi"/>
          <w:b/>
          <w:bCs/>
          <w:sz w:val="28"/>
          <w:szCs w:val="28"/>
          <w:lang w:val="en-AU"/>
        </w:rPr>
        <w:t>1 helpful vote</w:t>
      </w:r>
      <w:r w:rsidRPr="00171582">
        <w:rPr>
          <w:rFonts w:eastAsia="Times New Roman" w:cstheme="minorHAnsi"/>
          <w:sz w:val="28"/>
          <w:szCs w:val="28"/>
          <w:lang w:val="en-AU"/>
        </w:rPr>
        <w:t>, suggesting that helpfulness voting is not a widely adopted practice among customers.</w:t>
      </w:r>
      <w:r w:rsidR="00F412E0" w:rsidRPr="00F412E0">
        <w:rPr>
          <w:rFonts w:ascii="Arial" w:eastAsia="Times New Roman" w:hAnsi="Arial" w:cs="Arial"/>
          <w:noProof/>
          <w:sz w:val="32"/>
          <w:szCs w:val="32"/>
        </w:rPr>
        <w:t xml:space="preserve"> </w:t>
      </w:r>
    </w:p>
    <w:p w14:paraId="3E5AE42C" w14:textId="7A1CBD16" w:rsidR="00F412E0" w:rsidRPr="00E61505" w:rsidRDefault="00F412E0" w:rsidP="00A854D3">
      <w:pPr>
        <w:spacing w:before="100" w:beforeAutospacing="1" w:after="100" w:afterAutospacing="1"/>
        <w:jc w:val="both"/>
        <w:rPr>
          <w:rFonts w:eastAsia="Times New Roman" w:cstheme="minorHAnsi"/>
          <w:b/>
          <w:bCs/>
          <w:sz w:val="30"/>
          <w:szCs w:val="30"/>
          <w:lang w:val="en-AU"/>
        </w:rPr>
      </w:pPr>
      <w:r w:rsidRPr="00F412E0">
        <w:rPr>
          <w:rFonts w:eastAsia="Times New Roman" w:cstheme="minorHAnsi"/>
          <w:b/>
          <w:bCs/>
          <w:sz w:val="30"/>
          <w:szCs w:val="30"/>
          <w:lang w:val="en-AU"/>
        </w:rPr>
        <w:t>Correlation Between Review Rating and Helpful Count</w:t>
      </w:r>
    </w:p>
    <w:p w14:paraId="1C8C242D" w14:textId="7D25D184" w:rsidR="00F412E0" w:rsidRPr="00F412E0" w:rsidRDefault="00F412E0" w:rsidP="00A854D3">
      <w:pPr>
        <w:spacing w:before="100" w:beforeAutospacing="1" w:after="100" w:afterAutospacing="1"/>
        <w:jc w:val="both"/>
        <w:rPr>
          <w:rFonts w:eastAsia="Times New Roman" w:cstheme="minorHAnsi"/>
          <w:b/>
          <w:bCs/>
          <w:sz w:val="28"/>
          <w:szCs w:val="28"/>
          <w:lang w:val="en-AU"/>
        </w:rPr>
      </w:pPr>
    </w:p>
    <w:p w14:paraId="143C57AF" w14:textId="2EE3BDEC" w:rsidR="00F412E0" w:rsidRPr="00F412E0" w:rsidRDefault="00DE7302" w:rsidP="00A854D3">
      <w:pPr>
        <w:spacing w:before="100" w:beforeAutospacing="1" w:after="100" w:afterAutospacing="1"/>
        <w:ind w:left="142"/>
        <w:jc w:val="both"/>
        <w:rPr>
          <w:rFonts w:eastAsia="Times New Roman" w:cstheme="minorHAnsi"/>
          <w:sz w:val="28"/>
          <w:szCs w:val="28"/>
          <w:lang w:val="en-AU"/>
        </w:rPr>
      </w:pPr>
      <w:r>
        <w:rPr>
          <w:rFonts w:ascii="Arial" w:eastAsia="Times New Roman" w:hAnsi="Arial" w:cs="Arial"/>
          <w:noProof/>
          <w:sz w:val="32"/>
          <w:szCs w:val="32"/>
        </w:rPr>
        <w:drawing>
          <wp:anchor distT="0" distB="0" distL="114300" distR="114300" simplePos="0" relativeHeight="251672576" behindDoc="0" locked="0" layoutInCell="1" allowOverlap="1" wp14:anchorId="69CD2641" wp14:editId="02882FC9">
            <wp:simplePos x="0" y="0"/>
            <wp:positionH relativeFrom="column">
              <wp:posOffset>3753135</wp:posOffset>
            </wp:positionH>
            <wp:positionV relativeFrom="paragraph">
              <wp:posOffset>124280</wp:posOffset>
            </wp:positionV>
            <wp:extent cx="2167109" cy="1817710"/>
            <wp:effectExtent l="0" t="0" r="5080" b="0"/>
            <wp:wrapSquare wrapText="bothSides"/>
            <wp:docPr id="1253739854" name="Picture 19"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9854" name="Picture 19" descr="A red and blue squares with white text&#10;&#10;Description automatically generated"/>
                    <pic:cNvPicPr/>
                  </pic:nvPicPr>
                  <pic:blipFill>
                    <a:blip r:embed="rId12"/>
                    <a:stretch>
                      <a:fillRect/>
                    </a:stretch>
                  </pic:blipFill>
                  <pic:spPr>
                    <a:xfrm>
                      <a:off x="0" y="0"/>
                      <a:ext cx="2167109" cy="1817710"/>
                    </a:xfrm>
                    <a:prstGeom prst="rect">
                      <a:avLst/>
                    </a:prstGeom>
                  </pic:spPr>
                </pic:pic>
              </a:graphicData>
            </a:graphic>
          </wp:anchor>
        </w:drawing>
      </w:r>
      <w:r w:rsidR="00F412E0" w:rsidRPr="00F412E0">
        <w:rPr>
          <w:rFonts w:eastAsia="Times New Roman" w:cstheme="minorHAnsi"/>
          <w:sz w:val="28"/>
          <w:szCs w:val="28"/>
          <w:lang w:val="en-AU"/>
        </w:rPr>
        <w:t xml:space="preserve">There is a </w:t>
      </w:r>
      <w:r w:rsidR="00F412E0" w:rsidRPr="00F412E0">
        <w:rPr>
          <w:rFonts w:eastAsia="Times New Roman" w:cstheme="minorHAnsi"/>
          <w:b/>
          <w:bCs/>
          <w:sz w:val="28"/>
          <w:szCs w:val="28"/>
          <w:lang w:val="en-AU"/>
        </w:rPr>
        <w:t>low correlation</w:t>
      </w:r>
      <w:r w:rsidR="00F412E0" w:rsidRPr="00F412E0">
        <w:rPr>
          <w:rFonts w:eastAsia="Times New Roman" w:cstheme="minorHAnsi"/>
          <w:sz w:val="28"/>
          <w:szCs w:val="28"/>
          <w:lang w:val="en-AU"/>
        </w:rPr>
        <w:t xml:space="preserve"> of </w:t>
      </w:r>
      <w:r w:rsidR="00F412E0" w:rsidRPr="00F412E0">
        <w:rPr>
          <w:rFonts w:eastAsia="Times New Roman" w:cstheme="minorHAnsi"/>
          <w:b/>
          <w:bCs/>
          <w:sz w:val="28"/>
          <w:szCs w:val="28"/>
          <w:lang w:val="en-AU"/>
        </w:rPr>
        <w:t>-0.05</w:t>
      </w:r>
      <w:r w:rsidR="00F412E0" w:rsidRPr="00F412E0">
        <w:rPr>
          <w:rFonts w:eastAsia="Times New Roman" w:cstheme="minorHAnsi"/>
          <w:sz w:val="28"/>
          <w:szCs w:val="28"/>
          <w:lang w:val="en-AU"/>
        </w:rPr>
        <w:t xml:space="preserve"> between review ratings and helpful votes, indicating that the helpfulness of a review does not significantly relate to its rating.</w:t>
      </w:r>
    </w:p>
    <w:p w14:paraId="69FC9755" w14:textId="77777777" w:rsidR="00F412E0" w:rsidRPr="00F412E0" w:rsidRDefault="00F412E0" w:rsidP="00A854D3">
      <w:pPr>
        <w:spacing w:before="100" w:beforeAutospacing="1" w:after="100" w:afterAutospacing="1"/>
        <w:ind w:left="142"/>
        <w:jc w:val="both"/>
        <w:rPr>
          <w:rFonts w:eastAsia="Times New Roman" w:cstheme="minorHAnsi"/>
          <w:sz w:val="28"/>
          <w:szCs w:val="28"/>
          <w:lang w:val="en-AU"/>
        </w:rPr>
      </w:pPr>
      <w:r w:rsidRPr="00F412E0">
        <w:rPr>
          <w:rFonts w:eastAsia="Times New Roman" w:cstheme="minorHAnsi"/>
          <w:sz w:val="28"/>
          <w:szCs w:val="28"/>
          <w:lang w:val="en-AU"/>
        </w:rPr>
        <w:t xml:space="preserve">This suggests that </w:t>
      </w:r>
      <w:r w:rsidRPr="00F412E0">
        <w:rPr>
          <w:rFonts w:eastAsia="Times New Roman" w:cstheme="minorHAnsi"/>
          <w:b/>
          <w:bCs/>
          <w:sz w:val="28"/>
          <w:szCs w:val="28"/>
          <w:lang w:val="en-AU"/>
        </w:rPr>
        <w:t>high review ratings</w:t>
      </w:r>
      <w:r w:rsidRPr="00F412E0">
        <w:rPr>
          <w:rFonts w:eastAsia="Times New Roman" w:cstheme="minorHAnsi"/>
          <w:sz w:val="28"/>
          <w:szCs w:val="28"/>
          <w:lang w:val="en-AU"/>
        </w:rPr>
        <w:t xml:space="preserve"> do not necessarily imply that the review is considered helpful by other users, highlighting a disconnect between review sentiment and perceived usefulness.</w:t>
      </w:r>
    </w:p>
    <w:p w14:paraId="022172C6" w14:textId="77777777" w:rsidR="00F412E0" w:rsidRPr="00171582" w:rsidRDefault="00F412E0" w:rsidP="00A854D3">
      <w:pPr>
        <w:spacing w:before="100" w:beforeAutospacing="1" w:after="100" w:afterAutospacing="1"/>
        <w:jc w:val="both"/>
        <w:rPr>
          <w:rFonts w:eastAsia="Times New Roman" w:cstheme="minorHAnsi"/>
          <w:sz w:val="28"/>
          <w:szCs w:val="28"/>
        </w:rPr>
      </w:pPr>
    </w:p>
    <w:p w14:paraId="7836CC5E" w14:textId="222FA43A" w:rsidR="00985001" w:rsidRPr="00E61505" w:rsidRDefault="00380BDA" w:rsidP="00A854D3">
      <w:pPr>
        <w:spacing w:before="100" w:beforeAutospacing="1" w:after="100" w:afterAutospacing="1"/>
        <w:jc w:val="both"/>
        <w:rPr>
          <w:rFonts w:eastAsia="Times New Roman" w:cstheme="minorHAnsi"/>
          <w:b/>
          <w:bCs/>
          <w:sz w:val="30"/>
          <w:szCs w:val="30"/>
        </w:rPr>
      </w:pPr>
      <w:r w:rsidRPr="00E61505">
        <w:rPr>
          <w:rFonts w:eastAsia="Times New Roman" w:cstheme="minorHAnsi"/>
          <w:b/>
          <w:bCs/>
          <w:sz w:val="30"/>
          <w:szCs w:val="30"/>
        </w:rPr>
        <w:t>Distribution of Review Types</w:t>
      </w:r>
    </w:p>
    <w:p w14:paraId="418F267C" w14:textId="7DC16618" w:rsidR="00B04C66" w:rsidRDefault="00B04C66" w:rsidP="00A854D3">
      <w:pPr>
        <w:spacing w:before="100" w:beforeAutospacing="1" w:after="100" w:afterAutospacing="1"/>
        <w:jc w:val="both"/>
        <w:rPr>
          <w:rFonts w:eastAsia="Times New Roman" w:cstheme="minorHAnsi"/>
          <w:sz w:val="28"/>
          <w:szCs w:val="28"/>
        </w:rPr>
      </w:pPr>
      <w:r>
        <w:rPr>
          <w:rFonts w:ascii="Arial" w:eastAsia="Times New Roman" w:hAnsi="Arial" w:cs="Arial"/>
          <w:noProof/>
          <w:sz w:val="32"/>
          <w:szCs w:val="32"/>
        </w:rPr>
        <w:lastRenderedPageBreak/>
        <w:drawing>
          <wp:anchor distT="0" distB="0" distL="114300" distR="114300" simplePos="0" relativeHeight="251671552" behindDoc="0" locked="0" layoutInCell="1" allowOverlap="1" wp14:anchorId="7F76AF03" wp14:editId="703B9669">
            <wp:simplePos x="0" y="0"/>
            <wp:positionH relativeFrom="column">
              <wp:posOffset>0</wp:posOffset>
            </wp:positionH>
            <wp:positionV relativeFrom="paragraph">
              <wp:posOffset>4521</wp:posOffset>
            </wp:positionV>
            <wp:extent cx="2179674" cy="2253921"/>
            <wp:effectExtent l="0" t="0" r="0" b="0"/>
            <wp:wrapSquare wrapText="bothSides"/>
            <wp:docPr id="1208405228" name="Picture 12" descr="A pie chart with a number of different types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05228" name="Picture 12" descr="A pie chart with a number of different types of information&#10;&#10;Description automatically generated"/>
                    <pic:cNvPicPr/>
                  </pic:nvPicPr>
                  <pic:blipFill>
                    <a:blip r:embed="rId13"/>
                    <a:stretch>
                      <a:fillRect/>
                    </a:stretch>
                  </pic:blipFill>
                  <pic:spPr>
                    <a:xfrm>
                      <a:off x="0" y="0"/>
                      <a:ext cx="2179674" cy="2253921"/>
                    </a:xfrm>
                    <a:prstGeom prst="rect">
                      <a:avLst/>
                    </a:prstGeom>
                  </pic:spPr>
                </pic:pic>
              </a:graphicData>
            </a:graphic>
          </wp:anchor>
        </w:drawing>
      </w:r>
    </w:p>
    <w:p w14:paraId="3E8D5B78" w14:textId="1FBA0B78" w:rsidR="009337D2" w:rsidRDefault="009337D2" w:rsidP="00A854D3">
      <w:pPr>
        <w:spacing w:before="100" w:beforeAutospacing="1" w:after="100" w:afterAutospacing="1"/>
        <w:jc w:val="both"/>
        <w:rPr>
          <w:rFonts w:eastAsia="Times New Roman" w:cstheme="minorHAnsi"/>
          <w:sz w:val="28"/>
          <w:szCs w:val="28"/>
        </w:rPr>
      </w:pPr>
      <w:r w:rsidRPr="009337D2">
        <w:rPr>
          <w:rFonts w:eastAsia="Times New Roman" w:cstheme="minorHAnsi"/>
          <w:sz w:val="28"/>
          <w:szCs w:val="28"/>
        </w:rPr>
        <w:t>Organic reviews are those submitted directly by customers based on their personal experience with the product.</w:t>
      </w:r>
    </w:p>
    <w:p w14:paraId="68C20489" w14:textId="075C60F1" w:rsidR="000B4995" w:rsidRDefault="000B4995" w:rsidP="00A854D3">
      <w:pPr>
        <w:spacing w:before="100" w:beforeAutospacing="1" w:after="100" w:afterAutospacing="1"/>
        <w:jc w:val="both"/>
        <w:rPr>
          <w:rFonts w:eastAsia="Times New Roman" w:cstheme="minorHAnsi"/>
          <w:b/>
          <w:bCs/>
          <w:sz w:val="28"/>
          <w:szCs w:val="28"/>
        </w:rPr>
      </w:pPr>
      <w:r w:rsidRPr="000B4995">
        <w:rPr>
          <w:rFonts w:eastAsia="Times New Roman" w:cstheme="minorHAnsi"/>
          <w:b/>
          <w:bCs/>
          <w:sz w:val="28"/>
          <w:szCs w:val="28"/>
        </w:rPr>
        <w:t>Percentage of Total Reviews:</w:t>
      </w:r>
      <w:r w:rsidRPr="000B4995">
        <w:rPr>
          <w:rFonts w:eastAsia="Times New Roman" w:cstheme="minorHAnsi"/>
          <w:sz w:val="28"/>
          <w:szCs w:val="28"/>
        </w:rPr>
        <w:t xml:space="preserve"> </w:t>
      </w:r>
      <w:r w:rsidRPr="000B4995">
        <w:rPr>
          <w:rFonts w:eastAsia="Times New Roman" w:cstheme="minorHAnsi"/>
          <w:b/>
          <w:bCs/>
          <w:sz w:val="28"/>
          <w:szCs w:val="28"/>
        </w:rPr>
        <w:t>77.41%</w:t>
      </w:r>
    </w:p>
    <w:p w14:paraId="557168B9" w14:textId="4EC377CE" w:rsidR="000B4995" w:rsidRPr="000B4995" w:rsidRDefault="000B4995" w:rsidP="00A854D3">
      <w:pPr>
        <w:spacing w:before="100" w:beforeAutospacing="1" w:after="100" w:afterAutospacing="1"/>
        <w:jc w:val="both"/>
        <w:rPr>
          <w:rFonts w:eastAsia="Times New Roman" w:cstheme="minorHAnsi"/>
          <w:sz w:val="28"/>
          <w:szCs w:val="28"/>
          <w:lang w:val="en-AU"/>
        </w:rPr>
      </w:pPr>
      <w:r w:rsidRPr="000B4995">
        <w:rPr>
          <w:rFonts w:eastAsia="Times New Roman" w:cstheme="minorHAnsi"/>
          <w:sz w:val="28"/>
          <w:szCs w:val="28"/>
          <w:lang w:val="en-AU"/>
        </w:rPr>
        <w:t>Syndicated reviews are sourced from external platforms and are not directly submitted by customers.</w:t>
      </w:r>
    </w:p>
    <w:p w14:paraId="4C881053" w14:textId="7366C4C8" w:rsidR="000B4995" w:rsidRDefault="000B4995" w:rsidP="00A854D3">
      <w:pPr>
        <w:spacing w:before="100" w:beforeAutospacing="1" w:after="100" w:afterAutospacing="1"/>
        <w:jc w:val="both"/>
        <w:rPr>
          <w:rFonts w:eastAsia="Times New Roman" w:cstheme="minorHAnsi"/>
          <w:b/>
          <w:bCs/>
          <w:sz w:val="28"/>
          <w:szCs w:val="28"/>
          <w:lang w:val="en-AU"/>
        </w:rPr>
      </w:pPr>
      <w:r w:rsidRPr="000B4995">
        <w:rPr>
          <w:rFonts w:eastAsia="Times New Roman" w:cstheme="minorHAnsi"/>
          <w:b/>
          <w:bCs/>
          <w:sz w:val="28"/>
          <w:szCs w:val="28"/>
          <w:lang w:val="en-AU"/>
        </w:rPr>
        <w:t>Percentage of Total Reviews:</w:t>
      </w:r>
      <w:r w:rsidRPr="000B4995">
        <w:rPr>
          <w:rFonts w:eastAsia="Times New Roman" w:cstheme="minorHAnsi"/>
          <w:sz w:val="28"/>
          <w:szCs w:val="28"/>
          <w:lang w:val="en-AU"/>
        </w:rPr>
        <w:t xml:space="preserve"> </w:t>
      </w:r>
      <w:r w:rsidRPr="000B4995">
        <w:rPr>
          <w:rFonts w:eastAsia="Times New Roman" w:cstheme="minorHAnsi"/>
          <w:b/>
          <w:bCs/>
          <w:sz w:val="28"/>
          <w:szCs w:val="28"/>
          <w:lang w:val="en-AU"/>
        </w:rPr>
        <w:t>22.59%</w:t>
      </w:r>
    </w:p>
    <w:p w14:paraId="34474E8C" w14:textId="40FF7DC3" w:rsidR="0013123C" w:rsidRDefault="0013123C" w:rsidP="00A854D3">
      <w:pPr>
        <w:spacing w:before="100" w:beforeAutospacing="1" w:after="100" w:afterAutospacing="1"/>
        <w:jc w:val="both"/>
        <w:rPr>
          <w:rFonts w:eastAsia="Times New Roman" w:cstheme="minorHAnsi"/>
          <w:sz w:val="28"/>
          <w:szCs w:val="28"/>
        </w:rPr>
      </w:pPr>
      <w:r w:rsidRPr="0013123C">
        <w:rPr>
          <w:rFonts w:eastAsia="Times New Roman" w:cstheme="minorHAnsi"/>
          <w:sz w:val="28"/>
          <w:szCs w:val="28"/>
        </w:rPr>
        <w:t>Understanding the distribution between organic and syndicated reviews is vital for businesses and brands seeking to evaluate their reputation and the impact of customer feedback on purchasing decisions. The data suggests that while most reviews are organic, the influence of syndicated reviews cannot be overlooked, as they represent a substantial portion of the overall feedback landscape.</w:t>
      </w:r>
    </w:p>
    <w:p w14:paraId="2415A970" w14:textId="048A5EDF" w:rsidR="00E61505" w:rsidRPr="00A854D3" w:rsidRDefault="00E61505" w:rsidP="00A854D3">
      <w:pPr>
        <w:spacing w:before="100" w:beforeAutospacing="1" w:after="100" w:afterAutospacing="1"/>
        <w:jc w:val="both"/>
        <w:rPr>
          <w:rFonts w:eastAsia="Times New Roman" w:cstheme="minorHAnsi"/>
          <w:b/>
          <w:bCs/>
          <w:sz w:val="30"/>
          <w:szCs w:val="30"/>
          <w:u w:val="single"/>
        </w:rPr>
      </w:pPr>
      <w:r w:rsidRPr="00A854D3">
        <w:rPr>
          <w:rFonts w:eastAsia="Times New Roman" w:cstheme="minorHAnsi"/>
          <w:b/>
          <w:bCs/>
          <w:sz w:val="30"/>
          <w:szCs w:val="30"/>
          <w:u w:val="single"/>
        </w:rPr>
        <w:t>Analysis of Product Categories and Subcategories with Verified Purchases (VP) data</w:t>
      </w:r>
    </w:p>
    <w:p w14:paraId="0924D1D1" w14:textId="59B18A0C" w:rsidR="00B8446B" w:rsidRPr="00B8446B" w:rsidRDefault="00921E3B" w:rsidP="00A854D3">
      <w:pPr>
        <w:spacing w:before="100" w:beforeAutospacing="1" w:after="100" w:afterAutospacing="1"/>
        <w:jc w:val="both"/>
        <w:rPr>
          <w:rFonts w:eastAsia="Times New Roman" w:cstheme="minorHAnsi"/>
          <w:b/>
          <w:bCs/>
          <w:sz w:val="28"/>
          <w:szCs w:val="28"/>
          <w:lang w:val="en-AU"/>
        </w:rPr>
      </w:pPr>
      <w:r>
        <w:rPr>
          <w:rFonts w:ascii="Arial" w:eastAsia="Times New Roman" w:hAnsi="Arial" w:cs="Arial"/>
          <w:noProof/>
          <w:sz w:val="32"/>
          <w:szCs w:val="32"/>
        </w:rPr>
        <w:drawing>
          <wp:anchor distT="0" distB="0" distL="114300" distR="114300" simplePos="0" relativeHeight="251663360" behindDoc="0" locked="0" layoutInCell="1" allowOverlap="1" wp14:anchorId="3D27F319" wp14:editId="353A5CD1">
            <wp:simplePos x="0" y="0"/>
            <wp:positionH relativeFrom="column">
              <wp:posOffset>2339439</wp:posOffset>
            </wp:positionH>
            <wp:positionV relativeFrom="paragraph">
              <wp:posOffset>188086</wp:posOffset>
            </wp:positionV>
            <wp:extent cx="3503221" cy="2680638"/>
            <wp:effectExtent l="0" t="0" r="2540" b="5715"/>
            <wp:wrapSquare wrapText="bothSides"/>
            <wp:docPr id="847878435" name="Picture 9"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94059" name="Picture 9" descr="A graph of a number of items&#10;&#10;Description automatically generated with medium confidence"/>
                    <pic:cNvPicPr/>
                  </pic:nvPicPr>
                  <pic:blipFill>
                    <a:blip r:embed="rId14"/>
                    <a:stretch>
                      <a:fillRect/>
                    </a:stretch>
                  </pic:blipFill>
                  <pic:spPr>
                    <a:xfrm>
                      <a:off x="0" y="0"/>
                      <a:ext cx="3506775" cy="2683357"/>
                    </a:xfrm>
                    <a:prstGeom prst="rect">
                      <a:avLst/>
                    </a:prstGeom>
                  </pic:spPr>
                </pic:pic>
              </a:graphicData>
            </a:graphic>
            <wp14:sizeRelH relativeFrom="margin">
              <wp14:pctWidth>0</wp14:pctWidth>
            </wp14:sizeRelH>
            <wp14:sizeRelV relativeFrom="margin">
              <wp14:pctHeight>0</wp14:pctHeight>
            </wp14:sizeRelV>
          </wp:anchor>
        </w:drawing>
      </w:r>
      <w:r w:rsidR="00B8446B" w:rsidRPr="00B8446B">
        <w:rPr>
          <w:rFonts w:eastAsia="Times New Roman" w:cstheme="minorHAnsi"/>
          <w:b/>
          <w:bCs/>
          <w:sz w:val="28"/>
          <w:szCs w:val="28"/>
          <w:lang w:val="en-AU"/>
        </w:rPr>
        <w:t>Top Categories and Trends</w:t>
      </w:r>
    </w:p>
    <w:p w14:paraId="6491F40C" w14:textId="2F6AA30D" w:rsidR="00B8446B" w:rsidRPr="00B8446B" w:rsidRDefault="00B8446B" w:rsidP="00A854D3">
      <w:pPr>
        <w:spacing w:before="100" w:beforeAutospacing="1" w:after="100" w:afterAutospacing="1"/>
        <w:jc w:val="both"/>
        <w:rPr>
          <w:rFonts w:eastAsia="Times New Roman" w:cstheme="minorHAnsi"/>
          <w:b/>
          <w:bCs/>
          <w:sz w:val="28"/>
          <w:szCs w:val="28"/>
          <w:lang w:val="en-AU"/>
        </w:rPr>
      </w:pPr>
      <w:r w:rsidRPr="00B8446B">
        <w:rPr>
          <w:rFonts w:eastAsia="Times New Roman" w:cstheme="minorHAnsi"/>
          <w:b/>
          <w:bCs/>
          <w:sz w:val="28"/>
          <w:szCs w:val="28"/>
          <w:lang w:val="en-AU"/>
        </w:rPr>
        <w:t>1. Top Categories</w:t>
      </w:r>
    </w:p>
    <w:p w14:paraId="4E4C683E" w14:textId="0FF75AEC" w:rsidR="00B8446B" w:rsidRPr="00B8446B" w:rsidRDefault="00B8446B" w:rsidP="00365960">
      <w:pPr>
        <w:numPr>
          <w:ilvl w:val="0"/>
          <w:numId w:val="9"/>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Homecare and Personal Care</w:t>
      </w:r>
      <w:r w:rsidRPr="00B8446B">
        <w:rPr>
          <w:rFonts w:eastAsia="Times New Roman" w:cstheme="minorHAnsi"/>
          <w:sz w:val="28"/>
          <w:szCs w:val="28"/>
          <w:lang w:val="en-AU"/>
        </w:rPr>
        <w:t>: These categories have the highest number of reviews, indicating significant consumer engagement and interest.</w:t>
      </w:r>
    </w:p>
    <w:p w14:paraId="64480456" w14:textId="310C31E5" w:rsidR="00B8446B" w:rsidRDefault="00B8446B" w:rsidP="00365960">
      <w:pPr>
        <w:numPr>
          <w:ilvl w:val="0"/>
          <w:numId w:val="9"/>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Verified Purchases</w:t>
      </w:r>
      <w:r w:rsidRPr="00B8446B">
        <w:rPr>
          <w:rFonts w:eastAsia="Times New Roman" w:cstheme="minorHAnsi"/>
          <w:sz w:val="28"/>
          <w:szCs w:val="28"/>
          <w:lang w:val="en-AU"/>
        </w:rPr>
        <w:t>: A substantial portion of reviews in the Homecare category comes from verified purchases, enhancing the credibility of these reviews.</w:t>
      </w:r>
    </w:p>
    <w:p w14:paraId="39DB5413" w14:textId="48C63C95" w:rsidR="00B8446B" w:rsidRPr="00B8446B" w:rsidRDefault="00B8446B" w:rsidP="00A854D3">
      <w:pPr>
        <w:spacing w:before="100" w:beforeAutospacing="1" w:after="100" w:afterAutospacing="1"/>
        <w:jc w:val="both"/>
        <w:rPr>
          <w:rFonts w:eastAsia="Times New Roman" w:cstheme="minorHAnsi"/>
          <w:b/>
          <w:bCs/>
          <w:sz w:val="28"/>
          <w:szCs w:val="28"/>
          <w:lang w:val="en-AU"/>
        </w:rPr>
      </w:pPr>
      <w:r w:rsidRPr="00B8446B">
        <w:rPr>
          <w:rFonts w:eastAsia="Times New Roman" w:cstheme="minorHAnsi"/>
          <w:b/>
          <w:bCs/>
          <w:sz w:val="28"/>
          <w:szCs w:val="28"/>
          <w:lang w:val="en-AU"/>
        </w:rPr>
        <w:lastRenderedPageBreak/>
        <w:t>2. Subcategory Insights</w:t>
      </w:r>
    </w:p>
    <w:p w14:paraId="2E3527E8" w14:textId="79433F73" w:rsidR="00B8446B" w:rsidRPr="00B8446B" w:rsidRDefault="00B8446B" w:rsidP="00365960">
      <w:pPr>
        <w:numPr>
          <w:ilvl w:val="0"/>
          <w:numId w:val="10"/>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Laundry</w:t>
      </w:r>
      <w:r w:rsidRPr="00B8446B">
        <w:rPr>
          <w:rFonts w:eastAsia="Times New Roman" w:cstheme="minorHAnsi"/>
          <w:sz w:val="28"/>
          <w:szCs w:val="28"/>
          <w:lang w:val="en-AU"/>
        </w:rPr>
        <w:t>: This subcategory has the most reviews, with a significant majority coming from verified purchases, suggesting a high level of consumer trust in these reviews.</w:t>
      </w:r>
    </w:p>
    <w:p w14:paraId="4848C24D" w14:textId="780EED3A" w:rsidR="00B8446B" w:rsidRPr="00B8446B" w:rsidRDefault="00A854D3" w:rsidP="00365960">
      <w:pPr>
        <w:numPr>
          <w:ilvl w:val="0"/>
          <w:numId w:val="10"/>
        </w:numPr>
        <w:spacing w:before="100" w:beforeAutospacing="1" w:after="100" w:afterAutospacing="1"/>
        <w:jc w:val="both"/>
        <w:rPr>
          <w:rFonts w:eastAsia="Times New Roman" w:cstheme="minorHAnsi"/>
          <w:sz w:val="28"/>
          <w:szCs w:val="28"/>
          <w:lang w:val="en-AU"/>
        </w:rPr>
      </w:pPr>
      <w:r>
        <w:rPr>
          <w:rFonts w:ascii="Arial" w:eastAsia="Times New Roman" w:hAnsi="Arial" w:cs="Arial"/>
          <w:noProof/>
          <w:sz w:val="32"/>
          <w:szCs w:val="32"/>
        </w:rPr>
        <w:drawing>
          <wp:anchor distT="0" distB="0" distL="114300" distR="114300" simplePos="0" relativeHeight="251664384" behindDoc="0" locked="0" layoutInCell="1" allowOverlap="1" wp14:anchorId="2E0A9FCE" wp14:editId="6FAFC6C0">
            <wp:simplePos x="0" y="0"/>
            <wp:positionH relativeFrom="margin">
              <wp:align>right</wp:align>
            </wp:positionH>
            <wp:positionV relativeFrom="paragraph">
              <wp:posOffset>657571</wp:posOffset>
            </wp:positionV>
            <wp:extent cx="5943600" cy="1858010"/>
            <wp:effectExtent l="0" t="0" r="0" b="8890"/>
            <wp:wrapSquare wrapText="bothSides"/>
            <wp:docPr id="448830343" name="Picture 8"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30343" name="Picture 8" descr="A graph with a green line&#10;&#10;Description automatically generated"/>
                    <pic:cNvPicPr/>
                  </pic:nvPicPr>
                  <pic:blipFill>
                    <a:blip r:embed="rId15"/>
                    <a:stretch>
                      <a:fillRect/>
                    </a:stretch>
                  </pic:blipFill>
                  <pic:spPr>
                    <a:xfrm>
                      <a:off x="0" y="0"/>
                      <a:ext cx="5943600" cy="1858010"/>
                    </a:xfrm>
                    <a:prstGeom prst="rect">
                      <a:avLst/>
                    </a:prstGeom>
                  </pic:spPr>
                </pic:pic>
              </a:graphicData>
            </a:graphic>
          </wp:anchor>
        </w:drawing>
      </w:r>
      <w:r w:rsidR="00B8446B" w:rsidRPr="00B8446B">
        <w:rPr>
          <w:rFonts w:eastAsia="Times New Roman" w:cstheme="minorHAnsi"/>
          <w:b/>
          <w:bCs/>
          <w:sz w:val="28"/>
          <w:szCs w:val="28"/>
          <w:lang w:val="en-AU"/>
        </w:rPr>
        <w:t>Skin Care</w:t>
      </w:r>
      <w:r w:rsidR="00B8446B" w:rsidRPr="00B8446B">
        <w:rPr>
          <w:rFonts w:eastAsia="Times New Roman" w:cstheme="minorHAnsi"/>
          <w:sz w:val="28"/>
          <w:szCs w:val="28"/>
          <w:lang w:val="en-AU"/>
        </w:rPr>
        <w:t>: In contrast, the Skin Care subcategory shows a higher proportion of non-verified reviews, indicating potential vulnerabilities to review fraud.</w:t>
      </w:r>
    </w:p>
    <w:p w14:paraId="2A52E7B4" w14:textId="411BC1EF" w:rsidR="00B8446B" w:rsidRPr="00B8446B" w:rsidRDefault="00B8446B" w:rsidP="00A854D3">
      <w:pPr>
        <w:spacing w:before="100" w:beforeAutospacing="1" w:after="100" w:afterAutospacing="1"/>
        <w:jc w:val="both"/>
        <w:rPr>
          <w:rFonts w:eastAsia="Times New Roman" w:cstheme="minorHAnsi"/>
          <w:b/>
          <w:bCs/>
          <w:sz w:val="28"/>
          <w:szCs w:val="28"/>
          <w:lang w:val="en-AU"/>
        </w:rPr>
      </w:pPr>
      <w:r w:rsidRPr="00B8446B">
        <w:rPr>
          <w:rFonts w:eastAsia="Times New Roman" w:cstheme="minorHAnsi"/>
          <w:b/>
          <w:bCs/>
          <w:sz w:val="28"/>
          <w:szCs w:val="28"/>
          <w:lang w:val="en-AU"/>
        </w:rPr>
        <w:t>3. Verified vs. Non-Verified Trends</w:t>
      </w:r>
    </w:p>
    <w:p w14:paraId="498FB52A" w14:textId="77777777" w:rsidR="00B8446B" w:rsidRDefault="00B8446B" w:rsidP="00365960">
      <w:pPr>
        <w:numPr>
          <w:ilvl w:val="0"/>
          <w:numId w:val="11"/>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Frequency of Verified Purchases</w:t>
      </w:r>
      <w:r w:rsidRPr="00B8446B">
        <w:rPr>
          <w:rFonts w:eastAsia="Times New Roman" w:cstheme="minorHAnsi"/>
          <w:sz w:val="28"/>
          <w:szCs w:val="28"/>
          <w:lang w:val="en-AU"/>
        </w:rPr>
        <w:t>: Overall, verified purchases are more frequent across categories. This trend signals greater reliability and trustworthiness in the feedback provided by consumers.</w:t>
      </w:r>
    </w:p>
    <w:p w14:paraId="06391EDD" w14:textId="19DF605E" w:rsidR="00B8446B" w:rsidRPr="00A854D3" w:rsidRDefault="00DB6216" w:rsidP="00A854D3">
      <w:pPr>
        <w:spacing w:before="100" w:beforeAutospacing="1" w:after="100" w:afterAutospacing="1"/>
        <w:jc w:val="both"/>
        <w:rPr>
          <w:rFonts w:eastAsia="Times New Roman" w:cstheme="minorHAnsi"/>
          <w:b/>
          <w:bCs/>
          <w:sz w:val="30"/>
          <w:szCs w:val="30"/>
          <w:u w:val="single"/>
        </w:rPr>
      </w:pPr>
      <w:r w:rsidRPr="00A854D3">
        <w:rPr>
          <w:rFonts w:eastAsia="Times New Roman" w:cstheme="minorHAnsi"/>
          <w:b/>
          <w:bCs/>
          <w:sz w:val="30"/>
          <w:szCs w:val="30"/>
          <w:u w:val="single"/>
        </w:rPr>
        <w:t>Analyzed reviews based on Verified Purchases (VP) data.</w:t>
      </w:r>
    </w:p>
    <w:p w14:paraId="4A13408A" w14:textId="0B7E4590" w:rsidR="00E46F43" w:rsidRPr="00E46F43" w:rsidRDefault="00E46F43" w:rsidP="00A854D3">
      <w:pPr>
        <w:spacing w:before="100" w:beforeAutospacing="1" w:after="100" w:afterAutospacing="1"/>
        <w:jc w:val="both"/>
        <w:rPr>
          <w:rFonts w:eastAsia="Times New Roman" w:cstheme="minorHAnsi"/>
          <w:b/>
          <w:bCs/>
          <w:sz w:val="30"/>
          <w:szCs w:val="30"/>
          <w:lang w:val="en-AU"/>
        </w:rPr>
      </w:pPr>
      <w:r w:rsidRPr="00E46F43">
        <w:rPr>
          <w:rFonts w:eastAsia="Times New Roman" w:cstheme="minorHAnsi"/>
          <w:b/>
          <w:bCs/>
          <w:sz w:val="30"/>
          <w:szCs w:val="30"/>
          <w:lang w:val="en-AU"/>
        </w:rPr>
        <w:t>1. Initial Review Distribution</w:t>
      </w:r>
    </w:p>
    <w:p w14:paraId="5F9FC100" w14:textId="61424FD1" w:rsidR="00E46F43" w:rsidRPr="00E46F43" w:rsidRDefault="00E46F43" w:rsidP="00365960">
      <w:pPr>
        <w:numPr>
          <w:ilvl w:val="0"/>
          <w:numId w:val="17"/>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True Reviews</w:t>
      </w:r>
      <w:r w:rsidRPr="00E46F43">
        <w:rPr>
          <w:rFonts w:eastAsia="Times New Roman" w:cstheme="minorHAnsi"/>
          <w:sz w:val="30"/>
          <w:szCs w:val="30"/>
          <w:lang w:val="en-AU"/>
        </w:rPr>
        <w:t>: 56% of the reviews are classified as true, sourced from verified purchases.</w:t>
      </w:r>
    </w:p>
    <w:p w14:paraId="611DEC8B" w14:textId="5CE43E90" w:rsidR="00E46F43" w:rsidRPr="00E46F43" w:rsidRDefault="00E46F43" w:rsidP="00365960">
      <w:pPr>
        <w:numPr>
          <w:ilvl w:val="0"/>
          <w:numId w:val="17"/>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lastRenderedPageBreak/>
        <w:t>False Reviews</w:t>
      </w:r>
      <w:r w:rsidRPr="00E46F43">
        <w:rPr>
          <w:rFonts w:eastAsia="Times New Roman" w:cstheme="minorHAnsi"/>
          <w:sz w:val="30"/>
          <w:szCs w:val="30"/>
          <w:lang w:val="en-AU"/>
        </w:rPr>
        <w:t>: 44% of the reviews are identified as false, coming from non-verified</w:t>
      </w:r>
      <w:r w:rsidR="00A854D3">
        <w:rPr>
          <w:rFonts w:eastAsia="Times New Roman" w:cstheme="minorHAnsi"/>
          <w:sz w:val="30"/>
          <w:szCs w:val="30"/>
          <w:lang w:val="en-AU"/>
        </w:rPr>
        <w:t xml:space="preserve"> </w:t>
      </w:r>
      <w:r w:rsidRPr="00E46F43">
        <w:rPr>
          <w:rFonts w:eastAsia="Times New Roman" w:cstheme="minorHAnsi"/>
          <w:sz w:val="30"/>
          <w:szCs w:val="30"/>
          <w:lang w:val="en-AU"/>
        </w:rPr>
        <w:t>purchases.</w:t>
      </w:r>
      <w:r w:rsidR="00A854D3">
        <w:rPr>
          <w:rFonts w:ascii="Arial" w:eastAsia="Times New Roman" w:hAnsi="Arial" w:cs="Arial"/>
          <w:noProof/>
          <w:sz w:val="32"/>
          <w:szCs w:val="32"/>
        </w:rPr>
        <w:drawing>
          <wp:anchor distT="0" distB="0" distL="114300" distR="114300" simplePos="0" relativeHeight="251665408" behindDoc="0" locked="0" layoutInCell="1" allowOverlap="1" wp14:anchorId="0CB1C853" wp14:editId="0A4233C7">
            <wp:simplePos x="0" y="0"/>
            <wp:positionH relativeFrom="column">
              <wp:posOffset>106878</wp:posOffset>
            </wp:positionH>
            <wp:positionV relativeFrom="paragraph">
              <wp:posOffset>1177612</wp:posOffset>
            </wp:positionV>
            <wp:extent cx="5943600" cy="2417445"/>
            <wp:effectExtent l="0" t="0" r="0" b="1905"/>
            <wp:wrapSquare wrapText="bothSides"/>
            <wp:docPr id="1607951410" name="Picture 17" descr="A green and blue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51410" name="Picture 17" descr="A green and blue circles with black text&#10;&#10;Description automatically generated"/>
                    <pic:cNvPicPr/>
                  </pic:nvPicPr>
                  <pic:blipFill>
                    <a:blip r:embed="rId16"/>
                    <a:stretch>
                      <a:fillRect/>
                    </a:stretch>
                  </pic:blipFill>
                  <pic:spPr>
                    <a:xfrm>
                      <a:off x="0" y="0"/>
                      <a:ext cx="5943600" cy="2417445"/>
                    </a:xfrm>
                    <a:prstGeom prst="rect">
                      <a:avLst/>
                    </a:prstGeom>
                  </pic:spPr>
                </pic:pic>
              </a:graphicData>
            </a:graphic>
          </wp:anchor>
        </w:drawing>
      </w:r>
      <w:r w:rsidR="00A854D3">
        <w:rPr>
          <w:rFonts w:eastAsia="Times New Roman" w:cstheme="minorHAnsi"/>
          <w:sz w:val="30"/>
          <w:szCs w:val="30"/>
          <w:lang w:val="en-AU"/>
        </w:rPr>
        <w:t xml:space="preserve">                                                                                           </w:t>
      </w:r>
      <w:r w:rsidRPr="00E46F43">
        <w:rPr>
          <w:rFonts w:eastAsia="Times New Roman" w:cstheme="minorHAnsi"/>
          <w:b/>
          <w:bCs/>
          <w:sz w:val="30"/>
          <w:szCs w:val="30"/>
          <w:lang w:val="en-AU"/>
        </w:rPr>
        <w:t>Summary</w:t>
      </w:r>
      <w:r w:rsidRPr="00E46F43">
        <w:rPr>
          <w:rFonts w:eastAsia="Times New Roman" w:cstheme="minorHAnsi"/>
          <w:sz w:val="30"/>
          <w:szCs w:val="30"/>
          <w:lang w:val="en-AU"/>
        </w:rPr>
        <w:t xml:space="preserve">: While </w:t>
      </w:r>
      <w:proofErr w:type="gramStart"/>
      <w:r w:rsidRPr="00E46F43">
        <w:rPr>
          <w:rFonts w:eastAsia="Times New Roman" w:cstheme="minorHAnsi"/>
          <w:sz w:val="30"/>
          <w:szCs w:val="30"/>
          <w:lang w:val="en-AU"/>
        </w:rPr>
        <w:t>the majority of</w:t>
      </w:r>
      <w:proofErr w:type="gramEnd"/>
      <w:r w:rsidRPr="00E46F43">
        <w:rPr>
          <w:rFonts w:eastAsia="Times New Roman" w:cstheme="minorHAnsi"/>
          <w:sz w:val="30"/>
          <w:szCs w:val="30"/>
          <w:lang w:val="en-AU"/>
        </w:rPr>
        <w:t xml:space="preserve"> reviews originate from actual purchasers, a notable percentage (44%) are from individuals who did not make a purchase, raising concerns about the authenticity of feedback.</w:t>
      </w:r>
    </w:p>
    <w:p w14:paraId="5408889B" w14:textId="77777777" w:rsidR="00E46F43" w:rsidRPr="00E46F43" w:rsidRDefault="00E46F43" w:rsidP="00A854D3">
      <w:pPr>
        <w:spacing w:before="100" w:beforeAutospacing="1" w:after="100" w:afterAutospacing="1"/>
        <w:jc w:val="both"/>
        <w:rPr>
          <w:rFonts w:eastAsia="Times New Roman" w:cstheme="minorHAnsi"/>
          <w:b/>
          <w:bCs/>
          <w:sz w:val="30"/>
          <w:szCs w:val="30"/>
          <w:lang w:val="en-AU"/>
        </w:rPr>
      </w:pPr>
      <w:r w:rsidRPr="00E46F43">
        <w:rPr>
          <w:rFonts w:eastAsia="Times New Roman" w:cstheme="minorHAnsi"/>
          <w:b/>
          <w:bCs/>
          <w:sz w:val="30"/>
          <w:szCs w:val="30"/>
          <w:lang w:val="en-AU"/>
        </w:rPr>
        <w:t>2. Impact of Amazon's Verified Purchase System</w:t>
      </w:r>
    </w:p>
    <w:p w14:paraId="666D82AA" w14:textId="77777777" w:rsidR="00E46F43" w:rsidRPr="00E46F43" w:rsidRDefault="00E46F43" w:rsidP="00365960">
      <w:pPr>
        <w:numPr>
          <w:ilvl w:val="0"/>
          <w:numId w:val="18"/>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Reduction of Fake Reviews</w:t>
      </w:r>
      <w:r w:rsidRPr="00E46F43">
        <w:rPr>
          <w:rFonts w:eastAsia="Times New Roman" w:cstheme="minorHAnsi"/>
          <w:sz w:val="30"/>
          <w:szCs w:val="30"/>
          <w:lang w:val="en-AU"/>
        </w:rPr>
        <w:t xml:space="preserve">: Amazon's Verified Purchase system significantly aids in mitigating fake reviews by permitting only genuine purchasers to leave feedback. This system ensures that feedback is provided by customers who have </w:t>
      </w:r>
      <w:proofErr w:type="gramStart"/>
      <w:r w:rsidRPr="00E46F43">
        <w:rPr>
          <w:rFonts w:eastAsia="Times New Roman" w:cstheme="minorHAnsi"/>
          <w:sz w:val="30"/>
          <w:szCs w:val="30"/>
          <w:lang w:val="en-AU"/>
        </w:rPr>
        <w:t>actually experienced</w:t>
      </w:r>
      <w:proofErr w:type="gramEnd"/>
      <w:r w:rsidRPr="00E46F43">
        <w:rPr>
          <w:rFonts w:eastAsia="Times New Roman" w:cstheme="minorHAnsi"/>
          <w:sz w:val="30"/>
          <w:szCs w:val="30"/>
          <w:lang w:val="en-AU"/>
        </w:rPr>
        <w:t xml:space="preserve"> the product.</w:t>
      </w:r>
    </w:p>
    <w:p w14:paraId="123AA43A" w14:textId="77777777" w:rsidR="00E46F43" w:rsidRPr="00E46F43" w:rsidRDefault="00E46F43" w:rsidP="00365960">
      <w:pPr>
        <w:numPr>
          <w:ilvl w:val="0"/>
          <w:numId w:val="18"/>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Increased Trust</w:t>
      </w:r>
      <w:r w:rsidRPr="00E46F43">
        <w:rPr>
          <w:rFonts w:eastAsia="Times New Roman" w:cstheme="minorHAnsi"/>
          <w:sz w:val="30"/>
          <w:szCs w:val="30"/>
          <w:lang w:val="en-AU"/>
        </w:rPr>
        <w:t>: The verification process fosters greater trust in the review system, encouraging more customers to rely on reviews for their purchasing decisions.</w:t>
      </w:r>
    </w:p>
    <w:p w14:paraId="6EBB1132" w14:textId="77777777" w:rsidR="00E46F43" w:rsidRPr="00E46F43" w:rsidRDefault="00E46F43" w:rsidP="00A854D3">
      <w:pPr>
        <w:spacing w:before="100" w:beforeAutospacing="1" w:after="100" w:afterAutospacing="1"/>
        <w:jc w:val="both"/>
        <w:rPr>
          <w:rFonts w:eastAsia="Times New Roman" w:cstheme="minorHAnsi"/>
          <w:b/>
          <w:bCs/>
          <w:sz w:val="30"/>
          <w:szCs w:val="30"/>
          <w:lang w:val="en-AU"/>
        </w:rPr>
      </w:pPr>
      <w:r w:rsidRPr="00E46F43">
        <w:rPr>
          <w:rFonts w:eastAsia="Times New Roman" w:cstheme="minorHAnsi"/>
          <w:b/>
          <w:bCs/>
          <w:sz w:val="30"/>
          <w:szCs w:val="30"/>
          <w:lang w:val="en-AU"/>
        </w:rPr>
        <w:t>3. Post-Duplicate Review Analysis</w:t>
      </w:r>
    </w:p>
    <w:p w14:paraId="198F99FC" w14:textId="77777777" w:rsidR="00E46F43" w:rsidRPr="00E46F43" w:rsidRDefault="00E46F43" w:rsidP="00365960">
      <w:pPr>
        <w:numPr>
          <w:ilvl w:val="0"/>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Review Distribution After Duplicates Removal</w:t>
      </w:r>
      <w:r w:rsidRPr="00E46F43">
        <w:rPr>
          <w:rFonts w:eastAsia="Times New Roman" w:cstheme="minorHAnsi"/>
          <w:sz w:val="30"/>
          <w:szCs w:val="30"/>
          <w:lang w:val="en-AU"/>
        </w:rPr>
        <w:t>:</w:t>
      </w:r>
    </w:p>
    <w:p w14:paraId="351324E6" w14:textId="77777777" w:rsidR="00E46F43" w:rsidRPr="00E46F43" w:rsidRDefault="00E46F43" w:rsidP="00365960">
      <w:pPr>
        <w:numPr>
          <w:ilvl w:val="1"/>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True Reviews</w:t>
      </w:r>
      <w:r w:rsidRPr="00E46F43">
        <w:rPr>
          <w:rFonts w:eastAsia="Times New Roman" w:cstheme="minorHAnsi"/>
          <w:sz w:val="30"/>
          <w:szCs w:val="30"/>
          <w:lang w:val="en-AU"/>
        </w:rPr>
        <w:t>: After the removal of duplicate reviews, the percentage of true reviews decreased to 47%.</w:t>
      </w:r>
    </w:p>
    <w:p w14:paraId="3A7B68EA" w14:textId="77777777" w:rsidR="00E46F43" w:rsidRPr="00E46F43" w:rsidRDefault="00E46F43" w:rsidP="00365960">
      <w:pPr>
        <w:numPr>
          <w:ilvl w:val="1"/>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False Reviews</w:t>
      </w:r>
      <w:r w:rsidRPr="00E46F43">
        <w:rPr>
          <w:rFonts w:eastAsia="Times New Roman" w:cstheme="minorHAnsi"/>
          <w:sz w:val="30"/>
          <w:szCs w:val="30"/>
          <w:lang w:val="en-AU"/>
        </w:rPr>
        <w:t>: The proportion of false reviews increased to 52%, indicating a slight shift in the balance.</w:t>
      </w:r>
    </w:p>
    <w:p w14:paraId="2B74BF49" w14:textId="77777777" w:rsidR="00E46F43" w:rsidRPr="00E46F43" w:rsidRDefault="00E46F43" w:rsidP="00365960">
      <w:pPr>
        <w:numPr>
          <w:ilvl w:val="0"/>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lastRenderedPageBreak/>
        <w:t>Dataset Balance</w:t>
      </w:r>
      <w:r w:rsidRPr="00E46F43">
        <w:rPr>
          <w:rFonts w:eastAsia="Times New Roman" w:cstheme="minorHAnsi"/>
          <w:sz w:val="30"/>
          <w:szCs w:val="30"/>
          <w:lang w:val="en-AU"/>
        </w:rPr>
        <w:t>: Despite these changes, the dataset remains relatively balanced between true and false reviews, suggesting that the overall integrity of the review system continues to hold despite the presence of some non-genuine feedback</w:t>
      </w:r>
    </w:p>
    <w:p w14:paraId="576530A7" w14:textId="7094F2E1" w:rsidR="007D52F5" w:rsidRPr="00A854D3" w:rsidRDefault="007D52F5" w:rsidP="00A854D3">
      <w:pPr>
        <w:spacing w:before="100" w:beforeAutospacing="1" w:after="100" w:afterAutospacing="1"/>
        <w:jc w:val="both"/>
        <w:rPr>
          <w:rFonts w:eastAsia="Times New Roman" w:cstheme="minorHAnsi"/>
          <w:sz w:val="32"/>
          <w:szCs w:val="32"/>
          <w:u w:val="single"/>
        </w:rPr>
      </w:pPr>
      <w:r w:rsidRPr="00A854D3">
        <w:rPr>
          <w:rFonts w:eastAsia="Times New Roman" w:cstheme="minorHAnsi"/>
          <w:b/>
          <w:bCs/>
          <w:sz w:val="32"/>
          <w:szCs w:val="32"/>
          <w:u w:val="single"/>
        </w:rPr>
        <w:t>Analyzed reviews Ratings by Verified Purchases (VP) data.</w:t>
      </w:r>
    </w:p>
    <w:p w14:paraId="25255B16" w14:textId="5C9A2DBF"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ascii="Times New Roman" w:eastAsia="Times New Roman" w:hAnsi="Times New Roman" w:cs="Times New Roman"/>
          <w:b/>
          <w:bCs/>
          <w:smallCaps/>
          <w:sz w:val="27"/>
          <w:szCs w:val="27"/>
          <w:lang w:val="en-AU" w:eastAsia="en-AU"/>
        </w:rPr>
        <w:t xml:space="preserve"> </w:t>
      </w:r>
      <w:r w:rsidRPr="00F62D3F">
        <w:rPr>
          <w:rFonts w:eastAsia="Times New Roman" w:cstheme="minorHAnsi"/>
          <w:b/>
          <w:bCs/>
          <w:sz w:val="30"/>
          <w:szCs w:val="30"/>
          <w:lang w:val="en-AU"/>
        </w:rPr>
        <w:t>1. Review Counts</w:t>
      </w:r>
    </w:p>
    <w:p w14:paraId="25243030" w14:textId="442F8016" w:rsidR="00F62D3F" w:rsidRDefault="00F62D3F" w:rsidP="00365960">
      <w:pPr>
        <w:numPr>
          <w:ilvl w:val="0"/>
          <w:numId w:val="12"/>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Significant Drop in Total Review Counts</w:t>
      </w:r>
      <w:r w:rsidRPr="00F62D3F">
        <w:rPr>
          <w:rFonts w:eastAsia="Times New Roman" w:cstheme="minorHAnsi"/>
          <w:sz w:val="30"/>
          <w:szCs w:val="30"/>
          <w:lang w:val="en-AU"/>
        </w:rPr>
        <w:t>: The removal of duplicate reviews results in a notable decrease in the overall number of reviews. This highlights the presence of duplicated content in the original dataset.</w:t>
      </w:r>
    </w:p>
    <w:p w14:paraId="4AE97D04" w14:textId="77777777" w:rsidR="00EC534D" w:rsidRPr="00F62D3F" w:rsidRDefault="00EC534D" w:rsidP="00EC534D">
      <w:pPr>
        <w:spacing w:before="100" w:beforeAutospacing="1" w:after="100" w:afterAutospacing="1"/>
        <w:jc w:val="both"/>
        <w:rPr>
          <w:rFonts w:eastAsia="Times New Roman" w:cstheme="minorHAnsi"/>
          <w:sz w:val="30"/>
          <w:szCs w:val="30"/>
          <w:lang w:val="en-AU"/>
        </w:rPr>
      </w:pPr>
    </w:p>
    <w:p w14:paraId="78596911" w14:textId="77639E3C"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2. Distribution Consistency</w:t>
      </w:r>
    </w:p>
    <w:p w14:paraId="1920A3E5" w14:textId="21D9E5EF" w:rsidR="00F62D3F" w:rsidRPr="00F62D3F" w:rsidRDefault="00A854D3" w:rsidP="00365960">
      <w:pPr>
        <w:numPr>
          <w:ilvl w:val="0"/>
          <w:numId w:val="13"/>
        </w:numPr>
        <w:spacing w:before="100" w:beforeAutospacing="1" w:after="100" w:afterAutospacing="1"/>
        <w:jc w:val="both"/>
        <w:rPr>
          <w:rFonts w:eastAsia="Times New Roman" w:cstheme="minorHAnsi"/>
          <w:sz w:val="30"/>
          <w:szCs w:val="30"/>
          <w:lang w:val="en-AU"/>
        </w:rPr>
      </w:pPr>
      <w:r>
        <w:rPr>
          <w:rFonts w:ascii="Arial" w:eastAsia="Times New Roman" w:hAnsi="Arial" w:cs="Arial"/>
          <w:noProof/>
          <w:sz w:val="32"/>
          <w:szCs w:val="32"/>
        </w:rPr>
        <w:drawing>
          <wp:anchor distT="0" distB="0" distL="114300" distR="114300" simplePos="0" relativeHeight="251666432" behindDoc="0" locked="0" layoutInCell="1" allowOverlap="1" wp14:anchorId="2E49A18B" wp14:editId="3F56CABB">
            <wp:simplePos x="0" y="0"/>
            <wp:positionH relativeFrom="margin">
              <wp:align>center</wp:align>
            </wp:positionH>
            <wp:positionV relativeFrom="paragraph">
              <wp:posOffset>1172869</wp:posOffset>
            </wp:positionV>
            <wp:extent cx="5943600" cy="1755140"/>
            <wp:effectExtent l="0" t="0" r="0" b="0"/>
            <wp:wrapSquare wrapText="bothSides"/>
            <wp:docPr id="596300211"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00211" name="Picture 11" descr="A close-up of a graph&#10;&#10;Description automatically generated"/>
                    <pic:cNvPicPr/>
                  </pic:nvPicPr>
                  <pic:blipFill>
                    <a:blip r:embed="rId17"/>
                    <a:stretch>
                      <a:fillRect/>
                    </a:stretch>
                  </pic:blipFill>
                  <pic:spPr>
                    <a:xfrm>
                      <a:off x="0" y="0"/>
                      <a:ext cx="5943600" cy="1755140"/>
                    </a:xfrm>
                    <a:prstGeom prst="rect">
                      <a:avLst/>
                    </a:prstGeom>
                  </pic:spPr>
                </pic:pic>
              </a:graphicData>
            </a:graphic>
          </wp:anchor>
        </w:drawing>
      </w:r>
      <w:r w:rsidR="00F62D3F" w:rsidRPr="00F62D3F">
        <w:rPr>
          <w:rFonts w:eastAsia="Times New Roman" w:cstheme="minorHAnsi"/>
          <w:b/>
          <w:bCs/>
          <w:sz w:val="30"/>
          <w:szCs w:val="30"/>
          <w:lang w:val="en-AU"/>
        </w:rPr>
        <w:t>Proportion of True vs. False Reviews</w:t>
      </w:r>
      <w:r w:rsidR="00F62D3F" w:rsidRPr="00F62D3F">
        <w:rPr>
          <w:rFonts w:eastAsia="Times New Roman" w:cstheme="minorHAnsi"/>
          <w:sz w:val="30"/>
          <w:szCs w:val="30"/>
          <w:lang w:val="en-AU"/>
        </w:rPr>
        <w:t>: After duplicates are removed, the distribution of verified (true) and non-verified (false) reviews remains nearly unchanged. This indicates that duplicates do not disproportionately affect the classification of reviews.</w:t>
      </w:r>
    </w:p>
    <w:p w14:paraId="143C3F44" w14:textId="77777777"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3. 5-Star Rating Dominance</w:t>
      </w:r>
    </w:p>
    <w:p w14:paraId="6653DA95" w14:textId="77777777" w:rsidR="00F62D3F" w:rsidRPr="00F62D3F" w:rsidRDefault="00F62D3F" w:rsidP="00365960">
      <w:pPr>
        <w:numPr>
          <w:ilvl w:val="0"/>
          <w:numId w:val="14"/>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High Ratings</w:t>
      </w:r>
      <w:r w:rsidRPr="00F62D3F">
        <w:rPr>
          <w:rFonts w:eastAsia="Times New Roman" w:cstheme="minorHAnsi"/>
          <w:sz w:val="30"/>
          <w:szCs w:val="30"/>
          <w:lang w:val="en-AU"/>
        </w:rPr>
        <w:t>: A significant majority of reviews continue to exhibit high ratings (e.g., 5 stars) even after duplicates are removed. This suggests that duplicate reviews do not artificially inflate the overall ratings for products.</w:t>
      </w:r>
    </w:p>
    <w:p w14:paraId="39F57FE3" w14:textId="77777777"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lastRenderedPageBreak/>
        <w:t>4. Integrity of Ratings</w:t>
      </w:r>
    </w:p>
    <w:p w14:paraId="1A3807AD" w14:textId="77777777" w:rsidR="00F62D3F" w:rsidRPr="00F62D3F" w:rsidRDefault="00F62D3F" w:rsidP="00365960">
      <w:pPr>
        <w:numPr>
          <w:ilvl w:val="0"/>
          <w:numId w:val="15"/>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Preservation of Ratings Distribution</w:t>
      </w:r>
      <w:r w:rsidRPr="00F62D3F">
        <w:rPr>
          <w:rFonts w:eastAsia="Times New Roman" w:cstheme="minorHAnsi"/>
          <w:sz w:val="30"/>
          <w:szCs w:val="30"/>
          <w:lang w:val="en-AU"/>
        </w:rPr>
        <w:t>: The overall integrity of the ratings distribution is maintained. The removal of duplicates does not skew the representation of ratings.</w:t>
      </w:r>
    </w:p>
    <w:p w14:paraId="728B3403" w14:textId="77777777"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5. Distribution of Fraudulent Activity</w:t>
      </w:r>
    </w:p>
    <w:p w14:paraId="615751D2" w14:textId="77777777" w:rsidR="00F62D3F" w:rsidRDefault="00F62D3F" w:rsidP="00365960">
      <w:pPr>
        <w:numPr>
          <w:ilvl w:val="0"/>
          <w:numId w:val="16"/>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Even Distribution Across Ratings</w:t>
      </w:r>
      <w:r w:rsidRPr="00F62D3F">
        <w:rPr>
          <w:rFonts w:eastAsia="Times New Roman" w:cstheme="minorHAnsi"/>
          <w:sz w:val="30"/>
          <w:szCs w:val="30"/>
          <w:lang w:val="en-AU"/>
        </w:rPr>
        <w:t>: Any fraudulent activity present in the dataset appears to be evenly distributed across all rating levels, indicating that review quality is consistent across different ratings.</w:t>
      </w:r>
    </w:p>
    <w:p w14:paraId="672A355E" w14:textId="77777777" w:rsidR="00EC534D" w:rsidRDefault="00EC534D" w:rsidP="00EC534D">
      <w:pPr>
        <w:spacing w:before="100" w:beforeAutospacing="1" w:after="100" w:afterAutospacing="1"/>
        <w:jc w:val="both"/>
        <w:rPr>
          <w:rFonts w:eastAsia="Times New Roman" w:cstheme="minorHAnsi"/>
          <w:sz w:val="30"/>
          <w:szCs w:val="30"/>
          <w:lang w:val="en-AU"/>
        </w:rPr>
      </w:pPr>
    </w:p>
    <w:p w14:paraId="289A617F" w14:textId="77777777" w:rsidR="00EC534D" w:rsidRDefault="00EC534D" w:rsidP="00EC534D">
      <w:pPr>
        <w:spacing w:before="100" w:beforeAutospacing="1" w:after="100" w:afterAutospacing="1"/>
        <w:jc w:val="both"/>
        <w:rPr>
          <w:rFonts w:eastAsia="Times New Roman" w:cstheme="minorHAnsi"/>
          <w:sz w:val="30"/>
          <w:szCs w:val="30"/>
          <w:lang w:val="en-AU"/>
        </w:rPr>
      </w:pPr>
    </w:p>
    <w:p w14:paraId="33FDFE35" w14:textId="3A041669" w:rsidR="007D52F5" w:rsidRPr="00EC534D" w:rsidRDefault="0088602D" w:rsidP="00A854D3">
      <w:pPr>
        <w:spacing w:before="100" w:beforeAutospacing="1" w:after="100" w:afterAutospacing="1"/>
        <w:jc w:val="both"/>
        <w:rPr>
          <w:rFonts w:eastAsia="Times New Roman" w:cstheme="minorHAnsi"/>
          <w:b/>
          <w:bCs/>
          <w:sz w:val="30"/>
          <w:szCs w:val="30"/>
          <w:u w:val="single"/>
        </w:rPr>
      </w:pPr>
      <w:r w:rsidRPr="00EC534D">
        <w:rPr>
          <w:rFonts w:eastAsia="Times New Roman" w:cstheme="minorHAnsi"/>
          <w:b/>
          <w:bCs/>
          <w:sz w:val="30"/>
          <w:szCs w:val="30"/>
          <w:u w:val="single"/>
        </w:rPr>
        <w:t>Correlation for Review Analysis</w:t>
      </w:r>
    </w:p>
    <w:p w14:paraId="6D86F15B" w14:textId="21C4D293" w:rsidR="00CE206B" w:rsidRPr="00CE206B" w:rsidRDefault="00CE206B" w:rsidP="00365960">
      <w:pPr>
        <w:numPr>
          <w:ilvl w:val="0"/>
          <w:numId w:val="20"/>
        </w:numPr>
        <w:spacing w:before="100" w:beforeAutospacing="1" w:after="100" w:afterAutospacing="1"/>
        <w:jc w:val="both"/>
        <w:rPr>
          <w:rFonts w:eastAsia="Times New Roman" w:cstheme="minorHAnsi"/>
          <w:sz w:val="30"/>
          <w:szCs w:val="30"/>
          <w:lang w:val="en-AU"/>
        </w:rPr>
      </w:pPr>
      <w:r>
        <w:rPr>
          <w:rFonts w:ascii="Arial" w:eastAsia="Times New Roman" w:hAnsi="Arial" w:cs="Arial"/>
          <w:noProof/>
          <w:sz w:val="32"/>
          <w:szCs w:val="32"/>
        </w:rPr>
        <w:drawing>
          <wp:anchor distT="0" distB="0" distL="114300" distR="114300" simplePos="0" relativeHeight="251662336" behindDoc="0" locked="0" layoutInCell="1" allowOverlap="1" wp14:anchorId="32BC705B" wp14:editId="2960B4E0">
            <wp:simplePos x="0" y="0"/>
            <wp:positionH relativeFrom="column">
              <wp:posOffset>3508419</wp:posOffset>
            </wp:positionH>
            <wp:positionV relativeFrom="paragraph">
              <wp:posOffset>13970</wp:posOffset>
            </wp:positionV>
            <wp:extent cx="2742565" cy="2364105"/>
            <wp:effectExtent l="0" t="0" r="635" b="0"/>
            <wp:wrapSquare wrapText="bothSides"/>
            <wp:docPr id="1784849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49560" name="Picture 1784849560"/>
                    <pic:cNvPicPr/>
                  </pic:nvPicPr>
                  <pic:blipFill>
                    <a:blip r:embed="rId18"/>
                    <a:stretch>
                      <a:fillRect/>
                    </a:stretch>
                  </pic:blipFill>
                  <pic:spPr>
                    <a:xfrm>
                      <a:off x="0" y="0"/>
                      <a:ext cx="2742565" cy="2364105"/>
                    </a:xfrm>
                    <a:prstGeom prst="rect">
                      <a:avLst/>
                    </a:prstGeom>
                  </pic:spPr>
                </pic:pic>
              </a:graphicData>
            </a:graphic>
            <wp14:sizeRelH relativeFrom="margin">
              <wp14:pctWidth>0</wp14:pctWidth>
            </wp14:sizeRelH>
            <wp14:sizeRelV relativeFrom="margin">
              <wp14:pctHeight>0</wp14:pctHeight>
            </wp14:sizeRelV>
          </wp:anchor>
        </w:drawing>
      </w:r>
      <w:r w:rsidRPr="00CE206B">
        <w:rPr>
          <w:rFonts w:eastAsia="Times New Roman" w:cstheme="minorHAnsi"/>
          <w:b/>
          <w:bCs/>
          <w:sz w:val="30"/>
          <w:szCs w:val="30"/>
          <w:lang w:val="en-AU"/>
        </w:rPr>
        <w:t>Review Ratings</w:t>
      </w:r>
      <w:r w:rsidRPr="00CE206B">
        <w:rPr>
          <w:rFonts w:eastAsia="Times New Roman" w:cstheme="minorHAnsi"/>
          <w:sz w:val="30"/>
          <w:szCs w:val="30"/>
          <w:lang w:val="en-AU"/>
        </w:rPr>
        <w:t>: This variable serves as an indicator of customer satisfaction. Higher ratings typically reflect better experiences and satisfaction levels among consumers.</w:t>
      </w:r>
    </w:p>
    <w:p w14:paraId="6CE63368" w14:textId="5945B022" w:rsidR="00CE206B" w:rsidRPr="00CE206B" w:rsidRDefault="00CE206B" w:rsidP="00365960">
      <w:pPr>
        <w:numPr>
          <w:ilvl w:val="0"/>
          <w:numId w:val="20"/>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Total Words</w:t>
      </w:r>
      <w:r w:rsidRPr="00CE206B">
        <w:rPr>
          <w:rFonts w:eastAsia="Times New Roman" w:cstheme="minorHAnsi"/>
          <w:sz w:val="30"/>
          <w:szCs w:val="30"/>
          <w:lang w:val="en-AU"/>
        </w:rPr>
        <w:t>: Represents the total number of words contained in each review, providing insight into the length and detail of customer feedback.</w:t>
      </w:r>
    </w:p>
    <w:p w14:paraId="564F06A7" w14:textId="67FC6A28" w:rsidR="00CE206B" w:rsidRDefault="00CE206B" w:rsidP="00365960">
      <w:pPr>
        <w:numPr>
          <w:ilvl w:val="0"/>
          <w:numId w:val="20"/>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Total Stop Words</w:t>
      </w:r>
      <w:r w:rsidRPr="00CE206B">
        <w:rPr>
          <w:rFonts w:eastAsia="Times New Roman" w:cstheme="minorHAnsi"/>
          <w:sz w:val="30"/>
          <w:szCs w:val="30"/>
          <w:lang w:val="en-AU"/>
        </w:rPr>
        <w:t>: Counts the number of common, less significant words (e.g., "the," "is," "at") in each review. These words often do not contribute meaningfully to the content of the review.</w:t>
      </w:r>
    </w:p>
    <w:p w14:paraId="1B3516A4" w14:textId="77777777" w:rsidR="00CA1275" w:rsidRDefault="00CA1275" w:rsidP="00CA1275">
      <w:pPr>
        <w:spacing w:before="100" w:beforeAutospacing="1" w:after="100" w:afterAutospacing="1"/>
        <w:jc w:val="both"/>
        <w:rPr>
          <w:rFonts w:eastAsia="Times New Roman" w:cstheme="minorHAnsi"/>
          <w:sz w:val="30"/>
          <w:szCs w:val="30"/>
          <w:lang w:val="en-AU"/>
        </w:rPr>
      </w:pPr>
    </w:p>
    <w:p w14:paraId="773B4553" w14:textId="77777777" w:rsidR="00CA1275" w:rsidRPr="00CE206B" w:rsidRDefault="00CA1275" w:rsidP="00CA1275">
      <w:pPr>
        <w:spacing w:before="100" w:beforeAutospacing="1" w:after="100" w:afterAutospacing="1"/>
        <w:jc w:val="both"/>
        <w:rPr>
          <w:rFonts w:eastAsia="Times New Roman" w:cstheme="minorHAnsi"/>
          <w:sz w:val="30"/>
          <w:szCs w:val="30"/>
          <w:lang w:val="en-AU"/>
        </w:rPr>
      </w:pPr>
    </w:p>
    <w:p w14:paraId="30BF27D6" w14:textId="4C888A69" w:rsidR="00CE206B" w:rsidRPr="00CE206B" w:rsidRDefault="00CE206B" w:rsidP="00A854D3">
      <w:pPr>
        <w:spacing w:before="100" w:beforeAutospacing="1" w:after="100" w:afterAutospacing="1"/>
        <w:jc w:val="both"/>
        <w:rPr>
          <w:rFonts w:eastAsia="Times New Roman" w:cstheme="minorHAnsi"/>
          <w:b/>
          <w:bCs/>
          <w:sz w:val="30"/>
          <w:szCs w:val="30"/>
          <w:lang w:val="en-AU"/>
        </w:rPr>
      </w:pPr>
      <w:r w:rsidRPr="00CE206B">
        <w:rPr>
          <w:rFonts w:eastAsia="Times New Roman" w:cstheme="minorHAnsi"/>
          <w:b/>
          <w:bCs/>
          <w:sz w:val="30"/>
          <w:szCs w:val="30"/>
          <w:lang w:val="en-AU"/>
        </w:rPr>
        <w:lastRenderedPageBreak/>
        <w:t>2. Heatmap Purpose</w:t>
      </w:r>
    </w:p>
    <w:p w14:paraId="3067F730" w14:textId="03EC7804" w:rsidR="00CE206B" w:rsidRPr="00CE206B" w:rsidRDefault="00CE206B" w:rsidP="00A854D3">
      <w:pPr>
        <w:spacing w:before="100" w:beforeAutospacing="1" w:after="100" w:afterAutospacing="1"/>
        <w:jc w:val="both"/>
        <w:rPr>
          <w:rFonts w:eastAsia="Times New Roman" w:cstheme="minorHAnsi"/>
          <w:sz w:val="30"/>
          <w:szCs w:val="30"/>
          <w:lang w:val="en-AU"/>
        </w:rPr>
      </w:pPr>
      <w:r w:rsidRPr="00CE206B">
        <w:rPr>
          <w:rFonts w:eastAsia="Times New Roman" w:cstheme="minorHAnsi"/>
          <w:sz w:val="30"/>
          <w:szCs w:val="30"/>
          <w:lang w:val="en-AU"/>
        </w:rPr>
        <w:t>The heatmap visually represents the strength and direction of relationships between the variables mentioned above. It helps identify potential correlations that may inform further analysis.</w:t>
      </w:r>
    </w:p>
    <w:p w14:paraId="1F82B9FE" w14:textId="6F0416BD" w:rsidR="00CE206B" w:rsidRPr="00CE206B" w:rsidRDefault="00CE206B" w:rsidP="00A854D3">
      <w:pPr>
        <w:spacing w:before="100" w:beforeAutospacing="1" w:after="100" w:afterAutospacing="1"/>
        <w:jc w:val="both"/>
        <w:rPr>
          <w:rFonts w:eastAsia="Times New Roman" w:cstheme="minorHAnsi"/>
          <w:b/>
          <w:bCs/>
          <w:sz w:val="30"/>
          <w:szCs w:val="30"/>
          <w:lang w:val="en-AU"/>
        </w:rPr>
      </w:pPr>
      <w:r w:rsidRPr="00CE206B">
        <w:rPr>
          <w:rFonts w:eastAsia="Times New Roman" w:cstheme="minorHAnsi"/>
          <w:b/>
          <w:bCs/>
          <w:sz w:val="30"/>
          <w:szCs w:val="30"/>
          <w:lang w:val="en-AU"/>
        </w:rPr>
        <w:t>3. Key Findings</w:t>
      </w:r>
    </w:p>
    <w:p w14:paraId="7525F8AC" w14:textId="4DD3C5AB" w:rsidR="00CE206B" w:rsidRPr="00CE206B" w:rsidRDefault="00CE206B" w:rsidP="00365960">
      <w:pPr>
        <w:numPr>
          <w:ilvl w:val="0"/>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Strong Correlation (0.99)</w:t>
      </w:r>
      <w:r w:rsidRPr="00CE206B">
        <w:rPr>
          <w:rFonts w:eastAsia="Times New Roman" w:cstheme="minorHAnsi"/>
          <w:sz w:val="30"/>
          <w:szCs w:val="30"/>
          <w:lang w:val="en-AU"/>
        </w:rPr>
        <w:t>:</w:t>
      </w:r>
    </w:p>
    <w:p w14:paraId="4CC1CF8D" w14:textId="756CF791" w:rsidR="00CE206B" w:rsidRPr="00CE206B" w:rsidRDefault="00CE206B" w:rsidP="00365960">
      <w:pPr>
        <w:numPr>
          <w:ilvl w:val="1"/>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Total Words ↔ Total Stop Words</w:t>
      </w:r>
      <w:r w:rsidRPr="00CE206B">
        <w:rPr>
          <w:rFonts w:eastAsia="Times New Roman" w:cstheme="minorHAnsi"/>
          <w:sz w:val="30"/>
          <w:szCs w:val="30"/>
          <w:lang w:val="en-AU"/>
        </w:rPr>
        <w:t>: A high correlation indicates that longer reviews tend to include more common words. This suggests that as review length increases, the frequency of stop words also rises, implying that verbose reviews may dilute the meaningfulness of the content.</w:t>
      </w:r>
    </w:p>
    <w:p w14:paraId="424431CF" w14:textId="77777777" w:rsidR="00CE206B" w:rsidRPr="00CE206B" w:rsidRDefault="00CE206B" w:rsidP="00365960">
      <w:pPr>
        <w:numPr>
          <w:ilvl w:val="0"/>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Weak Correlation (-0.08)</w:t>
      </w:r>
      <w:r w:rsidRPr="00CE206B">
        <w:rPr>
          <w:rFonts w:eastAsia="Times New Roman" w:cstheme="minorHAnsi"/>
          <w:sz w:val="30"/>
          <w:szCs w:val="30"/>
          <w:lang w:val="en-AU"/>
        </w:rPr>
        <w:t>:</w:t>
      </w:r>
    </w:p>
    <w:p w14:paraId="4D37A704" w14:textId="439606B0" w:rsidR="00CE206B" w:rsidRDefault="00CE206B" w:rsidP="00365960">
      <w:pPr>
        <w:numPr>
          <w:ilvl w:val="1"/>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Review Ratings ↔ Total Words</w:t>
      </w:r>
      <w:r w:rsidRPr="00CE206B">
        <w:rPr>
          <w:rFonts w:eastAsia="Times New Roman" w:cstheme="minorHAnsi"/>
          <w:sz w:val="30"/>
          <w:szCs w:val="30"/>
          <w:lang w:val="en-AU"/>
        </w:rPr>
        <w:t>: This weak negative correlation indicates that review length has little effect on ratings. Therefore, a longer review does not necessarily translate to a higher or lower rating, highlighting that quality and content may be more significant than quantity.</w:t>
      </w:r>
    </w:p>
    <w:p w14:paraId="48F61074" w14:textId="77777777" w:rsidR="001347F1" w:rsidRDefault="001347F1" w:rsidP="001347F1">
      <w:pPr>
        <w:spacing w:before="100" w:beforeAutospacing="1" w:after="100" w:afterAutospacing="1"/>
        <w:jc w:val="both"/>
        <w:rPr>
          <w:rFonts w:eastAsia="Times New Roman" w:cstheme="minorHAnsi"/>
          <w:sz w:val="30"/>
          <w:szCs w:val="30"/>
          <w:lang w:val="en-AU"/>
        </w:rPr>
      </w:pPr>
    </w:p>
    <w:p w14:paraId="56DDF7BD" w14:textId="77777777" w:rsidR="001347F1" w:rsidRDefault="001347F1" w:rsidP="001347F1">
      <w:pPr>
        <w:spacing w:before="100" w:beforeAutospacing="1" w:after="100" w:afterAutospacing="1"/>
        <w:jc w:val="both"/>
        <w:rPr>
          <w:rFonts w:eastAsia="Times New Roman" w:cstheme="minorHAnsi"/>
          <w:sz w:val="30"/>
          <w:szCs w:val="30"/>
          <w:lang w:val="en-AU"/>
        </w:rPr>
      </w:pPr>
    </w:p>
    <w:p w14:paraId="75CE222C" w14:textId="77777777" w:rsidR="001347F1" w:rsidRDefault="001347F1" w:rsidP="001347F1">
      <w:pPr>
        <w:spacing w:before="100" w:beforeAutospacing="1" w:after="100" w:afterAutospacing="1"/>
        <w:jc w:val="both"/>
        <w:rPr>
          <w:rFonts w:eastAsia="Times New Roman" w:cstheme="minorHAnsi"/>
          <w:sz w:val="30"/>
          <w:szCs w:val="30"/>
          <w:lang w:val="en-AU"/>
        </w:rPr>
      </w:pPr>
    </w:p>
    <w:p w14:paraId="65561186" w14:textId="77777777" w:rsidR="001347F1" w:rsidRDefault="001347F1" w:rsidP="001347F1">
      <w:pPr>
        <w:spacing w:before="100" w:beforeAutospacing="1" w:after="100" w:afterAutospacing="1"/>
        <w:jc w:val="both"/>
        <w:rPr>
          <w:rFonts w:eastAsia="Times New Roman" w:cstheme="minorHAnsi"/>
          <w:sz w:val="30"/>
          <w:szCs w:val="30"/>
          <w:lang w:val="en-AU"/>
        </w:rPr>
      </w:pPr>
    </w:p>
    <w:p w14:paraId="28B3017E" w14:textId="77777777" w:rsidR="001347F1" w:rsidRDefault="001347F1" w:rsidP="001347F1">
      <w:pPr>
        <w:spacing w:before="100" w:beforeAutospacing="1" w:after="100" w:afterAutospacing="1"/>
        <w:jc w:val="both"/>
        <w:rPr>
          <w:rFonts w:eastAsia="Times New Roman" w:cstheme="minorHAnsi"/>
          <w:sz w:val="30"/>
          <w:szCs w:val="30"/>
          <w:lang w:val="en-AU"/>
        </w:rPr>
      </w:pPr>
    </w:p>
    <w:p w14:paraId="029A000B" w14:textId="77777777" w:rsidR="001347F1" w:rsidRDefault="001347F1" w:rsidP="001347F1">
      <w:pPr>
        <w:spacing w:before="100" w:beforeAutospacing="1" w:after="100" w:afterAutospacing="1"/>
        <w:jc w:val="both"/>
        <w:rPr>
          <w:rFonts w:eastAsia="Times New Roman" w:cstheme="minorHAnsi"/>
          <w:sz w:val="30"/>
          <w:szCs w:val="30"/>
          <w:lang w:val="en-AU"/>
        </w:rPr>
      </w:pPr>
    </w:p>
    <w:p w14:paraId="4F35B475" w14:textId="77777777" w:rsidR="001347F1" w:rsidRDefault="001347F1" w:rsidP="001347F1">
      <w:pPr>
        <w:spacing w:before="100" w:beforeAutospacing="1" w:after="100" w:afterAutospacing="1"/>
        <w:jc w:val="both"/>
        <w:rPr>
          <w:rFonts w:eastAsia="Times New Roman" w:cstheme="minorHAnsi"/>
          <w:sz w:val="30"/>
          <w:szCs w:val="30"/>
          <w:lang w:val="en-AU"/>
        </w:rPr>
      </w:pPr>
    </w:p>
    <w:p w14:paraId="19C3DAE5" w14:textId="77777777" w:rsidR="001347F1" w:rsidRDefault="001347F1" w:rsidP="001347F1">
      <w:pPr>
        <w:spacing w:before="100" w:beforeAutospacing="1" w:after="100" w:afterAutospacing="1"/>
        <w:jc w:val="both"/>
        <w:rPr>
          <w:rFonts w:eastAsia="Times New Roman" w:cstheme="minorHAnsi"/>
          <w:sz w:val="30"/>
          <w:szCs w:val="30"/>
          <w:lang w:val="en-AU"/>
        </w:rPr>
      </w:pPr>
    </w:p>
    <w:p w14:paraId="707699AD" w14:textId="77777777" w:rsidR="001347F1" w:rsidRPr="00CE206B" w:rsidRDefault="001347F1" w:rsidP="001347F1">
      <w:pPr>
        <w:spacing w:before="100" w:beforeAutospacing="1" w:after="100" w:afterAutospacing="1"/>
        <w:jc w:val="both"/>
        <w:rPr>
          <w:rFonts w:eastAsia="Times New Roman" w:cstheme="minorHAnsi"/>
          <w:sz w:val="30"/>
          <w:szCs w:val="30"/>
          <w:lang w:val="en-AU"/>
        </w:rPr>
      </w:pPr>
    </w:p>
    <w:p w14:paraId="01068D80" w14:textId="2A626C7A" w:rsidR="006D192E" w:rsidRDefault="00F55136" w:rsidP="00A854D3">
      <w:pPr>
        <w:spacing w:before="100" w:beforeAutospacing="1" w:after="100" w:afterAutospacing="1"/>
        <w:jc w:val="both"/>
        <w:rPr>
          <w:rFonts w:eastAsia="Times New Roman" w:cstheme="minorHAnsi"/>
          <w:b/>
          <w:bCs/>
          <w:sz w:val="30"/>
          <w:szCs w:val="30"/>
          <w:u w:val="single"/>
        </w:rPr>
      </w:pPr>
      <w:r w:rsidRPr="001D362B">
        <w:rPr>
          <w:rFonts w:eastAsia="Times New Roman" w:cstheme="minorHAnsi"/>
          <w:b/>
          <w:bCs/>
          <w:sz w:val="30"/>
          <w:szCs w:val="30"/>
          <w:u w:val="single"/>
        </w:rPr>
        <w:lastRenderedPageBreak/>
        <w:t>Analyzed Review</w:t>
      </w:r>
      <w:r w:rsidR="001D362B" w:rsidRPr="001D362B">
        <w:rPr>
          <w:rFonts w:eastAsia="Times New Roman" w:cstheme="minorHAnsi"/>
          <w:b/>
          <w:bCs/>
          <w:sz w:val="30"/>
          <w:szCs w:val="30"/>
          <w:u w:val="single"/>
        </w:rPr>
        <w:t xml:space="preserve"> Rating vs. Total Words &amp; Stop words</w:t>
      </w:r>
    </w:p>
    <w:p w14:paraId="4FAE8646" w14:textId="647B9B9D" w:rsidR="006D192E" w:rsidRDefault="00F55136" w:rsidP="00A854D3">
      <w:pPr>
        <w:spacing w:before="100" w:beforeAutospacing="1" w:after="100" w:afterAutospacing="1"/>
        <w:jc w:val="both"/>
        <w:rPr>
          <w:rFonts w:eastAsia="Times New Roman" w:cstheme="minorHAnsi"/>
          <w:sz w:val="30"/>
          <w:szCs w:val="30"/>
        </w:rPr>
      </w:pPr>
      <w:r>
        <w:rPr>
          <w:rFonts w:eastAsia="Times New Roman" w:cstheme="minorHAnsi"/>
          <w:sz w:val="30"/>
          <w:szCs w:val="30"/>
        </w:rPr>
        <w:t>The</w:t>
      </w:r>
      <w:r w:rsidRPr="00F55136">
        <w:rPr>
          <w:rFonts w:eastAsia="Times New Roman" w:cstheme="minorHAnsi"/>
          <w:sz w:val="30"/>
          <w:szCs w:val="30"/>
        </w:rPr>
        <w:t xml:space="preserve"> analysis of word counts and </w:t>
      </w:r>
      <w:r w:rsidRPr="00F55136">
        <w:rPr>
          <w:rFonts w:eastAsia="Times New Roman" w:cstheme="minorHAnsi"/>
          <w:sz w:val="30"/>
          <w:szCs w:val="30"/>
        </w:rPr>
        <w:t>stop words</w:t>
      </w:r>
      <w:r w:rsidRPr="00F55136">
        <w:rPr>
          <w:rFonts w:eastAsia="Times New Roman" w:cstheme="minorHAnsi"/>
          <w:sz w:val="30"/>
          <w:szCs w:val="30"/>
        </w:rPr>
        <w:t xml:space="preserve"> reveals that longer reviews are more frequent for higher ratings, but the length of a review itself doesn’t directly influence the rating. These insights are valuable as they help us better understand customer review patterns and set the stage for further exploration, such as identifying fraudulent reviews based on unusual word patterns.</w:t>
      </w:r>
      <w:r w:rsidR="006D192E">
        <w:rPr>
          <w:rFonts w:ascii="Arial" w:eastAsia="Times New Roman" w:hAnsi="Arial" w:cs="Arial"/>
          <w:noProof/>
          <w:sz w:val="32"/>
          <w:szCs w:val="32"/>
        </w:rPr>
        <w:drawing>
          <wp:inline distT="0" distB="0" distL="0" distR="0" wp14:anchorId="4C4E7B4A" wp14:editId="28B4B940">
            <wp:extent cx="5935345" cy="2667101"/>
            <wp:effectExtent l="0" t="0" r="8255" b="0"/>
            <wp:docPr id="1207491579" name="Picture 16" descr="A graph of different colored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91579" name="Picture 16" descr="A graph of different colored objects&#10;&#10;Description automatically generated with medium confidence"/>
                    <pic:cNvPicPr/>
                  </pic:nvPicPr>
                  <pic:blipFill>
                    <a:blip r:embed="rId19"/>
                    <a:stretch>
                      <a:fillRect/>
                    </a:stretch>
                  </pic:blipFill>
                  <pic:spPr>
                    <a:xfrm>
                      <a:off x="0" y="0"/>
                      <a:ext cx="5969232" cy="2682329"/>
                    </a:xfrm>
                    <a:prstGeom prst="rect">
                      <a:avLst/>
                    </a:prstGeom>
                  </pic:spPr>
                </pic:pic>
              </a:graphicData>
            </a:graphic>
          </wp:inline>
        </w:drawing>
      </w:r>
    </w:p>
    <w:p w14:paraId="6E8F9288" w14:textId="1CA94418" w:rsidR="004A422A" w:rsidRDefault="004A422A" w:rsidP="00A854D3">
      <w:pPr>
        <w:spacing w:before="100" w:beforeAutospacing="1" w:after="100" w:afterAutospacing="1"/>
        <w:jc w:val="both"/>
        <w:rPr>
          <w:rFonts w:eastAsia="Times New Roman" w:cstheme="minorHAnsi"/>
          <w:b/>
          <w:bCs/>
          <w:sz w:val="30"/>
          <w:szCs w:val="30"/>
          <w:u w:val="single"/>
        </w:rPr>
      </w:pPr>
      <w:r w:rsidRPr="00AE2E6C">
        <w:rPr>
          <w:rFonts w:eastAsia="Times New Roman" w:cstheme="minorHAnsi"/>
          <w:b/>
          <w:bCs/>
          <w:sz w:val="30"/>
          <w:szCs w:val="30"/>
          <w:u w:val="single"/>
        </w:rPr>
        <w:t>Analyzed Length of Reviews on Verified Purchases (VP)</w:t>
      </w:r>
    </w:p>
    <w:p w14:paraId="648AA90F" w14:textId="6DEF4D7B" w:rsidR="00AE2E6C" w:rsidRPr="00AE2E6C" w:rsidRDefault="00AE2E6C" w:rsidP="005A2653">
      <w:pPr>
        <w:spacing w:before="100" w:beforeAutospacing="1" w:after="100" w:afterAutospacing="1"/>
        <w:jc w:val="both"/>
        <w:rPr>
          <w:rFonts w:eastAsia="Times New Roman" w:cstheme="minorHAnsi"/>
          <w:sz w:val="30"/>
          <w:szCs w:val="30"/>
          <w:lang w:val="en-AU"/>
        </w:rPr>
      </w:pPr>
      <w:r w:rsidRPr="005A2653">
        <w:rPr>
          <w:rFonts w:ascii="Arial" w:eastAsia="Times New Roman" w:hAnsi="Arial" w:cs="Arial"/>
          <w:noProof/>
          <w:sz w:val="30"/>
          <w:szCs w:val="30"/>
        </w:rPr>
        <w:drawing>
          <wp:anchor distT="0" distB="0" distL="114300" distR="114300" simplePos="0" relativeHeight="251667456" behindDoc="0" locked="0" layoutInCell="1" allowOverlap="1" wp14:anchorId="0070CE39" wp14:editId="200B56D9">
            <wp:simplePos x="0" y="0"/>
            <wp:positionH relativeFrom="column">
              <wp:posOffset>3800104</wp:posOffset>
            </wp:positionH>
            <wp:positionV relativeFrom="paragraph">
              <wp:posOffset>15760</wp:posOffset>
            </wp:positionV>
            <wp:extent cx="2593975" cy="2019300"/>
            <wp:effectExtent l="0" t="0" r="0" b="0"/>
            <wp:wrapSquare wrapText="bothSides"/>
            <wp:docPr id="57077111" name="Picture 5" descr="A graph of reviews and revi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7111" name="Picture 5" descr="A graph of reviews and reviews&#10;&#10;Description automatically generated"/>
                    <pic:cNvPicPr/>
                  </pic:nvPicPr>
                  <pic:blipFill>
                    <a:blip r:embed="rId20"/>
                    <a:stretch>
                      <a:fillRect/>
                    </a:stretch>
                  </pic:blipFill>
                  <pic:spPr>
                    <a:xfrm>
                      <a:off x="0" y="0"/>
                      <a:ext cx="2593975" cy="2019300"/>
                    </a:xfrm>
                    <a:prstGeom prst="rect">
                      <a:avLst/>
                    </a:prstGeom>
                  </pic:spPr>
                </pic:pic>
              </a:graphicData>
            </a:graphic>
          </wp:anchor>
        </w:drawing>
      </w:r>
      <w:r w:rsidRPr="00AE2E6C">
        <w:rPr>
          <w:rFonts w:eastAsia="Times New Roman" w:cstheme="minorHAnsi"/>
          <w:sz w:val="30"/>
          <w:szCs w:val="30"/>
          <w:lang w:val="en-AU"/>
        </w:rPr>
        <w:t xml:space="preserve">The analysis of review lengths reveals distinct patterns between false and verified reviews. False reviews tend to have an average length exceeding 250 characters, suggesting that longer reviews may indicate inauthenticity. Fraudulent reviewers might produce lengthier content </w:t>
      </w:r>
      <w:r w:rsidR="005A2653" w:rsidRPr="005A2653">
        <w:rPr>
          <w:rFonts w:eastAsia="Times New Roman" w:cstheme="minorHAnsi"/>
          <w:sz w:val="30"/>
          <w:szCs w:val="30"/>
          <w:lang w:val="en-AU"/>
        </w:rPr>
        <w:t>to</w:t>
      </w:r>
      <w:r w:rsidRPr="00AE2E6C">
        <w:rPr>
          <w:rFonts w:eastAsia="Times New Roman" w:cstheme="minorHAnsi"/>
          <w:sz w:val="30"/>
          <w:szCs w:val="30"/>
          <w:lang w:val="en-AU"/>
        </w:rPr>
        <w:t xml:space="preserve"> appear more convincing or to manipulate rating systems. In contrast, verified reviews typically range from 50 to 100 characters, indicating that genuine customers provide more straightforward and concise feedback based on their actual experiences. This length analysis serves as an insightful feature for the fraud detection model, highlighting the potential for identifying dubious reviews through character count.</w:t>
      </w:r>
    </w:p>
    <w:p w14:paraId="10D012FB" w14:textId="27A7537F" w:rsidR="00AE2E6C" w:rsidRPr="00AE2E6C" w:rsidRDefault="00AE2E6C" w:rsidP="00A854D3">
      <w:pPr>
        <w:spacing w:before="100" w:beforeAutospacing="1" w:after="100" w:afterAutospacing="1"/>
        <w:jc w:val="both"/>
        <w:rPr>
          <w:rFonts w:eastAsia="Times New Roman" w:cstheme="minorHAnsi"/>
          <w:sz w:val="30"/>
          <w:szCs w:val="30"/>
          <w:u w:val="single"/>
        </w:rPr>
      </w:pPr>
    </w:p>
    <w:p w14:paraId="4131335F" w14:textId="37071099" w:rsidR="00D1651C" w:rsidRDefault="00CB2F3F" w:rsidP="00A854D3">
      <w:pPr>
        <w:spacing w:before="100" w:beforeAutospacing="1" w:after="100" w:afterAutospacing="1"/>
        <w:jc w:val="both"/>
        <w:rPr>
          <w:rFonts w:eastAsia="Times New Roman" w:cstheme="minorHAnsi"/>
          <w:b/>
          <w:bCs/>
          <w:sz w:val="30"/>
          <w:szCs w:val="30"/>
          <w:u w:val="single"/>
        </w:rPr>
      </w:pPr>
      <w:r>
        <w:rPr>
          <w:rFonts w:ascii="Arial" w:eastAsia="Times New Roman" w:hAnsi="Arial" w:cs="Arial"/>
          <w:noProof/>
          <w:sz w:val="32"/>
          <w:szCs w:val="32"/>
        </w:rPr>
        <w:drawing>
          <wp:anchor distT="0" distB="0" distL="114300" distR="114300" simplePos="0" relativeHeight="251669504" behindDoc="0" locked="0" layoutInCell="1" allowOverlap="1" wp14:anchorId="0E191CBF" wp14:editId="25148870">
            <wp:simplePos x="0" y="0"/>
            <wp:positionH relativeFrom="margin">
              <wp:align>left</wp:align>
            </wp:positionH>
            <wp:positionV relativeFrom="paragraph">
              <wp:posOffset>365760</wp:posOffset>
            </wp:positionV>
            <wp:extent cx="2980690" cy="2146300"/>
            <wp:effectExtent l="0" t="0" r="0" b="6350"/>
            <wp:wrapSquare wrapText="bothSides"/>
            <wp:docPr id="1060190594" name="Picture 21" descr="A graph showing a positive and negative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0594" name="Picture 21" descr="A graph showing a positive and negative review&#10;&#10;Description automatically generated"/>
                    <pic:cNvPicPr/>
                  </pic:nvPicPr>
                  <pic:blipFill>
                    <a:blip r:embed="rId21"/>
                    <a:stretch>
                      <a:fillRect/>
                    </a:stretch>
                  </pic:blipFill>
                  <pic:spPr>
                    <a:xfrm>
                      <a:off x="0" y="0"/>
                      <a:ext cx="2980690" cy="2146300"/>
                    </a:xfrm>
                    <a:prstGeom prst="rect">
                      <a:avLst/>
                    </a:prstGeom>
                  </pic:spPr>
                </pic:pic>
              </a:graphicData>
            </a:graphic>
            <wp14:sizeRelH relativeFrom="margin">
              <wp14:pctWidth>0</wp14:pctWidth>
            </wp14:sizeRelH>
            <wp14:sizeRelV relativeFrom="margin">
              <wp14:pctHeight>0</wp14:pctHeight>
            </wp14:sizeRelV>
          </wp:anchor>
        </w:drawing>
      </w:r>
      <w:r w:rsidR="00D1651C" w:rsidRPr="00D1651C">
        <w:rPr>
          <w:rFonts w:eastAsia="Times New Roman" w:cstheme="minorHAnsi"/>
          <w:b/>
          <w:bCs/>
          <w:sz w:val="30"/>
          <w:szCs w:val="30"/>
          <w:u w:val="single"/>
        </w:rPr>
        <w:t>Sentiment Analysis of Reviews</w:t>
      </w:r>
    </w:p>
    <w:p w14:paraId="7EDE37FE" w14:textId="3AF6FCD6" w:rsidR="00CB2F3F" w:rsidRDefault="00CB2F3F" w:rsidP="00A854D3">
      <w:pPr>
        <w:spacing w:before="100" w:beforeAutospacing="1" w:after="100" w:afterAutospacing="1"/>
        <w:jc w:val="both"/>
        <w:rPr>
          <w:rFonts w:eastAsia="Times New Roman" w:cstheme="minorHAnsi"/>
          <w:sz w:val="30"/>
          <w:szCs w:val="30"/>
        </w:rPr>
      </w:pPr>
      <w:r w:rsidRPr="00CB2F3F">
        <w:rPr>
          <w:rFonts w:eastAsia="Times New Roman" w:cstheme="minorHAnsi"/>
          <w:sz w:val="30"/>
          <w:szCs w:val="30"/>
        </w:rPr>
        <w:t xml:space="preserve">The analysis of reviews reveals distinct sentiment categorizations—positive, negative, and neutral—providing valuable insights into customer opinions. </w:t>
      </w:r>
    </w:p>
    <w:p w14:paraId="6B2D9C17" w14:textId="77777777" w:rsidR="00CB2F3F" w:rsidRDefault="00CB2F3F" w:rsidP="00A854D3">
      <w:pPr>
        <w:spacing w:before="100" w:beforeAutospacing="1" w:after="100" w:afterAutospacing="1"/>
        <w:jc w:val="both"/>
        <w:rPr>
          <w:rFonts w:eastAsia="Times New Roman" w:cstheme="minorHAnsi"/>
          <w:sz w:val="30"/>
          <w:szCs w:val="30"/>
        </w:rPr>
      </w:pPr>
    </w:p>
    <w:p w14:paraId="163F0970" w14:textId="77777777" w:rsidR="00CB2F3F" w:rsidRDefault="00CB2F3F" w:rsidP="00A854D3">
      <w:pPr>
        <w:spacing w:before="100" w:beforeAutospacing="1" w:after="100" w:afterAutospacing="1"/>
        <w:jc w:val="both"/>
        <w:rPr>
          <w:rFonts w:eastAsia="Times New Roman" w:cstheme="minorHAnsi"/>
          <w:sz w:val="30"/>
          <w:szCs w:val="30"/>
        </w:rPr>
      </w:pPr>
    </w:p>
    <w:p w14:paraId="474DBFFA" w14:textId="5189F9A2" w:rsidR="00CB2F3F" w:rsidRDefault="00CB2F3F" w:rsidP="00A854D3">
      <w:pPr>
        <w:spacing w:before="100" w:beforeAutospacing="1" w:after="100" w:afterAutospacing="1"/>
        <w:jc w:val="both"/>
        <w:rPr>
          <w:rFonts w:eastAsia="Times New Roman" w:cstheme="minorHAnsi"/>
          <w:sz w:val="30"/>
          <w:szCs w:val="30"/>
        </w:rPr>
      </w:pPr>
      <w:r>
        <w:rPr>
          <w:rFonts w:ascii="Arial" w:eastAsia="Times New Roman" w:hAnsi="Arial" w:cs="Arial"/>
          <w:noProof/>
          <w:sz w:val="32"/>
          <w:szCs w:val="32"/>
        </w:rPr>
        <w:drawing>
          <wp:anchor distT="0" distB="0" distL="114300" distR="114300" simplePos="0" relativeHeight="251668480" behindDoc="0" locked="0" layoutInCell="1" allowOverlap="1" wp14:anchorId="17BC7A6E" wp14:editId="26240B21">
            <wp:simplePos x="0" y="0"/>
            <wp:positionH relativeFrom="column">
              <wp:posOffset>2268187</wp:posOffset>
            </wp:positionH>
            <wp:positionV relativeFrom="paragraph">
              <wp:posOffset>400429</wp:posOffset>
            </wp:positionV>
            <wp:extent cx="4331970" cy="2338705"/>
            <wp:effectExtent l="0" t="0" r="0" b="4445"/>
            <wp:wrapSquare wrapText="bothSides"/>
            <wp:docPr id="1511039612" name="Picture 15"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39612" name="Picture 15" descr="A close up of words&#10;&#10;Description automatically generated"/>
                    <pic:cNvPicPr/>
                  </pic:nvPicPr>
                  <pic:blipFill>
                    <a:blip r:embed="rId22"/>
                    <a:stretch>
                      <a:fillRect/>
                    </a:stretch>
                  </pic:blipFill>
                  <pic:spPr>
                    <a:xfrm>
                      <a:off x="0" y="0"/>
                      <a:ext cx="4331970" cy="2338705"/>
                    </a:xfrm>
                    <a:prstGeom prst="rect">
                      <a:avLst/>
                    </a:prstGeom>
                  </pic:spPr>
                </pic:pic>
              </a:graphicData>
            </a:graphic>
          </wp:anchor>
        </w:drawing>
      </w:r>
      <w:r w:rsidRPr="00CB2F3F">
        <w:rPr>
          <w:rFonts w:eastAsia="Times New Roman" w:cstheme="minorHAnsi"/>
          <w:sz w:val="30"/>
          <w:szCs w:val="30"/>
        </w:rPr>
        <w:t xml:space="preserve">In the word cloud for positive reviews, prominent terms such as "smell," "skin," "part," and "soft" emerge, indicating the characteristics that customers appreciate most. Conversely, the word cloud for negative reviews highlights frequent mentions of words like "bottle," "one," "buy," and "disappointed," reflecting common grievances among dissatisfied consumers. </w:t>
      </w:r>
    </w:p>
    <w:p w14:paraId="6488EAB6" w14:textId="770E0B73" w:rsidR="004F7A19" w:rsidRPr="00CB2F3F" w:rsidRDefault="00CB2F3F" w:rsidP="00A854D3">
      <w:pPr>
        <w:spacing w:before="100" w:beforeAutospacing="1" w:after="100" w:afterAutospacing="1"/>
        <w:jc w:val="both"/>
        <w:rPr>
          <w:rFonts w:eastAsia="Times New Roman" w:cstheme="minorHAnsi"/>
          <w:sz w:val="30"/>
          <w:szCs w:val="30"/>
        </w:rPr>
      </w:pPr>
      <w:r>
        <w:rPr>
          <w:rFonts w:ascii="Arial" w:eastAsia="Times New Roman" w:hAnsi="Arial" w:cs="Arial"/>
          <w:noProof/>
          <w:sz w:val="32"/>
          <w:szCs w:val="32"/>
        </w:rPr>
        <w:lastRenderedPageBreak/>
        <w:drawing>
          <wp:anchor distT="0" distB="0" distL="114300" distR="114300" simplePos="0" relativeHeight="251670528" behindDoc="0" locked="0" layoutInCell="1" allowOverlap="1" wp14:anchorId="3FB4308B" wp14:editId="60C55F1E">
            <wp:simplePos x="0" y="0"/>
            <wp:positionH relativeFrom="column">
              <wp:posOffset>-232012</wp:posOffset>
            </wp:positionH>
            <wp:positionV relativeFrom="paragraph">
              <wp:posOffset>-22083</wp:posOffset>
            </wp:positionV>
            <wp:extent cx="3673012" cy="2470245"/>
            <wp:effectExtent l="0" t="0" r="3810" b="6350"/>
            <wp:wrapSquare wrapText="bothSides"/>
            <wp:docPr id="567087013" name="Picture 2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7013" name="Picture 22" descr="A graph of a bar graph&#10;&#10;Description automatically generated with medium confidence"/>
                    <pic:cNvPicPr/>
                  </pic:nvPicPr>
                  <pic:blipFill>
                    <a:blip r:embed="rId23"/>
                    <a:stretch>
                      <a:fillRect/>
                    </a:stretch>
                  </pic:blipFill>
                  <pic:spPr>
                    <a:xfrm>
                      <a:off x="0" y="0"/>
                      <a:ext cx="3682288" cy="2476484"/>
                    </a:xfrm>
                    <a:prstGeom prst="rect">
                      <a:avLst/>
                    </a:prstGeom>
                  </pic:spPr>
                </pic:pic>
              </a:graphicData>
            </a:graphic>
            <wp14:sizeRelH relativeFrom="margin">
              <wp14:pctWidth>0</wp14:pctWidth>
            </wp14:sizeRelH>
            <wp14:sizeRelV relativeFrom="margin">
              <wp14:pctHeight>0</wp14:pctHeight>
            </wp14:sizeRelV>
          </wp:anchor>
        </w:drawing>
      </w:r>
      <w:r w:rsidRPr="00CB2F3F">
        <w:rPr>
          <w:rFonts w:eastAsia="Times New Roman" w:cstheme="minorHAnsi"/>
          <w:sz w:val="30"/>
          <w:szCs w:val="30"/>
        </w:rPr>
        <w:t>The sentiment scores, plotted on the X-axis and ranging from -1.0 to 1.0 in increments of 0.25, illustrate the polarity of reviews, with scores nearing -1 indicating high negativity, 0 representing neutrality, and scores close to 1 suggesting strong positivity. The Y-axis, representing frequency, quantifies how many reviews fall within each sentiment score range, with values spanning from 0 to 250. This comprehensive sentiment analysis not only identifies prevalent themes in customer feedback but also aids in understanding overall consumer satisfaction.</w:t>
      </w:r>
    </w:p>
    <w:p w14:paraId="0FDAE1F5" w14:textId="7F0B6C1F" w:rsidR="00441BB2" w:rsidRPr="00F90F46" w:rsidRDefault="00441BB2" w:rsidP="00A854D3">
      <w:pPr>
        <w:spacing w:before="100" w:beforeAutospacing="1" w:after="100" w:afterAutospacing="1"/>
        <w:jc w:val="both"/>
        <w:rPr>
          <w:rFonts w:eastAsia="Times New Roman" w:cstheme="minorHAnsi"/>
          <w:b/>
          <w:bCs/>
          <w:sz w:val="52"/>
          <w:szCs w:val="52"/>
        </w:rPr>
      </w:pPr>
      <w:r w:rsidRPr="00F90F46">
        <w:rPr>
          <w:rFonts w:eastAsia="Times New Roman" w:cstheme="minorHAnsi"/>
          <w:b/>
          <w:bCs/>
          <w:sz w:val="52"/>
          <w:szCs w:val="52"/>
        </w:rPr>
        <w:t>Modelling</w:t>
      </w:r>
    </w:p>
    <w:p w14:paraId="5B1B39D6" w14:textId="5B4D5E6E"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Model Selection</w:t>
      </w:r>
      <w:r w:rsidRPr="00E92BD4">
        <w:rPr>
          <w:rFonts w:eastAsia="Times New Roman" w:cstheme="minorHAnsi"/>
          <w:sz w:val="30"/>
          <w:szCs w:val="30"/>
        </w:rPr>
        <w:t>: Choose classifiers such as Multinomial Naive Bayes (MNB), Support Vector Machines (SVM), and Logistic Regression (LR)</w:t>
      </w:r>
      <w:r w:rsidR="000E2F55" w:rsidRPr="00E92BD4">
        <w:rPr>
          <w:rFonts w:eastAsia="Times New Roman" w:cstheme="minorHAnsi"/>
          <w:sz w:val="30"/>
          <w:szCs w:val="30"/>
        </w:rPr>
        <w:t>,</w:t>
      </w:r>
      <w:r w:rsidR="000E2F55" w:rsidRPr="00E92BD4">
        <w:rPr>
          <w:rFonts w:cstheme="minorHAnsi"/>
          <w:sz w:val="30"/>
          <w:szCs w:val="30"/>
        </w:rPr>
        <w:t xml:space="preserve"> </w:t>
      </w:r>
      <w:proofErr w:type="spellStart"/>
      <w:r w:rsidR="000E2F55" w:rsidRPr="00E92BD4">
        <w:rPr>
          <w:rFonts w:eastAsia="Times New Roman" w:cstheme="minorHAnsi"/>
          <w:sz w:val="30"/>
          <w:szCs w:val="30"/>
        </w:rPr>
        <w:t>XGBoost</w:t>
      </w:r>
      <w:proofErr w:type="spellEnd"/>
      <w:r w:rsidRPr="00E92BD4">
        <w:rPr>
          <w:rFonts w:eastAsia="Times New Roman" w:cstheme="minorHAnsi"/>
          <w:sz w:val="30"/>
          <w:szCs w:val="30"/>
        </w:rPr>
        <w:t>.</w:t>
      </w:r>
    </w:p>
    <w:p w14:paraId="3E86ABAC" w14:textId="6A08B948"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Vectorization</w:t>
      </w:r>
      <w:r w:rsidRPr="00E92BD4">
        <w:rPr>
          <w:rFonts w:eastAsia="Times New Roman" w:cstheme="minorHAnsi"/>
          <w:sz w:val="30"/>
          <w:szCs w:val="30"/>
        </w:rPr>
        <w:t xml:space="preserve">: </w:t>
      </w:r>
      <w:r w:rsidR="00526FBE" w:rsidRPr="00E92BD4">
        <w:rPr>
          <w:rFonts w:eastAsia="Times New Roman" w:cstheme="minorHAnsi"/>
          <w:sz w:val="30"/>
          <w:szCs w:val="30"/>
        </w:rPr>
        <w:t>Vectorization is a critical step in preparing text data for machine learning models in fraud detection of online consumer reviews. By choosing the right vectorization technique, we can effectively convert reviews into a numerical format that captures essential features and relationships, ultimately enhancing the model's performance in identifying fraudulent activities.</w:t>
      </w:r>
    </w:p>
    <w:p w14:paraId="4F74B2A9" w14:textId="77777777"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Training and Validation</w:t>
      </w:r>
      <w:r w:rsidRPr="00E92BD4">
        <w:rPr>
          <w:rFonts w:eastAsia="Times New Roman" w:cstheme="minorHAnsi"/>
          <w:sz w:val="30"/>
          <w:szCs w:val="30"/>
        </w:rPr>
        <w:t>: Split the dataset into training and testing sets to evaluate model performance.</w:t>
      </w:r>
    </w:p>
    <w:p w14:paraId="4AF6DAAE" w14:textId="2F6A8648"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Hyperparameter Tuning</w:t>
      </w:r>
      <w:r w:rsidRPr="00E92BD4">
        <w:rPr>
          <w:rFonts w:eastAsia="Times New Roman" w:cstheme="minorHAnsi"/>
          <w:sz w:val="30"/>
          <w:szCs w:val="30"/>
        </w:rPr>
        <w:t>: Optimize model parameters for improved accuracy.</w:t>
      </w:r>
    </w:p>
    <w:p w14:paraId="7B302484" w14:textId="55092D1D" w:rsidR="00441BB2" w:rsidRDefault="00441BB2" w:rsidP="00365960">
      <w:pPr>
        <w:numPr>
          <w:ilvl w:val="0"/>
          <w:numId w:val="4"/>
        </w:numPr>
        <w:spacing w:before="100" w:beforeAutospacing="1" w:after="100" w:afterAutospacing="1"/>
        <w:jc w:val="both"/>
        <w:rPr>
          <w:rFonts w:eastAsia="Times New Roman" w:cstheme="minorHAnsi"/>
          <w:sz w:val="28"/>
          <w:szCs w:val="28"/>
        </w:rPr>
      </w:pPr>
      <w:r w:rsidRPr="00E92BD4">
        <w:rPr>
          <w:rFonts w:eastAsia="Times New Roman" w:cstheme="minorHAnsi"/>
          <w:b/>
          <w:bCs/>
          <w:sz w:val="30"/>
          <w:szCs w:val="30"/>
        </w:rPr>
        <w:t>Performance Metrics</w:t>
      </w:r>
      <w:r w:rsidRPr="00E92BD4">
        <w:rPr>
          <w:rFonts w:eastAsia="Times New Roman" w:cstheme="minorHAnsi"/>
          <w:sz w:val="30"/>
          <w:szCs w:val="30"/>
        </w:rPr>
        <w:t>: Use accuracy, precision, recall, and F1-score to assess model effectiveness</w:t>
      </w:r>
      <w:r w:rsidRPr="00E92BD4">
        <w:rPr>
          <w:rFonts w:eastAsia="Times New Roman" w:cstheme="minorHAnsi"/>
          <w:sz w:val="28"/>
          <w:szCs w:val="28"/>
        </w:rPr>
        <w:t>.</w:t>
      </w:r>
    </w:p>
    <w:p w14:paraId="05D273AC" w14:textId="5E7871D3" w:rsidR="001347F1" w:rsidRDefault="001347F1" w:rsidP="001347F1">
      <w:pPr>
        <w:spacing w:before="100" w:beforeAutospacing="1" w:after="100" w:afterAutospacing="1"/>
        <w:jc w:val="both"/>
        <w:rPr>
          <w:rFonts w:eastAsia="Times New Roman" w:cstheme="minorHAnsi"/>
          <w:sz w:val="28"/>
          <w:szCs w:val="28"/>
        </w:rPr>
      </w:pPr>
    </w:p>
    <w:p w14:paraId="066E1ACF" w14:textId="5C1495B7" w:rsidR="001347F1" w:rsidRDefault="001347F1" w:rsidP="001347F1">
      <w:pPr>
        <w:spacing w:before="100" w:beforeAutospacing="1" w:after="100" w:afterAutospacing="1"/>
        <w:jc w:val="both"/>
        <w:rPr>
          <w:rFonts w:eastAsia="Times New Roman" w:cstheme="minorHAnsi"/>
          <w:sz w:val="28"/>
          <w:szCs w:val="28"/>
        </w:rPr>
      </w:pPr>
      <w:r w:rsidRPr="00551EC0">
        <w:rPr>
          <w:rFonts w:ascii="Arial" w:eastAsia="Times New Roman" w:hAnsi="Arial" w:cs="Arial"/>
          <w:noProof/>
          <w:sz w:val="32"/>
          <w:szCs w:val="32"/>
        </w:rPr>
        <w:lastRenderedPageBreak/>
        <w:drawing>
          <wp:anchor distT="0" distB="0" distL="114300" distR="114300" simplePos="0" relativeHeight="251658240" behindDoc="0" locked="0" layoutInCell="1" allowOverlap="1" wp14:anchorId="3ABCA7CA" wp14:editId="2636B245">
            <wp:simplePos x="0" y="0"/>
            <wp:positionH relativeFrom="margin">
              <wp:posOffset>3440060</wp:posOffset>
            </wp:positionH>
            <wp:positionV relativeFrom="paragraph">
              <wp:posOffset>46706</wp:posOffset>
            </wp:positionV>
            <wp:extent cx="2400300" cy="2190750"/>
            <wp:effectExtent l="0" t="0" r="0" b="0"/>
            <wp:wrapNone/>
            <wp:docPr id="67" name="Picture 66">
              <a:extLst xmlns:a="http://schemas.openxmlformats.org/drawingml/2006/main">
                <a:ext uri="{FF2B5EF4-FFF2-40B4-BE49-F238E27FC236}">
                  <a16:creationId xmlns:a16="http://schemas.microsoft.com/office/drawing/2014/main" id="{8F9C88DE-A6AB-B558-80AD-DCE4A66BD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8F9C88DE-A6AB-B558-80AD-DCE4A66BDDDA}"/>
                        </a:ext>
                      </a:extLst>
                    </pic:cNvPr>
                    <pic:cNvPicPr>
                      <a:picLocks noChangeAspect="1"/>
                    </pic:cNvPicPr>
                  </pic:nvPicPr>
                  <pic:blipFill>
                    <a:blip r:embed="rId24"/>
                    <a:stretch>
                      <a:fillRect/>
                    </a:stretch>
                  </pic:blipFill>
                  <pic:spPr>
                    <a:xfrm>
                      <a:off x="0" y="0"/>
                      <a:ext cx="2400300" cy="2190750"/>
                    </a:xfrm>
                    <a:prstGeom prst="rect">
                      <a:avLst/>
                    </a:prstGeom>
                  </pic:spPr>
                </pic:pic>
              </a:graphicData>
            </a:graphic>
          </wp:anchor>
        </w:drawing>
      </w:r>
      <w:r w:rsidRPr="00551EC0">
        <w:rPr>
          <w:rFonts w:ascii="Arial" w:eastAsia="Times New Roman" w:hAnsi="Arial" w:cs="Arial"/>
          <w:noProof/>
          <w:sz w:val="32"/>
          <w:szCs w:val="32"/>
        </w:rPr>
        <w:drawing>
          <wp:anchor distT="0" distB="0" distL="114300" distR="114300" simplePos="0" relativeHeight="251660288" behindDoc="0" locked="0" layoutInCell="1" allowOverlap="1" wp14:anchorId="5D1D3163" wp14:editId="72818D30">
            <wp:simplePos x="0" y="0"/>
            <wp:positionH relativeFrom="margin">
              <wp:posOffset>67680</wp:posOffset>
            </wp:positionH>
            <wp:positionV relativeFrom="paragraph">
              <wp:posOffset>2275</wp:posOffset>
            </wp:positionV>
            <wp:extent cx="2505710" cy="2109470"/>
            <wp:effectExtent l="0" t="0" r="8890" b="5080"/>
            <wp:wrapNone/>
            <wp:docPr id="73" name="Picture 72">
              <a:extLst xmlns:a="http://schemas.openxmlformats.org/drawingml/2006/main">
                <a:ext uri="{FF2B5EF4-FFF2-40B4-BE49-F238E27FC236}">
                  <a16:creationId xmlns:a16="http://schemas.microsoft.com/office/drawing/2014/main" id="{AAEB863A-3EBE-1C82-0570-2DEAFD3C3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a:extLst>
                        <a:ext uri="{FF2B5EF4-FFF2-40B4-BE49-F238E27FC236}">
                          <a16:creationId xmlns:a16="http://schemas.microsoft.com/office/drawing/2014/main" id="{AAEB863A-3EBE-1C82-0570-2DEAFD3C3AD3}"/>
                        </a:ext>
                      </a:extLst>
                    </pic:cNvPr>
                    <pic:cNvPicPr>
                      <a:picLocks noChangeAspect="1"/>
                    </pic:cNvPicPr>
                  </pic:nvPicPr>
                  <pic:blipFill>
                    <a:blip r:embed="rId25"/>
                    <a:stretch>
                      <a:fillRect/>
                    </a:stretch>
                  </pic:blipFill>
                  <pic:spPr>
                    <a:xfrm>
                      <a:off x="0" y="0"/>
                      <a:ext cx="2505710" cy="2109470"/>
                    </a:xfrm>
                    <a:prstGeom prst="rect">
                      <a:avLst/>
                    </a:prstGeom>
                  </pic:spPr>
                </pic:pic>
              </a:graphicData>
            </a:graphic>
          </wp:anchor>
        </w:drawing>
      </w:r>
    </w:p>
    <w:p w14:paraId="35B78118" w14:textId="77777777" w:rsidR="001347F1" w:rsidRDefault="001347F1" w:rsidP="001347F1">
      <w:pPr>
        <w:spacing w:before="100" w:beforeAutospacing="1" w:after="100" w:afterAutospacing="1"/>
        <w:jc w:val="both"/>
        <w:rPr>
          <w:rFonts w:eastAsia="Times New Roman" w:cstheme="minorHAnsi"/>
          <w:sz w:val="28"/>
          <w:szCs w:val="28"/>
        </w:rPr>
      </w:pPr>
    </w:p>
    <w:p w14:paraId="46AF5A40" w14:textId="77777777" w:rsidR="001347F1" w:rsidRDefault="001347F1" w:rsidP="001347F1">
      <w:pPr>
        <w:spacing w:before="100" w:beforeAutospacing="1" w:after="100" w:afterAutospacing="1"/>
        <w:jc w:val="both"/>
        <w:rPr>
          <w:rFonts w:eastAsia="Times New Roman" w:cstheme="minorHAnsi"/>
          <w:sz w:val="28"/>
          <w:szCs w:val="28"/>
        </w:rPr>
      </w:pPr>
    </w:p>
    <w:p w14:paraId="63FD056E" w14:textId="77777777" w:rsidR="001347F1" w:rsidRDefault="001347F1" w:rsidP="001347F1">
      <w:pPr>
        <w:spacing w:before="100" w:beforeAutospacing="1" w:after="100" w:afterAutospacing="1"/>
        <w:jc w:val="both"/>
        <w:rPr>
          <w:rFonts w:eastAsia="Times New Roman" w:cstheme="minorHAnsi"/>
          <w:sz w:val="28"/>
          <w:szCs w:val="28"/>
        </w:rPr>
      </w:pPr>
    </w:p>
    <w:p w14:paraId="591334E9" w14:textId="77777777" w:rsidR="001347F1" w:rsidRDefault="001347F1" w:rsidP="001347F1">
      <w:pPr>
        <w:spacing w:before="100" w:beforeAutospacing="1" w:after="100" w:afterAutospacing="1"/>
        <w:jc w:val="both"/>
        <w:rPr>
          <w:rFonts w:eastAsia="Times New Roman" w:cstheme="minorHAnsi"/>
          <w:sz w:val="28"/>
          <w:szCs w:val="28"/>
        </w:rPr>
      </w:pPr>
    </w:p>
    <w:p w14:paraId="7DC9DA8A" w14:textId="77777777" w:rsidR="001347F1" w:rsidRPr="00E92BD4" w:rsidRDefault="001347F1" w:rsidP="001347F1">
      <w:pPr>
        <w:spacing w:before="100" w:beforeAutospacing="1" w:after="100" w:afterAutospacing="1"/>
        <w:jc w:val="both"/>
        <w:rPr>
          <w:rFonts w:eastAsia="Times New Roman" w:cstheme="minorHAnsi"/>
          <w:sz w:val="28"/>
          <w:szCs w:val="28"/>
        </w:rPr>
      </w:pPr>
    </w:p>
    <w:p w14:paraId="05099DE8" w14:textId="5192A3EC" w:rsidR="007E5C5F" w:rsidRDefault="00F64961" w:rsidP="007E5C5F">
      <w:pPr>
        <w:spacing w:before="100" w:beforeAutospacing="1" w:after="100" w:afterAutospacing="1"/>
        <w:jc w:val="both"/>
        <w:rPr>
          <w:rFonts w:ascii="Arial" w:eastAsia="Times New Roman" w:hAnsi="Arial" w:cs="Arial"/>
          <w:sz w:val="32"/>
          <w:szCs w:val="32"/>
        </w:rPr>
      </w:pPr>
      <w:r w:rsidRPr="00551EC0">
        <w:rPr>
          <w:rFonts w:ascii="Arial" w:eastAsia="Times New Roman" w:hAnsi="Arial" w:cs="Arial"/>
          <w:noProof/>
          <w:sz w:val="32"/>
          <w:szCs w:val="32"/>
        </w:rPr>
        <w:drawing>
          <wp:anchor distT="0" distB="0" distL="114300" distR="114300" simplePos="0" relativeHeight="251675648" behindDoc="0" locked="0" layoutInCell="1" allowOverlap="1" wp14:anchorId="392FE515" wp14:editId="3B029B03">
            <wp:simplePos x="0" y="0"/>
            <wp:positionH relativeFrom="column">
              <wp:posOffset>3357349</wp:posOffset>
            </wp:positionH>
            <wp:positionV relativeFrom="paragraph">
              <wp:posOffset>32688</wp:posOffset>
            </wp:positionV>
            <wp:extent cx="3193349" cy="4211851"/>
            <wp:effectExtent l="0" t="0" r="7620" b="0"/>
            <wp:wrapNone/>
            <wp:docPr id="2" name="table">
              <a:extLst xmlns:a="http://schemas.openxmlformats.org/drawingml/2006/main">
                <a:ext uri="{FF2B5EF4-FFF2-40B4-BE49-F238E27FC236}">
                  <a16:creationId xmlns:a16="http://schemas.microsoft.com/office/drawing/2014/main" id="{4BE31086-23E7-401A-ABA9-F075F1221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BE31086-23E7-401A-ABA9-F075F1221BCE}"/>
                        </a:ext>
                      </a:extLst>
                    </pic:cNvPr>
                    <pic:cNvPicPr>
                      <a:picLocks noChangeAspect="1"/>
                    </pic:cNvPicPr>
                  </pic:nvPicPr>
                  <pic:blipFill>
                    <a:blip r:embed="rId26"/>
                    <a:stretch>
                      <a:fillRect/>
                    </a:stretch>
                  </pic:blipFill>
                  <pic:spPr>
                    <a:xfrm>
                      <a:off x="0" y="0"/>
                      <a:ext cx="3201972" cy="4223224"/>
                    </a:xfrm>
                    <a:prstGeom prst="rect">
                      <a:avLst/>
                    </a:prstGeom>
                  </pic:spPr>
                </pic:pic>
              </a:graphicData>
            </a:graphic>
            <wp14:sizeRelH relativeFrom="margin">
              <wp14:pctWidth>0</wp14:pctWidth>
            </wp14:sizeRelH>
            <wp14:sizeRelV relativeFrom="margin">
              <wp14:pctHeight>0</wp14:pctHeight>
            </wp14:sizeRelV>
          </wp:anchor>
        </w:drawing>
      </w:r>
      <w:r w:rsidRPr="00551EC0">
        <w:rPr>
          <w:rFonts w:ascii="Arial" w:eastAsia="Times New Roman" w:hAnsi="Arial" w:cs="Arial"/>
          <w:noProof/>
          <w:sz w:val="32"/>
          <w:szCs w:val="32"/>
        </w:rPr>
        <w:drawing>
          <wp:inline distT="0" distB="0" distL="0" distR="0" wp14:anchorId="32264781" wp14:editId="2B6F61C5">
            <wp:extent cx="3280544" cy="4189531"/>
            <wp:effectExtent l="0" t="0" r="0" b="1905"/>
            <wp:docPr id="3"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0A4E26B7-928C-5131-B62D-076DF68C4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A black background with a black square&#10;&#10;Description automatically generated with medium confidence">
                      <a:extLst>
                        <a:ext uri="{FF2B5EF4-FFF2-40B4-BE49-F238E27FC236}">
                          <a16:creationId xmlns:a16="http://schemas.microsoft.com/office/drawing/2014/main" id="{0A4E26B7-928C-5131-B62D-076DF68C4393}"/>
                        </a:ext>
                      </a:extLst>
                    </pic:cNvPr>
                    <pic:cNvPicPr>
                      <a:picLocks noChangeAspect="1"/>
                    </pic:cNvPicPr>
                  </pic:nvPicPr>
                  <pic:blipFill>
                    <a:blip r:embed="rId27"/>
                    <a:stretch>
                      <a:fillRect/>
                    </a:stretch>
                  </pic:blipFill>
                  <pic:spPr>
                    <a:xfrm>
                      <a:off x="0" y="0"/>
                      <a:ext cx="3290395" cy="4202111"/>
                    </a:xfrm>
                    <a:prstGeom prst="rect">
                      <a:avLst/>
                    </a:prstGeom>
                  </pic:spPr>
                </pic:pic>
              </a:graphicData>
            </a:graphic>
          </wp:inline>
        </w:drawing>
      </w:r>
    </w:p>
    <w:p w14:paraId="7E21F147" w14:textId="77777777" w:rsidR="00F64961" w:rsidRDefault="00F64961" w:rsidP="007E5C5F">
      <w:pPr>
        <w:spacing w:before="100" w:beforeAutospacing="1" w:after="100" w:afterAutospacing="1"/>
        <w:jc w:val="both"/>
        <w:rPr>
          <w:rFonts w:ascii="Arial" w:eastAsia="Times New Roman" w:hAnsi="Arial" w:cs="Arial"/>
          <w:sz w:val="32"/>
          <w:szCs w:val="32"/>
        </w:rPr>
      </w:pPr>
    </w:p>
    <w:p w14:paraId="7A591B67" w14:textId="7E63638B" w:rsidR="007E5C5F" w:rsidRDefault="00F158A9" w:rsidP="00F158A9">
      <w:pPr>
        <w:spacing w:before="100" w:beforeAutospacing="1" w:after="100" w:afterAutospacing="1"/>
        <w:jc w:val="both"/>
        <w:rPr>
          <w:rFonts w:ascii="Arial" w:eastAsia="Times New Roman" w:hAnsi="Arial" w:cs="Arial"/>
          <w:sz w:val="32"/>
          <w:szCs w:val="32"/>
        </w:rPr>
      </w:pPr>
      <w:r w:rsidRPr="00F945C7">
        <w:rPr>
          <w:rFonts w:eastAsia="Times New Roman" w:cstheme="minorHAnsi"/>
          <w:sz w:val="32"/>
          <w:szCs w:val="32"/>
        </w:rPr>
        <w:t xml:space="preserve">The </w:t>
      </w:r>
      <w:proofErr w:type="spellStart"/>
      <w:r w:rsidRPr="00F945C7">
        <w:rPr>
          <w:rFonts w:eastAsia="Times New Roman" w:cstheme="minorHAnsi"/>
          <w:sz w:val="32"/>
          <w:szCs w:val="32"/>
        </w:rPr>
        <w:t>XGBoost</w:t>
      </w:r>
      <w:proofErr w:type="spellEnd"/>
      <w:r w:rsidRPr="00F945C7">
        <w:rPr>
          <w:rFonts w:eastAsia="Times New Roman" w:cstheme="minorHAnsi"/>
          <w:sz w:val="32"/>
          <w:szCs w:val="32"/>
        </w:rPr>
        <w:t xml:space="preserve"> model, optimized with hyperparameters, provides a robust accuracy of </w:t>
      </w:r>
      <w:r w:rsidR="00F64961" w:rsidRPr="00F64961">
        <w:rPr>
          <w:rFonts w:eastAsia="Times New Roman" w:cstheme="minorHAnsi"/>
          <w:b/>
          <w:bCs/>
          <w:sz w:val="32"/>
          <w:szCs w:val="32"/>
        </w:rPr>
        <w:t>0</w:t>
      </w:r>
      <w:r w:rsidR="00F64961">
        <w:rPr>
          <w:rFonts w:eastAsia="Times New Roman" w:cstheme="minorHAnsi"/>
          <w:sz w:val="32"/>
          <w:szCs w:val="32"/>
        </w:rPr>
        <w:t>.</w:t>
      </w:r>
      <w:r w:rsidRPr="00F945C7">
        <w:rPr>
          <w:rFonts w:eastAsia="Times New Roman" w:cstheme="minorHAnsi"/>
          <w:b/>
          <w:bCs/>
          <w:sz w:val="32"/>
          <w:szCs w:val="32"/>
        </w:rPr>
        <w:t>86%</w:t>
      </w:r>
      <w:r w:rsidRPr="00F945C7">
        <w:rPr>
          <w:rFonts w:eastAsia="Times New Roman" w:cstheme="minorHAnsi"/>
          <w:sz w:val="32"/>
          <w:szCs w:val="32"/>
        </w:rPr>
        <w:t xml:space="preserve">, demonstrating its efficacy in distinguishing between fraudulent and genuine reviews. The model's precision and recall values </w:t>
      </w:r>
      <w:r w:rsidRPr="00F945C7">
        <w:rPr>
          <w:rFonts w:eastAsia="Times New Roman" w:cstheme="minorHAnsi"/>
          <w:sz w:val="32"/>
          <w:szCs w:val="32"/>
        </w:rPr>
        <w:lastRenderedPageBreak/>
        <w:t>further validate its effectiveness, indicating a balanced performance in identifying positive cases</w:t>
      </w:r>
    </w:p>
    <w:p w14:paraId="00F5DDF5" w14:textId="77777777" w:rsidR="00441BB2" w:rsidRPr="00746BB2"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4" w:name="_Toc179933536"/>
      <w:r w:rsidRPr="00746BB2">
        <w:rPr>
          <w:rFonts w:asciiTheme="majorHAnsi" w:eastAsia="Times New Roman" w:hAnsiTheme="majorHAnsi" w:cstheme="majorHAnsi"/>
          <w:b/>
          <w:bCs/>
          <w:sz w:val="52"/>
          <w:szCs w:val="52"/>
        </w:rPr>
        <w:t>Outcomes</w:t>
      </w:r>
      <w:bookmarkEnd w:id="14"/>
    </w:p>
    <w:p w14:paraId="22FC5FD8" w14:textId="18345A2B"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r w:rsidRPr="00F158A9">
        <w:rPr>
          <w:rFonts w:eastAsia="Times New Roman" w:cstheme="minorHAnsi"/>
          <w:sz w:val="32"/>
          <w:szCs w:val="32"/>
          <w:lang w:val="en-AU"/>
        </w:rPr>
        <w:t xml:space="preserve"> </w:t>
      </w:r>
      <w:bookmarkStart w:id="15" w:name="_Toc179933537"/>
      <w:r w:rsidRPr="00F158A9">
        <w:rPr>
          <w:rFonts w:eastAsia="Times New Roman" w:cstheme="minorHAnsi"/>
          <w:b/>
          <w:bCs/>
          <w:sz w:val="32"/>
          <w:szCs w:val="32"/>
          <w:lang w:val="en-AU"/>
        </w:rPr>
        <w:t>Model Development</w:t>
      </w:r>
      <w:r w:rsidRPr="00F158A9">
        <w:rPr>
          <w:rFonts w:eastAsia="Times New Roman" w:cstheme="minorHAnsi"/>
          <w:sz w:val="32"/>
          <w:szCs w:val="32"/>
          <w:lang w:val="en-AU"/>
        </w:rPr>
        <w:t>:</w:t>
      </w:r>
      <w:bookmarkEnd w:id="15"/>
    </w:p>
    <w:p w14:paraId="46F5A893" w14:textId="77777777" w:rsidR="00F158A9" w:rsidRPr="00F158A9" w:rsidRDefault="00F158A9" w:rsidP="00365960">
      <w:pPr>
        <w:numPr>
          <w:ilvl w:val="0"/>
          <w:numId w:val="22"/>
        </w:numPr>
        <w:spacing w:before="100" w:beforeAutospacing="1" w:after="100" w:afterAutospacing="1"/>
        <w:jc w:val="both"/>
        <w:outlineLvl w:val="2"/>
        <w:rPr>
          <w:rFonts w:eastAsia="Times New Roman" w:cstheme="minorHAnsi"/>
          <w:sz w:val="32"/>
          <w:szCs w:val="32"/>
          <w:lang w:val="en-AU"/>
        </w:rPr>
      </w:pPr>
      <w:bookmarkStart w:id="16" w:name="_Toc179933538"/>
      <w:r w:rsidRPr="00F158A9">
        <w:rPr>
          <w:rFonts w:eastAsia="Times New Roman" w:cstheme="minorHAnsi"/>
          <w:sz w:val="32"/>
          <w:szCs w:val="32"/>
          <w:lang w:val="en-AU"/>
        </w:rPr>
        <w:t xml:space="preserve">Successfully developed and validated a fraud detection model using machine learning techniques, primarily focusing on </w:t>
      </w:r>
      <w:proofErr w:type="spellStart"/>
      <w:r w:rsidRPr="00F158A9">
        <w:rPr>
          <w:rFonts w:eastAsia="Times New Roman" w:cstheme="minorHAnsi"/>
          <w:b/>
          <w:bCs/>
          <w:sz w:val="32"/>
          <w:szCs w:val="32"/>
          <w:lang w:val="en-AU"/>
        </w:rPr>
        <w:t>XGBoost</w:t>
      </w:r>
      <w:proofErr w:type="spellEnd"/>
      <w:r w:rsidRPr="00F158A9">
        <w:rPr>
          <w:rFonts w:eastAsia="Times New Roman" w:cstheme="minorHAnsi"/>
          <w:sz w:val="32"/>
          <w:szCs w:val="32"/>
          <w:lang w:val="en-AU"/>
        </w:rPr>
        <w:t xml:space="preserve"> as the best-performing model.</w:t>
      </w:r>
      <w:bookmarkEnd w:id="16"/>
    </w:p>
    <w:p w14:paraId="5950F7B4" w14:textId="3549A284" w:rsidR="00F158A9" w:rsidRPr="00F158A9" w:rsidRDefault="00F158A9" w:rsidP="00365960">
      <w:pPr>
        <w:numPr>
          <w:ilvl w:val="0"/>
          <w:numId w:val="22"/>
        </w:numPr>
        <w:spacing w:before="100" w:beforeAutospacing="1" w:after="100" w:afterAutospacing="1"/>
        <w:jc w:val="both"/>
        <w:outlineLvl w:val="2"/>
        <w:rPr>
          <w:rFonts w:eastAsia="Times New Roman" w:cstheme="minorHAnsi"/>
          <w:sz w:val="32"/>
          <w:szCs w:val="32"/>
          <w:lang w:val="en-AU"/>
        </w:rPr>
      </w:pPr>
      <w:bookmarkStart w:id="17" w:name="_Toc179933539"/>
      <w:r w:rsidRPr="00F158A9">
        <w:rPr>
          <w:rFonts w:eastAsia="Times New Roman" w:cstheme="minorHAnsi"/>
          <w:sz w:val="32"/>
          <w:szCs w:val="32"/>
          <w:lang w:val="en-AU"/>
        </w:rPr>
        <w:t xml:space="preserve">Achieved an </w:t>
      </w:r>
      <w:r w:rsidRPr="00F158A9">
        <w:rPr>
          <w:rFonts w:eastAsia="Times New Roman" w:cstheme="minorHAnsi"/>
          <w:b/>
          <w:bCs/>
          <w:sz w:val="32"/>
          <w:szCs w:val="32"/>
          <w:lang w:val="en-AU"/>
        </w:rPr>
        <w:t xml:space="preserve">accuracy of </w:t>
      </w:r>
      <w:r w:rsidR="00F64961">
        <w:rPr>
          <w:rFonts w:eastAsia="Times New Roman" w:cstheme="minorHAnsi"/>
          <w:b/>
          <w:bCs/>
          <w:sz w:val="32"/>
          <w:szCs w:val="32"/>
          <w:lang w:val="en-AU"/>
        </w:rPr>
        <w:t>0.</w:t>
      </w:r>
      <w:r w:rsidRPr="00F158A9">
        <w:rPr>
          <w:rFonts w:eastAsia="Times New Roman" w:cstheme="minorHAnsi"/>
          <w:b/>
          <w:bCs/>
          <w:sz w:val="32"/>
          <w:szCs w:val="32"/>
          <w:lang w:val="en-AU"/>
        </w:rPr>
        <w:t>86%</w:t>
      </w:r>
      <w:r w:rsidRPr="00F158A9">
        <w:rPr>
          <w:rFonts w:eastAsia="Times New Roman" w:cstheme="minorHAnsi"/>
          <w:sz w:val="32"/>
          <w:szCs w:val="32"/>
          <w:lang w:val="en-AU"/>
        </w:rPr>
        <w:t>, alongside strong precision (</w:t>
      </w:r>
      <w:r w:rsidR="00400316">
        <w:rPr>
          <w:rFonts w:eastAsia="Times New Roman" w:cstheme="minorHAnsi"/>
          <w:sz w:val="32"/>
          <w:szCs w:val="32"/>
          <w:lang w:val="en-AU"/>
        </w:rPr>
        <w:t>0.</w:t>
      </w:r>
      <w:r w:rsidRPr="00F158A9">
        <w:rPr>
          <w:rFonts w:eastAsia="Times New Roman" w:cstheme="minorHAnsi"/>
          <w:sz w:val="32"/>
          <w:szCs w:val="32"/>
          <w:lang w:val="en-AU"/>
        </w:rPr>
        <w:t>8</w:t>
      </w:r>
      <w:r w:rsidR="00400316">
        <w:rPr>
          <w:rFonts w:eastAsia="Times New Roman" w:cstheme="minorHAnsi"/>
          <w:sz w:val="32"/>
          <w:szCs w:val="32"/>
          <w:lang w:val="en-AU"/>
        </w:rPr>
        <w:t>7</w:t>
      </w:r>
      <w:r w:rsidRPr="00F158A9">
        <w:rPr>
          <w:rFonts w:eastAsia="Times New Roman" w:cstheme="minorHAnsi"/>
          <w:sz w:val="32"/>
          <w:szCs w:val="32"/>
          <w:lang w:val="en-AU"/>
        </w:rPr>
        <w:t>%), recall (</w:t>
      </w:r>
      <w:r w:rsidR="00400316">
        <w:rPr>
          <w:rFonts w:eastAsia="Times New Roman" w:cstheme="minorHAnsi"/>
          <w:sz w:val="32"/>
          <w:szCs w:val="32"/>
          <w:lang w:val="en-AU"/>
        </w:rPr>
        <w:t>0.</w:t>
      </w:r>
      <w:r w:rsidRPr="00F158A9">
        <w:rPr>
          <w:rFonts w:eastAsia="Times New Roman" w:cstheme="minorHAnsi"/>
          <w:sz w:val="32"/>
          <w:szCs w:val="32"/>
          <w:lang w:val="en-AU"/>
        </w:rPr>
        <w:t>86%), and F1 score (</w:t>
      </w:r>
      <w:r w:rsidR="00400316">
        <w:rPr>
          <w:rFonts w:eastAsia="Times New Roman" w:cstheme="minorHAnsi"/>
          <w:sz w:val="32"/>
          <w:szCs w:val="32"/>
          <w:lang w:val="en-AU"/>
        </w:rPr>
        <w:t>0.</w:t>
      </w:r>
      <w:r w:rsidRPr="00F158A9">
        <w:rPr>
          <w:rFonts w:eastAsia="Times New Roman" w:cstheme="minorHAnsi"/>
          <w:sz w:val="32"/>
          <w:szCs w:val="32"/>
          <w:lang w:val="en-AU"/>
        </w:rPr>
        <w:t>86%), indicating a well-balanced performance in identifying fraudulent reviews.</w:t>
      </w:r>
      <w:bookmarkEnd w:id="17"/>
    </w:p>
    <w:p w14:paraId="123B883D" w14:textId="1651C8C8"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r w:rsidRPr="00F158A9">
        <w:rPr>
          <w:rFonts w:eastAsia="Times New Roman" w:cstheme="minorHAnsi"/>
          <w:sz w:val="32"/>
          <w:szCs w:val="32"/>
          <w:lang w:val="en-AU"/>
        </w:rPr>
        <w:t xml:space="preserve"> </w:t>
      </w:r>
      <w:bookmarkStart w:id="18" w:name="_Toc179933540"/>
      <w:r w:rsidRPr="00F158A9">
        <w:rPr>
          <w:rFonts w:eastAsia="Times New Roman" w:cstheme="minorHAnsi"/>
          <w:b/>
          <w:bCs/>
          <w:sz w:val="32"/>
          <w:szCs w:val="32"/>
          <w:lang w:val="en-AU"/>
        </w:rPr>
        <w:t>Data Insights</w:t>
      </w:r>
      <w:r w:rsidRPr="00F158A9">
        <w:rPr>
          <w:rFonts w:eastAsia="Times New Roman" w:cstheme="minorHAnsi"/>
          <w:sz w:val="32"/>
          <w:szCs w:val="32"/>
          <w:lang w:val="en-AU"/>
        </w:rPr>
        <w:t>:</w:t>
      </w:r>
      <w:bookmarkEnd w:id="18"/>
    </w:p>
    <w:p w14:paraId="10E64974" w14:textId="77777777" w:rsidR="00F158A9" w:rsidRPr="00F158A9" w:rsidRDefault="00F158A9" w:rsidP="00365960">
      <w:pPr>
        <w:numPr>
          <w:ilvl w:val="0"/>
          <w:numId w:val="23"/>
        </w:numPr>
        <w:spacing w:before="100" w:beforeAutospacing="1" w:after="100" w:afterAutospacing="1"/>
        <w:jc w:val="both"/>
        <w:outlineLvl w:val="2"/>
        <w:rPr>
          <w:rFonts w:eastAsia="Times New Roman" w:cstheme="minorHAnsi"/>
          <w:sz w:val="32"/>
          <w:szCs w:val="32"/>
          <w:lang w:val="en-AU"/>
        </w:rPr>
      </w:pPr>
      <w:bookmarkStart w:id="19" w:name="_Toc179933541"/>
      <w:r w:rsidRPr="00F158A9">
        <w:rPr>
          <w:rFonts w:eastAsia="Times New Roman" w:cstheme="minorHAnsi"/>
          <w:sz w:val="32"/>
          <w:szCs w:val="32"/>
          <w:lang w:val="en-AU"/>
        </w:rPr>
        <w:t xml:space="preserve">Identified that </w:t>
      </w:r>
      <w:r w:rsidRPr="00F158A9">
        <w:rPr>
          <w:rFonts w:eastAsia="Times New Roman" w:cstheme="minorHAnsi"/>
          <w:b/>
          <w:bCs/>
          <w:sz w:val="32"/>
          <w:szCs w:val="32"/>
          <w:lang w:val="en-AU"/>
        </w:rPr>
        <w:t>56%</w:t>
      </w:r>
      <w:r w:rsidRPr="00F158A9">
        <w:rPr>
          <w:rFonts w:eastAsia="Times New Roman" w:cstheme="minorHAnsi"/>
          <w:sz w:val="32"/>
          <w:szCs w:val="32"/>
          <w:lang w:val="en-AU"/>
        </w:rPr>
        <w:t xml:space="preserve"> of reviews are true (from verified purchases), while </w:t>
      </w:r>
      <w:r w:rsidRPr="00F158A9">
        <w:rPr>
          <w:rFonts w:eastAsia="Times New Roman" w:cstheme="minorHAnsi"/>
          <w:b/>
          <w:bCs/>
          <w:sz w:val="32"/>
          <w:szCs w:val="32"/>
          <w:lang w:val="en-AU"/>
        </w:rPr>
        <w:t>44%</w:t>
      </w:r>
      <w:r w:rsidRPr="00F158A9">
        <w:rPr>
          <w:rFonts w:eastAsia="Times New Roman" w:cstheme="minorHAnsi"/>
          <w:sz w:val="32"/>
          <w:szCs w:val="32"/>
          <w:lang w:val="en-AU"/>
        </w:rPr>
        <w:t xml:space="preserve"> are potentially false, revealing a significant presence of fraudulent activity in the dataset.</w:t>
      </w:r>
      <w:bookmarkEnd w:id="19"/>
    </w:p>
    <w:p w14:paraId="6D9CB0F1" w14:textId="77777777" w:rsidR="00F158A9" w:rsidRPr="00F158A9" w:rsidRDefault="00F158A9" w:rsidP="00365960">
      <w:pPr>
        <w:numPr>
          <w:ilvl w:val="0"/>
          <w:numId w:val="23"/>
        </w:numPr>
        <w:spacing w:before="100" w:beforeAutospacing="1" w:after="100" w:afterAutospacing="1"/>
        <w:jc w:val="both"/>
        <w:outlineLvl w:val="2"/>
        <w:rPr>
          <w:rFonts w:eastAsia="Times New Roman" w:cstheme="minorHAnsi"/>
          <w:sz w:val="32"/>
          <w:szCs w:val="32"/>
          <w:lang w:val="en-AU"/>
        </w:rPr>
      </w:pPr>
      <w:bookmarkStart w:id="20" w:name="_Toc179933542"/>
      <w:r w:rsidRPr="00F158A9">
        <w:rPr>
          <w:rFonts w:eastAsia="Times New Roman" w:cstheme="minorHAnsi"/>
          <w:sz w:val="32"/>
          <w:szCs w:val="32"/>
          <w:lang w:val="en-AU"/>
        </w:rPr>
        <w:t>Discovered that longer reviews (greater than 250 characters) are often associated with inauthenticity, suggesting a pattern that can be utilized in future models.</w:t>
      </w:r>
      <w:bookmarkEnd w:id="20"/>
    </w:p>
    <w:p w14:paraId="2F3D0A88" w14:textId="15855299"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bookmarkStart w:id="21" w:name="_Toc179933543"/>
      <w:r w:rsidRPr="00F158A9">
        <w:rPr>
          <w:rFonts w:eastAsia="Times New Roman" w:cstheme="minorHAnsi"/>
          <w:b/>
          <w:bCs/>
          <w:sz w:val="32"/>
          <w:szCs w:val="32"/>
          <w:lang w:val="en-AU"/>
        </w:rPr>
        <w:t>Sentiment Analysis</w:t>
      </w:r>
      <w:r w:rsidRPr="00F158A9">
        <w:rPr>
          <w:rFonts w:eastAsia="Times New Roman" w:cstheme="minorHAnsi"/>
          <w:sz w:val="32"/>
          <w:szCs w:val="32"/>
          <w:lang w:val="en-AU"/>
        </w:rPr>
        <w:t>:</w:t>
      </w:r>
      <w:bookmarkEnd w:id="21"/>
    </w:p>
    <w:p w14:paraId="53C9DC58" w14:textId="77777777" w:rsidR="00F158A9" w:rsidRPr="00F158A9" w:rsidRDefault="00F158A9" w:rsidP="00365960">
      <w:pPr>
        <w:numPr>
          <w:ilvl w:val="0"/>
          <w:numId w:val="24"/>
        </w:numPr>
        <w:spacing w:before="100" w:beforeAutospacing="1" w:after="100" w:afterAutospacing="1"/>
        <w:jc w:val="both"/>
        <w:outlineLvl w:val="2"/>
        <w:rPr>
          <w:rFonts w:eastAsia="Times New Roman" w:cstheme="minorHAnsi"/>
          <w:sz w:val="32"/>
          <w:szCs w:val="32"/>
          <w:lang w:val="en-AU"/>
        </w:rPr>
      </w:pPr>
      <w:bookmarkStart w:id="22" w:name="_Toc179933544"/>
      <w:r w:rsidRPr="00F158A9">
        <w:rPr>
          <w:rFonts w:eastAsia="Times New Roman" w:cstheme="minorHAnsi"/>
          <w:sz w:val="32"/>
          <w:szCs w:val="32"/>
          <w:lang w:val="en-AU"/>
        </w:rPr>
        <w:t>Categorized reviews into positive, negative, and neutral sentiments, providing valuable insights into consumer opinions and experiences with products.</w:t>
      </w:r>
      <w:bookmarkEnd w:id="22"/>
    </w:p>
    <w:p w14:paraId="02170D1D" w14:textId="77777777" w:rsidR="00F158A9" w:rsidRPr="00F158A9" w:rsidRDefault="00F158A9" w:rsidP="00365960">
      <w:pPr>
        <w:numPr>
          <w:ilvl w:val="0"/>
          <w:numId w:val="24"/>
        </w:numPr>
        <w:spacing w:before="100" w:beforeAutospacing="1" w:after="100" w:afterAutospacing="1"/>
        <w:jc w:val="both"/>
        <w:outlineLvl w:val="2"/>
        <w:rPr>
          <w:rFonts w:eastAsia="Times New Roman" w:cstheme="minorHAnsi"/>
          <w:sz w:val="32"/>
          <w:szCs w:val="32"/>
          <w:lang w:val="en-AU"/>
        </w:rPr>
      </w:pPr>
      <w:bookmarkStart w:id="23" w:name="_Toc179933545"/>
      <w:r w:rsidRPr="00F158A9">
        <w:rPr>
          <w:rFonts w:eastAsia="Times New Roman" w:cstheme="minorHAnsi"/>
          <w:sz w:val="32"/>
          <w:szCs w:val="32"/>
          <w:lang w:val="en-AU"/>
        </w:rPr>
        <w:t>Utilized sentiment scores to gauge the overall customer satisfaction and the quality of reviews.</w:t>
      </w:r>
      <w:bookmarkEnd w:id="23"/>
    </w:p>
    <w:p w14:paraId="495ECFA7" w14:textId="5246E678"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bookmarkStart w:id="24" w:name="_Toc179933391"/>
      <w:bookmarkStart w:id="25" w:name="_Toc179933546"/>
      <w:r w:rsidRPr="00F158A9">
        <w:rPr>
          <w:rFonts w:eastAsia="Times New Roman" w:cstheme="minorHAnsi"/>
          <w:b/>
          <w:bCs/>
          <w:sz w:val="32"/>
          <w:szCs w:val="32"/>
          <w:lang w:val="en-AU"/>
        </w:rPr>
        <w:t>Visualizations</w:t>
      </w:r>
      <w:r w:rsidRPr="00F158A9">
        <w:rPr>
          <w:rFonts w:eastAsia="Times New Roman" w:cstheme="minorHAnsi"/>
          <w:sz w:val="32"/>
          <w:szCs w:val="32"/>
          <w:lang w:val="en-AU"/>
        </w:rPr>
        <w:t>:</w:t>
      </w:r>
      <w:bookmarkEnd w:id="24"/>
      <w:bookmarkEnd w:id="25"/>
    </w:p>
    <w:p w14:paraId="55510366" w14:textId="77777777" w:rsidR="00F158A9" w:rsidRPr="00F158A9" w:rsidRDefault="00F158A9" w:rsidP="00365960">
      <w:pPr>
        <w:numPr>
          <w:ilvl w:val="0"/>
          <w:numId w:val="25"/>
        </w:numPr>
        <w:spacing w:before="100" w:beforeAutospacing="1" w:after="100" w:afterAutospacing="1"/>
        <w:jc w:val="both"/>
        <w:outlineLvl w:val="2"/>
        <w:rPr>
          <w:rFonts w:eastAsia="Times New Roman" w:cstheme="minorHAnsi"/>
          <w:sz w:val="32"/>
          <w:szCs w:val="32"/>
          <w:lang w:val="en-AU"/>
        </w:rPr>
      </w:pPr>
      <w:bookmarkStart w:id="26" w:name="_Toc179933392"/>
      <w:bookmarkStart w:id="27" w:name="_Toc179933547"/>
      <w:r w:rsidRPr="00F158A9">
        <w:rPr>
          <w:rFonts w:eastAsia="Times New Roman" w:cstheme="minorHAnsi"/>
          <w:sz w:val="32"/>
          <w:szCs w:val="32"/>
          <w:lang w:val="en-AU"/>
        </w:rPr>
        <w:lastRenderedPageBreak/>
        <w:t>Created visual representations of key findings, such as word clouds for positive and negative reviews, which highlighted frequently used terms that characterize consumer sentiments.</w:t>
      </w:r>
      <w:bookmarkEnd w:id="26"/>
      <w:bookmarkEnd w:id="27"/>
    </w:p>
    <w:p w14:paraId="1FFC46B5" w14:textId="77777777" w:rsidR="00F158A9" w:rsidRPr="00F158A9" w:rsidRDefault="00F158A9" w:rsidP="00365960">
      <w:pPr>
        <w:numPr>
          <w:ilvl w:val="0"/>
          <w:numId w:val="25"/>
        </w:numPr>
        <w:spacing w:before="100" w:beforeAutospacing="1" w:after="100" w:afterAutospacing="1"/>
        <w:jc w:val="both"/>
        <w:outlineLvl w:val="2"/>
        <w:rPr>
          <w:rFonts w:eastAsia="Times New Roman" w:cstheme="minorHAnsi"/>
          <w:sz w:val="32"/>
          <w:szCs w:val="32"/>
          <w:lang w:val="en-AU"/>
        </w:rPr>
      </w:pPr>
      <w:bookmarkStart w:id="28" w:name="_Toc179933393"/>
      <w:bookmarkStart w:id="29" w:name="_Toc179933548"/>
      <w:r w:rsidRPr="00F158A9">
        <w:rPr>
          <w:rFonts w:eastAsia="Times New Roman" w:cstheme="minorHAnsi"/>
          <w:sz w:val="32"/>
          <w:szCs w:val="32"/>
          <w:lang w:val="en-AU"/>
        </w:rPr>
        <w:t>Developed heatmaps to display correlations between various review features, aiding in the understanding of relationships within the data</w:t>
      </w:r>
      <w:bookmarkEnd w:id="28"/>
      <w:bookmarkEnd w:id="29"/>
    </w:p>
    <w:p w14:paraId="51F618B1" w14:textId="77777777" w:rsidR="006875CD" w:rsidRPr="00F945C7" w:rsidRDefault="006875CD" w:rsidP="00A854D3">
      <w:pPr>
        <w:spacing w:before="100" w:beforeAutospacing="1" w:after="100" w:afterAutospacing="1"/>
        <w:jc w:val="both"/>
        <w:outlineLvl w:val="2"/>
        <w:rPr>
          <w:rFonts w:eastAsia="Times New Roman" w:cstheme="minorHAnsi"/>
          <w:sz w:val="32"/>
          <w:szCs w:val="32"/>
        </w:rPr>
      </w:pPr>
    </w:p>
    <w:p w14:paraId="51BC5092" w14:textId="41448617" w:rsidR="00441BB2"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30" w:name="_Toc179933394"/>
      <w:bookmarkStart w:id="31" w:name="_Toc179933549"/>
      <w:r w:rsidRPr="006875CD">
        <w:rPr>
          <w:rFonts w:asciiTheme="majorHAnsi" w:eastAsia="Times New Roman" w:hAnsiTheme="majorHAnsi" w:cstheme="majorHAnsi"/>
          <w:b/>
          <w:bCs/>
          <w:sz w:val="52"/>
          <w:szCs w:val="52"/>
        </w:rPr>
        <w:t>Implementation</w:t>
      </w:r>
      <w:bookmarkEnd w:id="30"/>
      <w:bookmarkEnd w:id="31"/>
    </w:p>
    <w:p w14:paraId="08DAD174" w14:textId="77777777" w:rsidR="002137E2" w:rsidRPr="002137E2" w:rsidRDefault="002137E2" w:rsidP="00AC1964">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Integration with E-commerce Platforms</w:t>
      </w:r>
      <w:r w:rsidRPr="002137E2">
        <w:rPr>
          <w:rFonts w:asciiTheme="minorHAnsi" w:hAnsiTheme="minorHAnsi" w:cstheme="minorHAnsi"/>
          <w:sz w:val="30"/>
          <w:szCs w:val="30"/>
        </w:rPr>
        <w:t>:</w:t>
      </w:r>
    </w:p>
    <w:p w14:paraId="4DA1F774" w14:textId="77777777" w:rsidR="002137E2" w:rsidRPr="002137E2" w:rsidRDefault="002137E2" w:rsidP="00365960">
      <w:pPr>
        <w:pStyle w:val="ListParagraph"/>
        <w:numPr>
          <w:ilvl w:val="2"/>
          <w:numId w:val="26"/>
        </w:numPr>
        <w:spacing w:before="100" w:beforeAutospacing="1" w:after="100" w:afterAutospacing="1"/>
        <w:rPr>
          <w:rFonts w:cstheme="minorHAnsi"/>
          <w:sz w:val="30"/>
          <w:szCs w:val="30"/>
        </w:rPr>
      </w:pPr>
      <w:r w:rsidRPr="002137E2">
        <w:rPr>
          <w:rStyle w:val="Strong"/>
          <w:rFonts w:cstheme="minorHAnsi"/>
          <w:sz w:val="30"/>
          <w:szCs w:val="30"/>
        </w:rPr>
        <w:t>Deployment</w:t>
      </w:r>
      <w:r w:rsidRPr="002137E2">
        <w:rPr>
          <w:rFonts w:cstheme="minorHAnsi"/>
          <w:sz w:val="30"/>
          <w:szCs w:val="30"/>
        </w:rPr>
        <w:t>: The fraud detection model can be integrated into existing e-commerce platforms, enabling real-time monitoring of reviews. This will help flag suspicious activities and automate the identification of fraudulent content.</w:t>
      </w:r>
    </w:p>
    <w:p w14:paraId="599EEC57" w14:textId="77777777" w:rsidR="002137E2" w:rsidRPr="002137E2" w:rsidRDefault="002137E2" w:rsidP="00365960">
      <w:pPr>
        <w:pStyle w:val="ListParagraph"/>
        <w:numPr>
          <w:ilvl w:val="2"/>
          <w:numId w:val="26"/>
        </w:numPr>
        <w:spacing w:before="100" w:beforeAutospacing="1" w:after="100" w:afterAutospacing="1"/>
        <w:rPr>
          <w:rFonts w:cstheme="minorHAnsi"/>
          <w:sz w:val="30"/>
          <w:szCs w:val="30"/>
        </w:rPr>
      </w:pPr>
      <w:r w:rsidRPr="002137E2">
        <w:rPr>
          <w:rStyle w:val="Strong"/>
          <w:rFonts w:cstheme="minorHAnsi"/>
          <w:sz w:val="30"/>
          <w:szCs w:val="30"/>
        </w:rPr>
        <w:t>User Interface</w:t>
      </w:r>
      <w:r w:rsidRPr="002137E2">
        <w:rPr>
          <w:rFonts w:cstheme="minorHAnsi"/>
          <w:sz w:val="30"/>
          <w:szCs w:val="30"/>
        </w:rPr>
        <w:t>: Create a dashboard for stakeholders to visualize review trends, model predictions, and sentiment analysis results, facilitating data-driven decision-making.</w:t>
      </w:r>
    </w:p>
    <w:p w14:paraId="40DD9F38" w14:textId="77777777" w:rsidR="002137E2" w:rsidRPr="002137E2" w:rsidRDefault="002137E2" w:rsidP="00AC1964">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Regular Updates and Maintenance</w:t>
      </w:r>
      <w:r w:rsidRPr="002137E2">
        <w:rPr>
          <w:rFonts w:asciiTheme="minorHAnsi" w:hAnsiTheme="minorHAnsi" w:cstheme="minorHAnsi"/>
          <w:sz w:val="30"/>
          <w:szCs w:val="30"/>
        </w:rPr>
        <w:t>:</w:t>
      </w:r>
    </w:p>
    <w:p w14:paraId="11320A7A" w14:textId="77777777" w:rsidR="002137E2" w:rsidRPr="00AC1964" w:rsidRDefault="002137E2" w:rsidP="00365960">
      <w:pPr>
        <w:pStyle w:val="ListParagraph"/>
        <w:numPr>
          <w:ilvl w:val="2"/>
          <w:numId w:val="27"/>
        </w:numPr>
        <w:spacing w:before="100" w:beforeAutospacing="1" w:after="100" w:afterAutospacing="1"/>
        <w:rPr>
          <w:rFonts w:cstheme="minorHAnsi"/>
          <w:sz w:val="30"/>
          <w:szCs w:val="30"/>
        </w:rPr>
      </w:pPr>
      <w:r w:rsidRPr="00AC1964">
        <w:rPr>
          <w:rFonts w:cstheme="minorHAnsi"/>
          <w:sz w:val="30"/>
          <w:szCs w:val="30"/>
        </w:rPr>
        <w:t>Establish a schedule for regular model updates to adapt to new patterns of fraud, ensuring ongoing effectiveness.</w:t>
      </w:r>
    </w:p>
    <w:p w14:paraId="47C8A9B6" w14:textId="77777777" w:rsidR="002137E2" w:rsidRPr="00AC1964" w:rsidRDefault="002137E2" w:rsidP="00365960">
      <w:pPr>
        <w:pStyle w:val="ListParagraph"/>
        <w:numPr>
          <w:ilvl w:val="2"/>
          <w:numId w:val="27"/>
        </w:numPr>
        <w:spacing w:before="100" w:beforeAutospacing="1" w:after="100" w:afterAutospacing="1"/>
        <w:rPr>
          <w:rFonts w:cstheme="minorHAnsi"/>
          <w:sz w:val="30"/>
          <w:szCs w:val="30"/>
        </w:rPr>
      </w:pPr>
      <w:r w:rsidRPr="00AC1964">
        <w:rPr>
          <w:rFonts w:cstheme="minorHAnsi"/>
          <w:sz w:val="30"/>
          <w:szCs w:val="30"/>
        </w:rPr>
        <w:t>Continuously collect feedback from users and stakeholders to refine the model and enhance its performance.</w:t>
      </w:r>
    </w:p>
    <w:p w14:paraId="78237837" w14:textId="77777777" w:rsidR="002137E2" w:rsidRPr="002137E2" w:rsidRDefault="002137E2" w:rsidP="002137E2">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Collaboration with Stakeholders</w:t>
      </w:r>
      <w:r w:rsidRPr="002137E2">
        <w:rPr>
          <w:rFonts w:asciiTheme="minorHAnsi" w:hAnsiTheme="minorHAnsi" w:cstheme="minorHAnsi"/>
          <w:sz w:val="30"/>
          <w:szCs w:val="30"/>
        </w:rPr>
        <w:t>:</w:t>
      </w:r>
    </w:p>
    <w:p w14:paraId="03C7D2AA" w14:textId="77777777" w:rsidR="002137E2" w:rsidRPr="002137E2" w:rsidRDefault="002137E2" w:rsidP="00365960">
      <w:pPr>
        <w:numPr>
          <w:ilvl w:val="1"/>
          <w:numId w:val="28"/>
        </w:numPr>
        <w:spacing w:before="100" w:beforeAutospacing="1" w:after="100" w:afterAutospacing="1"/>
        <w:rPr>
          <w:rFonts w:cstheme="minorHAnsi"/>
          <w:sz w:val="30"/>
          <w:szCs w:val="30"/>
        </w:rPr>
      </w:pPr>
      <w:r w:rsidRPr="002137E2">
        <w:rPr>
          <w:rStyle w:val="Strong"/>
          <w:rFonts w:cstheme="minorHAnsi"/>
          <w:sz w:val="30"/>
          <w:szCs w:val="30"/>
        </w:rPr>
        <w:t>Training</w:t>
      </w:r>
      <w:r w:rsidRPr="002137E2">
        <w:rPr>
          <w:rFonts w:cstheme="minorHAnsi"/>
          <w:sz w:val="30"/>
          <w:szCs w:val="30"/>
        </w:rPr>
        <w:t>: Provide training sessions for employees and stakeholders on how to interpret model outputs and utilize the dashboard for monitoring purposes.</w:t>
      </w:r>
    </w:p>
    <w:p w14:paraId="23E980D4" w14:textId="77777777" w:rsidR="002137E2" w:rsidRPr="002137E2" w:rsidRDefault="002137E2" w:rsidP="00365960">
      <w:pPr>
        <w:numPr>
          <w:ilvl w:val="1"/>
          <w:numId w:val="28"/>
        </w:numPr>
        <w:spacing w:before="100" w:beforeAutospacing="1" w:after="100" w:afterAutospacing="1"/>
        <w:rPr>
          <w:rFonts w:cstheme="minorHAnsi"/>
          <w:sz w:val="30"/>
          <w:szCs w:val="30"/>
        </w:rPr>
      </w:pPr>
      <w:r w:rsidRPr="002137E2">
        <w:rPr>
          <w:rStyle w:val="Strong"/>
          <w:rFonts w:cstheme="minorHAnsi"/>
          <w:sz w:val="30"/>
          <w:szCs w:val="30"/>
        </w:rPr>
        <w:lastRenderedPageBreak/>
        <w:t>Feedback Loop</w:t>
      </w:r>
      <w:r w:rsidRPr="002137E2">
        <w:rPr>
          <w:rFonts w:cstheme="minorHAnsi"/>
          <w:sz w:val="30"/>
          <w:szCs w:val="30"/>
        </w:rPr>
        <w:t>: Create a feedback mechanism that allows users to report suspected fraudulent reviews, contributing to the model's learning and adaptation over time.</w:t>
      </w:r>
    </w:p>
    <w:p w14:paraId="4FFFF9EA" w14:textId="77777777" w:rsidR="002137E2" w:rsidRPr="002137E2" w:rsidRDefault="002137E2" w:rsidP="002137E2">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Monitoring and Evaluation</w:t>
      </w:r>
      <w:r w:rsidRPr="002137E2">
        <w:rPr>
          <w:rFonts w:asciiTheme="minorHAnsi" w:hAnsiTheme="minorHAnsi" w:cstheme="minorHAnsi"/>
          <w:sz w:val="30"/>
          <w:szCs w:val="30"/>
        </w:rPr>
        <w:t>:</w:t>
      </w:r>
    </w:p>
    <w:p w14:paraId="2A2368FD" w14:textId="77777777" w:rsidR="002137E2" w:rsidRPr="00AC1964" w:rsidRDefault="002137E2" w:rsidP="00365960">
      <w:pPr>
        <w:pStyle w:val="ListParagraph"/>
        <w:numPr>
          <w:ilvl w:val="1"/>
          <w:numId w:val="29"/>
        </w:numPr>
        <w:spacing w:before="100" w:beforeAutospacing="1" w:after="100" w:afterAutospacing="1"/>
        <w:rPr>
          <w:rFonts w:cstheme="minorHAnsi"/>
          <w:sz w:val="30"/>
          <w:szCs w:val="30"/>
        </w:rPr>
      </w:pPr>
      <w:r w:rsidRPr="00AC1964">
        <w:rPr>
          <w:rFonts w:cstheme="minorHAnsi"/>
          <w:sz w:val="30"/>
          <w:szCs w:val="30"/>
        </w:rPr>
        <w:t>Implement performance monitoring metrics to evaluate the model’s ongoing effectiveness in identifying fraud. This includes tracking false positive and negative rates and adjusting thresholds as needed.</w:t>
      </w:r>
    </w:p>
    <w:p w14:paraId="2B7F89BA" w14:textId="77777777" w:rsidR="002137E2" w:rsidRPr="00AC1964" w:rsidRDefault="002137E2" w:rsidP="00365960">
      <w:pPr>
        <w:pStyle w:val="ListParagraph"/>
        <w:numPr>
          <w:ilvl w:val="1"/>
          <w:numId w:val="29"/>
        </w:numPr>
        <w:spacing w:before="100" w:beforeAutospacing="1" w:after="100" w:afterAutospacing="1"/>
        <w:rPr>
          <w:rFonts w:cstheme="minorHAnsi"/>
          <w:sz w:val="30"/>
          <w:szCs w:val="30"/>
        </w:rPr>
      </w:pPr>
      <w:r w:rsidRPr="00AC1964">
        <w:rPr>
          <w:rFonts w:cstheme="minorHAnsi"/>
          <w:sz w:val="30"/>
          <w:szCs w:val="30"/>
        </w:rPr>
        <w:t>Regularly assess the impact of the model on consumer trust and satisfaction levels, measuring changes in customer complaints and overall review integrity.</w:t>
      </w:r>
    </w:p>
    <w:p w14:paraId="56D379EA" w14:textId="77777777" w:rsidR="002137E2" w:rsidRPr="002137E2" w:rsidRDefault="002137E2" w:rsidP="002137E2">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Regulatory Compliance</w:t>
      </w:r>
      <w:r w:rsidRPr="002137E2">
        <w:rPr>
          <w:rFonts w:asciiTheme="minorHAnsi" w:hAnsiTheme="minorHAnsi" w:cstheme="minorHAnsi"/>
          <w:sz w:val="30"/>
          <w:szCs w:val="30"/>
        </w:rPr>
        <w:t>:</w:t>
      </w:r>
    </w:p>
    <w:p w14:paraId="09F8DB94" w14:textId="77777777" w:rsidR="002137E2" w:rsidRPr="002A0C77" w:rsidRDefault="002137E2" w:rsidP="00365960">
      <w:pPr>
        <w:pStyle w:val="ListParagraph"/>
        <w:numPr>
          <w:ilvl w:val="0"/>
          <w:numId w:val="30"/>
        </w:numPr>
        <w:spacing w:before="100" w:beforeAutospacing="1" w:after="100" w:afterAutospacing="1"/>
        <w:rPr>
          <w:rFonts w:cstheme="minorHAnsi"/>
          <w:sz w:val="30"/>
          <w:szCs w:val="30"/>
        </w:rPr>
      </w:pPr>
      <w:r w:rsidRPr="002A0C77">
        <w:rPr>
          <w:rFonts w:cstheme="minorHAnsi"/>
          <w:sz w:val="30"/>
          <w:szCs w:val="30"/>
        </w:rPr>
        <w:t>Ensure that the implementation adheres to relevant regulations and standards governing online reviews and consumer protection. This may involve periodic audits and compliance checks.</w:t>
      </w:r>
    </w:p>
    <w:p w14:paraId="406BD632" w14:textId="77777777" w:rsidR="00441BB2" w:rsidRPr="002A0C77" w:rsidRDefault="00441BB2" w:rsidP="00365960">
      <w:pPr>
        <w:numPr>
          <w:ilvl w:val="0"/>
          <w:numId w:val="5"/>
        </w:numPr>
        <w:spacing w:before="100" w:beforeAutospacing="1" w:after="100" w:afterAutospacing="1"/>
        <w:jc w:val="both"/>
        <w:rPr>
          <w:rFonts w:eastAsia="Times New Roman" w:cstheme="minorHAnsi"/>
          <w:sz w:val="30"/>
          <w:szCs w:val="30"/>
        </w:rPr>
      </w:pPr>
      <w:r w:rsidRPr="002A0C77">
        <w:rPr>
          <w:rFonts w:eastAsia="Times New Roman" w:cstheme="minorHAnsi"/>
          <w:sz w:val="30"/>
          <w:szCs w:val="30"/>
        </w:rPr>
        <w:t>Deploy the best-performing model within the e-commerce platform’s review system.</w:t>
      </w:r>
    </w:p>
    <w:p w14:paraId="0405035A" w14:textId="77777777" w:rsidR="00441BB2" w:rsidRDefault="00441BB2" w:rsidP="00365960">
      <w:pPr>
        <w:numPr>
          <w:ilvl w:val="0"/>
          <w:numId w:val="5"/>
        </w:numPr>
        <w:spacing w:before="100" w:beforeAutospacing="1" w:after="100" w:afterAutospacing="1"/>
        <w:jc w:val="both"/>
        <w:rPr>
          <w:rFonts w:ascii="Arial" w:eastAsia="Times New Roman" w:hAnsi="Arial" w:cs="Arial"/>
          <w:sz w:val="32"/>
          <w:szCs w:val="32"/>
        </w:rPr>
      </w:pPr>
      <w:r w:rsidRPr="002A0C77">
        <w:rPr>
          <w:rFonts w:eastAsia="Times New Roman" w:cstheme="minorHAnsi"/>
          <w:sz w:val="30"/>
          <w:szCs w:val="30"/>
        </w:rPr>
        <w:t>Develop a user-friendly interface to allow consumers to check</w:t>
      </w:r>
      <w:r w:rsidRPr="00A557AA">
        <w:rPr>
          <w:rFonts w:ascii="Arial" w:eastAsia="Times New Roman" w:hAnsi="Arial" w:cs="Arial"/>
          <w:sz w:val="32"/>
          <w:szCs w:val="32"/>
        </w:rPr>
        <w:t xml:space="preserve"> the authenticity of reviews.</w:t>
      </w:r>
    </w:p>
    <w:p w14:paraId="47F3B7B5"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Data Answer</w:t>
      </w:r>
    </w:p>
    <w:p w14:paraId="6BDB82AD"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Was the data question answered satisfactorily?</w:t>
      </w:r>
      <w:r w:rsidRPr="00EC6F6E">
        <w:rPr>
          <w:rFonts w:eastAsia="Times New Roman" w:cstheme="minorHAnsi"/>
          <w:sz w:val="32"/>
          <w:szCs w:val="32"/>
          <w:lang w:val="en-AU"/>
        </w:rPr>
        <w:t xml:space="preserve"> Yes, the analysis identified critical features and patterns contributing to fraud detection.</w:t>
      </w:r>
    </w:p>
    <w:p w14:paraId="5F312493" w14:textId="77777777" w:rsid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Confidence level in the data answer:</w:t>
      </w:r>
      <w:r w:rsidRPr="00EC6F6E">
        <w:rPr>
          <w:rFonts w:eastAsia="Times New Roman" w:cstheme="minorHAnsi"/>
          <w:sz w:val="32"/>
          <w:szCs w:val="32"/>
          <w:lang w:val="en-AU"/>
        </w:rPr>
        <w:t xml:space="preserve"> The confidence level is high, based on validation with multiple models.</w:t>
      </w:r>
    </w:p>
    <w:p w14:paraId="0BAEB2C3" w14:textId="77777777" w:rsidR="006B4842" w:rsidRPr="00EC6F6E" w:rsidRDefault="006B4842" w:rsidP="003334DB">
      <w:pPr>
        <w:spacing w:before="100" w:beforeAutospacing="1" w:after="100" w:afterAutospacing="1"/>
        <w:ind w:left="360"/>
        <w:jc w:val="both"/>
        <w:rPr>
          <w:rFonts w:eastAsia="Times New Roman" w:cstheme="minorHAnsi"/>
          <w:sz w:val="32"/>
          <w:szCs w:val="32"/>
          <w:lang w:val="en-AU"/>
        </w:rPr>
      </w:pPr>
    </w:p>
    <w:p w14:paraId="7B5513CF"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lastRenderedPageBreak/>
        <w:t>Business Answer</w:t>
      </w:r>
    </w:p>
    <w:p w14:paraId="09E5E86F"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Was the business question answered satisfactorily?</w:t>
      </w:r>
      <w:r w:rsidRPr="00EC6F6E">
        <w:rPr>
          <w:rFonts w:eastAsia="Times New Roman" w:cstheme="minorHAnsi"/>
          <w:sz w:val="32"/>
          <w:szCs w:val="32"/>
          <w:lang w:val="en-AU"/>
        </w:rPr>
        <w:t xml:space="preserve"> Yes, the project provides actionable insights into improving review integrity.</w:t>
      </w:r>
    </w:p>
    <w:p w14:paraId="5412A418"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Confidence level in the business answer:</w:t>
      </w:r>
      <w:r w:rsidRPr="00EC6F6E">
        <w:rPr>
          <w:rFonts w:eastAsia="Times New Roman" w:cstheme="minorHAnsi"/>
          <w:sz w:val="32"/>
          <w:szCs w:val="32"/>
          <w:lang w:val="en-AU"/>
        </w:rPr>
        <w:t xml:space="preserve"> The confidence level is strong, supported by model performance metrics.</w:t>
      </w:r>
    </w:p>
    <w:p w14:paraId="6A2E0847"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Response to Stakeholders</w:t>
      </w:r>
    </w:p>
    <w:p w14:paraId="03008AA7" w14:textId="7C66BEF3"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sz w:val="32"/>
          <w:szCs w:val="32"/>
          <w:lang w:val="en-AU"/>
        </w:rPr>
        <w:t>Stakeholders are encouraged to adopt the proposed model for ongoing fraud detection to enhance consumer trust.</w:t>
      </w:r>
    </w:p>
    <w:p w14:paraId="46D3C9A3"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End-to-End Solution</w:t>
      </w:r>
    </w:p>
    <w:p w14:paraId="45EB490F" w14:textId="640EDAA7" w:rsidR="00EC6F6E" w:rsidRPr="00EC6F6E" w:rsidRDefault="00EC6F6E" w:rsidP="003334DB">
      <w:pPr>
        <w:spacing w:before="100" w:beforeAutospacing="1" w:after="100" w:afterAutospacing="1"/>
        <w:ind w:left="360"/>
        <w:jc w:val="both"/>
        <w:rPr>
          <w:rFonts w:ascii="Arial" w:eastAsia="Times New Roman" w:hAnsi="Arial" w:cs="Arial"/>
          <w:sz w:val="32"/>
          <w:szCs w:val="32"/>
          <w:lang w:val="en-AU"/>
        </w:rPr>
      </w:pPr>
      <w:r w:rsidRPr="00EC6F6E">
        <w:rPr>
          <w:rFonts w:eastAsia="Times New Roman" w:cstheme="minorHAnsi"/>
          <w:sz w:val="32"/>
          <w:szCs w:val="32"/>
          <w:lang w:val="en-AU"/>
        </w:rPr>
        <w:t>The developed model can be integrated into online review platforms to filter fraudulent reviews in real</w:t>
      </w:r>
      <w:r w:rsidR="006B6AE9">
        <w:rPr>
          <w:rFonts w:eastAsia="Times New Roman" w:cstheme="minorHAnsi"/>
          <w:sz w:val="32"/>
          <w:szCs w:val="32"/>
          <w:lang w:val="en-AU"/>
        </w:rPr>
        <w:t>-</w:t>
      </w:r>
      <w:r w:rsidRPr="00EC6F6E">
        <w:rPr>
          <w:rFonts w:eastAsia="Times New Roman" w:cstheme="minorHAnsi"/>
          <w:sz w:val="32"/>
          <w:szCs w:val="32"/>
          <w:lang w:val="en-AU"/>
        </w:rPr>
        <w:t>time, thereby enhancing user experience and trust.</w:t>
      </w:r>
    </w:p>
    <w:p w14:paraId="6A859640" w14:textId="77777777" w:rsidR="00EC6F6E" w:rsidRPr="00A557AA" w:rsidRDefault="00EC6F6E" w:rsidP="003334DB">
      <w:pPr>
        <w:spacing w:before="100" w:beforeAutospacing="1" w:after="100" w:afterAutospacing="1"/>
        <w:ind w:left="360"/>
        <w:jc w:val="both"/>
        <w:rPr>
          <w:rFonts w:ascii="Arial" w:eastAsia="Times New Roman" w:hAnsi="Arial" w:cs="Arial"/>
          <w:sz w:val="32"/>
          <w:szCs w:val="32"/>
        </w:rPr>
      </w:pPr>
    </w:p>
    <w:p w14:paraId="3D120BB2" w14:textId="77777777" w:rsidR="00441BB2" w:rsidRPr="00763AC2"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32" w:name="_Toc179933550"/>
      <w:r w:rsidRPr="00763AC2">
        <w:rPr>
          <w:rFonts w:asciiTheme="majorHAnsi" w:eastAsia="Times New Roman" w:hAnsiTheme="majorHAnsi" w:cstheme="majorHAnsi"/>
          <w:b/>
          <w:bCs/>
          <w:sz w:val="52"/>
          <w:szCs w:val="52"/>
        </w:rPr>
        <w:t>References</w:t>
      </w:r>
      <w:bookmarkEnd w:id="32"/>
    </w:p>
    <w:p w14:paraId="5D86580C" w14:textId="77777777" w:rsidR="00902C12" w:rsidRDefault="0066087B" w:rsidP="0066087B">
      <w:pPr>
        <w:jc w:val="both"/>
        <w:rPr>
          <w:rFonts w:eastAsia="Times New Roman" w:cstheme="minorHAnsi"/>
          <w:sz w:val="32"/>
          <w:szCs w:val="32"/>
          <w:lang w:val="en-AU"/>
        </w:rPr>
      </w:pPr>
      <w:r w:rsidRPr="0066087B">
        <w:rPr>
          <w:rFonts w:eastAsia="Times New Roman" w:cstheme="minorHAnsi"/>
          <w:b/>
          <w:bCs/>
          <w:sz w:val="32"/>
          <w:szCs w:val="32"/>
          <w:lang w:val="en-AU"/>
        </w:rPr>
        <w:t xml:space="preserve">Data Source: </w:t>
      </w:r>
      <w:r w:rsidRPr="0066087B">
        <w:rPr>
          <w:rFonts w:eastAsia="Times New Roman" w:cstheme="minorHAnsi"/>
          <w:sz w:val="32"/>
          <w:szCs w:val="32"/>
          <w:lang w:val="en-AU"/>
        </w:rPr>
        <w:t xml:space="preserve">The dataset used for this project is the Amazon Reviews Dataset, sourced from Kaggle. You can find the dataset </w:t>
      </w:r>
    </w:p>
    <w:p w14:paraId="6AD34B27" w14:textId="0EB1FEBD" w:rsidR="0066087B" w:rsidRPr="0066087B" w:rsidRDefault="00902C12" w:rsidP="0066087B">
      <w:pPr>
        <w:jc w:val="both"/>
        <w:rPr>
          <w:rFonts w:eastAsia="Times New Roman" w:cstheme="minorHAnsi"/>
          <w:sz w:val="32"/>
          <w:szCs w:val="32"/>
          <w:lang w:val="en-AU"/>
        </w:rPr>
      </w:pPr>
      <w:r w:rsidRPr="00902C12">
        <w:rPr>
          <w:rFonts w:eastAsia="Times New Roman" w:cstheme="minorHAnsi"/>
          <w:sz w:val="32"/>
          <w:szCs w:val="32"/>
        </w:rPr>
        <w:t>Amazon Reviews Dataset - Kaggle</w:t>
      </w:r>
      <w:r w:rsidR="0066087B" w:rsidRPr="0066087B">
        <w:rPr>
          <w:rFonts w:eastAsia="Times New Roman" w:cstheme="minorHAnsi"/>
          <w:sz w:val="32"/>
          <w:szCs w:val="32"/>
          <w:lang w:val="en-AU"/>
        </w:rPr>
        <w:t>.</w:t>
      </w:r>
    </w:p>
    <w:p w14:paraId="09926072" w14:textId="77777777" w:rsidR="0066087B" w:rsidRPr="0071395B" w:rsidRDefault="0066087B" w:rsidP="0066087B">
      <w:pPr>
        <w:jc w:val="both"/>
        <w:rPr>
          <w:rFonts w:eastAsia="Times New Roman" w:cstheme="minorHAnsi"/>
          <w:sz w:val="32"/>
          <w:szCs w:val="32"/>
          <w:lang w:val="en-AU"/>
        </w:rPr>
      </w:pPr>
      <w:r w:rsidRPr="0066087B">
        <w:rPr>
          <w:rFonts w:eastAsia="Times New Roman" w:cstheme="minorHAnsi"/>
          <w:b/>
          <w:bCs/>
          <w:sz w:val="32"/>
          <w:szCs w:val="32"/>
          <w:lang w:val="en-AU"/>
        </w:rPr>
        <w:t xml:space="preserve">Project Code: </w:t>
      </w:r>
      <w:r w:rsidRPr="0066087B">
        <w:rPr>
          <w:rFonts w:eastAsia="Times New Roman" w:cstheme="minorHAnsi"/>
          <w:sz w:val="32"/>
          <w:szCs w:val="32"/>
          <w:lang w:val="en-AU"/>
        </w:rPr>
        <w:t xml:space="preserve">The full code for the project is available in the </w:t>
      </w:r>
    </w:p>
    <w:p w14:paraId="46F6F953" w14:textId="0E05A4DD" w:rsidR="0066087B" w:rsidRPr="0066087B" w:rsidRDefault="0066087B" w:rsidP="0066087B">
      <w:pPr>
        <w:jc w:val="both"/>
        <w:rPr>
          <w:rFonts w:eastAsia="Times New Roman" w:cstheme="minorHAnsi"/>
          <w:sz w:val="32"/>
          <w:szCs w:val="32"/>
          <w:lang w:val="en-AU"/>
        </w:rPr>
      </w:pPr>
      <w:r w:rsidRPr="0066087B">
        <w:rPr>
          <w:rFonts w:eastAsia="Times New Roman" w:cstheme="minorHAnsi"/>
          <w:sz w:val="32"/>
          <w:szCs w:val="32"/>
          <w:lang w:val="en-AU"/>
        </w:rPr>
        <w:t xml:space="preserve">GitHub repository: </w:t>
      </w:r>
      <w:hyperlink r:id="rId28" w:tgtFrame="_new" w:history="1">
        <w:r w:rsidRPr="0066087B">
          <w:rPr>
            <w:rStyle w:val="Hyperlink"/>
            <w:rFonts w:eastAsia="Times New Roman" w:cstheme="minorHAnsi"/>
            <w:sz w:val="32"/>
            <w:szCs w:val="32"/>
            <w:lang w:val="en-AU"/>
          </w:rPr>
          <w:t>Fraud Detection in Online Consumer Reviews</w:t>
        </w:r>
      </w:hyperlink>
      <w:r w:rsidRPr="0066087B">
        <w:rPr>
          <w:rFonts w:eastAsia="Times New Roman" w:cstheme="minorHAnsi"/>
          <w:sz w:val="32"/>
          <w:szCs w:val="32"/>
          <w:lang w:val="en-AU"/>
        </w:rPr>
        <w:t>.</w:t>
      </w:r>
    </w:p>
    <w:p w14:paraId="456889FF" w14:textId="77777777" w:rsidR="00441BB2" w:rsidRPr="00A557AA" w:rsidRDefault="00441BB2" w:rsidP="00A854D3">
      <w:pPr>
        <w:jc w:val="both"/>
        <w:rPr>
          <w:rFonts w:ascii="Arial" w:hAnsi="Arial" w:cs="Arial"/>
          <w:sz w:val="32"/>
          <w:szCs w:val="32"/>
        </w:rPr>
      </w:pPr>
    </w:p>
    <w:p w14:paraId="4F6CF01C" w14:textId="31B9A481" w:rsidR="009775A0" w:rsidRPr="00441BB2" w:rsidRDefault="009775A0" w:rsidP="00A854D3">
      <w:pPr>
        <w:jc w:val="both"/>
      </w:pPr>
    </w:p>
    <w:sectPr w:rsidR="009775A0" w:rsidRPr="00441BB2" w:rsidSect="00497848">
      <w:footerReference w:type="default" r:id="rId2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57EC8" w14:textId="77777777" w:rsidR="0056274A" w:rsidRDefault="0056274A" w:rsidP="008F1194">
      <w:r>
        <w:separator/>
      </w:r>
    </w:p>
  </w:endnote>
  <w:endnote w:type="continuationSeparator" w:id="0">
    <w:p w14:paraId="11ECB9D0" w14:textId="77777777" w:rsidR="0056274A" w:rsidRDefault="0056274A" w:rsidP="008F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A285" w14:textId="75D9DB12"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2349740F" wp14:editId="53F6398B">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BC0E5B7" id="Group 20" o:spid="_x0000_s1026" alt="&quot;&quot;" style="position:absolute;margin-left:0;margin-top:-.05pt;width:467.4pt;height:16.45pt;z-index:25165926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">
              <v:group id="Group 21"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5"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" fillcolor="#d83b01" stroked="f" strokeweight="1pt"/>
                <v:rect id="Rectangle 26"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" fillcolor="#2f2f2f" stroked="f" strokeweight="1pt"/>
              </v:group>
              <v:group id="Group 27"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rect id="Rectangle 28"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" fillcolor="#d83b01" stroked="f" strokeweight="1pt"/>
                <v:rect id="Rectangle 29"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p w14:paraId="1EE583BD"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4F826" w14:textId="77777777" w:rsidR="0056274A" w:rsidRDefault="0056274A" w:rsidP="008F1194">
      <w:r>
        <w:separator/>
      </w:r>
    </w:p>
  </w:footnote>
  <w:footnote w:type="continuationSeparator" w:id="0">
    <w:p w14:paraId="3C3D223B" w14:textId="77777777" w:rsidR="0056274A" w:rsidRDefault="0056274A" w:rsidP="008F1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0E1"/>
    <w:multiLevelType w:val="multilevel"/>
    <w:tmpl w:val="DD38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5247C"/>
    <w:multiLevelType w:val="multilevel"/>
    <w:tmpl w:val="BB8C9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644"/>
        </w:tabs>
        <w:ind w:left="64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648"/>
    <w:multiLevelType w:val="multilevel"/>
    <w:tmpl w:val="3064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B69"/>
    <w:multiLevelType w:val="multilevel"/>
    <w:tmpl w:val="8BF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740EC"/>
    <w:multiLevelType w:val="multilevel"/>
    <w:tmpl w:val="AA06152A"/>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D68E0"/>
    <w:multiLevelType w:val="multilevel"/>
    <w:tmpl w:val="58B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D0DF4"/>
    <w:multiLevelType w:val="multilevel"/>
    <w:tmpl w:val="BB8C9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644"/>
        </w:tabs>
        <w:ind w:left="64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27F0"/>
    <w:multiLevelType w:val="multilevel"/>
    <w:tmpl w:val="9F6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A757E"/>
    <w:multiLevelType w:val="multilevel"/>
    <w:tmpl w:val="5CC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57E41"/>
    <w:multiLevelType w:val="multilevel"/>
    <w:tmpl w:val="E29AD9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bullet"/>
      <w:lvlText w:val=""/>
      <w:lvlJc w:val="left"/>
      <w:pPr>
        <w:ind w:left="785"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72ABD"/>
    <w:multiLevelType w:val="multilevel"/>
    <w:tmpl w:val="8F2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707C6"/>
    <w:multiLevelType w:val="multilevel"/>
    <w:tmpl w:val="BD5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818DF"/>
    <w:multiLevelType w:val="multilevel"/>
    <w:tmpl w:val="A42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C28E6"/>
    <w:multiLevelType w:val="multilevel"/>
    <w:tmpl w:val="7D36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5223F"/>
    <w:multiLevelType w:val="multilevel"/>
    <w:tmpl w:val="E4E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67CED"/>
    <w:multiLevelType w:val="multilevel"/>
    <w:tmpl w:val="EB4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10A41"/>
    <w:multiLevelType w:val="multilevel"/>
    <w:tmpl w:val="280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13646"/>
    <w:multiLevelType w:val="multilevel"/>
    <w:tmpl w:val="CC8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10142"/>
    <w:multiLevelType w:val="multilevel"/>
    <w:tmpl w:val="AA06152A"/>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65B46"/>
    <w:multiLevelType w:val="multilevel"/>
    <w:tmpl w:val="A7E2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67D29"/>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1" w15:restartNumberingAfterBreak="0">
    <w:nsid w:val="65D86075"/>
    <w:multiLevelType w:val="multilevel"/>
    <w:tmpl w:val="B81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06177"/>
    <w:multiLevelType w:val="multilevel"/>
    <w:tmpl w:val="A1B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A0DDE"/>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E16BE"/>
    <w:multiLevelType w:val="multilevel"/>
    <w:tmpl w:val="5BB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87868"/>
    <w:multiLevelType w:val="multilevel"/>
    <w:tmpl w:val="1B4E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610B6"/>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084A96"/>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5189C"/>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6233C"/>
    <w:multiLevelType w:val="multilevel"/>
    <w:tmpl w:val="EB28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616A6"/>
    <w:multiLevelType w:val="multilevel"/>
    <w:tmpl w:val="033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767763">
    <w:abstractNumId w:val="27"/>
  </w:num>
  <w:num w:numId="2" w16cid:durableId="1807697962">
    <w:abstractNumId w:val="28"/>
  </w:num>
  <w:num w:numId="3" w16cid:durableId="1930389016">
    <w:abstractNumId w:val="26"/>
  </w:num>
  <w:num w:numId="4" w16cid:durableId="1762338916">
    <w:abstractNumId w:val="0"/>
  </w:num>
  <w:num w:numId="5" w16cid:durableId="1911889395">
    <w:abstractNumId w:val="22"/>
  </w:num>
  <w:num w:numId="6" w16cid:durableId="463934340">
    <w:abstractNumId w:val="8"/>
  </w:num>
  <w:num w:numId="7" w16cid:durableId="872112486">
    <w:abstractNumId w:val="21"/>
  </w:num>
  <w:num w:numId="8" w16cid:durableId="50545383">
    <w:abstractNumId w:val="20"/>
  </w:num>
  <w:num w:numId="9" w16cid:durableId="101075095">
    <w:abstractNumId w:val="15"/>
  </w:num>
  <w:num w:numId="10" w16cid:durableId="461926509">
    <w:abstractNumId w:val="3"/>
  </w:num>
  <w:num w:numId="11" w16cid:durableId="1543832932">
    <w:abstractNumId w:val="17"/>
  </w:num>
  <w:num w:numId="12" w16cid:durableId="1851984055">
    <w:abstractNumId w:val="25"/>
  </w:num>
  <w:num w:numId="13" w16cid:durableId="2138375425">
    <w:abstractNumId w:val="29"/>
  </w:num>
  <w:num w:numId="14" w16cid:durableId="301542242">
    <w:abstractNumId w:val="7"/>
  </w:num>
  <w:num w:numId="15" w16cid:durableId="1168054291">
    <w:abstractNumId w:val="30"/>
  </w:num>
  <w:num w:numId="16" w16cid:durableId="904023851">
    <w:abstractNumId w:val="14"/>
  </w:num>
  <w:num w:numId="17" w16cid:durableId="51079963">
    <w:abstractNumId w:val="11"/>
  </w:num>
  <w:num w:numId="18" w16cid:durableId="35203229">
    <w:abstractNumId w:val="10"/>
  </w:num>
  <w:num w:numId="19" w16cid:durableId="1700160305">
    <w:abstractNumId w:val="19"/>
  </w:num>
  <w:num w:numId="20" w16cid:durableId="756361465">
    <w:abstractNumId w:val="24"/>
  </w:num>
  <w:num w:numId="21" w16cid:durableId="324824695">
    <w:abstractNumId w:val="2"/>
  </w:num>
  <w:num w:numId="22" w16cid:durableId="2081828127">
    <w:abstractNumId w:val="5"/>
  </w:num>
  <w:num w:numId="23" w16cid:durableId="1144470897">
    <w:abstractNumId w:val="12"/>
  </w:num>
  <w:num w:numId="24" w16cid:durableId="696391819">
    <w:abstractNumId w:val="16"/>
  </w:num>
  <w:num w:numId="25" w16cid:durableId="1128890351">
    <w:abstractNumId w:val="13"/>
  </w:num>
  <w:num w:numId="26" w16cid:durableId="1342968167">
    <w:abstractNumId w:val="1"/>
  </w:num>
  <w:num w:numId="27" w16cid:durableId="114907158">
    <w:abstractNumId w:val="6"/>
  </w:num>
  <w:num w:numId="28" w16cid:durableId="1772428681">
    <w:abstractNumId w:val="4"/>
  </w:num>
  <w:num w:numId="29" w16cid:durableId="392780073">
    <w:abstractNumId w:val="18"/>
  </w:num>
  <w:num w:numId="30" w16cid:durableId="270089309">
    <w:abstractNumId w:val="23"/>
  </w:num>
  <w:num w:numId="31" w16cid:durableId="197402092">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B2"/>
    <w:rsid w:val="000048CB"/>
    <w:rsid w:val="00013604"/>
    <w:rsid w:val="0005085A"/>
    <w:rsid w:val="00067DF3"/>
    <w:rsid w:val="00071D6D"/>
    <w:rsid w:val="000802B8"/>
    <w:rsid w:val="00082018"/>
    <w:rsid w:val="000A7CCA"/>
    <w:rsid w:val="000B4995"/>
    <w:rsid w:val="000E2F55"/>
    <w:rsid w:val="000E7B3F"/>
    <w:rsid w:val="000F6C90"/>
    <w:rsid w:val="001218CE"/>
    <w:rsid w:val="0013123C"/>
    <w:rsid w:val="001347F1"/>
    <w:rsid w:val="0013521E"/>
    <w:rsid w:val="0014729A"/>
    <w:rsid w:val="00171582"/>
    <w:rsid w:val="00174F40"/>
    <w:rsid w:val="00191D63"/>
    <w:rsid w:val="001C516B"/>
    <w:rsid w:val="001D362B"/>
    <w:rsid w:val="001D5B2D"/>
    <w:rsid w:val="002137E2"/>
    <w:rsid w:val="00227DBF"/>
    <w:rsid w:val="00241A86"/>
    <w:rsid w:val="00261D9D"/>
    <w:rsid w:val="002675FD"/>
    <w:rsid w:val="00267E60"/>
    <w:rsid w:val="002702CD"/>
    <w:rsid w:val="00277281"/>
    <w:rsid w:val="002A0C77"/>
    <w:rsid w:val="002D2335"/>
    <w:rsid w:val="00311990"/>
    <w:rsid w:val="003334DB"/>
    <w:rsid w:val="003602AF"/>
    <w:rsid w:val="00365960"/>
    <w:rsid w:val="003809D3"/>
    <w:rsid w:val="00380BDA"/>
    <w:rsid w:val="003C5F2E"/>
    <w:rsid w:val="003D06E7"/>
    <w:rsid w:val="003D6AD2"/>
    <w:rsid w:val="00400316"/>
    <w:rsid w:val="00404562"/>
    <w:rsid w:val="00410462"/>
    <w:rsid w:val="00412E78"/>
    <w:rsid w:val="00435F2E"/>
    <w:rsid w:val="00441BB2"/>
    <w:rsid w:val="00442B23"/>
    <w:rsid w:val="00450BBB"/>
    <w:rsid w:val="00464D4B"/>
    <w:rsid w:val="00497848"/>
    <w:rsid w:val="004A422A"/>
    <w:rsid w:val="004C32B5"/>
    <w:rsid w:val="004F7A19"/>
    <w:rsid w:val="00513443"/>
    <w:rsid w:val="00526FBE"/>
    <w:rsid w:val="00532ACF"/>
    <w:rsid w:val="005426A5"/>
    <w:rsid w:val="00551EC0"/>
    <w:rsid w:val="0056274A"/>
    <w:rsid w:val="00577C74"/>
    <w:rsid w:val="005A2653"/>
    <w:rsid w:val="005B1007"/>
    <w:rsid w:val="005B1ED2"/>
    <w:rsid w:val="005B37A9"/>
    <w:rsid w:val="005B3E99"/>
    <w:rsid w:val="005B7C3B"/>
    <w:rsid w:val="00621672"/>
    <w:rsid w:val="00631541"/>
    <w:rsid w:val="0065631B"/>
    <w:rsid w:val="0066087B"/>
    <w:rsid w:val="006702A3"/>
    <w:rsid w:val="006875CD"/>
    <w:rsid w:val="006A6F04"/>
    <w:rsid w:val="006B2F2B"/>
    <w:rsid w:val="006B4842"/>
    <w:rsid w:val="006B6AE9"/>
    <w:rsid w:val="006C36AE"/>
    <w:rsid w:val="006D192E"/>
    <w:rsid w:val="0071395B"/>
    <w:rsid w:val="00746BB2"/>
    <w:rsid w:val="00763AC2"/>
    <w:rsid w:val="00775C1A"/>
    <w:rsid w:val="007A4121"/>
    <w:rsid w:val="007A4B7E"/>
    <w:rsid w:val="007B1432"/>
    <w:rsid w:val="007C32BD"/>
    <w:rsid w:val="007D52F5"/>
    <w:rsid w:val="007E093B"/>
    <w:rsid w:val="007E5C5F"/>
    <w:rsid w:val="0081279D"/>
    <w:rsid w:val="00852BBD"/>
    <w:rsid w:val="0088602D"/>
    <w:rsid w:val="0089030F"/>
    <w:rsid w:val="008A0F6C"/>
    <w:rsid w:val="008C1F62"/>
    <w:rsid w:val="008D7FDD"/>
    <w:rsid w:val="008F1194"/>
    <w:rsid w:val="00902C12"/>
    <w:rsid w:val="00921E3B"/>
    <w:rsid w:val="0093313E"/>
    <w:rsid w:val="009337D2"/>
    <w:rsid w:val="009358CF"/>
    <w:rsid w:val="00935DD1"/>
    <w:rsid w:val="00945314"/>
    <w:rsid w:val="00974A50"/>
    <w:rsid w:val="009775A0"/>
    <w:rsid w:val="00985001"/>
    <w:rsid w:val="00995573"/>
    <w:rsid w:val="009B2483"/>
    <w:rsid w:val="00A43F3A"/>
    <w:rsid w:val="00A854D3"/>
    <w:rsid w:val="00A907D8"/>
    <w:rsid w:val="00A95895"/>
    <w:rsid w:val="00AC1964"/>
    <w:rsid w:val="00AE2E6C"/>
    <w:rsid w:val="00AE3B3B"/>
    <w:rsid w:val="00B04624"/>
    <w:rsid w:val="00B04C66"/>
    <w:rsid w:val="00B41897"/>
    <w:rsid w:val="00B4631D"/>
    <w:rsid w:val="00B540C7"/>
    <w:rsid w:val="00B67CDA"/>
    <w:rsid w:val="00B77EAA"/>
    <w:rsid w:val="00B83EE4"/>
    <w:rsid w:val="00B8446B"/>
    <w:rsid w:val="00BA275E"/>
    <w:rsid w:val="00C2594A"/>
    <w:rsid w:val="00C57C3E"/>
    <w:rsid w:val="00C74A21"/>
    <w:rsid w:val="00CA1275"/>
    <w:rsid w:val="00CB2946"/>
    <w:rsid w:val="00CB2F3F"/>
    <w:rsid w:val="00CD2162"/>
    <w:rsid w:val="00CE03B5"/>
    <w:rsid w:val="00CE206B"/>
    <w:rsid w:val="00CE544E"/>
    <w:rsid w:val="00CE641C"/>
    <w:rsid w:val="00D1651C"/>
    <w:rsid w:val="00D30F4A"/>
    <w:rsid w:val="00D371F2"/>
    <w:rsid w:val="00D5153F"/>
    <w:rsid w:val="00D52D08"/>
    <w:rsid w:val="00D62032"/>
    <w:rsid w:val="00D71C9E"/>
    <w:rsid w:val="00DB10B0"/>
    <w:rsid w:val="00DB3B80"/>
    <w:rsid w:val="00DB6216"/>
    <w:rsid w:val="00DC4141"/>
    <w:rsid w:val="00DE3A05"/>
    <w:rsid w:val="00DE7302"/>
    <w:rsid w:val="00DF1F2E"/>
    <w:rsid w:val="00E11642"/>
    <w:rsid w:val="00E25BC6"/>
    <w:rsid w:val="00E412AD"/>
    <w:rsid w:val="00E46F43"/>
    <w:rsid w:val="00E61505"/>
    <w:rsid w:val="00E92BD4"/>
    <w:rsid w:val="00EB21F5"/>
    <w:rsid w:val="00EC534D"/>
    <w:rsid w:val="00EC6F6E"/>
    <w:rsid w:val="00EE7A99"/>
    <w:rsid w:val="00F06A75"/>
    <w:rsid w:val="00F158A9"/>
    <w:rsid w:val="00F2217A"/>
    <w:rsid w:val="00F412E0"/>
    <w:rsid w:val="00F55136"/>
    <w:rsid w:val="00F57DD2"/>
    <w:rsid w:val="00F62D3F"/>
    <w:rsid w:val="00F64961"/>
    <w:rsid w:val="00F65DE7"/>
    <w:rsid w:val="00F823AD"/>
    <w:rsid w:val="00F82AF2"/>
    <w:rsid w:val="00F90F46"/>
    <w:rsid w:val="00F945C7"/>
    <w:rsid w:val="00FA4901"/>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98DB8E"/>
  <w15:docId w15:val="{4EE33586-A7EA-4B28-B087-06F4A237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897"/>
  </w:style>
  <w:style w:type="paragraph" w:styleId="Heading1">
    <w:name w:val="heading 1"/>
    <w:basedOn w:val="Normal"/>
    <w:next w:val="Normal"/>
    <w:link w:val="Heading1Char"/>
    <w:uiPriority w:val="9"/>
    <w:qFormat/>
    <w:rsid w:val="00B41897"/>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41897"/>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41897"/>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4189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4189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4189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4189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4189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4189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B41897"/>
  </w:style>
  <w:style w:type="character" w:customStyle="1" w:styleId="NoSpacingChar">
    <w:name w:val="No Spacing Char"/>
    <w:basedOn w:val="DefaultParagraphFont"/>
    <w:link w:val="NoSpacing"/>
    <w:uiPriority w:val="1"/>
    <w:rsid w:val="00267E60"/>
  </w:style>
  <w:style w:type="paragraph" w:styleId="ListParagraph">
    <w:name w:val="List Paragraph"/>
    <w:basedOn w:val="Normal"/>
    <w:uiPriority w:val="34"/>
    <w:qFormat/>
    <w:rsid w:val="00267E60"/>
    <w:pPr>
      <w:ind w:left="720"/>
      <w:contextualSpacing/>
    </w:pPr>
  </w:style>
  <w:style w:type="table" w:styleId="TableGrid">
    <w:name w:val="Table Grid"/>
    <w:basedOn w:val="TableNormal"/>
    <w:uiPriority w:val="39"/>
    <w:rsid w:val="00631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character" w:styleId="Hyperlink">
    <w:name w:val="Hyperlink"/>
    <w:basedOn w:val="DefaultParagraphFont"/>
    <w:uiPriority w:val="99"/>
    <w:unhideWhenUsed/>
    <w:rsid w:val="00441BB2"/>
    <w:rPr>
      <w:color w:val="6EAC1C" w:themeColor="hyperlink"/>
      <w:u w:val="single"/>
    </w:rPr>
  </w:style>
  <w:style w:type="character" w:customStyle="1" w:styleId="Heading1Char">
    <w:name w:val="Heading 1 Char"/>
    <w:basedOn w:val="DefaultParagraphFont"/>
    <w:link w:val="Heading1"/>
    <w:uiPriority w:val="9"/>
    <w:rsid w:val="00B41897"/>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B41897"/>
    <w:pPr>
      <w:outlineLvl w:val="9"/>
    </w:pPr>
  </w:style>
  <w:style w:type="paragraph" w:styleId="TOC3">
    <w:name w:val="toc 3"/>
    <w:basedOn w:val="Normal"/>
    <w:next w:val="Normal"/>
    <w:autoRedefine/>
    <w:uiPriority w:val="39"/>
    <w:unhideWhenUsed/>
    <w:rsid w:val="00441BB2"/>
    <w:pPr>
      <w:ind w:left="440"/>
    </w:pPr>
    <w:rPr>
      <w:rFonts w:cstheme="minorHAnsi"/>
      <w:sz w:val="20"/>
      <w:szCs w:val="20"/>
    </w:rPr>
  </w:style>
  <w:style w:type="paragraph" w:styleId="NormalWeb">
    <w:name w:val="Normal (Web)"/>
    <w:basedOn w:val="Normal"/>
    <w:uiPriority w:val="99"/>
    <w:unhideWhenUsed/>
    <w:rsid w:val="00267E60"/>
    <w:pPr>
      <w:spacing w:before="100" w:beforeAutospacing="1" w:after="100" w:afterAutospacing="1"/>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B41897"/>
    <w:rPr>
      <w:b/>
      <w:bCs/>
    </w:rPr>
  </w:style>
  <w:style w:type="character" w:customStyle="1" w:styleId="Heading2Char">
    <w:name w:val="Heading 2 Char"/>
    <w:basedOn w:val="DefaultParagraphFont"/>
    <w:link w:val="Heading2"/>
    <w:uiPriority w:val="9"/>
    <w:semiHidden/>
    <w:rsid w:val="00B4189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4189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4189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4189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4189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4189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4189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4189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41897"/>
    <w:rPr>
      <w:b/>
      <w:bCs/>
      <w:smallCaps/>
      <w:color w:val="595959" w:themeColor="text1" w:themeTint="A6"/>
    </w:rPr>
  </w:style>
  <w:style w:type="paragraph" w:styleId="Title">
    <w:name w:val="Title"/>
    <w:basedOn w:val="Normal"/>
    <w:next w:val="Normal"/>
    <w:link w:val="TitleChar"/>
    <w:uiPriority w:val="10"/>
    <w:qFormat/>
    <w:rsid w:val="00B41897"/>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4189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4189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41897"/>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41897"/>
    <w:rPr>
      <w:i/>
      <w:iCs/>
    </w:rPr>
  </w:style>
  <w:style w:type="paragraph" w:styleId="Quote">
    <w:name w:val="Quote"/>
    <w:basedOn w:val="Normal"/>
    <w:next w:val="Normal"/>
    <w:link w:val="QuoteChar"/>
    <w:uiPriority w:val="29"/>
    <w:qFormat/>
    <w:rsid w:val="00B41897"/>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4189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41897"/>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41897"/>
    <w:rPr>
      <w:color w:val="404040" w:themeColor="text1" w:themeTint="BF"/>
      <w:sz w:val="32"/>
      <w:szCs w:val="32"/>
    </w:rPr>
  </w:style>
  <w:style w:type="character" w:styleId="SubtleEmphasis">
    <w:name w:val="Subtle Emphasis"/>
    <w:basedOn w:val="DefaultParagraphFont"/>
    <w:uiPriority w:val="19"/>
    <w:qFormat/>
    <w:rsid w:val="00B41897"/>
    <w:rPr>
      <w:i/>
      <w:iCs/>
      <w:color w:val="595959" w:themeColor="text1" w:themeTint="A6"/>
    </w:rPr>
  </w:style>
  <w:style w:type="character" w:styleId="IntenseEmphasis">
    <w:name w:val="Intense Emphasis"/>
    <w:basedOn w:val="DefaultParagraphFont"/>
    <w:uiPriority w:val="21"/>
    <w:qFormat/>
    <w:rsid w:val="00B41897"/>
    <w:rPr>
      <w:b/>
      <w:bCs/>
      <w:i/>
      <w:iCs/>
    </w:rPr>
  </w:style>
  <w:style w:type="character" w:styleId="SubtleReference">
    <w:name w:val="Subtle Reference"/>
    <w:basedOn w:val="DefaultParagraphFont"/>
    <w:uiPriority w:val="31"/>
    <w:qFormat/>
    <w:rsid w:val="00B418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1897"/>
    <w:rPr>
      <w:b/>
      <w:bCs/>
      <w:caps w:val="0"/>
      <w:smallCaps/>
      <w:color w:val="auto"/>
      <w:spacing w:val="3"/>
      <w:u w:val="single"/>
    </w:rPr>
  </w:style>
  <w:style w:type="character" w:styleId="BookTitle">
    <w:name w:val="Book Title"/>
    <w:basedOn w:val="DefaultParagraphFont"/>
    <w:uiPriority w:val="33"/>
    <w:qFormat/>
    <w:rsid w:val="00B41897"/>
    <w:rPr>
      <w:b/>
      <w:bCs/>
      <w:smallCaps/>
      <w:spacing w:val="7"/>
    </w:rPr>
  </w:style>
  <w:style w:type="paragraph" w:styleId="TOC1">
    <w:name w:val="toc 1"/>
    <w:basedOn w:val="Normal"/>
    <w:next w:val="Normal"/>
    <w:autoRedefine/>
    <w:uiPriority w:val="39"/>
    <w:unhideWhenUsed/>
    <w:rsid w:val="006702A3"/>
    <w:pPr>
      <w:spacing w:before="240" w:after="120"/>
    </w:pPr>
    <w:rPr>
      <w:rFonts w:cstheme="minorHAnsi"/>
      <w:b/>
      <w:bCs/>
      <w:sz w:val="20"/>
      <w:szCs w:val="20"/>
    </w:rPr>
  </w:style>
  <w:style w:type="paragraph" w:styleId="TOC2">
    <w:name w:val="toc 2"/>
    <w:basedOn w:val="Normal"/>
    <w:next w:val="Normal"/>
    <w:autoRedefine/>
    <w:uiPriority w:val="39"/>
    <w:unhideWhenUsed/>
    <w:rsid w:val="006702A3"/>
    <w:pPr>
      <w:spacing w:before="120"/>
      <w:ind w:left="220"/>
    </w:pPr>
    <w:rPr>
      <w:rFonts w:cstheme="minorHAnsi"/>
      <w:i/>
      <w:iCs/>
      <w:sz w:val="20"/>
      <w:szCs w:val="20"/>
    </w:rPr>
  </w:style>
  <w:style w:type="paragraph" w:styleId="TOC4">
    <w:name w:val="toc 4"/>
    <w:basedOn w:val="Normal"/>
    <w:next w:val="Normal"/>
    <w:autoRedefine/>
    <w:uiPriority w:val="39"/>
    <w:unhideWhenUsed/>
    <w:rsid w:val="006702A3"/>
    <w:pPr>
      <w:ind w:left="660"/>
    </w:pPr>
    <w:rPr>
      <w:rFonts w:cstheme="minorHAnsi"/>
      <w:sz w:val="20"/>
      <w:szCs w:val="20"/>
    </w:rPr>
  </w:style>
  <w:style w:type="paragraph" w:styleId="TOC5">
    <w:name w:val="toc 5"/>
    <w:basedOn w:val="Normal"/>
    <w:next w:val="Normal"/>
    <w:autoRedefine/>
    <w:uiPriority w:val="39"/>
    <w:unhideWhenUsed/>
    <w:rsid w:val="006702A3"/>
    <w:pPr>
      <w:ind w:left="880"/>
    </w:pPr>
    <w:rPr>
      <w:rFonts w:cstheme="minorHAnsi"/>
      <w:sz w:val="20"/>
      <w:szCs w:val="20"/>
    </w:rPr>
  </w:style>
  <w:style w:type="paragraph" w:styleId="TOC6">
    <w:name w:val="toc 6"/>
    <w:basedOn w:val="Normal"/>
    <w:next w:val="Normal"/>
    <w:autoRedefine/>
    <w:uiPriority w:val="39"/>
    <w:unhideWhenUsed/>
    <w:rsid w:val="006702A3"/>
    <w:pPr>
      <w:ind w:left="1100"/>
    </w:pPr>
    <w:rPr>
      <w:rFonts w:cstheme="minorHAnsi"/>
      <w:sz w:val="20"/>
      <w:szCs w:val="20"/>
    </w:rPr>
  </w:style>
  <w:style w:type="paragraph" w:styleId="TOC7">
    <w:name w:val="toc 7"/>
    <w:basedOn w:val="Normal"/>
    <w:next w:val="Normal"/>
    <w:autoRedefine/>
    <w:uiPriority w:val="39"/>
    <w:unhideWhenUsed/>
    <w:rsid w:val="006702A3"/>
    <w:pPr>
      <w:ind w:left="1320"/>
    </w:pPr>
    <w:rPr>
      <w:rFonts w:cstheme="minorHAnsi"/>
      <w:sz w:val="20"/>
      <w:szCs w:val="20"/>
    </w:rPr>
  </w:style>
  <w:style w:type="paragraph" w:styleId="TOC8">
    <w:name w:val="toc 8"/>
    <w:basedOn w:val="Normal"/>
    <w:next w:val="Normal"/>
    <w:autoRedefine/>
    <w:uiPriority w:val="39"/>
    <w:unhideWhenUsed/>
    <w:rsid w:val="006702A3"/>
    <w:pPr>
      <w:ind w:left="1540"/>
    </w:pPr>
    <w:rPr>
      <w:rFonts w:cstheme="minorHAnsi"/>
      <w:sz w:val="20"/>
      <w:szCs w:val="20"/>
    </w:rPr>
  </w:style>
  <w:style w:type="paragraph" w:styleId="TOC9">
    <w:name w:val="toc 9"/>
    <w:basedOn w:val="Normal"/>
    <w:next w:val="Normal"/>
    <w:autoRedefine/>
    <w:uiPriority w:val="39"/>
    <w:unhideWhenUsed/>
    <w:rsid w:val="006702A3"/>
    <w:pPr>
      <w:ind w:left="1760"/>
    </w:pPr>
    <w:rPr>
      <w:rFonts w:cstheme="minorHAnsi"/>
      <w:sz w:val="20"/>
      <w:szCs w:val="20"/>
    </w:rPr>
  </w:style>
  <w:style w:type="character" w:styleId="UnresolvedMention">
    <w:name w:val="Unresolved Mention"/>
    <w:basedOn w:val="DefaultParagraphFont"/>
    <w:uiPriority w:val="99"/>
    <w:semiHidden/>
    <w:unhideWhenUsed/>
    <w:rsid w:val="0012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5009">
      <w:bodyDiv w:val="1"/>
      <w:marLeft w:val="0"/>
      <w:marRight w:val="0"/>
      <w:marTop w:val="0"/>
      <w:marBottom w:val="0"/>
      <w:divBdr>
        <w:top w:val="none" w:sz="0" w:space="0" w:color="auto"/>
        <w:left w:val="none" w:sz="0" w:space="0" w:color="auto"/>
        <w:bottom w:val="none" w:sz="0" w:space="0" w:color="auto"/>
        <w:right w:val="none" w:sz="0" w:space="0" w:color="auto"/>
      </w:divBdr>
    </w:div>
    <w:div w:id="318777020">
      <w:bodyDiv w:val="1"/>
      <w:marLeft w:val="0"/>
      <w:marRight w:val="0"/>
      <w:marTop w:val="0"/>
      <w:marBottom w:val="0"/>
      <w:divBdr>
        <w:top w:val="none" w:sz="0" w:space="0" w:color="auto"/>
        <w:left w:val="none" w:sz="0" w:space="0" w:color="auto"/>
        <w:bottom w:val="none" w:sz="0" w:space="0" w:color="auto"/>
        <w:right w:val="none" w:sz="0" w:space="0" w:color="auto"/>
      </w:divBdr>
    </w:div>
    <w:div w:id="322130372">
      <w:bodyDiv w:val="1"/>
      <w:marLeft w:val="0"/>
      <w:marRight w:val="0"/>
      <w:marTop w:val="0"/>
      <w:marBottom w:val="0"/>
      <w:divBdr>
        <w:top w:val="none" w:sz="0" w:space="0" w:color="auto"/>
        <w:left w:val="none" w:sz="0" w:space="0" w:color="auto"/>
        <w:bottom w:val="none" w:sz="0" w:space="0" w:color="auto"/>
        <w:right w:val="none" w:sz="0" w:space="0" w:color="auto"/>
      </w:divBdr>
    </w:div>
    <w:div w:id="323775570">
      <w:bodyDiv w:val="1"/>
      <w:marLeft w:val="0"/>
      <w:marRight w:val="0"/>
      <w:marTop w:val="0"/>
      <w:marBottom w:val="0"/>
      <w:divBdr>
        <w:top w:val="none" w:sz="0" w:space="0" w:color="auto"/>
        <w:left w:val="none" w:sz="0" w:space="0" w:color="auto"/>
        <w:bottom w:val="none" w:sz="0" w:space="0" w:color="auto"/>
        <w:right w:val="none" w:sz="0" w:space="0" w:color="auto"/>
      </w:divBdr>
    </w:div>
    <w:div w:id="352616058">
      <w:bodyDiv w:val="1"/>
      <w:marLeft w:val="0"/>
      <w:marRight w:val="0"/>
      <w:marTop w:val="0"/>
      <w:marBottom w:val="0"/>
      <w:divBdr>
        <w:top w:val="none" w:sz="0" w:space="0" w:color="auto"/>
        <w:left w:val="none" w:sz="0" w:space="0" w:color="auto"/>
        <w:bottom w:val="none" w:sz="0" w:space="0" w:color="auto"/>
        <w:right w:val="none" w:sz="0" w:space="0" w:color="auto"/>
      </w:divBdr>
    </w:div>
    <w:div w:id="441607263">
      <w:bodyDiv w:val="1"/>
      <w:marLeft w:val="0"/>
      <w:marRight w:val="0"/>
      <w:marTop w:val="0"/>
      <w:marBottom w:val="0"/>
      <w:divBdr>
        <w:top w:val="none" w:sz="0" w:space="0" w:color="auto"/>
        <w:left w:val="none" w:sz="0" w:space="0" w:color="auto"/>
        <w:bottom w:val="none" w:sz="0" w:space="0" w:color="auto"/>
        <w:right w:val="none" w:sz="0" w:space="0" w:color="auto"/>
      </w:divBdr>
    </w:div>
    <w:div w:id="570769360">
      <w:bodyDiv w:val="1"/>
      <w:marLeft w:val="0"/>
      <w:marRight w:val="0"/>
      <w:marTop w:val="0"/>
      <w:marBottom w:val="0"/>
      <w:divBdr>
        <w:top w:val="none" w:sz="0" w:space="0" w:color="auto"/>
        <w:left w:val="none" w:sz="0" w:space="0" w:color="auto"/>
        <w:bottom w:val="none" w:sz="0" w:space="0" w:color="auto"/>
        <w:right w:val="none" w:sz="0" w:space="0" w:color="auto"/>
      </w:divBdr>
    </w:div>
    <w:div w:id="617032353">
      <w:bodyDiv w:val="1"/>
      <w:marLeft w:val="0"/>
      <w:marRight w:val="0"/>
      <w:marTop w:val="0"/>
      <w:marBottom w:val="0"/>
      <w:divBdr>
        <w:top w:val="none" w:sz="0" w:space="0" w:color="auto"/>
        <w:left w:val="none" w:sz="0" w:space="0" w:color="auto"/>
        <w:bottom w:val="none" w:sz="0" w:space="0" w:color="auto"/>
        <w:right w:val="none" w:sz="0" w:space="0" w:color="auto"/>
      </w:divBdr>
    </w:div>
    <w:div w:id="662123497">
      <w:bodyDiv w:val="1"/>
      <w:marLeft w:val="0"/>
      <w:marRight w:val="0"/>
      <w:marTop w:val="0"/>
      <w:marBottom w:val="0"/>
      <w:divBdr>
        <w:top w:val="none" w:sz="0" w:space="0" w:color="auto"/>
        <w:left w:val="none" w:sz="0" w:space="0" w:color="auto"/>
        <w:bottom w:val="none" w:sz="0" w:space="0" w:color="auto"/>
        <w:right w:val="none" w:sz="0" w:space="0" w:color="auto"/>
      </w:divBdr>
    </w:div>
    <w:div w:id="735396866">
      <w:bodyDiv w:val="1"/>
      <w:marLeft w:val="0"/>
      <w:marRight w:val="0"/>
      <w:marTop w:val="0"/>
      <w:marBottom w:val="0"/>
      <w:divBdr>
        <w:top w:val="none" w:sz="0" w:space="0" w:color="auto"/>
        <w:left w:val="none" w:sz="0" w:space="0" w:color="auto"/>
        <w:bottom w:val="none" w:sz="0" w:space="0" w:color="auto"/>
        <w:right w:val="none" w:sz="0" w:space="0" w:color="auto"/>
      </w:divBdr>
    </w:div>
    <w:div w:id="751924925">
      <w:bodyDiv w:val="1"/>
      <w:marLeft w:val="0"/>
      <w:marRight w:val="0"/>
      <w:marTop w:val="0"/>
      <w:marBottom w:val="0"/>
      <w:divBdr>
        <w:top w:val="none" w:sz="0" w:space="0" w:color="auto"/>
        <w:left w:val="none" w:sz="0" w:space="0" w:color="auto"/>
        <w:bottom w:val="none" w:sz="0" w:space="0" w:color="auto"/>
        <w:right w:val="none" w:sz="0" w:space="0" w:color="auto"/>
      </w:divBdr>
    </w:div>
    <w:div w:id="863861992">
      <w:bodyDiv w:val="1"/>
      <w:marLeft w:val="0"/>
      <w:marRight w:val="0"/>
      <w:marTop w:val="0"/>
      <w:marBottom w:val="0"/>
      <w:divBdr>
        <w:top w:val="none" w:sz="0" w:space="0" w:color="auto"/>
        <w:left w:val="none" w:sz="0" w:space="0" w:color="auto"/>
        <w:bottom w:val="none" w:sz="0" w:space="0" w:color="auto"/>
        <w:right w:val="none" w:sz="0" w:space="0" w:color="auto"/>
      </w:divBdr>
    </w:div>
    <w:div w:id="866719878">
      <w:bodyDiv w:val="1"/>
      <w:marLeft w:val="0"/>
      <w:marRight w:val="0"/>
      <w:marTop w:val="0"/>
      <w:marBottom w:val="0"/>
      <w:divBdr>
        <w:top w:val="none" w:sz="0" w:space="0" w:color="auto"/>
        <w:left w:val="none" w:sz="0" w:space="0" w:color="auto"/>
        <w:bottom w:val="none" w:sz="0" w:space="0" w:color="auto"/>
        <w:right w:val="none" w:sz="0" w:space="0" w:color="auto"/>
      </w:divBdr>
    </w:div>
    <w:div w:id="888223515">
      <w:bodyDiv w:val="1"/>
      <w:marLeft w:val="0"/>
      <w:marRight w:val="0"/>
      <w:marTop w:val="0"/>
      <w:marBottom w:val="0"/>
      <w:divBdr>
        <w:top w:val="none" w:sz="0" w:space="0" w:color="auto"/>
        <w:left w:val="none" w:sz="0" w:space="0" w:color="auto"/>
        <w:bottom w:val="none" w:sz="0" w:space="0" w:color="auto"/>
        <w:right w:val="none" w:sz="0" w:space="0" w:color="auto"/>
      </w:divBdr>
    </w:div>
    <w:div w:id="950934943">
      <w:bodyDiv w:val="1"/>
      <w:marLeft w:val="0"/>
      <w:marRight w:val="0"/>
      <w:marTop w:val="0"/>
      <w:marBottom w:val="0"/>
      <w:divBdr>
        <w:top w:val="none" w:sz="0" w:space="0" w:color="auto"/>
        <w:left w:val="none" w:sz="0" w:space="0" w:color="auto"/>
        <w:bottom w:val="none" w:sz="0" w:space="0" w:color="auto"/>
        <w:right w:val="none" w:sz="0" w:space="0" w:color="auto"/>
      </w:divBdr>
    </w:div>
    <w:div w:id="1018391651">
      <w:bodyDiv w:val="1"/>
      <w:marLeft w:val="0"/>
      <w:marRight w:val="0"/>
      <w:marTop w:val="0"/>
      <w:marBottom w:val="0"/>
      <w:divBdr>
        <w:top w:val="none" w:sz="0" w:space="0" w:color="auto"/>
        <w:left w:val="none" w:sz="0" w:space="0" w:color="auto"/>
        <w:bottom w:val="none" w:sz="0" w:space="0" w:color="auto"/>
        <w:right w:val="none" w:sz="0" w:space="0" w:color="auto"/>
      </w:divBdr>
    </w:div>
    <w:div w:id="1080836006">
      <w:bodyDiv w:val="1"/>
      <w:marLeft w:val="0"/>
      <w:marRight w:val="0"/>
      <w:marTop w:val="0"/>
      <w:marBottom w:val="0"/>
      <w:divBdr>
        <w:top w:val="none" w:sz="0" w:space="0" w:color="auto"/>
        <w:left w:val="none" w:sz="0" w:space="0" w:color="auto"/>
        <w:bottom w:val="none" w:sz="0" w:space="0" w:color="auto"/>
        <w:right w:val="none" w:sz="0" w:space="0" w:color="auto"/>
      </w:divBdr>
    </w:div>
    <w:div w:id="1113402059">
      <w:bodyDiv w:val="1"/>
      <w:marLeft w:val="0"/>
      <w:marRight w:val="0"/>
      <w:marTop w:val="0"/>
      <w:marBottom w:val="0"/>
      <w:divBdr>
        <w:top w:val="none" w:sz="0" w:space="0" w:color="auto"/>
        <w:left w:val="none" w:sz="0" w:space="0" w:color="auto"/>
        <w:bottom w:val="none" w:sz="0" w:space="0" w:color="auto"/>
        <w:right w:val="none" w:sz="0" w:space="0" w:color="auto"/>
      </w:divBdr>
    </w:div>
    <w:div w:id="1144466393">
      <w:bodyDiv w:val="1"/>
      <w:marLeft w:val="0"/>
      <w:marRight w:val="0"/>
      <w:marTop w:val="0"/>
      <w:marBottom w:val="0"/>
      <w:divBdr>
        <w:top w:val="none" w:sz="0" w:space="0" w:color="auto"/>
        <w:left w:val="none" w:sz="0" w:space="0" w:color="auto"/>
        <w:bottom w:val="none" w:sz="0" w:space="0" w:color="auto"/>
        <w:right w:val="none" w:sz="0" w:space="0" w:color="auto"/>
      </w:divBdr>
    </w:div>
    <w:div w:id="1279482164">
      <w:bodyDiv w:val="1"/>
      <w:marLeft w:val="0"/>
      <w:marRight w:val="0"/>
      <w:marTop w:val="0"/>
      <w:marBottom w:val="0"/>
      <w:divBdr>
        <w:top w:val="none" w:sz="0" w:space="0" w:color="auto"/>
        <w:left w:val="none" w:sz="0" w:space="0" w:color="auto"/>
        <w:bottom w:val="none" w:sz="0" w:space="0" w:color="auto"/>
        <w:right w:val="none" w:sz="0" w:space="0" w:color="auto"/>
      </w:divBdr>
    </w:div>
    <w:div w:id="1391343053">
      <w:bodyDiv w:val="1"/>
      <w:marLeft w:val="0"/>
      <w:marRight w:val="0"/>
      <w:marTop w:val="0"/>
      <w:marBottom w:val="0"/>
      <w:divBdr>
        <w:top w:val="none" w:sz="0" w:space="0" w:color="auto"/>
        <w:left w:val="none" w:sz="0" w:space="0" w:color="auto"/>
        <w:bottom w:val="none" w:sz="0" w:space="0" w:color="auto"/>
        <w:right w:val="none" w:sz="0" w:space="0" w:color="auto"/>
      </w:divBdr>
    </w:div>
    <w:div w:id="1409310152">
      <w:bodyDiv w:val="1"/>
      <w:marLeft w:val="0"/>
      <w:marRight w:val="0"/>
      <w:marTop w:val="0"/>
      <w:marBottom w:val="0"/>
      <w:divBdr>
        <w:top w:val="none" w:sz="0" w:space="0" w:color="auto"/>
        <w:left w:val="none" w:sz="0" w:space="0" w:color="auto"/>
        <w:bottom w:val="none" w:sz="0" w:space="0" w:color="auto"/>
        <w:right w:val="none" w:sz="0" w:space="0" w:color="auto"/>
      </w:divBdr>
    </w:div>
    <w:div w:id="1413309000">
      <w:bodyDiv w:val="1"/>
      <w:marLeft w:val="0"/>
      <w:marRight w:val="0"/>
      <w:marTop w:val="0"/>
      <w:marBottom w:val="0"/>
      <w:divBdr>
        <w:top w:val="none" w:sz="0" w:space="0" w:color="auto"/>
        <w:left w:val="none" w:sz="0" w:space="0" w:color="auto"/>
        <w:bottom w:val="none" w:sz="0" w:space="0" w:color="auto"/>
        <w:right w:val="none" w:sz="0" w:space="0" w:color="auto"/>
      </w:divBdr>
    </w:div>
    <w:div w:id="1417939748">
      <w:bodyDiv w:val="1"/>
      <w:marLeft w:val="0"/>
      <w:marRight w:val="0"/>
      <w:marTop w:val="0"/>
      <w:marBottom w:val="0"/>
      <w:divBdr>
        <w:top w:val="none" w:sz="0" w:space="0" w:color="auto"/>
        <w:left w:val="none" w:sz="0" w:space="0" w:color="auto"/>
        <w:bottom w:val="none" w:sz="0" w:space="0" w:color="auto"/>
        <w:right w:val="none" w:sz="0" w:space="0" w:color="auto"/>
      </w:divBdr>
    </w:div>
    <w:div w:id="1455100825">
      <w:bodyDiv w:val="1"/>
      <w:marLeft w:val="0"/>
      <w:marRight w:val="0"/>
      <w:marTop w:val="0"/>
      <w:marBottom w:val="0"/>
      <w:divBdr>
        <w:top w:val="none" w:sz="0" w:space="0" w:color="auto"/>
        <w:left w:val="none" w:sz="0" w:space="0" w:color="auto"/>
        <w:bottom w:val="none" w:sz="0" w:space="0" w:color="auto"/>
        <w:right w:val="none" w:sz="0" w:space="0" w:color="auto"/>
      </w:divBdr>
    </w:div>
    <w:div w:id="1591424332">
      <w:bodyDiv w:val="1"/>
      <w:marLeft w:val="0"/>
      <w:marRight w:val="0"/>
      <w:marTop w:val="0"/>
      <w:marBottom w:val="0"/>
      <w:divBdr>
        <w:top w:val="none" w:sz="0" w:space="0" w:color="auto"/>
        <w:left w:val="none" w:sz="0" w:space="0" w:color="auto"/>
        <w:bottom w:val="none" w:sz="0" w:space="0" w:color="auto"/>
        <w:right w:val="none" w:sz="0" w:space="0" w:color="auto"/>
      </w:divBdr>
    </w:div>
    <w:div w:id="1606115332">
      <w:bodyDiv w:val="1"/>
      <w:marLeft w:val="0"/>
      <w:marRight w:val="0"/>
      <w:marTop w:val="0"/>
      <w:marBottom w:val="0"/>
      <w:divBdr>
        <w:top w:val="none" w:sz="0" w:space="0" w:color="auto"/>
        <w:left w:val="none" w:sz="0" w:space="0" w:color="auto"/>
        <w:bottom w:val="none" w:sz="0" w:space="0" w:color="auto"/>
        <w:right w:val="none" w:sz="0" w:space="0" w:color="auto"/>
      </w:divBdr>
    </w:div>
    <w:div w:id="1644774061">
      <w:bodyDiv w:val="1"/>
      <w:marLeft w:val="0"/>
      <w:marRight w:val="0"/>
      <w:marTop w:val="0"/>
      <w:marBottom w:val="0"/>
      <w:divBdr>
        <w:top w:val="none" w:sz="0" w:space="0" w:color="auto"/>
        <w:left w:val="none" w:sz="0" w:space="0" w:color="auto"/>
        <w:bottom w:val="none" w:sz="0" w:space="0" w:color="auto"/>
        <w:right w:val="none" w:sz="0" w:space="0" w:color="auto"/>
      </w:divBdr>
    </w:div>
    <w:div w:id="1671326344">
      <w:bodyDiv w:val="1"/>
      <w:marLeft w:val="0"/>
      <w:marRight w:val="0"/>
      <w:marTop w:val="0"/>
      <w:marBottom w:val="0"/>
      <w:divBdr>
        <w:top w:val="none" w:sz="0" w:space="0" w:color="auto"/>
        <w:left w:val="none" w:sz="0" w:space="0" w:color="auto"/>
        <w:bottom w:val="none" w:sz="0" w:space="0" w:color="auto"/>
        <w:right w:val="none" w:sz="0" w:space="0" w:color="auto"/>
      </w:divBdr>
    </w:div>
    <w:div w:id="1677535409">
      <w:bodyDiv w:val="1"/>
      <w:marLeft w:val="0"/>
      <w:marRight w:val="0"/>
      <w:marTop w:val="0"/>
      <w:marBottom w:val="0"/>
      <w:divBdr>
        <w:top w:val="none" w:sz="0" w:space="0" w:color="auto"/>
        <w:left w:val="none" w:sz="0" w:space="0" w:color="auto"/>
        <w:bottom w:val="none" w:sz="0" w:space="0" w:color="auto"/>
        <w:right w:val="none" w:sz="0" w:space="0" w:color="auto"/>
      </w:divBdr>
    </w:div>
    <w:div w:id="1733386295">
      <w:bodyDiv w:val="1"/>
      <w:marLeft w:val="0"/>
      <w:marRight w:val="0"/>
      <w:marTop w:val="0"/>
      <w:marBottom w:val="0"/>
      <w:divBdr>
        <w:top w:val="none" w:sz="0" w:space="0" w:color="auto"/>
        <w:left w:val="none" w:sz="0" w:space="0" w:color="auto"/>
        <w:bottom w:val="none" w:sz="0" w:space="0" w:color="auto"/>
        <w:right w:val="none" w:sz="0" w:space="0" w:color="auto"/>
      </w:divBdr>
    </w:div>
    <w:div w:id="1835292970">
      <w:bodyDiv w:val="1"/>
      <w:marLeft w:val="0"/>
      <w:marRight w:val="0"/>
      <w:marTop w:val="0"/>
      <w:marBottom w:val="0"/>
      <w:divBdr>
        <w:top w:val="none" w:sz="0" w:space="0" w:color="auto"/>
        <w:left w:val="none" w:sz="0" w:space="0" w:color="auto"/>
        <w:bottom w:val="none" w:sz="0" w:space="0" w:color="auto"/>
        <w:right w:val="none" w:sz="0" w:space="0" w:color="auto"/>
      </w:divBdr>
      <w:divsChild>
        <w:div w:id="614868051">
          <w:marLeft w:val="547"/>
          <w:marRight w:val="0"/>
          <w:marTop w:val="0"/>
          <w:marBottom w:val="0"/>
          <w:divBdr>
            <w:top w:val="none" w:sz="0" w:space="0" w:color="auto"/>
            <w:left w:val="none" w:sz="0" w:space="0" w:color="auto"/>
            <w:bottom w:val="none" w:sz="0" w:space="0" w:color="auto"/>
            <w:right w:val="none" w:sz="0" w:space="0" w:color="auto"/>
          </w:divBdr>
        </w:div>
        <w:div w:id="743916224">
          <w:marLeft w:val="547"/>
          <w:marRight w:val="0"/>
          <w:marTop w:val="0"/>
          <w:marBottom w:val="0"/>
          <w:divBdr>
            <w:top w:val="none" w:sz="0" w:space="0" w:color="auto"/>
            <w:left w:val="none" w:sz="0" w:space="0" w:color="auto"/>
            <w:bottom w:val="none" w:sz="0" w:space="0" w:color="auto"/>
            <w:right w:val="none" w:sz="0" w:space="0" w:color="auto"/>
          </w:divBdr>
        </w:div>
        <w:div w:id="842090792">
          <w:marLeft w:val="547"/>
          <w:marRight w:val="0"/>
          <w:marTop w:val="0"/>
          <w:marBottom w:val="0"/>
          <w:divBdr>
            <w:top w:val="none" w:sz="0" w:space="0" w:color="auto"/>
            <w:left w:val="none" w:sz="0" w:space="0" w:color="auto"/>
            <w:bottom w:val="none" w:sz="0" w:space="0" w:color="auto"/>
            <w:right w:val="none" w:sz="0" w:space="0" w:color="auto"/>
          </w:divBdr>
        </w:div>
        <w:div w:id="726103511">
          <w:marLeft w:val="547"/>
          <w:marRight w:val="0"/>
          <w:marTop w:val="0"/>
          <w:marBottom w:val="0"/>
          <w:divBdr>
            <w:top w:val="none" w:sz="0" w:space="0" w:color="auto"/>
            <w:left w:val="none" w:sz="0" w:space="0" w:color="auto"/>
            <w:bottom w:val="none" w:sz="0" w:space="0" w:color="auto"/>
            <w:right w:val="none" w:sz="0" w:space="0" w:color="auto"/>
          </w:divBdr>
        </w:div>
      </w:divsChild>
    </w:div>
    <w:div w:id="1889415462">
      <w:bodyDiv w:val="1"/>
      <w:marLeft w:val="0"/>
      <w:marRight w:val="0"/>
      <w:marTop w:val="0"/>
      <w:marBottom w:val="0"/>
      <w:divBdr>
        <w:top w:val="none" w:sz="0" w:space="0" w:color="auto"/>
        <w:left w:val="none" w:sz="0" w:space="0" w:color="auto"/>
        <w:bottom w:val="none" w:sz="0" w:space="0" w:color="auto"/>
        <w:right w:val="none" w:sz="0" w:space="0" w:color="auto"/>
      </w:divBdr>
    </w:div>
    <w:div w:id="1970162625">
      <w:bodyDiv w:val="1"/>
      <w:marLeft w:val="0"/>
      <w:marRight w:val="0"/>
      <w:marTop w:val="0"/>
      <w:marBottom w:val="0"/>
      <w:divBdr>
        <w:top w:val="none" w:sz="0" w:space="0" w:color="auto"/>
        <w:left w:val="none" w:sz="0" w:space="0" w:color="auto"/>
        <w:bottom w:val="none" w:sz="0" w:space="0" w:color="auto"/>
        <w:right w:val="none" w:sz="0" w:space="0" w:color="auto"/>
      </w:divBdr>
    </w:div>
    <w:div w:id="1970550294">
      <w:bodyDiv w:val="1"/>
      <w:marLeft w:val="0"/>
      <w:marRight w:val="0"/>
      <w:marTop w:val="0"/>
      <w:marBottom w:val="0"/>
      <w:divBdr>
        <w:top w:val="none" w:sz="0" w:space="0" w:color="auto"/>
        <w:left w:val="none" w:sz="0" w:space="0" w:color="auto"/>
        <w:bottom w:val="none" w:sz="0" w:space="0" w:color="auto"/>
        <w:right w:val="none" w:sz="0" w:space="0" w:color="auto"/>
      </w:divBdr>
    </w:div>
    <w:div w:id="1973706498">
      <w:bodyDiv w:val="1"/>
      <w:marLeft w:val="0"/>
      <w:marRight w:val="0"/>
      <w:marTop w:val="0"/>
      <w:marBottom w:val="0"/>
      <w:divBdr>
        <w:top w:val="none" w:sz="0" w:space="0" w:color="auto"/>
        <w:left w:val="none" w:sz="0" w:space="0" w:color="auto"/>
        <w:bottom w:val="none" w:sz="0" w:space="0" w:color="auto"/>
        <w:right w:val="none" w:sz="0" w:space="0" w:color="auto"/>
      </w:divBdr>
    </w:div>
    <w:div w:id="1976330119">
      <w:bodyDiv w:val="1"/>
      <w:marLeft w:val="0"/>
      <w:marRight w:val="0"/>
      <w:marTop w:val="0"/>
      <w:marBottom w:val="0"/>
      <w:divBdr>
        <w:top w:val="none" w:sz="0" w:space="0" w:color="auto"/>
        <w:left w:val="none" w:sz="0" w:space="0" w:color="auto"/>
        <w:bottom w:val="none" w:sz="0" w:space="0" w:color="auto"/>
        <w:right w:val="none" w:sz="0" w:space="0" w:color="auto"/>
      </w:divBdr>
    </w:div>
    <w:div w:id="1980648621">
      <w:bodyDiv w:val="1"/>
      <w:marLeft w:val="0"/>
      <w:marRight w:val="0"/>
      <w:marTop w:val="0"/>
      <w:marBottom w:val="0"/>
      <w:divBdr>
        <w:top w:val="none" w:sz="0" w:space="0" w:color="auto"/>
        <w:left w:val="none" w:sz="0" w:space="0" w:color="auto"/>
        <w:bottom w:val="none" w:sz="0" w:space="0" w:color="auto"/>
        <w:right w:val="none" w:sz="0" w:space="0" w:color="auto"/>
      </w:divBdr>
    </w:div>
    <w:div w:id="1987515511">
      <w:bodyDiv w:val="1"/>
      <w:marLeft w:val="0"/>
      <w:marRight w:val="0"/>
      <w:marTop w:val="0"/>
      <w:marBottom w:val="0"/>
      <w:divBdr>
        <w:top w:val="none" w:sz="0" w:space="0" w:color="auto"/>
        <w:left w:val="none" w:sz="0" w:space="0" w:color="auto"/>
        <w:bottom w:val="none" w:sz="0" w:space="0" w:color="auto"/>
        <w:right w:val="none" w:sz="0" w:space="0" w:color="auto"/>
      </w:divBdr>
    </w:div>
    <w:div w:id="2054575792">
      <w:bodyDiv w:val="1"/>
      <w:marLeft w:val="0"/>
      <w:marRight w:val="0"/>
      <w:marTop w:val="0"/>
      <w:marBottom w:val="0"/>
      <w:divBdr>
        <w:top w:val="none" w:sz="0" w:space="0" w:color="auto"/>
        <w:left w:val="none" w:sz="0" w:space="0" w:color="auto"/>
        <w:bottom w:val="none" w:sz="0" w:space="0" w:color="auto"/>
        <w:right w:val="none" w:sz="0" w:space="0" w:color="auto"/>
      </w:divBdr>
    </w:div>
    <w:div w:id="2061054724">
      <w:bodyDiv w:val="1"/>
      <w:marLeft w:val="0"/>
      <w:marRight w:val="0"/>
      <w:marTop w:val="0"/>
      <w:marBottom w:val="0"/>
      <w:divBdr>
        <w:top w:val="none" w:sz="0" w:space="0" w:color="auto"/>
        <w:left w:val="none" w:sz="0" w:space="0" w:color="auto"/>
        <w:bottom w:val="none" w:sz="0" w:space="0" w:color="auto"/>
        <w:right w:val="none" w:sz="0" w:space="0" w:color="auto"/>
      </w:divBdr>
    </w:div>
    <w:div w:id="2080401042">
      <w:bodyDiv w:val="1"/>
      <w:marLeft w:val="0"/>
      <w:marRight w:val="0"/>
      <w:marTop w:val="0"/>
      <w:marBottom w:val="0"/>
      <w:divBdr>
        <w:top w:val="none" w:sz="0" w:space="0" w:color="auto"/>
        <w:left w:val="none" w:sz="0" w:space="0" w:color="auto"/>
        <w:bottom w:val="none" w:sz="0" w:space="0" w:color="auto"/>
        <w:right w:val="none" w:sz="0" w:space="0" w:color="auto"/>
      </w:divBdr>
    </w:div>
    <w:div w:id="21083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kena3188/Fraud-Detection-in-Online-Consumer-Review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market%20analysi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BCE1C29-B332-4E8A-85C0-4F60F71E4511}">
  <ds:schemaRefs>
    <ds:schemaRef ds:uri="http://schemas.microsoft.com/sharepoint/v3/contenttype/forms"/>
  </ds:schemaRefs>
</ds:datastoreItem>
</file>

<file path=customXml/itemProps3.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4.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market analysis</Template>
  <TotalTime>1</TotalTime>
  <Pages>19</Pages>
  <Words>2659</Words>
  <Characters>16540</Characters>
  <Application>Microsoft Office Word</Application>
  <DocSecurity>0</DocSecurity>
  <Lines>424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kena patel</cp:lastModifiedBy>
  <cp:revision>2</cp:revision>
  <dcterms:created xsi:type="dcterms:W3CDTF">2024-10-18T16:20:00Z</dcterms:created>
  <dcterms:modified xsi:type="dcterms:W3CDTF">2024-10-18T16:20:00Z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36d333fe-76cb-49d6-bef6-bae92462af13</vt:lpwstr>
  </property>
</Properties>
</file>