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F9270A" w14:textId="76781FDA" w:rsidR="00C13838" w:rsidRPr="003B0771" w:rsidRDefault="00C13838" w:rsidP="00BC2B42">
      <w:pPr>
        <w:rPr>
          <w:b/>
          <w:bCs/>
        </w:rPr>
      </w:pPr>
      <w:bookmarkStart w:id="0" w:name="_Toc159087273"/>
      <w:r w:rsidRPr="003B0771">
        <w:rPr>
          <w:b/>
          <w:bCs/>
        </w:rPr>
        <w:t>Discussion</w:t>
      </w:r>
      <w:r w:rsidR="003B0771" w:rsidRPr="003B0771">
        <w:rPr>
          <w:b/>
          <w:bCs/>
        </w:rPr>
        <w:t xml:space="preserve"> Outline</w:t>
      </w:r>
    </w:p>
    <w:p w14:paraId="0D530080" w14:textId="77777777" w:rsidR="0046326B" w:rsidRDefault="0046326B" w:rsidP="00BC2B42">
      <w:r>
        <w:t>Summary of results</w:t>
      </w:r>
    </w:p>
    <w:p w14:paraId="4F2083BB" w14:textId="4B5A2C27" w:rsidR="008F096D" w:rsidRDefault="007311E6" w:rsidP="00BC2B42">
      <w:r>
        <w:t xml:space="preserve">An effect of effort </w:t>
      </w:r>
      <w:r w:rsidR="0036287B">
        <w:t>feels</w:t>
      </w:r>
      <w:r>
        <w:t xml:space="preserve"> </w:t>
      </w:r>
      <w:r w:rsidR="005373F1">
        <w:t>intuitive</w:t>
      </w:r>
      <w:r w:rsidR="0036287B">
        <w:t xml:space="preserve">: </w:t>
      </w:r>
      <w:r w:rsidR="005373F1">
        <w:t>we badly want greater effort to</w:t>
      </w:r>
      <w:r w:rsidR="00BF08E0">
        <w:t xml:space="preserve"> improve learning and performance</w:t>
      </w:r>
      <w:r w:rsidR="003D369D">
        <w:t xml:space="preserve">. One example of this is students insistence that effortful study strategies like tediously copying copious notes are more effective than </w:t>
      </w:r>
      <w:r w:rsidR="000B3A43">
        <w:t>less painful strategies like reviewing flash cards</w:t>
      </w:r>
      <w:r w:rsidR="00296906">
        <w:t xml:space="preserve"> </w:t>
      </w:r>
      <w:r w:rsidR="005D6C98">
        <w:fldChar w:fldCharType="begin"/>
      </w:r>
      <w:r w:rsidR="005D6C98">
        <w:instrText xml:space="preserve"> ADDIN ZOTERO_ITEM CSL_CITATION {"citationID":"BLDxHFFe","properties":{"formattedCitation":"(Blasiman et al. 2017)","plainCitation":"(Blasiman et al. 2017)","noteIndex":0},"citationItems":[{"id":5817,"uris":["http://zotero.org/users/5902728/items/KD822PVF"],"itemData":{"id":5817,"type":"article-journal","abstract":"The study behaviours of students can be assessed from several perspectives, such as what study strategies are used, the total number of hours of study, and the distribution of studying over time. Here, we present the results of a survey study that considered each of these perspectives by asking students to report the what, how much, and when of their study behaviours over the course of a semester. As important, to better understand students’ use of study strategies, we also had students report at the beginning of the semester how they intended to study and their beliefs about the effectiveness of a variety of common strategies. Our results indicate that during the semester, students rely on relatively ineffective strategies and mass their studying the day or two before an exam. However, students intended to begin studying earlier and to use a mix of effective and ineffective study habits. Despite their use of some ineffective strategies, they did have a relatively accurate assessment of which strategies were less versus more effective. Taken together, our results suggest that students have some excellent intentions but may falter because massing study the evening before an exam limits their use of more effective study strategies.","container-title":"Memory","DOI":"10.1080/09658211.2016.1221974","ISSN":"0965-8211","issue":"6","note":"publisher: Routledge\n_eprint: https://doi.org/10.1080/09658211.2016.1221974\nPMID: 27561889","page":"784-792","source":"Taylor and Francis+NEJM","title":"The what, how much, and when of study strategies: comparing intended versus actual study behaviour","title-short":"The what, how much, and when of study strategies","volume":"25","author":[{"family":"Blasiman","given":"Rachael N."},{"family":"Dunlosky","given":"John"},{"family":"Rawson","given":"Katherine A."}],"issued":{"date-parts":[["2017",7,3]]}}}],"schema":"https://github.com/citation-style-language/schema/raw/master/csl-citation.json"} </w:instrText>
      </w:r>
      <w:r w:rsidR="005D6C98">
        <w:fldChar w:fldCharType="separate"/>
      </w:r>
      <w:r w:rsidR="005D6C98" w:rsidRPr="005D6C98">
        <w:rPr>
          <w:rFonts w:ascii="Aptos" w:hAnsi="Aptos"/>
        </w:rPr>
        <w:t>(Blasiman et al. 2017)</w:t>
      </w:r>
      <w:r w:rsidR="005D6C98">
        <w:fldChar w:fldCharType="end"/>
      </w:r>
      <w:r w:rsidR="00C71AE0">
        <w:t>.</w:t>
      </w:r>
      <w:r w:rsidR="005D6C98">
        <w:t xml:space="preserve"> </w:t>
      </w:r>
      <w:r w:rsidR="00B83102">
        <w:t xml:space="preserve">For this reason, one of the </w:t>
      </w:r>
      <w:r>
        <w:t>question</w:t>
      </w:r>
      <w:r w:rsidR="00B83102">
        <w:t xml:space="preserve">s about these findings </w:t>
      </w:r>
      <w:r w:rsidR="003A0072">
        <w:t xml:space="preserve">is: was the effort </w:t>
      </w:r>
      <w:r w:rsidR="00D60575">
        <w:t>sufficient</w:t>
      </w:r>
      <w:r w:rsidR="003A0072">
        <w:t xml:space="preserve"> </w:t>
      </w:r>
      <w:r w:rsidR="00D60575">
        <w:t xml:space="preserve">to </w:t>
      </w:r>
      <w:r w:rsidR="001850D4">
        <w:t>cause</w:t>
      </w:r>
      <w:r w:rsidR="00CE5ADD">
        <w:t xml:space="preserve"> an</w:t>
      </w:r>
      <w:r w:rsidR="001850D4">
        <w:t>y</w:t>
      </w:r>
      <w:r w:rsidR="00CE5ADD">
        <w:t xml:space="preserve"> effect</w:t>
      </w:r>
      <w:r w:rsidR="00D60575">
        <w:t>?</w:t>
      </w:r>
    </w:p>
    <w:p w14:paraId="7EB47251" w14:textId="544C296C" w:rsidR="00E02158" w:rsidRDefault="008F096D" w:rsidP="00E02158">
      <w:pPr>
        <w:pStyle w:val="ListParagraph"/>
        <w:numPr>
          <w:ilvl w:val="0"/>
          <w:numId w:val="3"/>
        </w:numPr>
      </w:pPr>
      <w:r>
        <w:t>Assumptions: walking on split is similar to walking at average speed of tied belts</w:t>
      </w:r>
      <w:r w:rsidR="00E02158">
        <w:t xml:space="preserve"> – see </w:t>
      </w:r>
      <w:proofErr w:type="spellStart"/>
      <w:r w:rsidR="00E02158">
        <w:t>butterfield</w:t>
      </w:r>
      <w:proofErr w:type="spellEnd"/>
      <w:r w:rsidR="00E02158">
        <w:t xml:space="preserve"> and </w:t>
      </w:r>
      <w:proofErr w:type="spellStart"/>
      <w:r w:rsidR="00E02158">
        <w:t>collins</w:t>
      </w:r>
      <w:proofErr w:type="spellEnd"/>
      <w:r w:rsidR="00E02158">
        <w:t xml:space="preserve"> for when we might need to add a term for the split ratio. </w:t>
      </w:r>
    </w:p>
    <w:p w14:paraId="625BFE8E" w14:textId="38FCE68C" w:rsidR="007311E6" w:rsidRDefault="008F096D" w:rsidP="00E02158">
      <w:pPr>
        <w:pStyle w:val="ListParagraph"/>
        <w:numPr>
          <w:ilvl w:val="0"/>
          <w:numId w:val="3"/>
        </w:numPr>
      </w:pPr>
      <w:r>
        <w:t>Significant changes in metabolic cost</w:t>
      </w:r>
      <w:r w:rsidR="007311E6">
        <w:t xml:space="preserve"> </w:t>
      </w:r>
      <w:r w:rsidR="00E02158">
        <w:t>from added weight</w:t>
      </w:r>
    </w:p>
    <w:p w14:paraId="0AD7F83D" w14:textId="4FB57D5A" w:rsidR="00E02158" w:rsidRDefault="00E02158" w:rsidP="00E02158">
      <w:pPr>
        <w:pStyle w:val="ListParagraph"/>
        <w:numPr>
          <w:ilvl w:val="0"/>
          <w:numId w:val="3"/>
        </w:numPr>
      </w:pPr>
      <w:r>
        <w:t>A</w:t>
      </w:r>
      <w:r w:rsidR="005F27EE">
        <w:t>pproximate change in metabolic cost</w:t>
      </w:r>
    </w:p>
    <w:p w14:paraId="31D1815B" w14:textId="451069E0" w:rsidR="005F27EE" w:rsidRDefault="005F27EE" w:rsidP="00E02158">
      <w:pPr>
        <w:pStyle w:val="ListParagraph"/>
        <w:numPr>
          <w:ilvl w:val="0"/>
          <w:numId w:val="3"/>
        </w:numPr>
      </w:pPr>
      <w:r>
        <w:t>Compare magnitude to the metabolic cost changes sufficient to drive adaptation of gait parameters (Selinger)</w:t>
      </w:r>
    </w:p>
    <w:p w14:paraId="78A3AD24" w14:textId="7101453E" w:rsidR="005F27EE" w:rsidRDefault="005F27EE" w:rsidP="00E02158">
      <w:pPr>
        <w:pStyle w:val="ListParagraph"/>
        <w:numPr>
          <w:ilvl w:val="0"/>
          <w:numId w:val="3"/>
        </w:numPr>
      </w:pPr>
      <w:r>
        <w:t>Compare magnitude of metabolic cost changes observed in incline walking paper</w:t>
      </w:r>
    </w:p>
    <w:p w14:paraId="625F4C15" w14:textId="373F80D4" w:rsidR="005F27EE" w:rsidRDefault="005F27EE" w:rsidP="00E02158">
      <w:pPr>
        <w:pStyle w:val="ListParagraph"/>
        <w:numPr>
          <w:ilvl w:val="0"/>
          <w:numId w:val="3"/>
        </w:numPr>
      </w:pPr>
      <w:r>
        <w:t>Compare magnitude of metabolic cost changes associated with optimized step time</w:t>
      </w:r>
    </w:p>
    <w:p w14:paraId="5A3E5FBB" w14:textId="6F3DF258" w:rsidR="005F27EE" w:rsidRDefault="008D3B06" w:rsidP="005F27EE">
      <w:r>
        <w:t>Effort in rehabilitation – case study and other publication</w:t>
      </w:r>
    </w:p>
    <w:p w14:paraId="309B7B32" w14:textId="54492EB6" w:rsidR="003B0771" w:rsidRDefault="003B0771" w:rsidP="005F27EE">
      <w:pPr>
        <w:pStyle w:val="ListParagraph"/>
        <w:numPr>
          <w:ilvl w:val="0"/>
          <w:numId w:val="3"/>
        </w:numPr>
        <w:jc w:val="both"/>
      </w:pPr>
      <w:r>
        <w:t xml:space="preserve">Walking, or locomotion, is complex: each step requires seamless coordination of many muscles acting at the hip, knee, ankle and throughout the foot to push off with the trailing toe, vault the bodyweight over the straightened forward leg and swing the pushing leg forward to brake the forward fall. In day-to-day life, locomotion is a primary movement, crucial for navigating complex environment and acquiring needs. Walking also plays an important role in well-being: patients with chronic stroke, Parkinson’s disease, and multiple sclerosis </w:t>
      </w:r>
      <w:r w:rsidRPr="00A57258">
        <w:t xml:space="preserve">report slowness or difficult walking as detrimental to quality of life </w:t>
      </w:r>
      <w:r w:rsidRPr="00A57258">
        <w:fldChar w:fldCharType="begin"/>
      </w:r>
      <w:r w:rsidRPr="00A57258">
        <w:instrText xml:space="preserve"> ADDIN ZOTERO_ITEM CSL_CITATION {"citationID":"2dSuHjYo","properties":{"formattedCitation":"(Dzewaltowski et al. 2021; Hammarlund et al. 2014; Zhang et al. 2020)","plainCitation":"(Dzewaltowski et al. 2021; Hammarlund et al. 2014; Zhang et al. 2020)","noteIndex":0},"citationItems":[{"id":5000,"uris":["http://zotero.org/users/5902728/items/SQERGVUY"],"itemData":{"id":5000,"type":"article-journal","abstract":"Background\nIndividuals poststroke experience gait asymmetries that result in decreased community ambulation and a lower quality of life. A variety of studies have utilized split-belt treadmill training to investigate its effect on gait asymmetry, but many employ various methodologies that report differing results.\nObjective\nThe purpose of this meta-analysis was to determine the effects of split-belt treadmill walking on step length symmetry in individuals poststroke both during and following training.\nMethods\nA comprehensive search of PubMed/MEDLINE, CINAHL, Web of Science, and Scopus was conducted to find peer-reviewed journal articles that included individuals poststroke that participated in a split-belt treadmill walking intervention. Strengthening the Reporting of Observational Studies in Epidemiology (STROBE) was used to assess risk of bias. Pooled Hedge’s g with random effects models were used to estimate the effect of split-belt training on step length symmetry.\nResults\nTwenty-one studies were assessed and included in the systematic review with 11 of them included in the meta-analysis. Included studies had an average STROBE score of 16.2 ± 2.5. The pooled effects for step length asymmetry from baseline to late adaptation were not significant (g = 0.060, P = .701). Large, significant effects were found at posttraining after a single session (g = 1.04, P &lt; .01), posttraining after multiple sessions (g = −0.70, P = .01), and follow-up (g = −0.718, P = .023).\nConclusion\nResults indicate split-belt treadmill training with the shorter step length on the fast belt has the potential to improve step length symmetry in individuals poststroke when long-term training is implemented, but randomized controlled trials are needed to confirm the efficacy of split-belt treadmill training.","container-title":"Neurorehabilitation and Neural Repair","DOI":"10.1177/15459683211011226","ISSN":"1545-9683","issue":"7","journalAbbreviation":"Neurorehabil Neural Repair","language":"en","note":"publisher: SAGE Publications Inc STM","page":"563-575","source":"SAGE Journals","title":"The Effect of Split-Belt Treadmill Interventions on Step Length Asymmetry in Individuals Poststroke: A Systematic Review With Meta-Analysis","title-short":"The Effect of Split-Belt Treadmill Interventions on Step Length Asymmetry in Individuals Poststroke","volume":"35","author":[{"family":"Dzewaltowski","given":"Alex C."},{"family":"Hedrick","given":"Erica A."},{"family":"Leutzinger","given":"Todd J."},{"family":"Remski","given":"Lindsey E."},{"family":"Rosen","given":"Adam B."}],"issued":{"date-parts":[["2021",7,1]]}}},{"id":4995,"uris":["http://zotero.org/users/5902728/items/GP7WQ9NS"],"itemData":{"id":4995,"type":"article-journal","abstract":"Background: Parkinson's disease (PD) is associated with progressive mobility and walking difficulties. Although these aspects have been found to be central from a patient perspective, the perceived significance of walking is less well understood. Obj","container-title":"Journal of Parkinson's Disease","DOI":"10.3233/JPD-140399","ISSN":"1877-7171","issue":"4","language":"en","note":"publisher: IOS Press","page":"657-663","source":"content.iospress.com","title":"The Significance of Walking from the Perspective of People with Parkinson's Disease","volume":"4","author":[{"family":"Hammarlund","given":"Catharina Sjödahl"},{"family":"Andersson","given":"Karolina"},{"family":"Andersson","given":"Margareta"},{"family":"Nilsson","given":"Maria H."},{"family":"Hagell","given":"Peter"}],"issued":{"date-parts":[["2014",1,1]]}}},{"id":4996,"uris":["http://zotero.org/users/5902728/items/TUCMVD8K"],"itemData":{"id":4996,"type":"article-journal","container-title":"Multiple Sclerosis Journal","issue":"8","page":"1262 - 1275","title":"Feelings of depression, pain and walking difficulties have the largest impact on the quality of life of people with multiple sclerosis, irrespective of clinical phenotype - Yan Zhang, Bruce V Taylor, Steve Simpson, Leigh Blizzard, Julie A Campbell, Andrew J Palmer, Ingrid van der Mei, 2021","volume":"27","author":[{"family":"Zhang","given":"Yan"},{"literal":"Taylor, Bruce"},{"literal":"Simpson, Steve Jr"},{"literal":"Blizzard, Leigh"},{"literal":"Campbell, Julie A"},{"literal":"Palmer, Andrew"},{"literal":"van der Mei, Ingrid"}],"issued":{"date-parts":[["2020",9,14]]}}}],"schema":"https://github.com/citation-style-language/schema/raw/master/csl-citation.json"} </w:instrText>
      </w:r>
      <w:r w:rsidRPr="00A57258">
        <w:fldChar w:fldCharType="separate"/>
      </w:r>
      <w:r w:rsidRPr="003B0771">
        <w:rPr>
          <w:rFonts w:ascii="Aptos" w:hAnsi="Aptos"/>
        </w:rPr>
        <w:t>(Dzewaltowski et al. 2021; Hammarlund et al. 2014; Zhang et al. 2020)</w:t>
      </w:r>
      <w:r w:rsidRPr="00A57258">
        <w:fldChar w:fldCharType="end"/>
      </w:r>
      <w:r w:rsidRPr="00A57258">
        <w:t>. In addition to improving mobility and independence, walking interventions can reduce symptoms of depression, reduce incidence of heart disease</w:t>
      </w:r>
      <w:r>
        <w:t xml:space="preserve">, counter cognitive impairment, and improve sleep and fitness </w:t>
      </w:r>
      <w:r>
        <w:fldChar w:fldCharType="begin"/>
      </w:r>
      <w:r>
        <w:instrText xml:space="preserve"> ADDIN ZOTERO_ITEM CSL_CITATION {"citationID":"k9oZW7EJ","properties":{"formattedCitation":"(Dzewaltowski et al. 2021; Grau-Pellicer et al. 2019; Martin et al. 2024; Noetel et al. 2024; Ungvari et al. 2023)","plainCitation":"(Dzewaltowski et al. 2021; Grau-Pellicer et al. 2019; Martin et al. 2024; Noetel et al. 2024; Ungvari et al. 2023)","noteIndex":0},"citationItems":[{"id":5000,"uris":["http://zotero.org/users/5902728/items/SQERGVUY"],"itemData":{"id":5000,"type":"article-journal","abstract":"Background\nIndividuals poststroke experience gait asymmetries that result in decreased community ambulation and a lower quality of life. A variety of studies have utilized split-belt treadmill training to investigate its effect on gait asymmetry, but many employ various methodologies that report differing results.\nObjective\nThe purpose of this meta-analysis was to determine the effects of split-belt treadmill walking on step length symmetry in individuals poststroke both during and following training.\nMethods\nA comprehensive search of PubMed/MEDLINE, CINAHL, Web of Science, and Scopus was conducted to find peer-reviewed journal articles that included individuals poststroke that participated in a split-belt treadmill walking intervention. Strengthening the Reporting of Observational Studies in Epidemiology (STROBE) was used to assess risk of bias. Pooled Hedge’s g with random effects models were used to estimate the effect of split-belt training on step length symmetry.\nResults\nTwenty-one studies were assessed and included in the systematic review with 11 of them included in the meta-analysis. Included studies had an average STROBE score of 16.2 ± 2.5. The pooled effects for step length asymmetry from baseline to late adaptation were not significant (g = 0.060, P = .701). Large, significant effects were found at posttraining after a single session (g = 1.04, P &lt; .01), posttraining after multiple sessions (g = −0.70, P = .01), and follow-up (g = −0.718, P = .023).\nConclusion\nResults indicate split-belt treadmill training with the shorter step length on the fast belt has the potential to improve step length symmetry in individuals poststroke when long-term training is implemented, but randomized controlled trials are needed to confirm the efficacy of split-belt treadmill training.","container-title":"Neurorehabilitation and Neural Repair","DOI":"10.1177/15459683211011226","ISSN":"1545-9683","issue":"7","journalAbbreviation":"Neurorehabil Neural Repair","language":"en","note":"publisher: SAGE Publications Inc STM","page":"563-575","source":"SAGE Journals","title":"The Effect of Split-Belt Treadmill Interventions on Step Length Asymmetry in Individuals Poststroke: A Systematic Review With Meta-Analysis","title-short":"The Effect of Split-Belt Treadmill Interventions on Step Length Asymmetry in Individuals Poststroke","volume":"35","author":[{"family":"Dzewaltowski","given":"Alex C."},{"family":"Hedrick","given":"Erica A."},{"family":"Leutzinger","given":"Todd J."},{"family":"Remski","given":"Lindsey E."},{"family":"Rosen","given":"Adam B."}],"issued":{"date-parts":[["2021",7,1]]}}},{"id":4998,"uris":["http://zotero.org/users/5902728/items/SYLY3VP9"],"itemData":{"id":4998,"type":"article-journal","abstract":"Background: Community mobility (CM) is considered a part of community reintegration that enhances Quality of Life (QoL). Achieving an appropriate gait speed is essential in attaining an independent outdoor ambulation and satisfactory CM. Objective: The aim of this study was to identify whether gait speed is a predictor of CM and QoL in patients with stroke following a multimodal rehabilitation program (MRP). Methods: This was a baseline control trial with 6-months follow-up in an outpatient rehabilitation setting at a university hospital. Twenty-six stroke survivors completed the MRP (24 sessions, 2 days/wk, 1 hr/session). The MRP consisted of aerobic exercise, task-oriented exercises, balance exercises and stretching. Participants also performed an ambulation program at home. Outcome variables were: walking speed (10-m walking test) and QoL (physical and psychosocial domains of Euroquol and Sickness Impact Profile). Results: At the end of the intervention, comfortable and fast walking speed increased by an average of 0.16 (SD 0.21) (*p &lt; .05) and 0.40 (SD 0.51) (**p &lt; .001) m/s, respectively. After the intervention, all participants achieved independent outdoor ambulation with an increase of 34.14 of walking minutes/day in the community and a decrease of sitting time of 95.45 minutes/day. Regarding QoL there were increased mean scores on the physical and psychosocial dimensions of Euroquol and the Sickness Impact Profile, respectively (**p &lt; .001). Conclusions: The results suggest that improved walking speed after the MRP is associated with CM and higher scores in QoL. These findings support the need to implement rehabilitation programs to promote increased speed.","container-title":"Topics in Stroke Rehabilitation","DOI":"10.1080/10749357.2019.1605751","ISSN":"1074-9357","issue":"5","note":"publisher: Taylor &amp; Francis\n_eprint: https://doi.org/10.1080/10749357.2019.1605751\nPMID: 31063439","page":"349-358","source":"Taylor and Francis+NEJM","title":"Walking speed as a predictor of community mobility and quality of life after stroke","volume":"26","author":[{"family":"Grau-Pellicer","given":"Montserrat"},{"family":"Chamarro-Lusar","given":"Andrés"},{"family":"Medina-Casanovas","given":"Josep"},{"family":"Serdà Ferrer","given":"Bernat-Carles"}],"issued":{"date-parts":[["2019",7,4]]}}},{"id":5008,"uris":["http://zotero.org/users/5902728/items/SEKV6UJU"],"itemData":{"id":5008,"type":"article-journal","container-title":"Circulation","DOI":"10.1161/CIR.0000000000001209","issue":"8","journalAbbreviation":"Circulation","note":"publisher: American Heart Association","page":"e347-e913","title":"2024 Heart Disease and Stroke Statistics: A Report of US and Global Data From the American Heart Association","volume":"149","author":[{"family":"Martin","given":"Seth S."},{"family":"Aday","given":"Aaron W."},{"family":"Almarzooq","given":"Zaid I."},{"family":"Anderson","given":"Cheryl A.M."},{"family":"Arora","given":"Pankaj"},{"family":"Avery","given":"Christy L."},{"family":"Baker-Smith","given":"Carissa M."},{"family":"Barone Gibbs","given":"Bethany"},{"family":"Beaton","given":"Andrea Z."},{"family":"Boehme","given":"Amelia K."},{"family":"Commodore-Mensah","given":"Yvonne"},{"family":"Currie","given":"Maria E."},{"family":"Elkind","given":"Mitchell S.V."},{"family":"Evenson","given":"Kelly R."},{"family":"Generoso","given":"Giuliano"},{"family":"Heard","given":"Debra G."},{"family":"Hiremath","given":"Swapnil"},{"family":"Johansen","given":"Michelle C."},{"family":"Kalani","given":"Rizwan"},{"family":"Kazi","given":"Dhruv S."},{"family":"Ko","given":"Darae"},{"family":"Liu","given":"Junxiu"},{"family":"Magnani","given":"Jared W."},{"family":"Michos","given":"Erin D."},{"family":"Mussolino","given":"Michael E."},{"family":"Navaneethan","given":"Sankar D."},{"family":"Parikh","given":"Nisha I."},{"family":"Perman","given":"Sarah M."},{"family":"Poudel","given":"Remy"},{"family":"Rezk-Hanna","given":"Mary"},{"family":"Roth","given":"Gregory A."},{"family":"Shah","given":"Nilay S."},{"family":"St-Onge","given":"Marie-Pierre"},{"family":"Thacker","given":"Evan L."},{"family":"Tsao","given":"Connie W."},{"family":"Urbut","given":"Sarah M."},{"family":"Van Spall","given":"Harriette G.C."},{"family":"Voeks","given":"Jenifer H."},{"family":"Wang","given":"Nae-Yuh"},{"family":"Wong","given":"Nathan D."},{"family":"Wong","given":"Sally S."},{"family":"Yaffe","given":"Kristine"},{"family":"Palaniappan","given":"Latha P."},{"literal":"on behalf of the American Heart Association Council on Epidemiology and Prevention Statistics Committee and Stroke Statistics Subcommittee"}],"issued":{"date-parts":[["2024",2,20]]}}},{"id":4992,"uris":["http://zotero.org/users/5902728/items/3RG6DMSC"],"itemData":{"id":4992,"type":"article-journal","abstract":"Objective To identify the optimal dose and modality of exercise for treating major depressive disorder, compared with psychotherapy, antidepressants, and control conditions.\nDesign Systematic review and network meta-analysis.\nMethods Screening, data extraction, coding, and risk of bias assessment were performed independently and in duplicate. Bayesian arm based, multilevel network meta-analyses were performed for the primary analyses. Quality of the evidence for each arm was graded using the confidence in network meta-analysis (CINeMA) online tool.\nData sources Cochrane Library, Medline, Embase, SPORTDiscus, and PsycINFO databases.\nEligibility criteria for selecting studies Any randomised trial with exercise arms for participants meeting clinical cut-offs for major depression.\nResults 218 unique studies with a total of 495 arms and 14 170 participants were included. Compared with active controls (eg, usual care, placebo tablet), moderate reductions in depression were found for walking or jogging (n=1210, κ=51, Hedges’ g −0.62, 95% credible interval −0.80 to −0.45), yoga (n=1047, κ=33, g −0.55, −0.73 to −0.36), strength training (n=643, κ=22, g −0.49, −0.69 to −0.29), mixed aerobic exercises (n=1286, κ=51, g −0.43, −0.61 to −0.24), and tai chi or qigong (n=343, κ=12, g −0.42, −0.65 to −0.21). The effects of exercise were proportional to the intensity prescribed. Strength training and yoga appeared to be the most acceptable modalities. Results appeared robust to publication bias, but only one study met the Cochrane criteria for low risk of bias. As a result, confidence in accordance with CINeMA was low for walking or jogging and very low for other treatments.\nConclusions Exercise is an effective treatment for depression, with walking or jogging, yoga, and strength training more effective than other exercises, particularly when intense. Yoga and strength training were well tolerated compared with other treatments. Exercise appeared equally effective for people with and without comorbidities and with different baseline levels of depression. To mitigate expectancy effects, future studies could aim to blind participants and staff. These forms of exercise could be considered alongside psychotherapy and antidepressants as core treatments for depression.\nSystematic review registration PROSPERO CRD42018118040.","container-title":"BMJ","DOI":"10.1136/bmj-2023-075847","ISSN":"1756-1833","journalAbbreviation":"BMJ","language":"en","license":"© Author(s) (or their employer(s)) 2019.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and the use is non-commercial. See: http://creativecommons.org/licenses/by-nc/4.0/.","note":"publisher: British Medical Journal Publishing Group\nsection: Research\nPMID: 38355154","page":"e075847","source":"www.bmj.com","title":"Effect of exercise for depression: systematic review and network meta-analysis of randomised controlled trials","title-short":"Effect of exercise for depression","volume":"384","author":[{"family":"Noetel","given":"Michael"},{"family":"Sanders","given":"Taren"},{"family":"Gallardo-Gómez","given":"Daniel"},{"family":"Taylor","given":"Paul"},{"family":"Cruz","given":"Borja del Pozo"},{"family":"Hoek","given":"Daniel","dropping-particle":"van den"},{"family":"Smith","given":"Jordan J."},{"family":"Mahoney","given":"John"},{"family":"Spathis","given":"Jemima"},{"family":"Moresi","given":"Mark"},{"family":"Pagano","given":"Rebecca"},{"family":"Pagano","given":"Lisa"},{"family":"Vasconcellos","given":"Roberta"},{"family":"Arnott","given":"Hugh"},{"family":"Varley","given":"Benjamin"},{"family":"Parker","given":"Philip"},{"family":"Biddle","given":"Stuart"},{"family":"Lonsdale","given":"Chris"}],"issued":{"date-parts":[["2024",2,14]]}}},{"id":5010,"uris":["http://zotero.org/users/5902728/items/Y3L7Z2T2"],"itemData":{"id":5010,"type":"article-journal","abstract":"Physical activity, including walking, has numerous health benefits in older adults, supported by a plethora of observational and interventional studies. Walking decreases the risk or severity of various health outcomes such as cardiovascular and cerebrovascular diseases, type 2 diabetes mellitus, cognitive impairment and dementia, while also improving mental well-being, sleep, and longevity. Dose-response relationships for walking duration and intensity are established for adverse cardiovascular outcomes. Walking’s favorable effects on cardiovascular risk factors are attributed to its impact on circulatory, cardiopulmonary, and immune function. Meeting current physical activity guidelines by walking briskly for 30 min per day for 5 days can reduce the risk of several age-associated diseases. Additionally, low-intensity physical exercise, including walking, exerts anti-aging effects and helps prevent age-related diseases, making it a powerful tool for promoting healthy aging. This is exemplified by the lifestyles of individuals in Blue Zones, regions of the world with the highest concentration of centenarians. Walking and other low-intensity physical activities contribute significantly to the longevity of individuals in these regions, with walking being an integral part of their daily lives. Thus, incorporating walking into daily routines and encouraging walking-based physical activity interventions can be an effective strategy for promoting healthy aging and improving health outcomes in all populations. The goal of this review is to provide an overview of the vast and consistent evidence supporting the health benefits of physical activity, with a specific focus on walking, and to discuss the impact of walking on various health outcomes, including the prevention of age-related diseases. Furthermore, this review will delve into the evidence on the impact of walking and low-intensity physical activity on specific molecular and cellular mechanisms of aging, providing insights into the underlying biological mechanisms through which walking exerts its beneficial anti-aging effects.","container-title":"GeroScience","DOI":"10.1007/s11357-023-00873-8","ISSN":"2509-2723","issue":"6","journalAbbreviation":"GeroScience","language":"en","page":"3211-3239","source":"Springer Link","title":"The multifaceted benefits of walking for healthy aging: from Blue Zones to molecular mechanisms","title-short":"The multifaceted benefits of walking for healthy aging","volume":"45","author":[{"family":"Ungvari","given":"Zoltan"},{"family":"Fazekas-Pongor","given":"Vince"},{"family":"Csiszar","given":"Anna"},{"family":"Kunutsor","given":"Setor K."}],"issued":{"date-parts":[["2023",12,1]]}}}],"schema":"https://github.com/citation-style-language/schema/raw/master/csl-citation.json"} </w:instrText>
      </w:r>
      <w:r>
        <w:fldChar w:fldCharType="separate"/>
      </w:r>
      <w:r w:rsidRPr="003B0771">
        <w:rPr>
          <w:rFonts w:ascii="Aptos" w:hAnsi="Aptos"/>
        </w:rPr>
        <w:t>(Dzewaltowski et al. 2021; Grau-Pellicer et al. 2019; Martin et al. 2024; Noetel et al. 2024; Ungvari et al. 2023)</w:t>
      </w:r>
      <w:r>
        <w:fldChar w:fldCharType="end"/>
      </w:r>
      <w:r>
        <w:t xml:space="preserve">. For stroke patients specifically, a 4-week period of higher intensity training has been shown to improve performance on a 6-minute walk test over a similar 4-week training period completed at a low intensity </w:t>
      </w:r>
      <w:r>
        <w:fldChar w:fldCharType="begin"/>
      </w:r>
      <w:r>
        <w:instrText xml:space="preserve"> ADDIN ZOTERO_ITEM CSL_CITATION {"citationID":"u7BRoywT","properties":{"formattedCitation":"(Holleran et al. 2015)","plainCitation":"(Holleran et al. 2015)","noteIndex":0},"citationItems":[{"id":2289,"uris":["http://zotero.org/users/5902728/items/TR2VW29Z"],"itemData":{"id":2289,"type":"article-journal","abstract":"Background and Purpose: \n          Many interventions can improve walking ability of individuals with stroke, although the training parameters that maximize recovery are not clear. For example, the contribution of training intensity has not been well established and may contribute to the efficacy of many locomotor interventions. The purpose of this preliminary study was to evaluate the effects of locomotor training intensity on walking outcomes in individuals with gait deficits poststroke.\n          Methods: \n          Using a randomized cross-over design, 12 participants with chronic stroke (&gt;6-month duration) performed either high-intensity (70%-80% of heart rate reserve; n = 6) or low-intensity (30%-40% heart rate reserve; n = 6) locomotor training for 12 or fewer sessions over 4 to 5 weeks. Four weeks following completion, the alternate training intervention was performed. Training intensity was manipulated by adding loads or applying resistance during walking, with similar speeds, durations, and amount of stepping practice between conditions.\n          Results: \n          Greater increases in 6-Minute Walk Test performance were observed following high-intensity training compared with low-intensity training. A significant interaction of intensity and order was also observed for 6-Minute Walk Test and peak treadmill speed, with the largest changes in those who performed high-intensity training first. Moderate correlations were observed between locomotor outcomes and measures of training intensity.\n          Conclusion: \n          This study provides the first evidence that the intensity of locomotor practice may be an important independent determinant of walking outcomes poststroke. In the clinical setting, the intensity of locomotor training can be manipulated in many ways, although this represents only 1 parameter to consider.\n          Video Abstract available for more insights from the authors (see Supplemental Digital Content 1, https://links.lww.com/JNPT/A90).","container-title":"Journal of Neurologic Physical Therapy","DOI":"10.1097/NPT.0000000000000077","ISSN":"1557-0576","issue":"2","language":"en-US","page":"95","source":"journals.lww.com","title":"Potential Contributions of Training Intensity on Locomotor Performance in Individuals With Chronic Stroke","volume":"39","author":[{"family":"Holleran","given":"Carey L."},{"family":"Rodriguez","given":"Kelly S."},{"family":"Echauz","given":"Anthony"},{"family":"Leech","given":"Kristan A."},{"family":"Hornby","given":"T. George"}],"issued":{"date-parts":[["2015",4]]}}}],"schema":"https://github.com/citation-style-language/schema/raw/master/csl-citation.json"} </w:instrText>
      </w:r>
      <w:r>
        <w:fldChar w:fldCharType="separate"/>
      </w:r>
      <w:r w:rsidRPr="003B0771">
        <w:rPr>
          <w:rFonts w:ascii="Aptos" w:hAnsi="Aptos"/>
        </w:rPr>
        <w:t>(Holleran et al. 2015)</w:t>
      </w:r>
      <w:r>
        <w:fldChar w:fldCharType="end"/>
      </w:r>
      <w:r>
        <w:t>. We used split-belt walking to examine motor learning and adaptation. Understanding these learning mechanisms can be applied to develop specific rehabilitation programs, design interventions to accelerate injury recovery, and counter age- and disease- related gait impairment.</w:t>
      </w:r>
    </w:p>
    <w:p w14:paraId="4D942408" w14:textId="229F8616" w:rsidR="00782054" w:rsidRPr="00782054" w:rsidRDefault="00782054" w:rsidP="00782054">
      <w:pPr>
        <w:pStyle w:val="ListParagraph"/>
        <w:numPr>
          <w:ilvl w:val="0"/>
          <w:numId w:val="3"/>
        </w:numPr>
        <w:jc w:val="both"/>
        <w:rPr>
          <w:color w:val="747474" w:themeColor="background2" w:themeShade="80"/>
        </w:rPr>
      </w:pPr>
      <w:r w:rsidRPr="00782054">
        <w:rPr>
          <w:color w:val="747474" w:themeColor="background2" w:themeShade="80"/>
        </w:rPr>
        <w:t>Cognitive effort – is there explicit learning in split-belt adaptation? There is evidence that explicit learning / the maintenance of a strategy for performance has a cognitive load (see</w:t>
      </w:r>
    </w:p>
    <w:p w14:paraId="4737265D" w14:textId="7E7E55D9" w:rsidR="00782054" w:rsidRPr="00782054" w:rsidRDefault="00782054" w:rsidP="00782054">
      <w:pPr>
        <w:pStyle w:val="ListParagraph"/>
        <w:numPr>
          <w:ilvl w:val="0"/>
          <w:numId w:val="3"/>
        </w:numPr>
        <w:jc w:val="both"/>
        <w:rPr>
          <w:color w:val="747474" w:themeColor="background2" w:themeShade="80"/>
        </w:rPr>
      </w:pPr>
      <w:r w:rsidRPr="00782054">
        <w:rPr>
          <w:color w:val="747474" w:themeColor="background2" w:themeShade="80"/>
        </w:rPr>
        <w:t>Examples for adding or reducing effort (assistance) - over ground walking for spinal cord injury (Musselman review)</w:t>
      </w:r>
    </w:p>
    <w:p w14:paraId="29C7A75C" w14:textId="7EA5CA7B" w:rsidR="00782054" w:rsidRPr="00782054" w:rsidRDefault="00782054" w:rsidP="00782054">
      <w:pPr>
        <w:pStyle w:val="ListParagraph"/>
        <w:numPr>
          <w:ilvl w:val="0"/>
          <w:numId w:val="3"/>
        </w:numPr>
        <w:jc w:val="both"/>
        <w:rPr>
          <w:color w:val="747474" w:themeColor="background2" w:themeShade="80"/>
        </w:rPr>
      </w:pPr>
      <w:r w:rsidRPr="00782054">
        <w:rPr>
          <w:color w:val="747474" w:themeColor="background2" w:themeShade="80"/>
        </w:rPr>
        <w:t xml:space="preserve">Treadmill training with partial body weight support (assistance, effort reduction) – treadmill training review (Hesse 2008) </w:t>
      </w:r>
    </w:p>
    <w:p w14:paraId="6B6C4BA3" w14:textId="29B51577" w:rsidR="00782054" w:rsidRPr="00782054" w:rsidRDefault="00782054" w:rsidP="00782054">
      <w:pPr>
        <w:pStyle w:val="ListParagraph"/>
        <w:numPr>
          <w:ilvl w:val="0"/>
          <w:numId w:val="3"/>
        </w:numPr>
        <w:jc w:val="both"/>
        <w:rPr>
          <w:color w:val="747474" w:themeColor="background2" w:themeShade="80"/>
        </w:rPr>
      </w:pPr>
      <w:r w:rsidRPr="00782054">
        <w:rPr>
          <w:color w:val="747474" w:themeColor="background2" w:themeShade="80"/>
        </w:rPr>
        <w:t xml:space="preserve">Effect of body weight support most papers in this field are looking at cardiovascular health rather than walking speed or symmetry, but study by </w:t>
      </w:r>
      <w:r w:rsidRPr="00782054">
        <w:rPr>
          <w:color w:val="747474" w:themeColor="background2" w:themeShade="80"/>
        </w:rPr>
        <w:fldChar w:fldCharType="begin"/>
      </w:r>
      <w:r w:rsidRPr="00782054">
        <w:rPr>
          <w:color w:val="747474" w:themeColor="background2" w:themeShade="80"/>
        </w:rPr>
        <w:instrText xml:space="preserve"> ADDIN ZOTERO_ITEM CSL_CITATION {"citationID":"YpnP7jG6","properties":{"formattedCitation":"(Ilunga Tshiswaka et al. 2018)","plainCitation":"(Ilunga Tshiswaka et al. 2018)","noteIndex":0},"citationItems":[{"id":5175,"uris":["http://zotero.org/users/5902728/items/Y3TJYKRI"],"itemData":{"id":5175,"type":"article-journal","abstract":"Physical function is often compromised as a result of stroke event. Although interventions propose different strategies that seek to improve stroke survivors’ physical function, a need remains to evaluate walking training studies aimed at improving such physical function. The aim of this review was to assess the available literature that highlights the impact of walking training on enhancing walking for stroke survivors. We performed a systematic literature review of online databases – Google Scholar, PubMed, CINHAL, Cochrane Library, Scopus, and EBSCO – with the following inclusion criteria: manuscript published from 2005 to 2016, written in English, with treatment and control groups, for walking training studies aimed at improving physical function among stroke survivors. Findings indicated that walking speed, walking distance, and gait speed were the most used outcome variables for measuring improved physical function among stroke survivors. Importantly, proposed interventions involved either overground or treadmill walking trainings, if not both. Preserved locomotor improvements were not noted in all interventions at follow-up. Some interventions that used walking treadmill training augmented by auditory stimulations reported significant improvements in physical function compared with overground walking training augmented by auditory stimulations. The imperative to improve physical function among stroke survivors with physical impairment is paramount, as it allows survivors to be socially, emotionally, and physically more independent. In general, we note an insufficiency of research on the interaction between physical function and socialization among stroke survivors.","container-title":"International Journal of Rehabilitation Research","DOI":"10.1097/MRR.0000000000000250","ISSN":"0342-5282","issue":"1","language":"en-US","page":"1","source":"journals-lww-com.colorado.idm.oclc.org","title":"Effects of walking trainings on walking function among stroke survivors: a systematic review","title-short":"Effects of walking trainings on walking function among stroke survivors","volume":"41","author":[{"family":"Ilunga Tshiswaka","given":"Daudet"},{"family":"Bennett","given":"Crystal"},{"family":"Franklin","given":"Cheyanne"}],"issued":{"date-parts":[["2018",3]]}}}],"schema":"https://github.com/citation-style-language/schema/raw/master/csl-citation.json"} </w:instrText>
      </w:r>
      <w:r w:rsidRPr="00782054">
        <w:rPr>
          <w:color w:val="747474" w:themeColor="background2" w:themeShade="80"/>
        </w:rPr>
        <w:fldChar w:fldCharType="separate"/>
      </w:r>
      <w:r w:rsidRPr="00782054">
        <w:rPr>
          <w:rFonts w:ascii="Aptos" w:hAnsi="Aptos"/>
          <w:color w:val="747474" w:themeColor="background2" w:themeShade="80"/>
        </w:rPr>
        <w:t>(Ilunga Tshiswaka et al. 2018)</w:t>
      </w:r>
      <w:r w:rsidRPr="00782054">
        <w:rPr>
          <w:color w:val="747474" w:themeColor="background2" w:themeShade="80"/>
        </w:rPr>
        <w:fldChar w:fldCharType="end"/>
      </w:r>
      <w:r w:rsidRPr="00782054">
        <w:rPr>
          <w:color w:val="747474" w:themeColor="background2" w:themeShade="80"/>
        </w:rPr>
        <w:t xml:space="preserve"> and a </w:t>
      </w:r>
      <w:r w:rsidRPr="00782054">
        <w:rPr>
          <w:color w:val="747474" w:themeColor="background2" w:themeShade="80"/>
        </w:rPr>
        <w:lastRenderedPageBreak/>
        <w:t xml:space="preserve">review by </w:t>
      </w:r>
      <w:r w:rsidRPr="00782054">
        <w:rPr>
          <w:color w:val="747474" w:themeColor="background2" w:themeShade="80"/>
        </w:rPr>
        <w:fldChar w:fldCharType="begin"/>
      </w:r>
      <w:r w:rsidRPr="00782054">
        <w:rPr>
          <w:color w:val="747474" w:themeColor="background2" w:themeShade="80"/>
        </w:rPr>
        <w:instrText xml:space="preserve"> ADDIN ZOTERO_ITEM CSL_CITATION {"citationID":"rVgLM8o0","properties":{"formattedCitation":"(Mehrholz et al. 2017)","plainCitation":"(Mehrholz et al. 2017)","noteIndex":0},"citationItems":[{"id":5173,"uris":["http://zotero.org/users/5902728/items/GR7259FG"],"itemData":{"id":5173,"type":"article-journal","container-title":"Cochrane Database of Systematic Reviews","DOI":"10.1002/14651858.CD002840.pub4","ISSN":"1465-1858","issue":"8","language":"en","note":"publisher: John Wiley &amp; Sons, Ltd","source":"www.cochranelibrary.com","title":"Treadmill training and body weight support for walking after stroke","URL":"https://www.cochranelibrary.com/cdsr/doi/10.1002/14651858.CD002840.pub4/full?cookiesEnabled","author":[{"family":"Mehrholz","given":"Jan"},{"family":"Thomas","given":"Simone"},{"family":"Elsner","given":"Bernhard"}],"accessed":{"date-parts":[["2024",8,23]]},"issued":{"date-parts":[["2017"]]}}}],"schema":"https://github.com/citation-style-language/schema/raw/master/csl-citation.json"} </w:instrText>
      </w:r>
      <w:r w:rsidRPr="00782054">
        <w:rPr>
          <w:color w:val="747474" w:themeColor="background2" w:themeShade="80"/>
        </w:rPr>
        <w:fldChar w:fldCharType="separate"/>
      </w:r>
      <w:r w:rsidRPr="00782054">
        <w:rPr>
          <w:rFonts w:ascii="Aptos" w:hAnsi="Aptos"/>
          <w:color w:val="747474" w:themeColor="background2" w:themeShade="80"/>
        </w:rPr>
        <w:t>(Mehrholz et al. 2017)</w:t>
      </w:r>
      <w:r w:rsidRPr="00782054">
        <w:rPr>
          <w:color w:val="747474" w:themeColor="background2" w:themeShade="80"/>
        </w:rPr>
        <w:fldChar w:fldCharType="end"/>
      </w:r>
      <w:r w:rsidRPr="00782054">
        <w:rPr>
          <w:color w:val="747474" w:themeColor="background2" w:themeShade="80"/>
        </w:rPr>
        <w:t xml:space="preserve"> suggests that body weight support does not significantly change rehabilitation outcomes.</w:t>
      </w:r>
    </w:p>
    <w:p w14:paraId="34408EE7" w14:textId="77777777" w:rsidR="00782054" w:rsidRDefault="00782054" w:rsidP="00782054">
      <w:pPr>
        <w:pStyle w:val="ListParagraph"/>
        <w:numPr>
          <w:ilvl w:val="0"/>
          <w:numId w:val="3"/>
        </w:numPr>
        <w:jc w:val="both"/>
        <w:rPr>
          <w:color w:val="747474" w:themeColor="background2" w:themeShade="80"/>
        </w:rPr>
      </w:pPr>
      <w:r w:rsidRPr="00782054">
        <w:rPr>
          <w:color w:val="747474" w:themeColor="background2" w:themeShade="80"/>
        </w:rPr>
        <w:t xml:space="preserve">Similarly, (Lura 2019) found no specific benefit to body weight support as compared to overground walking? </w:t>
      </w:r>
    </w:p>
    <w:p w14:paraId="713E7932" w14:textId="328F54E5" w:rsidR="00782054" w:rsidRPr="003B0771" w:rsidRDefault="00782054" w:rsidP="005F27EE">
      <w:pPr>
        <w:pStyle w:val="ListParagraph"/>
        <w:numPr>
          <w:ilvl w:val="0"/>
          <w:numId w:val="3"/>
        </w:numPr>
        <w:jc w:val="both"/>
        <w:rPr>
          <w:color w:val="747474" w:themeColor="background2" w:themeShade="80"/>
        </w:rPr>
      </w:pPr>
      <w:r>
        <w:t>Treadmill vs single belt (Yang 2023)</w:t>
      </w:r>
    </w:p>
    <w:p w14:paraId="215E53AB" w14:textId="311469F3" w:rsidR="00C675C8" w:rsidRDefault="00FF046B" w:rsidP="005F27EE">
      <w:r>
        <w:t>What effort might be acting on</w:t>
      </w:r>
      <w:r w:rsidR="00C675C8">
        <w:t xml:space="preserve">? </w:t>
      </w:r>
    </w:p>
    <w:p w14:paraId="1F12C712" w14:textId="3B80166A" w:rsidR="00FF046B" w:rsidRDefault="00FF046B" w:rsidP="005F27EE">
      <w:r>
        <w:t xml:space="preserve"> implicit versus explicit </w:t>
      </w:r>
      <w:r w:rsidR="00C675C8">
        <w:t>sensitivity to effort</w:t>
      </w:r>
      <w:r w:rsidR="00925F26">
        <w:t xml:space="preserve"> and how that maps to the</w:t>
      </w:r>
      <w:r>
        <w:t xml:space="preserve"> </w:t>
      </w:r>
      <w:r w:rsidR="00C675C8">
        <w:t>upregulation and impairment predictions</w:t>
      </w:r>
    </w:p>
    <w:p w14:paraId="679878A7" w14:textId="1246B84C" w:rsidR="00925F26" w:rsidRDefault="00925F26" w:rsidP="005F27EE">
      <w:r>
        <w:t>implicit and explicit components of split-belt adaptation – higher level suppression of h reflex and activity in the temporal lobe</w:t>
      </w:r>
      <w:r w:rsidR="004C6A1E">
        <w:t xml:space="preserve"> (?) (citations from GWEAT)</w:t>
      </w:r>
    </w:p>
    <w:p w14:paraId="5CFDB7A5" w14:textId="2FB946C7" w:rsidR="004C6A1E" w:rsidRDefault="003B0771" w:rsidP="005F27EE">
      <w:r>
        <w:t>________ end outline</w:t>
      </w:r>
    </w:p>
    <w:p w14:paraId="131275CB" w14:textId="688CA277" w:rsidR="003B0771" w:rsidRPr="003B0771" w:rsidRDefault="003B0771" w:rsidP="005F27EE">
      <w:pPr>
        <w:rPr>
          <w:b/>
          <w:bCs/>
        </w:rPr>
      </w:pPr>
      <w:r w:rsidRPr="003B0771">
        <w:rPr>
          <w:b/>
          <w:bCs/>
        </w:rPr>
        <w:t>Introduction outtakes</w:t>
      </w:r>
    </w:p>
    <w:p w14:paraId="4DEEC9C9" w14:textId="77777777" w:rsidR="003B0771" w:rsidRDefault="003B0771" w:rsidP="005F27EE"/>
    <w:p w14:paraId="4D04E74F" w14:textId="508E283A" w:rsidR="0046326B" w:rsidRDefault="003B0771" w:rsidP="00BC2B42">
      <w:r>
        <w:t>________ end outtakes</w:t>
      </w:r>
    </w:p>
    <w:p w14:paraId="3516E8CC" w14:textId="0D82E718" w:rsidR="00ED3467" w:rsidRDefault="00ED3467" w:rsidP="00BC2B42">
      <w:pPr>
        <w:rPr>
          <w:b/>
          <w:bCs/>
        </w:rPr>
      </w:pPr>
      <w:r>
        <w:rPr>
          <w:b/>
          <w:bCs/>
        </w:rPr>
        <w:t>Major cost / effort split-belt papers</w:t>
      </w:r>
    </w:p>
    <w:p w14:paraId="70D886CF" w14:textId="72FA8997" w:rsidR="00F05B75" w:rsidRDefault="00F05B75" w:rsidP="00BC2B42">
      <w:r>
        <w:t xml:space="preserve">Roemmich et al. </w:t>
      </w:r>
      <w:r w:rsidR="009E5971">
        <w:t>2019 Trading Symmetry for energy cost during walking</w:t>
      </w:r>
    </w:p>
    <w:p w14:paraId="350EE737" w14:textId="61D3D500" w:rsidR="009E5971" w:rsidRDefault="009E5971" w:rsidP="00BC2B42">
      <w:r>
        <w:t>Stenum and Choi 202</w:t>
      </w:r>
      <w:r w:rsidR="000E4112">
        <w:t>0 Step time asymmetry but not step length asymmetry is adapted to optimize energy cost of split-belt treadmill walking</w:t>
      </w:r>
    </w:p>
    <w:p w14:paraId="3E736F33" w14:textId="75037EB0" w:rsidR="00EA35AB" w:rsidRDefault="00EA35AB" w:rsidP="00BC2B42">
      <w:r>
        <w:t>Finley et al. 2013 Learning to be economical: the energy cost of walking tracks motor adaptation</w:t>
      </w:r>
    </w:p>
    <w:p w14:paraId="49CB448F" w14:textId="1E5258C7" w:rsidR="0064758C" w:rsidRDefault="0064758C" w:rsidP="00BC2B42">
      <w:r>
        <w:t>Sanchez et al. 2017 Evidence of energetic optimization during adaptation differs for metabolic, mechanical, and perceptual estimates of metabolic cost</w:t>
      </w:r>
    </w:p>
    <w:p w14:paraId="0B27BE2C" w14:textId="5BA08A1C" w:rsidR="0064758C" w:rsidRDefault="00534530" w:rsidP="00BC2B42">
      <w:r>
        <w:t>Sanchez et al. 2019 Taking advantage of external mechanical work to reduce metabolic cost: the mechanics and energetics of split-belt treadmill walking</w:t>
      </w:r>
    </w:p>
    <w:p w14:paraId="6816F6AD" w14:textId="2EB6EE4E" w:rsidR="00534530" w:rsidRDefault="00534530" w:rsidP="00BC2B42">
      <w:r>
        <w:t>Sanchez et al. 20</w:t>
      </w:r>
      <w:r w:rsidR="0077259D">
        <w:t>20 Using asymmetry to your advantage: learning to acquire and accept external assistance during prolonged split-belt walking</w:t>
      </w:r>
    </w:p>
    <w:p w14:paraId="65186CC9" w14:textId="15544CF5" w:rsidR="0077259D" w:rsidRDefault="00FD245E" w:rsidP="00BC2B42">
      <w:pPr>
        <w:rPr>
          <w:b/>
          <w:bCs/>
        </w:rPr>
      </w:pPr>
      <w:r>
        <w:rPr>
          <w:b/>
          <w:bCs/>
        </w:rPr>
        <w:t>* related but different</w:t>
      </w:r>
    </w:p>
    <w:p w14:paraId="01372D11" w14:textId="5409531B" w:rsidR="00FD245E" w:rsidRDefault="00FD245E" w:rsidP="00BC2B42">
      <w:proofErr w:type="spellStart"/>
      <w:r>
        <w:t>Sombric</w:t>
      </w:r>
      <w:proofErr w:type="spellEnd"/>
      <w:r>
        <w:t xml:space="preserve"> et al. 2019 Large propulsion demands increase locomotor adaptation at the expense of step length asymmetry</w:t>
      </w:r>
    </w:p>
    <w:p w14:paraId="47B2A640" w14:textId="2113C715" w:rsidR="00823AD6" w:rsidRDefault="00C81F88" w:rsidP="00BC2B42">
      <w:r>
        <w:t>Butterfield and Collins 2022 The energy cost of split-belt walking for a variety of belt speed combinations</w:t>
      </w:r>
    </w:p>
    <w:p w14:paraId="3B8863C9" w14:textId="62E0534B" w:rsidR="00B47982" w:rsidRPr="002F5616" w:rsidRDefault="00B47982" w:rsidP="00BC2B42">
      <w:pPr>
        <w:rPr>
          <w:color w:val="747474" w:themeColor="background2" w:themeShade="80"/>
        </w:rPr>
      </w:pPr>
      <w:r w:rsidRPr="002F5616">
        <w:rPr>
          <w:color w:val="747474" w:themeColor="background2" w:themeShade="80"/>
        </w:rPr>
        <w:t>Ellis et al. 2013 The metabolic and mechanical costs of step time asymmetry in walking</w:t>
      </w:r>
    </w:p>
    <w:p w14:paraId="35337614" w14:textId="03F96D29" w:rsidR="00B47982" w:rsidRPr="002F5616" w:rsidRDefault="00D443BB" w:rsidP="00BC2B42">
      <w:pPr>
        <w:rPr>
          <w:color w:val="747474" w:themeColor="background2" w:themeShade="80"/>
        </w:rPr>
      </w:pPr>
      <w:r w:rsidRPr="002F5616">
        <w:rPr>
          <w:color w:val="747474" w:themeColor="background2" w:themeShade="80"/>
        </w:rPr>
        <w:t>Faraji et al. 2018 A simple model of mechanical effects to estimate metabolic cost of human walking</w:t>
      </w:r>
    </w:p>
    <w:p w14:paraId="532DE860" w14:textId="121AA898" w:rsidR="00D443BB" w:rsidRDefault="002F5616" w:rsidP="00BC2B42">
      <w:r>
        <w:lastRenderedPageBreak/>
        <w:t>Huang and Kuo 2014 Mechanics and energetics of load carriage during human walking</w:t>
      </w:r>
    </w:p>
    <w:p w14:paraId="7802D97F" w14:textId="77777777" w:rsidR="002F5616" w:rsidRPr="00FD245E" w:rsidRDefault="002F5616" w:rsidP="00BC2B42"/>
    <w:p w14:paraId="72A90135" w14:textId="79B9FAD0" w:rsidR="00ED3467" w:rsidRPr="00F05B75" w:rsidRDefault="00F05B75" w:rsidP="00BC2B42">
      <w:r>
        <w:t>________ end cost papers</w:t>
      </w:r>
    </w:p>
    <w:p w14:paraId="20C8CEE0" w14:textId="49A4A96F" w:rsidR="00EA2720" w:rsidRDefault="00EA2720" w:rsidP="00BC2B42">
      <w:r>
        <w:t xml:space="preserve">Discussion materials (out of </w:t>
      </w:r>
      <w:proofErr w:type="spellStart"/>
      <w:r>
        <w:t>SfN</w:t>
      </w:r>
      <w:proofErr w:type="spellEnd"/>
      <w:r>
        <w:t>)</w:t>
      </w:r>
    </w:p>
    <w:p w14:paraId="2CE2FA39" w14:textId="2C4E9670" w:rsidR="00EA2720" w:rsidRDefault="00EA2720" w:rsidP="00EA2720">
      <w:pPr>
        <w:pStyle w:val="ListParagraph"/>
        <w:numPr>
          <w:ilvl w:val="0"/>
          <w:numId w:val="2"/>
        </w:numPr>
      </w:pPr>
      <w:r>
        <w:t xml:space="preserve">“types of adapters?” </w:t>
      </w:r>
      <w:r w:rsidR="00695409">
        <w:t>explorative, insight</w:t>
      </w:r>
    </w:p>
    <w:p w14:paraId="107FEDF4" w14:textId="23C236DB" w:rsidR="00695409" w:rsidRDefault="00695409" w:rsidP="00EA2720">
      <w:pPr>
        <w:pStyle w:val="ListParagraph"/>
        <w:numPr>
          <w:ilvl w:val="0"/>
          <w:numId w:val="2"/>
        </w:numPr>
      </w:pPr>
      <w:r>
        <w:t>Explicit learning in split-belt</w:t>
      </w:r>
    </w:p>
    <w:p w14:paraId="7DA6EB4E" w14:textId="35CBF141" w:rsidR="00695409" w:rsidRDefault="00695409" w:rsidP="00EA2720">
      <w:pPr>
        <w:pStyle w:val="ListParagraph"/>
        <w:numPr>
          <w:ilvl w:val="0"/>
          <w:numId w:val="2"/>
        </w:numPr>
      </w:pPr>
      <w:r>
        <w:t>Energetic cost associated with grade / weight</w:t>
      </w:r>
    </w:p>
    <w:p w14:paraId="7A2189C2" w14:textId="77777777" w:rsidR="00695409" w:rsidRDefault="00695409" w:rsidP="00695409">
      <w:pPr>
        <w:pStyle w:val="ListParagraph"/>
      </w:pPr>
    </w:p>
    <w:p w14:paraId="14203FAC" w14:textId="77777777" w:rsidR="0054589D" w:rsidRDefault="00695409" w:rsidP="00EA2720">
      <w:pPr>
        <w:pStyle w:val="ListParagraph"/>
        <w:numPr>
          <w:ilvl w:val="0"/>
          <w:numId w:val="2"/>
        </w:numPr>
      </w:pPr>
      <w:r w:rsidRPr="00695409">
        <w:t xml:space="preserve">Sánchez, N., Park, S., and Finley, J. M. (2017). Evidence of energetic optimization during adaptation differs for metabolic, mechanical, and perceptual estimates of energetic cost. Sci. Rep. 7:7682. </w:t>
      </w:r>
      <w:proofErr w:type="spellStart"/>
      <w:r w:rsidRPr="00695409">
        <w:t>doi</w:t>
      </w:r>
      <w:proofErr w:type="spellEnd"/>
      <w:r w:rsidRPr="00695409">
        <w:t>: 10.1038/s41598-017-08147-y</w:t>
      </w:r>
      <w:r w:rsidR="0054589D" w:rsidRPr="0054589D">
        <w:t xml:space="preserve"> </w:t>
      </w:r>
    </w:p>
    <w:p w14:paraId="3437552B" w14:textId="77777777" w:rsidR="0054589D" w:rsidRDefault="0054589D" w:rsidP="0054589D">
      <w:pPr>
        <w:pStyle w:val="ListParagraph"/>
      </w:pPr>
    </w:p>
    <w:p w14:paraId="66690EBD" w14:textId="099E2C90" w:rsidR="00695409" w:rsidRDefault="0054589D" w:rsidP="0054589D">
      <w:r>
        <w:t>Aside from instructing participants to look ahead and not down, we made no adjustments to align the visual and proprioceptive feedback during the task (thus, the same as walking on any treadmill, participants’ stationary visual feedback was at odds with the proprioceptive feedback of forward movement.</w:t>
      </w:r>
    </w:p>
    <w:p w14:paraId="582C69BB" w14:textId="77777777" w:rsidR="00E35473" w:rsidRDefault="007418FD" w:rsidP="0054589D">
      <w:r>
        <w:t>Phasic dopamine as regulator of learning rate (in trace conditioning for mice) Coddington</w:t>
      </w:r>
      <w:r w:rsidR="00E35473" w:rsidRPr="00E35473">
        <w:t xml:space="preserve"> </w:t>
      </w:r>
    </w:p>
    <w:p w14:paraId="0F1688E1" w14:textId="7AFE15D8" w:rsidR="00BC2B42" w:rsidRDefault="00E35473" w:rsidP="00E35473">
      <w:r>
        <w:t xml:space="preserve">Dopaminergic manipulations do not appear to modulate reward- and error-based motor learning </w:t>
      </w:r>
      <w:r>
        <w:fldChar w:fldCharType="begin"/>
      </w:r>
      <w:r>
        <w:instrText xml:space="preserve"> ADDIN ZOTERO_ITEM CSL_CITATION {"citationID":"XY8sll7b","properties":{"formattedCitation":"(Palidis et al. 2021; Quattrocchi et al. 2018)","plainCitation":"(Palidis et al. 2021; Quattrocchi et al. 2018)","noteIndex":0},"citationItems":[{"id":1994,"uris":["http://zotero.org/users/5902728/items/735G79RF"],"itemData":{"id":1994,"type":"article-journal","abstract":"Download figureDownload PowerPoint","container-title":"Journal of Neurophysiology","DOI":"10.1152/jn.00696.2020","ISSN":"0022-3077","issue":"1","note":"publisher: American Physiological Society","page":"47-67","source":"journals.physiology.org (Atypon)","title":"Null effects of levodopa on reward- and error-based motor adaptation, savings, and anterograde interference","volume":"126","author":[{"family":"Palidis","given":"Dimitrios J."},{"family":"McGregor","given":"Heather R."},{"family":"Vo","given":"Andrew"},{"family":"MacDonald","given":"Penny A."},{"family":"Gribble","given":"Paul L."}],"issued":{"date-parts":[["2021",7]]}}},{"id":4201,"uris":["http://zotero.org/users/5902728/items/RMFEYHI5"],"itemData":{"id":4201,"type":"article-journal","abstract":"Motor adaptation tasks investigate our ability to adjust motor behaviors to an ever-changing and unpredictable world. Previous work has shown that punishment-based feedback delivered during a visuomotor adaptation task enhances error-reduction, whereas reward increases memory retention. While the neural underpinnings of the influence of punishment on the adaptation phase remain unclear, reward has been hypothesized to increase retention through dopaminergic mechanisms. We directly tested this hypothesis through pharmacological manipulation of the dopaminergic system. A total of 96 young healthy human participants were tested in a placebo-controlled double-blind between-subjects design in which they adapted to a 40° visuomotor rotation under reward or punishment conditions. We confirmed previous evidence that reward enhances retention, but the dopamine (DA) precursor levodopa (LD) or the DA antagonist haloperidol failed to influence performance. We reason that such a negative result could be due to experimental limitations or it may suggest that the effect of reward on motor memory retention is not driven by dopaminergic processes. This provides further insight regarding the role of motivational feedback in optimizing motor learning, and the basis for further decomposing the effect of reward on the subprocesses known to underlie motor adaptation paradigms.","container-title":"eNeuro","DOI":"10.1523/ENEURO.0453-17.2018","ISSN":"2373-2822","issue":"3","journalAbbreviation":"eNeuro","language":"en","license":"Copyright © 2018 Quattrocchi et al.. This is an open-access article distributed under the terms of the Creative Commons Attribution 4.0 International license, which permits unrestricted use, distribution and reproduction in any medium provided that the original work is properly attributed.","note":"publisher: Society for Neuroscience\nsection: Negative Results\nPMID: 30027109","source":"www.eneuro.org","title":"Pharmacological Dopamine Manipulation Does Not Alter Reward-Based Improvements in Memory Retention during a Visuomotor Adaptation Task","URL":"https://www.eneuro.org/content/5/3/ENEURO.0453-17.2018","volume":"5","author":[{"family":"Quattrocchi","given":"Graziella"},{"family":"Monaco","given":"Jessica"},{"family":"Ho","given":"Andy"},{"family":"Irmen","given":"Friederike"},{"family":"Strube","given":"Wolfgang"},{"family":"Ruge","given":"Diane"},{"family":"Bestmann","given":"Sven"},{"family":"Galea","given":"Joseph M."}],"accessed":{"date-parts":[["2024",1,31]]},"issued":{"date-parts":[["2018",5,1]]}}}],"schema":"https://github.com/citation-style-language/schema/raw/master/csl-citation.json"} </w:instrText>
      </w:r>
      <w:r>
        <w:fldChar w:fldCharType="separate"/>
      </w:r>
      <w:r w:rsidRPr="00F448D6">
        <w:rPr>
          <w:rFonts w:ascii="Aptos" w:hAnsi="Aptos"/>
        </w:rPr>
        <w:t>(Palidis et al. 2021; Quattrocchi et al. 2018)</w:t>
      </w:r>
      <w:r>
        <w:fldChar w:fldCharType="end"/>
      </w:r>
    </w:p>
    <w:p w14:paraId="559B8C3C" w14:textId="77777777" w:rsidR="00BC2B42" w:rsidRDefault="00BC2B42" w:rsidP="00DA5522">
      <w:pPr>
        <w:pStyle w:val="Heading2"/>
        <w:jc w:val="both"/>
      </w:pPr>
    </w:p>
    <w:p w14:paraId="3016D5ED" w14:textId="77777777" w:rsidR="00BC2B42" w:rsidRDefault="00BC2B42" w:rsidP="00DA5522">
      <w:pPr>
        <w:pStyle w:val="Heading2"/>
        <w:jc w:val="both"/>
      </w:pPr>
    </w:p>
    <w:p w14:paraId="2DC53CA4" w14:textId="77777777" w:rsidR="00BC2B42" w:rsidRDefault="00BC2B42" w:rsidP="00DA5522">
      <w:pPr>
        <w:pStyle w:val="Heading2"/>
        <w:jc w:val="both"/>
      </w:pPr>
    </w:p>
    <w:p w14:paraId="57228E82" w14:textId="77777777" w:rsidR="00BC2B42" w:rsidRDefault="00BC2B42" w:rsidP="00DA5522">
      <w:pPr>
        <w:pStyle w:val="Heading2"/>
        <w:jc w:val="both"/>
      </w:pPr>
    </w:p>
    <w:p w14:paraId="22218B51" w14:textId="77777777" w:rsidR="00BC2B42" w:rsidRDefault="00BC2B42" w:rsidP="00DA5522">
      <w:pPr>
        <w:pStyle w:val="Heading2"/>
        <w:jc w:val="both"/>
      </w:pPr>
    </w:p>
    <w:bookmarkEnd w:id="0"/>
    <w:p w14:paraId="200D9267" w14:textId="7DFEDA6E" w:rsidR="00113C7B" w:rsidRDefault="002F4B68" w:rsidP="00113C7B">
      <w:pPr>
        <w:jc w:val="both"/>
      </w:pPr>
      <w:r>
        <w:t>During s</w:t>
      </w:r>
      <w:r w:rsidR="00E00EF7">
        <w:t xml:space="preserve">plit-belt </w:t>
      </w:r>
      <w:r w:rsidR="00051C66">
        <w:t>training</w:t>
      </w:r>
      <w:r>
        <w:t>, participants walk</w:t>
      </w:r>
      <w:r w:rsidR="00E00EF7">
        <w:t xml:space="preserve"> </w:t>
      </w:r>
      <w:r w:rsidR="008C0A3C">
        <w:t xml:space="preserve">on a treadmill with </w:t>
      </w:r>
      <w:r w:rsidR="00CE721A">
        <w:t>a</w:t>
      </w:r>
      <w:r w:rsidR="008C0A3C">
        <w:t xml:space="preserve"> separately controlled belt</w:t>
      </w:r>
      <w:r w:rsidR="00CE721A">
        <w:t xml:space="preserve"> under</w:t>
      </w:r>
      <w:r w:rsidR="008C0A3C">
        <w:t xml:space="preserve"> each foot. The belts can run together at the same speed (tied) or separately at two different speeds</w:t>
      </w:r>
      <w:r w:rsidR="002A6390">
        <w:t xml:space="preserve"> (split). When the belts run at different speeds</w:t>
      </w:r>
      <w:r w:rsidR="00242982">
        <w:t xml:space="preserve">, participants </w:t>
      </w:r>
      <w:r w:rsidR="00A85948">
        <w:t xml:space="preserve">initially adopt a limping gait, leaning heavily on the </w:t>
      </w:r>
      <w:r w:rsidR="001E44A2">
        <w:t>slow-moving</w:t>
      </w:r>
      <w:r w:rsidR="00A85948">
        <w:t xml:space="preserve"> leg and taking short steps on the fast leg as it moves backward quickly</w:t>
      </w:r>
      <w:r w:rsidR="001E44A2">
        <w:t>. Over time, participants adjust their gait</w:t>
      </w:r>
      <w:r w:rsidR="001255D9">
        <w:t xml:space="preserve">, increasing the step length on the fast belt, so that step lengths become more </w:t>
      </w:r>
      <w:r w:rsidR="006E7361">
        <w:t>similar.</w:t>
      </w:r>
      <w:r w:rsidR="00113C7B">
        <w:t xml:space="preserve"> Step length asymmetry, defined as the difference between step lengths of the fast and slow legs divided by the sum of the two step lengths</w:t>
      </w:r>
      <w:r w:rsidR="008F4A38">
        <w:t xml:space="preserve">, is the </w:t>
      </w:r>
      <w:r w:rsidR="0069364A">
        <w:t xml:space="preserve">most common metric for the progress of </w:t>
      </w:r>
      <w:r w:rsidR="008F4A38">
        <w:t>adaptation</w:t>
      </w:r>
      <w:r w:rsidR="00113C7B">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4"/>
        <w:gridCol w:w="6552"/>
        <w:gridCol w:w="1404"/>
      </w:tblGrid>
      <w:tr w:rsidR="00113C7B" w14:paraId="4837F6C3" w14:textId="77777777" w:rsidTr="00554365">
        <w:trPr>
          <w:trHeight w:val="152"/>
        </w:trPr>
        <w:tc>
          <w:tcPr>
            <w:tcW w:w="750" w:type="pct"/>
          </w:tcPr>
          <w:p w14:paraId="43B62EB1" w14:textId="77777777" w:rsidR="00113C7B" w:rsidRDefault="00113C7B" w:rsidP="00554365">
            <w:pPr>
              <w:jc w:val="both"/>
            </w:pPr>
          </w:p>
          <w:p w14:paraId="3F2A1BC3" w14:textId="77777777" w:rsidR="00113C7B" w:rsidRDefault="00113C7B" w:rsidP="00554365">
            <w:pPr>
              <w:jc w:val="both"/>
            </w:pPr>
          </w:p>
        </w:tc>
        <w:tc>
          <w:tcPr>
            <w:tcW w:w="3500" w:type="pct"/>
          </w:tcPr>
          <w:p w14:paraId="4D77CB0D" w14:textId="77777777" w:rsidR="00113C7B" w:rsidRDefault="00113C7B" w:rsidP="00554365">
            <w:pPr>
              <w:jc w:val="both"/>
            </w:pPr>
            <m:oMathPara>
              <m:oMath>
                <m:r>
                  <w:rPr>
                    <w:rFonts w:ascii="Cambria Math" w:hAnsi="Cambria Math"/>
                  </w:rPr>
                  <m:t xml:space="preserve">SLA = </m:t>
                </m:r>
                <m:f>
                  <m:fPr>
                    <m:ctrlPr>
                      <w:rPr>
                        <w:rFonts w:ascii="Cambria Math" w:hAnsi="Cambria Math"/>
                        <w:i/>
                      </w:rPr>
                    </m:ctrlPr>
                  </m:fPr>
                  <m:num>
                    <m:sSub>
                      <m:sSubPr>
                        <m:ctrlPr>
                          <w:rPr>
                            <w:rFonts w:ascii="Cambria Math" w:hAnsi="Cambria Math"/>
                            <w:i/>
                          </w:rPr>
                        </m:ctrlPr>
                      </m:sSubPr>
                      <m:e>
                        <m:r>
                          <w:rPr>
                            <w:rFonts w:ascii="Cambria Math" w:hAnsi="Cambria Math"/>
                          </w:rPr>
                          <m:t>SL</m:t>
                        </m:r>
                      </m:e>
                      <m:sub>
                        <m:r>
                          <w:rPr>
                            <w:rFonts w:ascii="Cambria Math" w:hAnsi="Cambria Math"/>
                          </w:rPr>
                          <m:t>fast</m:t>
                        </m:r>
                      </m:sub>
                    </m:sSub>
                    <m:r>
                      <w:rPr>
                        <w:rFonts w:ascii="Cambria Math" w:hAnsi="Cambria Math"/>
                      </w:rPr>
                      <m:t xml:space="preserve"> - </m:t>
                    </m:r>
                    <m:sSub>
                      <m:sSubPr>
                        <m:ctrlPr>
                          <w:rPr>
                            <w:rFonts w:ascii="Cambria Math" w:hAnsi="Cambria Math"/>
                            <w:i/>
                          </w:rPr>
                        </m:ctrlPr>
                      </m:sSubPr>
                      <m:e>
                        <m:r>
                          <w:rPr>
                            <w:rFonts w:ascii="Cambria Math" w:hAnsi="Cambria Math"/>
                          </w:rPr>
                          <m:t>SL</m:t>
                        </m:r>
                      </m:e>
                      <m:sub>
                        <m:r>
                          <w:rPr>
                            <w:rFonts w:ascii="Cambria Math" w:hAnsi="Cambria Math"/>
                          </w:rPr>
                          <m:t>slow</m:t>
                        </m:r>
                      </m:sub>
                    </m:sSub>
                  </m:num>
                  <m:den>
                    <m:sSub>
                      <m:sSubPr>
                        <m:ctrlPr>
                          <w:rPr>
                            <w:rFonts w:ascii="Cambria Math" w:hAnsi="Cambria Math"/>
                            <w:i/>
                          </w:rPr>
                        </m:ctrlPr>
                      </m:sSubPr>
                      <m:e>
                        <m:r>
                          <w:rPr>
                            <w:rFonts w:ascii="Cambria Math" w:hAnsi="Cambria Math"/>
                          </w:rPr>
                          <m:t>SL</m:t>
                        </m:r>
                      </m:e>
                      <m:sub>
                        <m:r>
                          <w:rPr>
                            <w:rFonts w:ascii="Cambria Math" w:hAnsi="Cambria Math"/>
                          </w:rPr>
                          <m:t>fast</m:t>
                        </m:r>
                      </m:sub>
                    </m:sSub>
                    <m:r>
                      <w:rPr>
                        <w:rFonts w:ascii="Cambria Math" w:hAnsi="Cambria Math"/>
                      </w:rPr>
                      <m:t xml:space="preserve">+ </m:t>
                    </m:r>
                    <m:sSub>
                      <m:sSubPr>
                        <m:ctrlPr>
                          <w:rPr>
                            <w:rFonts w:ascii="Cambria Math" w:hAnsi="Cambria Math"/>
                            <w:i/>
                          </w:rPr>
                        </m:ctrlPr>
                      </m:sSubPr>
                      <m:e>
                        <m:r>
                          <w:rPr>
                            <w:rFonts w:ascii="Cambria Math" w:hAnsi="Cambria Math"/>
                          </w:rPr>
                          <m:t>SL</m:t>
                        </m:r>
                      </m:e>
                      <m:sub>
                        <m:r>
                          <w:rPr>
                            <w:rFonts w:ascii="Cambria Math" w:hAnsi="Cambria Math"/>
                          </w:rPr>
                          <m:t>slow</m:t>
                        </m:r>
                      </m:sub>
                    </m:sSub>
                  </m:den>
                </m:f>
                <m:r>
                  <w:rPr>
                    <w:rFonts w:ascii="Cambria Math" w:hAnsi="Cambria Math"/>
                  </w:rPr>
                  <m:t>.</m:t>
                </m:r>
              </m:oMath>
            </m:oMathPara>
          </w:p>
        </w:tc>
        <w:tc>
          <w:tcPr>
            <w:tcW w:w="750" w:type="pct"/>
          </w:tcPr>
          <w:p w14:paraId="07B588F1" w14:textId="77777777" w:rsidR="00113C7B" w:rsidRPr="00FF712E" w:rsidRDefault="00113C7B" w:rsidP="00554365">
            <w:pPr>
              <w:pStyle w:val="Caption"/>
              <w:rPr>
                <w:szCs w:val="22"/>
              </w:rPr>
            </w:pPr>
            <w:r w:rsidRPr="00FF712E">
              <w:rPr>
                <w:szCs w:val="22"/>
              </w:rPr>
              <w:t xml:space="preserve">Equation </w:t>
            </w:r>
            <w:r w:rsidRPr="00FF712E">
              <w:rPr>
                <w:szCs w:val="22"/>
              </w:rPr>
              <w:fldChar w:fldCharType="begin"/>
            </w:r>
            <w:r w:rsidRPr="00FF712E">
              <w:rPr>
                <w:szCs w:val="22"/>
              </w:rPr>
              <w:instrText xml:space="preserve"> SEQ Equation \* ARABIC </w:instrText>
            </w:r>
            <w:r w:rsidRPr="00FF712E">
              <w:rPr>
                <w:szCs w:val="22"/>
              </w:rPr>
              <w:fldChar w:fldCharType="separate"/>
            </w:r>
            <w:r>
              <w:rPr>
                <w:noProof/>
                <w:szCs w:val="22"/>
              </w:rPr>
              <w:t>2</w:t>
            </w:r>
            <w:r w:rsidRPr="00FF712E">
              <w:rPr>
                <w:szCs w:val="22"/>
              </w:rPr>
              <w:fldChar w:fldCharType="end"/>
            </w:r>
          </w:p>
          <w:p w14:paraId="5A534982" w14:textId="77777777" w:rsidR="00113C7B" w:rsidRDefault="00113C7B" w:rsidP="00554365">
            <w:pPr>
              <w:keepNext/>
              <w:jc w:val="both"/>
              <w:rPr>
                <w:rFonts w:ascii="Aptos Display" w:eastAsia="Times New Roman" w:hAnsi="Aptos Display" w:cs="Times New Roman"/>
              </w:rPr>
            </w:pPr>
          </w:p>
        </w:tc>
      </w:tr>
    </w:tbl>
    <w:p w14:paraId="48019C1C" w14:textId="104EFC1F" w:rsidR="00025BCF" w:rsidRDefault="00113C7B" w:rsidP="00DA5522">
      <w:pPr>
        <w:jc w:val="both"/>
      </w:pPr>
      <w:r>
        <w:lastRenderedPageBreak/>
        <w:t xml:space="preserve">Initially, when participants’ steps are biased toward the leg on the slow-moving belt, step length asymmetry is negative and as the step lengths equalize the asymmetry measure proceeds toward zero </w:t>
      </w:r>
      <w:r>
        <w:fldChar w:fldCharType="begin"/>
      </w:r>
      <w:r>
        <w:instrText xml:space="preserve"> ADDIN ZOTERO_ITEM CSL_CITATION {"citationID":"aIGLF5QB","properties":{"formattedCitation":"(Finley et al. 2013; Leech et al. 2018; Malone and Bastian 2010; Reisman et al. 2005, 2007; Roemmich and Bastian 2015)","plainCitation":"(Finley et al. 2013; Leech et al. 2018; Malone and Bastian 2010; Reisman et al. 2005, 2007; Roemmich and Bastian 2015)","noteIndex":0},"citationItems":[{"id":1509,"uris":["http://zotero.org/users/5902728/items/ZHYYCPXM"],"itemData":{"id":1509,"type":"article-journal","abstract":"Key points Neuroscientists often suggest that we adapt our movements to minimize energy use; however, recent studies have provided conflicting evidence in this regard. In the present study, we show that motor learning robustly increases the economy of locomotion during split-belt treadmill adaptation. We also demonstrate that reductions in metabolic power scale with the magnitude of adaptation and are also associated with a reduction in muscle activity throughout the lower limbs. Our results provide strong evidence that increasing economy may be a key criterion driving the systematic changes in co-ordination during locomotor adaptation. These findings may also facilitate the design of novel interventions to improve locomotor learning in stroke survivors. Abstract Many theories of motor control suggest that we select our movements to reduce energy use. However, it is unclear whether this process underlies short-term motor adaptation to novel environments. Here we asked whether adaptation to walking on a split-belt treadmill leads to a more economical walking pattern. We hypothesized that adaptation would be accompanied by a reduction in metabolic power and muscle activity and that these reductions would be temporally correlated. Eleven individuals performed a split-belt adaptation task where the belt speeds were set at 0.5 and 1.5 m s-1. Adaptation was characterized by step length symmetry, which is the normalized difference in step length between the legs. Metabolic power was calculated based on expired gas analysis, and surface EMG was used to record the activity of four bilateral leg muscles (tibialis anterior, lateral gastrocnemius, vastus lateralis and biceps femoris). All participants initially walked with unequal step lengths when the belts moved at different speeds, but gradually adapted to take steps of equal length. Additionally, net metabolic power was reduced from early adaptation to late adaptation (early, 3.78 ± 1.05 W kg−1; and late, 3.05 ± 0.79 W kg−1; P &lt; 0.001). This reduction in power was also accompanied by a bilateral reduction in EMG throughout the gait cycle. Furthermore, the reductions in metabolic power occurred over the same time scale as the improvements in step length symmetry, and the magnitude of these improvements predicted the size of the reduction in metabolic power. Our results suggest that increasing economy may be a key criterion driving locomotor adaptation.","container-title":"The Journal of Physiology","DOI":"10.1113/jphysiol.2012.245506","ISSN":"1469-7793","issue":"4","language":"en","license":"© 2013 The Authors. The Journal of Physiology © 2013 The Physiological Society","note":"_eprint: https://physoc.onlinelibrary.wiley.com/doi/pdf/10.1113/jphysiol.2012.245506","page":"1081-1095","source":"Wiley Online Library","title":"Learning to be economical: the energy cost of walking tracks motor adaptation","title-short":"Learning to be economical","volume":"591","author":[{"family":"Finley","given":"James M."},{"family":"Bastian","given":"Amy J."},{"family":"Gottschall","given":"Jinger S."}],"issued":{"date-parts":[["2013"]]}}},{"id":918,"uris":["http://zotero.org/users/5902728/items/QZVENWGA"],"itemData":{"id":918,"type":"article-journal","abstract":"Abstract\n            The human nervous system has the ability to save newly learned movements (i.e. re-learn faster after initial learning) and generalize learning to new conditions. In the context of walking, we rely on savings and generalization of newly learned walking patterns to navigate changing environments and make progressive improvements with gait rehabilitation. Here, we used a split-belt treadmill to study how different perturbation parameters can influence savings and generalization of learning during walking. In Experiment 1, we investigated the effect of split perturbation size on savings of a newly learned walking pattern. We found that larger perturbations led to better savings than smaller perturbations. In Experiment 2, we studied how different features of the initial split perturbation influenced the generalization of learning. Interestingly, we found that practicing the same thing twice did not lead to fastest learning. Instead, initial exposure to larger perturbation ratios led to faster subsequent learning of smaller perturbation ratios as compared to repeated exposures to small perturbations. Collectively, our findings reveal that initial learning conditions can be leveraged to increase savings and shape flexible motor memories during walking.","container-title":"Scientific Reports","DOI":"10.1038/s41598-017-18538-w","ISSN":"2045-2322","issue":"1","journalAbbreviation":"Sci Rep","language":"en","page":"94","source":"DOI.org (Crossref)","title":"Creating flexible motor memories in human walking","volume":"8","author":[{"family":"Leech","given":"Kristan A."},{"family":"Roemmich","given":"Ryan T."},{"family":"Bastian","given":"Amy J."}],"issued":{"date-parts":[["2018",1,8]]}}},{"id":2202,"uris":["http://zotero.org/users/5902728/items/UAH4V7Q8"],"itemData":{"id":2202,"type":"article-journal","abstract":"Control of the human walking pattern normally requires little thought, with conscious control used only in the face of a challenging environment or a perturbation. We have previously shown that people can adapt spatial and temporal aspects of walking to a sustained perturbation generated by a split-belt treadmill. Here we tested whether conscious correction of walking, versus distraction from it, modifies adaptation. Conscious correction of stepping may expedite the adaptive process and help to form a new walking pattern. However, because walking is normally an automatic process, it is possible that conscious effort could interfere with adaptation, whereas distraction might improve it by removing competing voluntary control. Three groups of subjects were studied: a control group was given no specific instructions, a conscious correction group was instructed how to step and given intermittent visual feedback of stepping during adaptation, and a distraction group performed a dual-task during adaptation. After adaptation, retention of aftereffects was assessed in all groups during normal treadmill walking without conscious effort, feedback, or distraction. We found that conscious correction speeds adaptation, whereas distraction slows it. Subjects trained with distraction retained aftereffects longest, suggesting that the training used during adaptation predicts the time course of deadaptation. An unexpected finding was that these manipulations affected the adaptation rate of spatial but not temporal elements of walking. Thus conscious processes can preferentially access the spatial walking pattern. It may be that spatial and temporal controls of locomotion are accessible through distinct neural circuits, with the former being most sensitive to conscious effort or distraction.","container-title":"Journal of Neurophysiology","DOI":"10.1152/jn.00832.2009","ISSN":"0022-3077","issue":"4","note":"publisher: American Physiological Society","page":"1954-1962","source":"journals-physiology-org.colorado.idm.oclc.org (Atypon)","title":"Thinking About Walking: Effects of Conscious Correction Versus Distraction on Locomotor Adaptation","title-short":"Thinking About Walking","volume":"103","author":[{"family":"Malone","given":"Laura A."},{"family":"Bastian","given":"Amy J."}],"issued":{"date-parts":[["2010",4]]}}},{"id":2573,"uris":["http://zotero.org/users/local/HcKvPyGm/items/S434IT6U","http://zotero.org/users/5902728/items/S434IT6U"],"itemData":{"id":2573,"type":"article-journal","abstract":"Interlimb coordination is critically important during bipedal locomotion and often must be adapted to account for varying environmental circumstances. Here we studied adaptation of human interlimb coordination using a split-belt treadmill, where the legs can be made to move at different speeds. Human adults, infants, and spinal cats can alter walking patterns on a split-belt treadmill by prolonging stance and shortening swing on the slower limb and vice versa on the faster limb. It is not known whether other locomotor parameters change or if there is a capacity for storage of a new motor pattern after training. We asked whether adults adapt both intra- and interlimb gait parameters during split-belt walking and show aftereffects from training. Healthy subjects were tested walking with belts tied (baseline), then belts split (adaptation), and again tied (postadaptation). Walking parameters that directly relate to the interlimb relationship changed slowly during adaptation and showed robust aftereffects during postadaptation. These changes paralleled subjective impressions of limping versus no limping. In contrast, parameters calculated from an individual leg changed rapidly to accommodate split-belts and showed no aftereffects. These results suggest some independence of neural control of intra- versus interlimb parameters during walking. They also show that the adult nervous system can adapt and store new interlimb patterns after short bouts of training. The differences in intra- versus interlimb control may be related to the varying complexity of the parameters, task demands, and/or the level of neural control necessary for their adaptation.","container-title":"Journal of Neurophysiology","DOI":"10.1152/jn.00089.2005","ISSN":"0022-3077","issue":"4","note":"publisher: American Physiological Society","page":"2403-2415","source":"journals-physiology-org.colorado.idm.oclc.org (Atypon)","title":"Interlimb Coordination During Locomotion: What Can be Adapted and Stored?","title-short":"Interlimb Coordination During Locomotion","volume":"94","author":[{"family":"Reisman","given":"Darcy S."},{"family":"Block","given":"Hannah J."},{"family":"Bastian","given":"Amy J."}],"issued":{"date-parts":[["2005",10]]}}},{"id":924,"uris":["http://zotero.org/users/5902728/items/8JISUV9J"],"itemData":{"id":924,"type":"article-journal","container-title":"Brain","DOI":"10.1093/brain/awm035","ISSN":"0006-8950, 1460-2156","issue":"7","journalAbbreviation":"Brain","language":"en","page":"1861-1872","source":"DOI.org (Crossref)","title":"Locomotor adaptation on a split-belt treadmill can improve walking symmetry post-stroke","volume":"130","author":[{"family":"Reisman","given":"D. S."},{"family":"Wityk","given":"R."},{"family":"Silver","given":"K."},{"family":"Bastian","given":"A. J."}],"issued":{"date-parts":[["2007",5,29]]}}},{"id":1018,"uris":["http://zotero.org/users/local/HcKvPyGm/items/KG9ISUPN","http://zotero.org/users/5902728/items/KG9ISUPN"],"itemData":{"id":1018,"type":"article-journal","abstract":"Savings, or faster relearning after initial learning, demonstrates humans' remarkable ability to retain learned movements amid changing environments. This is important within the context of locomotion, as the ability of the nervous system to “remember” how to walk in specific environments enables us to navigate changing terrains and progressively improve gait patterns with rehabilitation. Here, we used a split-belt treadmill to study precisely how people save newly learned walking patterns. In Experiment 1, we investigated savings by systematically varying the learning and unlearning environments. Savings was predominantly influenced by 1) previous exposure to similar abrupt changes in the environment and 2) the amount of exposure to the new environment. Relearning was fastest when these two factors coincided, and we did not observe savings after the environment was introduced gradually during initial learning. In Experiment 2, we then studied whether people store explicit information about different walking environments that mirrors savings of a new walking pattern. Like savings, we found that previous exposure to abrupt changes in the environment also drove the ability to recall a previously experienced walking environment accurately. Crucially, the information recalled was extrinsic information about the learning environment (i.e., treadmill speeds) and not intrinsic information about the walking pattern itself. We conclude that simply learning a new walking pattern is not enough for long-term savings; rather, savings of a learned walking pattern involves recall of the environment or extended training at the learned state.","container-title":"Journal of Neurophysiology","DOI":"10.1152/jn.00965.2014","ISSN":"0022-3077","issue":"10","note":"publisher: American Physiological Society","page":"3519-3530","source":"journals.physiology.org (Atypon)","title":"Two ways to save a newly learned motor pattern","volume":"113","author":[{"family":"Roemmich","given":"Ryan T."},{"family":"Bastian","given":"Amy J."}],"issued":{"date-parts":[["2015",6]]}}}],"schema":"https://github.com/citation-style-language/schema/raw/master/csl-citation.json"} </w:instrText>
      </w:r>
      <w:r>
        <w:fldChar w:fldCharType="separate"/>
      </w:r>
      <w:r w:rsidRPr="000267EE">
        <w:rPr>
          <w:rFonts w:ascii="Aptos" w:hAnsi="Aptos"/>
        </w:rPr>
        <w:t>(Finley et al. 2013; Leech et al. 2018; Malone and Bastian 2010; Reisman et al. 2005, 2007; Roemmich and Bastian 2015)</w:t>
      </w:r>
      <w:r>
        <w:fldChar w:fldCharType="end"/>
      </w:r>
      <w:r>
        <w:t>.</w:t>
      </w:r>
      <w:r w:rsidR="002100E9">
        <w:t xml:space="preserve"> </w:t>
      </w:r>
      <w:r w:rsidR="00BE4020">
        <w:t>In the context of motor learning, s</w:t>
      </w:r>
      <w:r>
        <w:t>tep-length asymmetry curves are similar to</w:t>
      </w:r>
      <w:r w:rsidR="002E4EB7">
        <w:t xml:space="preserve"> the</w:t>
      </w:r>
      <w:r>
        <w:t xml:space="preserve"> error reduction curves</w:t>
      </w:r>
      <w:r w:rsidR="002E4EB7">
        <w:t xml:space="preserve"> observed and modeled</w:t>
      </w:r>
      <w:r w:rsidR="00AF74F0">
        <w:t xml:space="preserve"> for forcefield reaching or visuomotor rotation</w:t>
      </w:r>
      <w:r>
        <w:t xml:space="preserve"> </w:t>
      </w:r>
      <w:r w:rsidR="00A1244A">
        <w:t>where error correction is</w:t>
      </w:r>
      <w:r>
        <w:t xml:space="preserve"> faster </w:t>
      </w:r>
      <w:r w:rsidR="00BB4F38">
        <w:t>early</w:t>
      </w:r>
      <w:r w:rsidR="007B0C33">
        <w:t xml:space="preserve">, </w:t>
      </w:r>
      <w:r>
        <w:t xml:space="preserve">when there is </w:t>
      </w:r>
      <w:r w:rsidR="00BB4F38">
        <w:t>high initial error</w:t>
      </w:r>
      <w:r w:rsidR="007B0C33">
        <w:t xml:space="preserve">, </w:t>
      </w:r>
      <w:r>
        <w:t xml:space="preserve">and slows as </w:t>
      </w:r>
      <w:r w:rsidR="007B0C33">
        <w:t>error magnitude decreases</w:t>
      </w:r>
      <w:r>
        <w:t>.</w:t>
      </w:r>
      <w:r w:rsidR="00E37E92">
        <w:t xml:space="preserve"> Error reduction curves </w:t>
      </w:r>
      <w:r w:rsidR="00E32C80">
        <w:t xml:space="preserve">typically approach </w:t>
      </w:r>
      <w:r w:rsidR="00DE0B97">
        <w:t xml:space="preserve">a </w:t>
      </w:r>
      <w:r>
        <w:t>plateau</w:t>
      </w:r>
      <w:r w:rsidR="00DE0B97">
        <w:t xml:space="preserve"> late in the learning block</w:t>
      </w:r>
      <w:r w:rsidR="00D510E4">
        <w:t>, generally short of full</w:t>
      </w:r>
      <w:r w:rsidR="001439A3">
        <w:t xml:space="preserve"> correction</w:t>
      </w:r>
      <w:r w:rsidR="00DE0B97">
        <w:t>. This pattern is observed in split-belt adaptation too</w:t>
      </w:r>
      <w:r w:rsidR="003F532C">
        <w:t>, with step length asymmetry plateauing short off full symmetry</w:t>
      </w:r>
      <w:r>
        <w:t xml:space="preserve"> during typical learning blocks </w:t>
      </w:r>
      <w:r w:rsidR="00E24C7B">
        <w:t>lasting</w:t>
      </w:r>
      <w:r>
        <w:t xml:space="preserve"> between 6 and 20 minutes </w:t>
      </w:r>
      <w:r>
        <w:fldChar w:fldCharType="begin"/>
      </w:r>
      <w:r>
        <w:instrText xml:space="preserve"> ADDIN ZOTERO_ITEM CSL_CITATION {"citationID":"4lcIXmCg","properties":{"formattedCitation":"(Butterfield and Collins 2022; Finley et al. 2013; Leech et al. 2018; Malone et al. 2011; Roemmich and Bastian 2015; Torres-Oviedo et al. 2011)","plainCitation":"(Butterfield and Collins 2022; Finley et al. 2013; Leech et al. 2018; Malone et al. 2011; Roemmich and Bastian 2015; Torres-Oviedo et al. 2011)","noteIndex":0},"citationItems":[{"id":954,"uris":["http://zotero.org/users/5902728/items/AWJ95YUL"],"itemData":{"id":954,"type":"article-journal","abstract":"Walking on a split-belt treadmill is often compared to walking on tied belts at the average speed, but the relationship between the metabolic energy costs of split- and tied-belt walking remains largely unexplored. Recent simulation work has suggested that people could take advantage of a belt speed difference and lower their energy costs, but this effect has not yet been observed experimentally. To relate metabolic energy costs across a range of belt speed combinations, we had 10 participants each complete 14 tied-belt and 39 split-belt walking trials, with early split-belt trials incorporating additional time for training. The average speeds ranged from 0.6 to 1.8 m/s with belt speed differences up to 1.4 m/s. We used ANOVA to determine differences in energy cost due to average speed and belt speed difference. We fit a linear model to estimate the tied-belt speed with the same energy cost as a given pair of split belt speeds. The cost of split-belt walking was on average just 0.13 ± 0.32 W/kg more expensive than the cost of tied-belt walking at the average speed. Contrary to predictions from simple dynamical models, increased belt speed difference resulted in increased energy cost, and the energetically equivalent tied-belt speed could be estimated as veq=vavg+0.065</w:instrText>
      </w:r>
      <w:r>
        <w:rPr>
          <w:rFonts w:ascii="Cambria Math" w:hAnsi="Cambria Math" w:cs="Cambria Math"/>
        </w:rPr>
        <w:instrText>⋅</w:instrText>
      </w:r>
      <w:r>
        <w:rPr>
          <w:rFonts w:ascii="Aptos" w:hAnsi="Aptos" w:cs="Aptos"/>
        </w:rPr>
        <w:instrText>Δ</w:instrText>
      </w:r>
      <w:r>
        <w:instrText xml:space="preserve">v. Clinicians designing rehabilitation protocols can balance the therapeutic benefits of higher belt speed difference with increased energetic demands. Open questions remain about why people cannot fully take advantage of mechanical work performed by a split-belt treadmill.","container-title":"Journal of Biomechanics","DOI":"10.1016/j.jbiomech.2021.110905","ISSN":"0021-9290","journalAbbreviation":"Journal of Biomechanics","language":"en","page":"110905","source":"ScienceDirect","title":"The energy cost of split-belt walking for a variety of belt speed combinations","volume":"132","author":[{"family":"Butterfield","given":"Julia K."},{"family":"Collins","given":"Steven H."}],"issued":{"date-parts":[["2022",2,1]]}}},{"id":1509,"uris":["http://zotero.org/users/5902728/items/ZHYYCPXM"],"itemData":{"id":1509,"type":"article-journal","abstract":"Key points Neuroscientists often suggest that we adapt our movements to minimize energy use; however, recent studies have provided conflicting evidence in this regard. In the present study, we show that motor learning robustly increases the economy of locomotion during split-belt treadmill adaptation. We also demonstrate that reductions in metabolic power scale with the magnitude of adaptation and are also associated with a reduction in muscle activity throughout the lower limbs. Our results provide strong evidence that increasing economy may be a key criterion driving the systematic changes in co-ordination during locomotor adaptation. These findings may also facilitate the design of novel interventions to improve locomotor learning in stroke survivors. Abstract Many theories of motor control suggest that we select our movements to reduce energy use. However, it is unclear whether this process underlies short-term motor adaptation to novel environments. Here we asked whether adaptation to walking on a split-belt treadmill leads to a more economical walking pattern. We hypothesized that adaptation would be accompanied by a reduction in metabolic power and muscle activity and that these reductions would be temporally correlated. Eleven individuals performed a split-belt adaptation task where the belt speeds were set at 0.5 and 1.5 m s-1. Adaptation was characterized by step length symmetry, which is the normalized difference in step length between the legs. Metabolic power was calculated based on expired gas analysis, and surface EMG was used to record the activity of four bilateral leg muscles (tibialis anterior, lateral gastrocnemius, vastus lateralis and biceps femoris). All participants initially walked with unequal step lengths when the belts moved at different speeds, but gradually adapted to take steps of equal length. Additionally, net metabolic power was reduced from early adaptation to late adaptation (early, 3.78 ± 1.05 W kg−1; and late, 3.05 ± 0.79 W kg−1; P &lt; 0.001). This reduction in power was also accompanied by a bilateral reduction in EMG throughout the gait cycle. Furthermore, the reductions in metabolic power occurred over the same time scale as the improvements in step length symmetry, and the magnitude of these improvements predicted the size of the reduction in metabolic power. Our results suggest that increasing economy may be a key criterion driving locomotor adaptation.","container-title":"The Journal of Physiology","DOI":"10.1113/jphysiol.2012.245506","ISSN":"1469-7793","issue":"4","language":"en","license":"© 2013 The Authors. The Journal of Physiology © 2013 The Physiological Society","note":"_eprint: https://physoc.onlinelibrary.wiley.com/doi/pdf/10.1113/jphysiol.2012.245506","page":"1081-1095","source":"Wiley Online Library","title":"Learning to be economical: the energy cost of walking tracks motor adaptation","title-short":"Learning to be economical","volume":"591","author":[{"family":"Finley","given":"James M."},{"family":"Bastian","given":"Amy J."},{"family":"Gottschall","given":"Jinger S."}],"issued":{"date-parts":[["2013"]]}}},{"id":918,"uris":["http://zotero.org/users/5902728/items/QZVENWGA"],"itemData":{"id":918,"type":"article-journal","abstract":"Abstract\n            The human nervous system has the ability to save newly learned movements (i.e. re-learn faster after initial learning) and generalize learning to new conditions. In the context of walking, we rely on savings and generalization of newly learned walking patterns to navigate changing environments and make progressive improvements with gait rehabilitation. Here, we used a split-belt treadmill to study how different perturbation parameters can influence savings and generalization of learning during walking. In Experiment 1, we investigated the effect of split perturbation size on savings of a newly learned walking pattern. We found that larger perturbations led to better savings than smaller perturbations. In Experiment 2, we studied how different features of the initial split perturbation influenced the generalization of learning. Interestingly, we found that practicing the same thing twice did not lead to fastest learning. Instead, initial exposure to larger perturbation ratios led to faster subsequent learning of smaller perturbation ratios as compared to repeated exposures to small perturbations. Collectively, our findings reveal that initial learning conditions can be leveraged to increase savings and shape flexible motor memories during walking.","container-title":"Scientific Reports","DOI":"10.1038/s41598-017-18538-w","ISSN":"2045-2322","issue":"1","journalAbbreviation":"Sci Rep","language":"en","page":"94","source":"DOI.org (Crossref)","title":"Creating flexible motor memories in human walking","volume":"8","author":[{"family":"Leech","given":"Kristan A."},{"family":"Roemmich","given":"Ryan T."},{"family":"Bastian","given":"Amy J."}],"issued":{"date-parts":[["2018",1,8]]}}},{"id":1021,"uris":["http://zotero.org/users/5902728/items/NWXSFH47"],"itemData":{"id":1021,"type":"article-journal","container-title":"Journal of Neuroscience","DOI":"10.1523/JNEUROSCI.1367-11.2011","ISSN":"0270-6474, 1529-2401","issue":"42","journalAbbreviation":"Journal of Neuroscience","language":"en","page":"15136-15143","source":"DOI.org (Crossref)","title":"Motor Adaptation Training for Faster Relearning","volume":"31","author":[{"family":"Malone","given":"L. A."},{"family":"Vasudevan","given":"E. V. L."},{"family":"Bastian","given":"A. J."}],"issued":{"date-parts":[["2011",10,19]]}}},{"id":1018,"uris":["http://zotero.org/users/local/HcKvPyGm/items/KG9ISUPN","http://zotero.org/users/5902728/items/KG9ISUPN"],"itemData":{"id":1018,"type":"article-journal","abstract":"Savings, or faster relearning after initial learning, demonstrates humans' remarkable ability to retain learned movements amid changing environments. This is important within the context of locomotion, as the ability of the nervous system to “remember” how to walk in specific environments enables us to navigate changing terrains and progressively improve gait patterns with rehabilitation. Here, we used a split-belt treadmill to study precisely how people save newly learned walking patterns. In Experiment 1, we investigated savings by systematically varying the learning and unlearning environments. Savings was predominantly influenced by 1) previous exposure to similar abrupt changes in the environment and 2) the amount of exposure to the new environment. Relearning was fastest when these two factors coincided, and we did not observe savings after the environment was introduced gradually during initial learning. In Experiment 2, we then studied whether people store explicit information about different walking environments that mirrors savings of a new walking pattern. Like savings, we found that previous exposure to abrupt changes in the environment also drove the ability to recall a previously experienced walking environment accurately. Crucially, the information recalled was extrinsic information about the learning environment (i.e., treadmill speeds) and not intrinsic information about the walking pattern itself. We conclude that simply learning a new walking pattern is not enough for long-term savings; rather, savings of a learned walking pattern involves recall of the environment or extended training at the learned state.","container-title":"Journal of Neurophysiology","DOI":"10.1152/jn.00965.2014","ISSN":"0022-3077","issue":"10","note":"publisher: American Physiological Society","page":"3519-3530","source":"journals.physiology.org (Atypon)","title":"Two ways to save a newly learned motor pattern","volume":"113","author":[{"family":"Roemmich","given":"Ryan T."},{"family":"Bastian","given":"Amy J."}],"issued":{"date-parts":[["2015",6]]}}},{"id":1075,"uris":["http://zotero.org/users/5902728/items/DRC9DY69"],"itemData":{"id":1075,"type":"chapter","abstract":"Motor learning is an essential part of human behavior, but poorly understood in the context of walking control. Here, we discuss our recent work on locomotor adaptation, which is an error driven motor learning process used to alter spatiotemporal elements of walking. Locomotor adaptation can be induced using a split-belt treadmill that controls the speed of each leg independently. Practicing split-belt walking changes the coordination between the legs, resulting in storage of a new walking pattern. Here, we review findings from this experimental paradigm regarding the learning and generalization of locomotor adaptation. First, we discuss how split-belt walking adaptation develops slowly throughout childhood and adolescence. Second, we demonstrate that conscious effort to change the walking pattern during split-belt training can speed up adaptation but worsens retention. In contrast, distraction (i.e., performing a dual task) during training slows adaptation but improves retention. Finally, we show the walking pattern acquired on the split-belt treadmill generalizes to natural walking when vision is removed. This suggests that treadmill learning can be generalized to different contexts if visual cues specific to the treadmill are removed. These findings allow us to highlight the many future questions that will need to be answered in order to develop more rational methods of rehabilitation for walking deficits.","container-title":"Progress in Brain Research","ISBN":"978-0-444-53752-2","language":"en","note":"DOI: 10.1016/B978-0-444-53752-2.00013-8","page":"65-74","publisher":"Elsevier","source":"DOI.org (Crossref)","title":"Locomotor adaptation","URL":"https://linkinghub.elsevier.com/retrieve/pii/B9780444537522000138","volume":"191","author":[{"family":"Torres-Oviedo","given":"Gelsy"},{"family":"Vasudevan","given":"Erin"},{"family":"Malone","given":"Laura"},{"family":"Bastian","given":"Amy J."}],"accessed":{"date-parts":[["2023",3,16]]},"issued":{"date-parts":[["2011"]]}}}],"schema":"https://github.com/citation-style-language/schema/raw/master/csl-citation.json"} </w:instrText>
      </w:r>
      <w:r>
        <w:fldChar w:fldCharType="separate"/>
      </w:r>
      <w:r w:rsidRPr="00A727A8">
        <w:rPr>
          <w:rFonts w:ascii="Aptos" w:hAnsi="Aptos"/>
        </w:rPr>
        <w:t>(Butterfield and Collins 2022; Finley et al. 2013; Leech et al. 2018; Malone et al. 2011; Roemmich and Bastian 2015; Torres-Oviedo et al. 2011)</w:t>
      </w:r>
      <w:r>
        <w:fldChar w:fldCharType="end"/>
      </w:r>
      <w:r>
        <w:t xml:space="preserve">. Long duration split-belt exposure or specific training can help participants reach or adapt past symmetric step length in order to take advantage of the treadmill power </w:t>
      </w:r>
      <w:r>
        <w:fldChar w:fldCharType="begin"/>
      </w:r>
      <w:r>
        <w:instrText xml:space="preserve"> ADDIN ZOTERO_ITEM CSL_CITATION {"citationID":"E8IJMjwr","properties":{"formattedCitation":"(S\\uc0\\u225{}nchez et al. 2019, 2020)","plainCitation":"(Sánchez et al. 2019, 2020)","noteIndex":0},"citationItems":[{"id":948,"uris":["http://zotero.org/users/5902728/items/FPZEQWQP"],"itemData":{"id":948,"type":"article-journal","abstract":"KEY POINTS: The neuromotor system generates flexible motor patterns that can adapt to changes in our bodies or environment and also take advantage of assistance provided by the environment. We ask how energy minimization influences adaptive learning during human locomotion to improve economy when walking on a split-belt treadmill. We use a model-based approach to predict how people should adjust their walking pattern to take advantage of the assistance provided by the treadmill, and we validate these predictions empirically. We show that adaptation to a split-belt treadmill can be explained as a process by which people reduce step length asymmetry to take advantage of the work performed by the treadmill to reduce metabolic cost. Our results also have implications for the evaluation of devices designed to reduce effort during walking, as locomotor adaptation may serve as a model approach to understand how people learn to take advantage of external assistance.\nABSTRACT: In everyday tasks such as walking and running, we often exploit the work performed by external sources to reduce effort. Recent research has focused on designing assistive devices capable of performing mechanical work to reduce the work performed by muscles and improve walking function. The success of these devices relies on the user learning to take advantage of this external assistance. Although adaptation is central to this process, the study of adaptation is often done using approaches that seem to have little in common with the use of external assistance. We show in 16 young, healthy participants that a common approach for studying adaptation, split-belt treadmill walking, can be understood from a perspective in which people learn to take advantage of mechanical work performed by the treadmill. Initially, during split-belt walking, people step further forward on the slow belt than the fast belt which we measure as a negative step length asymmetry, but this asymmetry is reduced with practice. We demonstrate that reductions in asymmetry allow people to extract positive work from the treadmill, reduce the positive work performed by the legs, and reduce metabolic cost. We also show that walking with positive step length asymmetries, defined by longer steps on the fast belt, minimizes metabolic cost, and people choose this pattern after guided experience of a wide range of asymmetries. Our results suggest that split-belt adaptation can be interpreted as a process by which people learn to take advantage of mechanical work performed by an external device to improve economy.","container-title":"The Journal of Physiology","DOI":"10.1113/JP277725","ISSN":"1469-7793","issue":"15","journalAbbreviation":"J Physiol","language":"eng","note":"PMID: 31192458\nPMCID: PMC6675650","page":"4053-4068","source":"PubMed","title":"Taking advantage of external mechanical work to reduce metabolic cost: the mechanics and energetics of split-belt treadmill walking","title-short":"Taking advantage of external mechanical work to reduce metabolic cost","volume":"597","author":[{"family":"Sánchez","given":"Natalia"},{"family":"Simha","given":"Surabhi N."},{"family":"Donelan","given":"J. Maxwell"},{"family":"Finley","given":"James M."}],"issued":{"date-parts":[["2019",8]]}}},{"id":1023,"uris":["http://zotero.org/users/5902728/items/SPE8KLI8"],"itemData":{"id":1023,"type":"report","abstract":"Abstract\n          People often adapt their coordination patterns during walking to reduce energy cost by using sources of external assistance in the environment. Adaptation to walking on a split-belt treadmill, where one belt moves faster than the other, provides an opportunity for people to acquire positive work from the treadmill to reduce metabolic cost by modifying where they step on the faster belt. Though we know what people should do to acquire this assistance, this strategy is not observed during typical adaptation studies. Here, by extending the duration of adaptation, we show that people continuously optimize energetic cost by adjusting foot placement to acquire positive work from the treadmill and reduce the work performed by the legs. These results demonstrate that learning to acquire and take advantage of assistance to reduce energetic cost is central in shaping adaptive locomotion, but this process occurs over timescales longer than those used in typical studies.","genre":"preprint","language":"en","note":"DOI: 10.1101/2020.04.04.025619","publisher":"Neuroscience","source":"DOI.org (Crossref)","title":"Using asymmetry to your advantage: learning to acquire and accept external assistance during prolonged split-belt walking","title-short":"Using asymmetry to your advantage","URL":"http://biorxiv.org/lookup/doi/10.1101/2020.04.04.025619","author":[{"family":"Sánchez","given":"Natalia"},{"family":"Simha","given":"Surabhi N."},{"family":"Donelan","given":"J. Maxwell"},{"family":"Finley","given":"James M."}],"accessed":{"date-parts":[["2023",2,21]]},"issued":{"date-parts":[["2020",4,5]]}}}],"schema":"https://github.com/citation-style-language/schema/raw/master/csl-citation.json"} </w:instrText>
      </w:r>
      <w:r>
        <w:fldChar w:fldCharType="separate"/>
      </w:r>
      <w:r w:rsidRPr="00477ECA">
        <w:rPr>
          <w:rFonts w:ascii="Aptos" w:hAnsi="Aptos" w:cs="Times New Roman"/>
          <w:kern w:val="0"/>
        </w:rPr>
        <w:t>(Sánchez et al. 2019, 2020)</w:t>
      </w:r>
      <w:r>
        <w:fldChar w:fldCharType="end"/>
      </w:r>
      <w:r>
        <w:t>.</w:t>
      </w:r>
    </w:p>
    <w:p w14:paraId="6ED141F0" w14:textId="06FCE9B1" w:rsidR="00556D38" w:rsidRDefault="006D314D" w:rsidP="00DA5522">
      <w:pPr>
        <w:jc w:val="both"/>
      </w:pPr>
      <w:r>
        <w:t xml:space="preserve">This </w:t>
      </w:r>
      <w:r w:rsidR="00383795">
        <w:t>adaptation from a limping gait</w:t>
      </w:r>
      <w:r>
        <w:t xml:space="preserve"> toward step length symmetry</w:t>
      </w:r>
      <w:r w:rsidR="00B826F4">
        <w:t xml:space="preserve"> occurs even in the absence of instructions or performance cues</w:t>
      </w:r>
      <w:r w:rsidR="00E54460">
        <w:t xml:space="preserve"> during walking</w:t>
      </w:r>
      <w:r w:rsidR="00B826F4">
        <w:t xml:space="preserve"> and </w:t>
      </w:r>
      <w:r w:rsidR="00D4452A">
        <w:t>produces</w:t>
      </w:r>
      <w:r w:rsidR="00B826F4">
        <w:t xml:space="preserve"> pronounced aftereffects even after short </w:t>
      </w:r>
      <w:r w:rsidR="00E54460">
        <w:t>exposures</w:t>
      </w:r>
      <w:r w:rsidR="00B826F4">
        <w:t xml:space="preserve"> </w:t>
      </w:r>
      <w:r w:rsidR="00B826F4">
        <w:fldChar w:fldCharType="begin"/>
      </w:r>
      <w:r w:rsidR="002846D7">
        <w:instrText xml:space="preserve"> ADDIN ZOTERO_ITEM CSL_CITATION {"citationID":"imyILb7g","properties":{"formattedCitation":"(Malone and Bastian 2010; S\\uc0\\u225{}nchez et al. 2020)","plainCitation":"(Malone and Bastian 2010; Sánchez et al. 2020)","noteIndex":0},"citationItems":[{"id":2202,"uris":["http://zotero.org/users/5902728/items/UAH4V7Q8"],"itemData":{"id":2202,"type":"article-journal","abstract":"Control of the human walking pattern normally requires little thought, with conscious control used only in the face of a challenging environment or a perturbation. We have previously shown that people can adapt spatial and temporal aspects of walking to a sustained perturbation generated by a split-belt treadmill. Here we tested whether conscious correction of walking, versus distraction from it, modifies adaptation. Conscious correction of stepping may expedite the adaptive process and help to form a new walking pattern. However, because walking is normally an automatic process, it is possible that conscious effort could interfere with adaptation, whereas distraction might improve it by removing competing voluntary control. Three groups of subjects were studied: a control group was given no specific instructions, a conscious correction group was instructed how to step and given intermittent visual feedback of stepping during adaptation, and a distraction group performed a dual-task during adaptation. After adaptation, retention of aftereffects was assessed in all groups during normal treadmill walking without conscious effort, feedback, or distraction. We found that conscious correction speeds adaptation, whereas distraction slows it. Subjects trained with distraction retained aftereffects longest, suggesting that the training used during adaptation predicts the time course of deadaptation. An unexpected finding was that these manipulations affected the adaptation rate of spatial but not temporal elements of walking. Thus conscious processes can preferentially access the spatial walking pattern. It may be that spatial and temporal controls of locomotion are accessible through distinct neural circuits, with the former being most sensitive to conscious effort or distraction.","container-title":"Journal of Neurophysiology","DOI":"10.1152/jn.00832.2009","ISSN":"0022-3077","issue":"4","note":"publisher: American Physiological Society","page":"1954-1962","source":"journals-physiology-org.colorado.idm.oclc.org (Atypon)","title":"Thinking About Walking: Effects of Conscious Correction Versus Distraction on Locomotor Adaptation","title-short":"Thinking About Walking","volume":"103","author":[{"family":"Malone","given":"Laura A."},{"family":"Bastian","given":"Amy J."}],"issued":{"date-parts":[["2010",4]]}}},{"id":1023,"uris":["http://zotero.org/users/5902728/items/SPE8KLI8"],"itemData":{"id":1023,"type":"report","abstract":"Abstract\n          People often adapt their coordination patterns during walking to reduce energy cost by using sources of external assistance in the environment. Adaptation to walking on a split-belt treadmill, where one belt moves faster than the other, provides an opportunity for people to acquire positive work from the treadmill to reduce metabolic cost by modifying where they step on the faster belt. Though we know what people should do to acquire this assistance, this strategy is not observed during typical adaptation studies. Here, by extending the duration of adaptation, we show that people continuously optimize energetic cost by adjusting foot placement to acquire positive work from the treadmill and reduce the work performed by the legs. These results demonstrate that learning to acquire and take advantage of assistance to reduce energetic cost is central in shaping adaptive locomotion, but this process occurs over timescales longer than those used in typical studies.","genre":"preprint","language":"en","note":"DOI: 10.1101/2020.04.04.025619","publisher":"Neuroscience","source":"DOI.org (Crossref)","title":"Using asymmetry to your advantage: learning to acquire and accept external assistance during prolonged split-belt walking","title-short":"Using asymmetry to your advantage","URL":"http://biorxiv.org/lookup/doi/10.1101/2020.04.04.025619","author":[{"family":"Sánchez","given":"Natalia"},{"family":"Simha","given":"Surabhi N."},{"family":"Donelan","given":"J. Maxwell"},{"family":"Finley","given":"James M."}],"accessed":{"date-parts":[["2023",2,21]]},"issued":{"date-parts":[["2020",4,5]]}}}],"schema":"https://github.com/citation-style-language/schema/raw/master/csl-citation.json"} </w:instrText>
      </w:r>
      <w:r w:rsidR="00B826F4">
        <w:fldChar w:fldCharType="separate"/>
      </w:r>
      <w:r w:rsidR="002846D7" w:rsidRPr="002846D7">
        <w:rPr>
          <w:rFonts w:ascii="Aptos" w:hAnsi="Aptos" w:cs="Times New Roman"/>
          <w:kern w:val="0"/>
        </w:rPr>
        <w:t>(Malone and Bastian 2010; Sánchez et al. 2020)</w:t>
      </w:r>
      <w:r w:rsidR="00B826F4">
        <w:fldChar w:fldCharType="end"/>
      </w:r>
      <w:r w:rsidR="00B826F4">
        <w:t>. The lingering aftereffects indicate considerable implicit learning</w:t>
      </w:r>
      <w:r w:rsidR="00E313BE">
        <w:t xml:space="preserve"> which cannot </w:t>
      </w:r>
      <w:r w:rsidR="000C34E2">
        <w:t>be “turned off” when the walking context switches from split</w:t>
      </w:r>
      <w:r w:rsidR="0081529D">
        <w:t>-</w:t>
      </w:r>
      <w:r w:rsidR="000C34E2">
        <w:t xml:space="preserve"> to tied</w:t>
      </w:r>
      <w:r w:rsidR="0081529D">
        <w:t>-belt</w:t>
      </w:r>
      <w:r w:rsidR="004B35F9">
        <w:t xml:space="preserve"> </w:t>
      </w:r>
      <w:r w:rsidR="004B35F9">
        <w:fldChar w:fldCharType="begin"/>
      </w:r>
      <w:r w:rsidR="004B35F9">
        <w:instrText xml:space="preserve"> ADDIN ZOTERO_ITEM CSL_CITATION {"citationID":"L85vQdiE","properties":{"formattedCitation":"(French et al. 2018; Leech et al. 2018; Reisman et al. 2007; Roemmich et al. 2016)","plainCitation":"(French et al. 2018; Leech et al. 2018; Reisman et al. 2007; Roemmich et al. 2016)","noteIndex":0},"citationItems":[{"id":2326,"uris":["http://zotero.org/users/5902728/items/L42FTMPN"],"itemData":{"id":2326,"type":"article-journal","abstract":"Distorted visual feedback (DVF) during locomotion has been suggested to result in the development of a new walking pattern in healthy individuals through implicit learning processes. Recent work in upper extremity visuomotor rotation paradigms suggest that these paradigms involve implicit and explicit learning. Additionally, in upper extremity visuomotor paradigms, the verbal cues provided appear to impact how a behavior is learned and when this learned behavior is used. Here, in two experiments in neurologically intact individuals, we tested how verbal instruction impacts learning a new locomotor pattern on a treadmill through DVF, the transfer of that pattern to overground walking, and what types of learning occur (i.e., implicit vs. explicit learning). In experiment 1, we found that the instructions provided impacted the amount learned through DVF, but not the size of the aftereffects or the amount of the pattern transferred to overground walking. Additionally, the aftereffects observed were significantly different from the baseline walking pattern, but smaller than the behavior changes observed during learning, which is uncharacteristic of implicit sensorimotor adaptation. Thus, experiment 2 aimed to determine the cause of these discrepancies. In this experiment, when VF was not provided, individuals continued using the learned walking pattern when instructed to do so and returned toward their baseline pattern when instructed to do so. Based on these results, we conclude that DVF during locomotion results in a large portion of explicit learning and a small portion of implicit learning.NEW &amp; NOTEWORTHY The results of this study suggest that distorted visual feedback during locomotor learning involves the development of an explicit strategy with only a small component of implicit learning. This is important because previous studies using distorted visual feedback have suggested that locomotor learning relies primarily on implicit learning. This paradigm, therefore, provides a new way to examine a different form of learning in locomotion.","container-title":"Journal of Neurophysiology","DOI":"10.1152/jn.00252.2018","ISSN":"0022-3077","issue":"4","note":"publisher: American Physiological Society","page":"1923-1931","title":"A locomotor learning paradigm using distorted visual feedback elicits strategic learning","volume":"120","author":[{"family":"French","given":"Margaret A."},{"family":"Morton","given":"Susanne M."},{"family":"Charalambous","given":"Charalambos C."},{"family":"Reisman","given":"Darcy S."}],"issued":{"date-parts":[["2018",10,1]]}}},{"id":918,"uris":["http://zotero.org/users/5902728/items/QZVENWGA"],"itemData":{"id":918,"type":"article-journal","abstract":"Abstract\n            The human nervous system has the ability to save newly learned movements (i.e. re-learn faster after initial learning) and generalize learning to new conditions. In the context of walking, we rely on savings and generalization of newly learned walking patterns to navigate changing environments and make progressive improvements with gait rehabilitation. Here, we used a split-belt treadmill to study how different perturbation parameters can influence savings and generalization of learning during walking. In Experiment 1, we investigated the effect of split perturbation size on savings of a newly learned walking pattern. We found that larger perturbations led to better savings than smaller perturbations. In Experiment 2, we studied how different features of the initial split perturbation influenced the generalization of learning. Interestingly, we found that practicing the same thing twice did not lead to fastest learning. Instead, initial exposure to larger perturbation ratios led to faster subsequent learning of smaller perturbation ratios as compared to repeated exposures to small perturbations. Collectively, our findings reveal that initial learning conditions can be leveraged to increase savings and shape flexible motor memories during walking.","container-title":"Scientific Reports","DOI":"10.1038/s41598-017-18538-w","ISSN":"2045-2322","issue":"1","journalAbbreviation":"Sci Rep","language":"en","page":"94","source":"DOI.org (Crossref)","title":"Creating flexible motor memories in human walking","volume":"8","author":[{"family":"Leech","given":"Kristan A."},{"family":"Roemmich","given":"Ryan T."},{"family":"Bastian","given":"Amy J."}],"issued":{"date-parts":[["2018",1,8]]}}},{"id":924,"uris":["http://zotero.org/users/5902728/items/8JISUV9J"],"itemData":{"id":924,"type":"article-journal","container-title":"Brain","DOI":"10.1093/brain/awm035","ISSN":"0006-8950, 1460-2156","issue":"7","journalAbbreviation":"Brain","language":"en","page":"1861-1872","source":"DOI.org (Crossref)","title":"Locomotor adaptation on a split-belt treadmill can improve walking symmetry post-stroke","volume":"130","author":[{"family":"Reisman","given":"D. S."},{"family":"Wityk","given":"R."},{"family":"Silver","given":"K."},{"family":"Bastian","given":"A. J."}],"issued":{"date-parts":[["2007",5,29]]}}},{"id":2452,"uris":["http://zotero.org/users/5902728/items/LVQLDIM4"],"itemData":{"id":2452,"type":"article-journal","abstract":"In human motor learning, it is thought that the more information we have about our errors, the faster we learn. Here we show that additional error information can lead to improved motor performance without any concomitant improvement in learning. We studied split-belt treadmill walking that drives people to learn a new gait pattern using sensory prediction errors detected by proprioceptive feedback. When we also provided visual error feedback, participants acquired the new walking pattern far more rapidly and showed accelerated restoration of the normal walking pattern during washout. However, when the visual error feedback was removed during either learning or washout, errors reappeared with performance immediately returning to the level expected based on proprioceptive learning alone. These findings support a model with two mechanisms: a dual-rate adaptation process that learns invariantly from sensory prediction error detected by proprioception and a visual feedback dependent process that monitors learning and corrects residual errors, but shows no learning itself. We show that our voluntary correction model accurately predicted behavior in multiple situations where visual feedback was used to change acquisition of new walking patterns while the underlying learning was unaffected. The computational and behavioral framework proposed here suggests that parallel learning and error correction systems allow us to rapidly satisfy task demands without necessarily committing to learning, as the relative permanence of learning may be inappropriate or inefficient when facing environments that are liable to change.","container-title":"Current biology : CB","DOI":"10.1016/j.cub.2016.08.012","ISSN":"0960-9822","issue":"20","journalAbbreviation":"Curr Biol","note":"PMID: 27666970\nPMCID: PMC5081226","page":"2707-2716","source":"PubMed Central","title":"Seeing the errors you feel enhances locomotor performance but not learning","volume":"26","author":[{"family":"Roemmich","given":"Ryan T."},{"family":"Long","given":"Andrew W."},{"family":"Bastian","given":"Amy J."}],"issued":{"date-parts":[["2016",10,24]]}}}],"schema":"https://github.com/citation-style-language/schema/raw/master/csl-citation.json"} </w:instrText>
      </w:r>
      <w:r w:rsidR="004B35F9">
        <w:fldChar w:fldCharType="separate"/>
      </w:r>
      <w:r w:rsidR="004B35F9" w:rsidRPr="004B35F9">
        <w:rPr>
          <w:rFonts w:ascii="Aptos" w:hAnsi="Aptos"/>
        </w:rPr>
        <w:t>(French et al. 2018; Leech et al. 2018; Reisman et al. 2007; Roemmich et al. 2016)</w:t>
      </w:r>
      <w:r w:rsidR="004B35F9">
        <w:fldChar w:fldCharType="end"/>
      </w:r>
      <w:r w:rsidR="0081529D">
        <w:t xml:space="preserve">. Aftereffects may be </w:t>
      </w:r>
      <w:r w:rsidR="00B826F4">
        <w:t>driven by sensory prediction error</w:t>
      </w:r>
      <w:r w:rsidR="00751717">
        <w:t xml:space="preserve"> and</w:t>
      </w:r>
      <w:r w:rsidR="00B826F4">
        <w:t xml:space="preserve"> related to interlimb coordination </w:t>
      </w:r>
      <w:r w:rsidR="00B826F4">
        <w:fldChar w:fldCharType="begin"/>
      </w:r>
      <w:r w:rsidR="00B826F4">
        <w:instrText xml:space="preserve"> ADDIN ZOTERO_ITEM CSL_CITATION {"citationID":"T527kOup","properties":{"formattedCitation":"(Reisman et al. 2005)","plainCitation":"(Reisman et al. 2005)","noteIndex":0},"citationItems":[{"id":2573,"uris":["http://zotero.org/users/local/HcKvPyGm/items/S434IT6U","http://zotero.org/users/5902728/items/S434IT6U"],"itemData":{"id":2573,"type":"article-journal","abstract":"Interlimb coordination is critically important during bipedal locomotion and often must be adapted to account for varying environmental circumstances. Here we studied adaptation of human interlimb coordination using a split-belt treadmill, where the legs can be made to move at different speeds. Human adults, infants, and spinal cats can alter walking patterns on a split-belt treadmill by prolonging stance and shortening swing on the slower limb and vice versa on the faster limb. It is not known whether other locomotor parameters change or if there is a capacity for storage of a new motor pattern after training. We asked whether adults adapt both intra- and interlimb gait parameters during split-belt walking and show aftereffects from training. Healthy subjects were tested walking with belts tied (baseline), then belts split (adaptation), and again tied (postadaptation). Walking parameters that directly relate to the interlimb relationship changed slowly during adaptation and showed robust aftereffects during postadaptation. These changes paralleled subjective impressions of limping versus no limping. In contrast, parameters calculated from an individual leg changed rapidly to accommodate split-belts and showed no aftereffects. These results suggest some independence of neural control of intra- versus interlimb parameters during walking. They also show that the adult nervous system can adapt and store new interlimb patterns after short bouts of training. The differences in intra- versus interlimb control may be related to the varying complexity of the parameters, task demands, and/or the level of neural control necessary for their adaptation.","container-title":"Journal of Neurophysiology","DOI":"10.1152/jn.00089.2005","ISSN":"0022-3077","issue":"4","note":"publisher: American Physiological Society","page":"2403-2415","source":"journals-physiology-org.colorado.idm.oclc.org (Atypon)","title":"Interlimb Coordination During Locomotion: What Can be Adapted and Stored?","title-short":"Interlimb Coordination During Locomotion","volume":"94","author":[{"family":"Reisman","given":"Darcy S."},{"family":"Block","given":"Hannah J."},{"family":"Bastian","given":"Amy J."}],"issued":{"date-parts":[["2005",10]]}}}],"schema":"https://github.com/citation-style-language/schema/raw/master/csl-citation.json"} </w:instrText>
      </w:r>
      <w:r w:rsidR="00B826F4">
        <w:fldChar w:fldCharType="separate"/>
      </w:r>
      <w:r w:rsidR="00B826F4" w:rsidRPr="00E54A04">
        <w:rPr>
          <w:rFonts w:ascii="Aptos" w:hAnsi="Aptos"/>
        </w:rPr>
        <w:t>(Reisman et al. 2005)</w:t>
      </w:r>
      <w:r w:rsidR="00B826F4">
        <w:fldChar w:fldCharType="end"/>
      </w:r>
      <w:r w:rsidR="00B826F4">
        <w:t xml:space="preserve">. Harnessing the split-belt aftereffects, </w:t>
      </w:r>
      <w:r w:rsidR="00050CDD">
        <w:t xml:space="preserve">split-belt walking </w:t>
      </w:r>
      <w:r w:rsidR="00C43321">
        <w:t>was</w:t>
      </w:r>
      <w:r w:rsidR="002141BD">
        <w:t xml:space="preserve"> applied as a</w:t>
      </w:r>
      <w:r w:rsidR="00050CDD">
        <w:t xml:space="preserve"> rehabilitation tool </w:t>
      </w:r>
      <w:r w:rsidR="004B1C38">
        <w:t>and</w:t>
      </w:r>
      <w:r w:rsidR="008E180A">
        <w:t xml:space="preserve"> s</w:t>
      </w:r>
      <w:r w:rsidR="00B826F4">
        <w:t>tudies of patients with post-stroke hemiparesis show improved gait symmetry after a split-belt intervention</w:t>
      </w:r>
      <w:r w:rsidR="008E180A">
        <w:t xml:space="preserve"> </w:t>
      </w:r>
      <w:r w:rsidR="008E180A">
        <w:fldChar w:fldCharType="begin"/>
      </w:r>
      <w:r w:rsidR="008E180A">
        <w:instrText xml:space="preserve"> ADDIN ZOTERO_ITEM CSL_CITATION {"citationID":"Lj7SVgrM","properties":{"formattedCitation":"(Betschart et al. 2018; Lewek et al. 2018; Reisman et al. 2013, 2007)","plainCitation":"(Betschart et al. 2018; Lewek et al. 2018; Reisman et al. 2013, 2007)","noteIndex":0},"citationItems":[{"id":1459,"uris":["http://zotero.org/users/5902728/items/HPA2CM4V"],"itemData":{"id":1459,"type":"article-journal","abstract":"ABSTRACT This study investigated the effects of repeated split-belt treadmill (SBT) walking on gait ability in individuals poststroke. Twelve individuals with a first unilateral cerebral stroke (10 males; mean age 53 (SD 8.74); mean time poststroke 25 months (SD 23.5); 9 left-sided stroke) and initial step length (SL) asymmetry (ratio = 1.10–2.05) volunteered for the study. They were trained by physiotherapists from an outpatient rehabilitation center six times over 2–3 weeks using a SBT protocol. After only six sessions of training, all participants reduced their SL asymmetry from an average ratio of 1.39 to 1.17 (p = 0.002) and increased walking speed (p = 0.043). Improvements in symmetry and speed were retained over 1 month (p ≤ 0.008). No effect was observed in participants’ endurance, assessed with the 6-min walk test. These findings suggest that the present SBT protocol has potential to be an efficient intervention to improve not only SL symmetry but also gait speed, in individuals poststroke.","container-title":"Physiotherapy Theory and Practice","DOI":"10.1080/09593985.2017.1375055","note":"PMID: 28901824","page":"81 - 90","title":"Repeated split-belt treadmill walking improved gait ability in individuals with chronic stroke: A pilot study","volume":"34","author":[{"family":"Betschart","given":"M."},{"family":"McFadyen","given":"B."},{"family":"Nadeau","given":"S."}],"issued":{"date-parts":[["2018"]]}}},{"id":1471,"uris":["http://zotero.org/users/5902728/items/7IJVDAEK"],"itemData":{"id":1471,"type":"article-journal","abstract":"Objective: Current rehabilitation to improve gait symmetry following stroke is based on one of two competing motor learning strategies: minimizing or augmenting symmetry errors. We sought to determine which of those motor learning strategies best improves overground spatiotemporal gait symmetry. Design: Randomized controlled trial. Setting: Rehabilitation research lab. Subjects: In all, 47 participants (59 ± 12 years old) with chronic hemiparesis post stroke and spatiotemporal gait asymmetry were randomized to error augmentation, error minimization, or conventional treadmill training (control) groups. Interventions: To augment or minimize asymmetry on a step-by-step basis, we developed a responsive, “closed-loop” control system, using a split-belt instrumented treadmill that continuously adjusted the difference in belt speeds to be proportional to the patient’s current asymmetry. Main measures: Overground spatiotemporal asymmetries and gait speeds were collected prior to and following 18 training sessions. Results: Step length asymmetry reduced after training, but stance time did not. There was no group × time interaction. Gait speed improved after training, but was not affected by type of asymmetry, or group. Of those who trained to modify step length asymmetry, there was a moderately strong linear relationship between the change in step length asymmetry and the change in gait speed. Conclusion: Augmenting errors was not superior to minimizing errors or providing only verbal feedback during conventional treadmill walking. Therefore, the use of verbal feedback to target spatiotemporal asymmetry, which was common to all participants, appears to be sufficient to reduce step length asymmetry. Alterations in stance time asymmetry were not elicited in any group.","container-title":"Clinical Rehabilitation","DOI":"10.1177/0269215517723056","note":"PMID: 28750549","page":"161 - 172","title":"The role of movement errors in modifying spatiotemporal gait asymmetry post stroke: a randomized controlled trial","volume":"32","author":[{"family":"Lewek","given":"M."},{"family":"Braun","given":"Carty H."},{"family":"Wutzke","given":"C."},{"family":"Giuliani","given":"C."}],"issued":{"date-parts":[["2018"]]}}},{"id":1445,"uris":["http://zotero.org/users/5902728/items/8KKCSBNS"],"itemData":{"id":1445,"type":"article-journal","abstract":"Background and objective. Previous studies suggest that error augmentation may be used as a strategy to achieve longer-term changes in gait deficits after stroke. The purpose of this study was to determine whether longer-term improvements in step length asymmetry could be achieved with repeated split-belt treadmill walking practice using an error augmentation strategy. Methods. 13 persons with chronic stroke (&gt;6 months) participated in testing: (1) prior to 12 sessions of split-belt treadmill training, (2) after the training, and (3) in follow-up testing at 1 and 3 months. Step length asymmetry was the target of training, so belt speeds were set to augment step length asymmetry such that aftereffects resulted in reduced step length asymmetry during overground walking practice. Each individual was classified as a “responder” or “nonresponder” based on whether their reduction in step length asymmetry exceeded day-to-day variability. Results. For the group and for the responders (7 individuals), step length asymmetry improved from baseline to posttesting (P &lt; .05) through an increased step length on both legs but a relatively larger change on the shorter step side (P &lt; .05). Other parameters that were not targeted (eg, stance time asymmetry) did not change over the intervention. Conclusions. This study demonstrates that short-term adaptations can be capitalized on through repetitive practice and can lead to longer-term improvements in gait deficits poststroke. The error augmentation strategy, which promotes stride-by-stride adjustment to reduce asymmetry and results in improved asymmetry during overground walking practice, appears to be critical for obtaining the improvements observed.","container-title":"Neurorehabilitation and Neural Repair","DOI":"10.1177/1545968312474118","note":"PMID: 23392918","page":"460 - 468","title":"Repeated Split-Belt Treadmill Training Improves Poststroke Step Length Asymmetry","volume":"27","author":[{"family":"Reisman","given":"D."},{"family":"McLean","given":"H."},{"family":"Keller","given":"Jennifer L."},{"family":"Danks","given":"Kelly A."},{"family":"Bastian","given":"A."}],"issued":{"date-parts":[["2013"]]}}},{"id":924,"uris":["http://zotero.org/users/5902728/items/8JISUV9J"],"itemData":{"id":924,"type":"article-journal","container-title":"Brain","DOI":"10.1093/brain/awm035","ISSN":"0006-8950, 1460-2156","issue":"7","journalAbbreviation":"Brain","language":"en","page":"1861-1872","source":"DOI.org (Crossref)","title":"Locomotor adaptation on a split-belt treadmill can improve walking symmetry post-stroke","volume":"130","author":[{"family":"Reisman","given":"D. S."},{"family":"Wityk","given":"R."},{"family":"Silver","given":"K."},{"family":"Bastian","given":"A. J."}],"issued":{"date-parts":[["2007",5,29]]}}}],"schema":"https://github.com/citation-style-language/schema/raw/master/csl-citation.json"} </w:instrText>
      </w:r>
      <w:r w:rsidR="008E180A">
        <w:fldChar w:fldCharType="separate"/>
      </w:r>
      <w:r w:rsidR="008E180A" w:rsidRPr="00C54A16">
        <w:rPr>
          <w:rFonts w:ascii="Aptos" w:hAnsi="Aptos"/>
        </w:rPr>
        <w:t>(Betschart et al. 2018; Lewek et al. 2018; Reisman et al. 2013, 2007)</w:t>
      </w:r>
      <w:r w:rsidR="008E180A">
        <w:fldChar w:fldCharType="end"/>
      </w:r>
      <w:r w:rsidR="008E180A">
        <w:t xml:space="preserve">. The promise of these rehabilitation interventions </w:t>
      </w:r>
      <w:r w:rsidR="00B826F4">
        <w:t>motivat</w:t>
      </w:r>
      <w:r w:rsidR="008E180A">
        <w:t>ed</w:t>
      </w:r>
      <w:r w:rsidR="00B826F4">
        <w:t xml:space="preserve"> further research on more efficient adaptation, longer-lasting aftereffects, and accelerated relearning </w:t>
      </w:r>
      <w:r w:rsidR="00B826F4">
        <w:fldChar w:fldCharType="begin"/>
      </w:r>
      <w:r w:rsidR="00B826F4">
        <w:instrText xml:space="preserve"> ADDIN ZOTERO_ITEM CSL_CITATION {"citationID":"LfkHCtJ6","properties":{"formattedCitation":"(Day et al. 2018; Malone et al. 2011; Reisman et al. 2007; Roemmich and Bastian 2015; Torres-Oviedo et al. 2011)","plainCitation":"(Day et al. 2018; Malone et al. 2011; Reisman et al. 2007; Roemmich and Bastian 2015; Torres-Oviedo et al. 2011)","noteIndex":0},"citationItems":[{"id":1016,"uris":["http://zotero.org/users/5902728/items/Q6Q4PKCP"],"itemData":{"id":1016,"type":"article-journal","abstract":"Acquiring new movements requires the capacity of the nervous system to remember previously experienced motor patterns. The phenomenon of faster relearning after initial learning is termed “savings.” Here we studied how savings of a novel walking pattern develops over several days of practice and how this process can be accelerated. We introduced participants to a split-belt treadmill adaptation paradigm for 30 min for 5 consecutive days. By training day 5, participants were able to produce near-perfect performance when switching between split and tied-belt environments. We found that this was due to their ability to shift specific elements of their stepping pattern to account for the split treadmill speeds from day to day. We also applied a state-space model to further characterize multiday locomotor savings. We then explored methods of achieving comparable savings with less total training time. We studied people training only on day 1, with either one extended split-belt exposure or alternating four times between split-belt and tied-belt conditions rapidly in succession. Both of these single-day training groups were tested again on day 5. Experiencing four abbreviated exposures on day 1 improved the performance on day 5 compared with one extended exposure on day 1. Moreover, this abbreviated group performed similarly to the group that trained for 4 consecutive days before testing on day 5, despite only having one-quarter of the total training time. These results demonstrate that we can leverage training structure to achieve a high degree of performance while minimizing training sessions.\n\nNEW &amp; NOTEWORTHY Learning a new movement requires repetition. Here, we demonstrate how to more efficiently train an adapted walking pattern. By compressing split-belt treadmill training delivered over 4 days to four abbreviated bouts of training delivered on the first day of training, we were able to induce equivalent savings over a 5-day span. These results suggest that we can manipulate the delivery of training to most efficiently drive multiday learning of a novel walking pattern.","container-title":"Journal of Neurophysiology","DOI":"10.1152/jn.00903.2017","ISSN":"0022-3077","issue":"6","note":"publisher: American Physiological Society","page":"2100-2113","source":"journals.physiology.org (Atypon)","title":"Accelerating locomotor savings in learning: compressing four training days to one","title-short":"Accelerating locomotor savings in learning","volume":"119","author":[{"family":"Day","given":"Kevin A."},{"family":"Leech","given":"Kristan A."},{"family":"Roemmich","given":"Ryan T."},{"family":"Bastian","given":"Amy J."}],"issued":{"date-parts":[["2018",6]]}}},{"id":1021,"uris":["http://zotero.org/users/5902728/items/NWXSFH47"],"itemData":{"id":1021,"type":"article-journal","container-title":"Journal of Neuroscience","DOI":"10.1523/JNEUROSCI.1367-11.2011","ISSN":"0270-6474, 1529-2401","issue":"42","journalAbbreviation":"Journal of Neuroscience","language":"en","page":"15136-15143","source":"DOI.org (Crossref)","title":"Motor Adaptation Training for Faster Relearning","volume":"31","author":[{"family":"Malone","given":"L. A."},{"family":"Vasudevan","given":"E. V. L."},{"family":"Bastian","given":"A. J."}],"issued":{"date-parts":[["2011",10,19]]}}},{"id":924,"uris":["http://zotero.org/users/5902728/items/8JISUV9J"],"itemData":{"id":924,"type":"article-journal","container-title":"Brain","DOI":"10.1093/brain/awm035","ISSN":"0006-8950, 1460-2156","issue":"7","journalAbbreviation":"Brain","language":"en","page":"1861-1872","source":"DOI.org (Crossref)","title":"Locomotor adaptation on a split-belt treadmill can improve walking symmetry post-stroke","volume":"130","author":[{"family":"Reisman","given":"D. S."},{"family":"Wityk","given":"R."},{"family":"Silver","given":"K."},{"family":"Bastian","given":"A. J."}],"issued":{"date-parts":[["2007",5,29]]}}},{"id":1018,"uris":["http://zotero.org/users/local/HcKvPyGm/items/KG9ISUPN","http://zotero.org/users/5902728/items/KG9ISUPN"],"itemData":{"id":1018,"type":"article-journal","abstract":"Savings, or faster relearning after initial learning, demonstrates humans' remarkable ability to retain learned movements amid changing environments. This is important within the context of locomotion, as the ability of the nervous system to “remember” how to walk in specific environments enables us to navigate changing terrains and progressively improve gait patterns with rehabilitation. Here, we used a split-belt treadmill to study precisely how people save newly learned walking patterns. In Experiment 1, we investigated savings by systematically varying the learning and unlearning environments. Savings was predominantly influenced by 1) previous exposure to similar abrupt changes in the environment and 2) the amount of exposure to the new environment. Relearning was fastest when these two factors coincided, and we did not observe savings after the environment was introduced gradually during initial learning. In Experiment 2, we then studied whether people store explicit information about different walking environments that mirrors savings of a new walking pattern. Like savings, we found that previous exposure to abrupt changes in the environment also drove the ability to recall a previously experienced walking environment accurately. Crucially, the information recalled was extrinsic information about the learning environment (i.e., treadmill speeds) and not intrinsic information about the walking pattern itself. We conclude that simply learning a new walking pattern is not enough for long-term savings; rather, savings of a learned walking pattern involves recall of the environment or extended training at the learned state.","container-title":"Journal of Neurophysiology","DOI":"10.1152/jn.00965.2014","ISSN":"0022-3077","issue":"10","note":"publisher: American Physiological Society","page":"3519-3530","source":"journals.physiology.org (Atypon)","title":"Two ways to save a newly learned motor pattern","volume":"113","author":[{"family":"Roemmich","given":"Ryan T."},{"family":"Bastian","given":"Amy J."}],"issued":{"date-parts":[["2015",6]]}}},{"id":1075,"uris":["http://zotero.org/users/5902728/items/DRC9DY69"],"itemData":{"id":1075,"type":"chapter","abstract":"Motor learning is an essential part of human behavior, but poorly understood in the context of walking control. Here, we discuss our recent work on locomotor adaptation, which is an error driven motor learning process used to alter spatiotemporal elements of walking. Locomotor adaptation can be induced using a split-belt treadmill that controls the speed of each leg independently. Practicing split-belt walking changes the coordination between the legs, resulting in storage of a new walking pattern. Here, we review findings from this experimental paradigm regarding the learning and generalization of locomotor adaptation. First, we discuss how split-belt walking adaptation develops slowly throughout childhood and adolescence. Second, we demonstrate that conscious effort to change the walking pattern during split-belt training can speed up adaptation but worsens retention. In contrast, distraction (i.e., performing a dual task) during training slows adaptation but improves retention. Finally, we show the walking pattern acquired on the split-belt treadmill generalizes to natural walking when vision is removed. This suggests that treadmill learning can be generalized to different contexts if visual cues specific to the treadmill are removed. These findings allow us to highlight the many future questions that will need to be answered in order to develop more rational methods of rehabilitation for walking deficits.","container-title":"Progress in Brain Research","ISBN":"978-0-444-53752-2","language":"en","note":"DOI: 10.1016/B978-0-444-53752-2.00013-8","page":"65-74","publisher":"Elsevier","source":"DOI.org (Crossref)","title":"Locomotor adaptation","URL":"https://linkinghub.elsevier.com/retrieve/pii/B9780444537522000138","volume":"191","author":[{"family":"Torres-Oviedo","given":"Gelsy"},{"family":"Vasudevan","given":"Erin"},{"family":"Malone","given":"Laura"},{"family":"Bastian","given":"Amy J."}],"accessed":{"date-parts":[["2023",3,16]]},"issued":{"date-parts":[["2011"]]}}}],"schema":"https://github.com/citation-style-language/schema/raw/master/csl-citation.json"} </w:instrText>
      </w:r>
      <w:r w:rsidR="00B826F4">
        <w:fldChar w:fldCharType="separate"/>
      </w:r>
      <w:r w:rsidR="00B826F4" w:rsidRPr="00BB766C">
        <w:rPr>
          <w:rFonts w:ascii="Aptos" w:hAnsi="Aptos"/>
        </w:rPr>
        <w:t>(Day et al. 2018; Malone et al. 2011; Reisman et al. 2007; Roemmich and Bastian 2015; Torres-Oviedo et al. 2011)</w:t>
      </w:r>
      <w:r w:rsidR="00B826F4">
        <w:fldChar w:fldCharType="end"/>
      </w:r>
      <w:r w:rsidR="00B826F4">
        <w:t xml:space="preserve">. </w:t>
      </w:r>
    </w:p>
    <w:p w14:paraId="567C0486" w14:textId="415FBA65" w:rsidR="00C50A9F" w:rsidRDefault="00876232" w:rsidP="00DA5522">
      <w:pPr>
        <w:jc w:val="both"/>
      </w:pPr>
      <w:r>
        <w:t xml:space="preserve">With the aim of accelerating learning or </w:t>
      </w:r>
      <w:r w:rsidR="00B63629">
        <w:t>extending aftereffects, r</w:t>
      </w:r>
      <w:r w:rsidR="00C50A9F">
        <w:t xml:space="preserve">esearchers have examined different split-belt training protocols, including different belt-speed ratios, abrupt or gradual introduction of different belt speeds, and various schemes of repetition and re-exposure </w:t>
      </w:r>
      <w:r w:rsidR="00C50A9F">
        <w:fldChar w:fldCharType="begin"/>
      </w:r>
      <w:r w:rsidR="00375F0E">
        <w:instrText xml:space="preserve"> ADDIN ZOTERO_ITEM CSL_CITATION {"citationID":"7vTyVGeV","properties":{"formattedCitation":"(Butterfield and Collins 2022; Day et al. 2018; Leech et al. 2018; Malone et al. 2011; Roemmich and Bastian 2015)","plainCitation":"(Butterfield and Collins 2022; Day et al. 2018; Leech et al. 2018; Malone et al. 2011; Roemmich and Bastian 2015)","noteIndex":0},"citationItems":[{"id":954,"uris":["http://zotero.org/users/5902728/items/AWJ95YUL"],"itemData":{"id":954,"type":"article-journal","abstract":"Walking on a split-belt treadmill is often compared to walking on tied belts at the average speed, but the relationship between the metabolic energy costs of split- and tied-belt walking remains largely unexplored. Recent simulation work has suggested that people could take advantage of a belt speed difference and lower their energy costs, but this effect has not yet been observed experimentally. To relate metabolic energy costs across a range of belt speed combinations, we had 10 participants each complete 14 tied-belt and 39 split-belt walking trials, with early split-belt trials incorporating additional time for training. The average speeds ranged from 0.6 to 1.8 m/s with belt speed differences up to 1.4 m/s. We used ANOVA to determine differences in energy cost due to average speed and belt speed difference. We fit a linear model to estimate the tied-belt speed with the same energy cost as a given pair of split belt speeds. The cost of split-belt walking was on average just 0.13 ± 0.32 W/kg more expensive than the cost of tied-belt walking at the average speed. Contrary to predictions from simple dynamical models, increased belt speed difference resulted in increased energy cost, and the energetically equivalent tied-belt speed could be estimated as veq=vavg+0.065</w:instrText>
      </w:r>
      <w:r w:rsidR="00375F0E">
        <w:rPr>
          <w:rFonts w:ascii="Cambria Math" w:hAnsi="Cambria Math" w:cs="Cambria Math"/>
        </w:rPr>
        <w:instrText>⋅</w:instrText>
      </w:r>
      <w:r w:rsidR="00375F0E">
        <w:rPr>
          <w:rFonts w:ascii="Aptos" w:hAnsi="Aptos" w:cs="Aptos"/>
        </w:rPr>
        <w:instrText>Δ</w:instrText>
      </w:r>
      <w:r w:rsidR="00375F0E">
        <w:instrText xml:space="preserve">v. Clinicians designing rehabilitation protocols can balance the therapeutic benefits of higher belt speed difference with increased energetic demands. Open questions remain about why people cannot fully take advantage of mechanical work performed by a split-belt treadmill.","container-title":"Journal of Biomechanics","DOI":"10.1016/j.jbiomech.2021.110905","ISSN":"0021-9290","journalAbbreviation":"Journal of Biomechanics","language":"en","page":"110905","source":"ScienceDirect","title":"The energy cost of split-belt walking for a variety of belt speed combinations","volume":"132","author":[{"family":"Butterfield","given":"Julia K."},{"family":"Collins","given":"Steven H."}],"issued":{"date-parts":[["2022",2,1]]}}},{"id":1016,"uris":["http://zotero.org/users/5902728/items/Q6Q4PKCP"],"itemData":{"id":1016,"type":"article-journal","abstract":"Acquiring new movements requires the capacity of the nervous system to remember previously experienced motor patterns. The phenomenon of faster relearning after initial learning is termed “savings.” Here we studied how savings of a novel walking pattern develops over several days of practice and how this process can be accelerated. We introduced participants to a split-belt treadmill adaptation paradigm for 30 min for 5 consecutive days. By training day 5, participants were able to produce near-perfect performance when switching between split and tied-belt environments. We found that this was due to their ability to shift specific elements of their stepping pattern to account for the split treadmill speeds from day to day. We also applied a state-space model to further characterize multiday locomotor savings. We then explored methods of achieving comparable savings with less total training time. We studied people training only on day 1, with either one extended split-belt exposure or alternating four times between split-belt and tied-belt conditions rapidly in succession. Both of these single-day training groups were tested again on day 5. Experiencing four abbreviated exposures on day 1 improved the performance on day 5 compared with one extended exposure on day 1. Moreover, this abbreviated group performed similarly to the group that trained for 4 consecutive days before testing on day 5, despite only having one-quarter of the total training time. These results demonstrate that we can leverage training structure to achieve a high degree of performance while minimizing training sessions.\n\nNEW &amp; NOTEWORTHY Learning a new movement requires repetition. Here, we demonstrate how to more efficiently train an adapted walking pattern. By compressing split-belt treadmill training delivered over 4 days to four abbreviated bouts of training delivered on the first day of training, we were able to induce equivalent savings over a 5-day span. These results suggest that we can manipulate the delivery of training to most efficiently drive multiday learning of a novel walking pattern.","container-title":"Journal of Neurophysiology","DOI":"10.1152/jn.00903.2017","ISSN":"0022-3077","issue":"6","note":"publisher: American Physiological Society","page":"2100-2113","source":"journals.physiology.org (Atypon)","title":"Accelerating locomotor savings in learning: compressing four training days to one","title-short":"Accelerating locomotor savings in learning","volume":"119","author":[{"family":"Day","given":"Kevin A."},{"family":"Leech","given":"Kristan A."},{"family":"Roemmich","given":"Ryan T."},{"family":"Bastian","given":"Amy J."}],"issued":{"date-parts":[["2018",6]]}}},{"id":918,"uris":["http://zotero.org/users/5902728/items/QZVENWGA"],"itemData":{"id":918,"type":"article-journal","abstract":"Abstract\n            The human nervous system has the ability to save newly learned movements (i.e. re-learn faster after initial learning) and generalize learning to new conditions. In the context of walking, we rely on savings and generalization of newly learned walking patterns to navigate changing environments and make progressive improvements with gait rehabilitation. Here, we used a split-belt treadmill to study how different perturbation parameters can influence savings and generalization of learning during walking. In Experiment 1, we investigated the effect of split perturbation size on savings of a newly learned walking pattern. We found that larger perturbations led to better savings than smaller perturbations. In Experiment 2, we studied how different features of the initial split perturbation influenced the generalization of learning. Interestingly, we found that practicing the same thing twice did not lead to fastest learning. Instead, initial exposure to larger perturbation ratios led to faster subsequent learning of smaller perturbation ratios as compared to repeated exposures to small perturbations. Collectively, our findings reveal that initial learning conditions can be leveraged to increase savings and shape flexible motor memories during walking.","container-title":"Scientific Reports","DOI":"10.1038/s41598-017-18538-w","ISSN":"2045-2322","issue":"1","journalAbbreviation":"Sci Rep","language":"en","page":"94","source":"DOI.org (Crossref)","title":"Creating flexible motor memories in human walking","volume":"8","author":[{"family":"Leech","given":"Kristan A."},{"family":"Roemmich","given":"Ryan T."},{"family":"Bastian","given":"Amy J."}],"issued":{"date-parts":[["2018",1,8]]}}},{"id":1021,"uris":["http://zotero.org/users/5902728/items/NWXSFH47"],"itemData":{"id":1021,"type":"article-journal","container-title":"Journal of Neuroscience","DOI":"10.1523/JNEUROSCI.1367-11.2011","ISSN":"0270-6474, 1529-2401","issue":"42","journalAbbreviation":"Journal of Neuroscience","language":"en","page":"15136-15143","source":"DOI.org (Crossref)","title":"Motor Adaptation Training for Faster Relearning","volume":"31","author":[{"family":"Malone","given":"L. A."},{"family":"Vasudevan","given":"E. V. L."},{"family":"Bastian","given":"A. J."}],"issued":{"date-parts":[["2011",10,19]]}}},{"id":1018,"uris":["http://zotero.org/users/local/HcKvPyGm/items/KG9ISUPN","http://zotero.org/users/5902728/items/KG9ISUPN"],"itemData":{"id":1018,"type":"article-journal","abstract":"Savings, or faster relearning after initial learning, demonstrates humans' remarkable ability to retain learned movements amid changing environments. This is important within the context of locomotion, as the ability of the nervous system to “remember” how to walk in specific environments enables us to navigate changing terrains and progressively improve gait patterns with rehabilitation. Here, we used a split-belt treadmill to study precisely how people save newly learned walking patterns. In Experiment 1, we investigated savings by systematically varying the learning and unlearning environments. Savings was predominantly influenced by 1) previous exposure to similar abrupt changes in the environment and 2) the amount of exposure to the new environment. Relearning was fastest when these two factors coincided, and we did not observe savings after the environment was introduced gradually during initial learning. In Experiment 2, we then studied whether people store explicit information about different walking environments that mirrors savings of a new walking pattern. Like savings, we found that previous exposure to abrupt changes in the environment also drove the ability to recall a previously experienced walking environment accurately. Crucially, the information recalled was extrinsic information about the learning environment (i.e., treadmill speeds) and not intrinsic information about the walking pattern itself. We conclude that simply learning a new walking pattern is not enough for long-term savings; rather, savings of a learned walking pattern involves recall of the environment or extended training at the learned state.","container-title":"Journal of Neurophysiology","DOI":"10.1152/jn.00965.2014","ISSN":"0022-3077","issue":"10","note":"publisher: American Physiological Society","page":"3519-3530","source":"journals.physiology.org (Atypon)","title":"Two ways to save a newly learned motor pattern","volume":"113","author":[{"family":"Roemmich","given":"Ryan T."},{"family":"Bastian","given":"Amy J."}],"issued":{"date-parts":[["2015",6]]}}}],"schema":"https://github.com/citation-style-language/schema/raw/master/csl-citation.json"} </w:instrText>
      </w:r>
      <w:r w:rsidR="00C50A9F">
        <w:fldChar w:fldCharType="separate"/>
      </w:r>
      <w:r w:rsidR="00375F0E" w:rsidRPr="00375F0E">
        <w:rPr>
          <w:rFonts w:ascii="Aptos" w:hAnsi="Aptos"/>
        </w:rPr>
        <w:t>(Butterfield and Collins 2022; Day et al. 2018; Leech et al. 2018; Malone et al. 2011; Roemmich and Bastian 2015)</w:t>
      </w:r>
      <w:r w:rsidR="00C50A9F">
        <w:fldChar w:fldCharType="end"/>
      </w:r>
      <w:r w:rsidR="00C50A9F">
        <w:t xml:space="preserve">. Other studies facilitate </w:t>
      </w:r>
      <w:r w:rsidR="00482647">
        <w:t>the split-belt adaptation</w:t>
      </w:r>
      <w:r w:rsidR="00C50A9F">
        <w:t xml:space="preserve"> with visual </w:t>
      </w:r>
      <w:r w:rsidR="00E2219B">
        <w:t xml:space="preserve">or auditory </w:t>
      </w:r>
      <w:r w:rsidR="00C50A9F">
        <w:t xml:space="preserve">feedback </w:t>
      </w:r>
      <w:r w:rsidR="00C50A9F">
        <w:fldChar w:fldCharType="begin"/>
      </w:r>
      <w:r w:rsidR="00EB6083">
        <w:instrText xml:space="preserve"> ADDIN ZOTERO_ITEM CSL_CITATION {"citationID":"hCIsZQPv","properties":{"formattedCitation":"(Gonzalez-Rubio et al. 2019; Kim et al. 2022; Kim and Krebs 2012; Malone and Bastian 2010; Stenum and Choi 2020)","plainCitation":"(Gonzalez-Rubio et al. 2019; Kim et al. 2022; Kim and Krebs 2012; Malone and Bastian 2010; Stenum and Choi 2020)","noteIndex":0},"citationItems":[{"id":940,"uris":["http://zotero.org/users/5902728/items/YUZB76F2"],"itemData":{"id":940,"type":"article-journal","abstract":"Split-belt treadmills that move the legs at different speeds are thought to update internal representations of the environment, such that this novel condition generates a new locomotor pattern with distinct spatio-temporal features compared to those of regular walking. It is unclear the degree to which such recalibration of movements in the spatial and temporal domains is interdependent. In this study, we explicitly altered subjects' limb motion in either space or time during split-belt walking to determine its impact on the adaptation of the other domain. Interestingly, we observed that motor adaptation in the spatial domain was susceptible to altering the temporal domain, whereas motor adaptation in the temporal domain was resilient to modifying the spatial domain. This non-reciprocal relation suggests a hierarchical organization such that the control of timing in locomotion has an effect on the control of limb position. This is of translational interest because clinical populations often have a greater deficit in one domain compared to the other. Our results suggest that explicit changes to temporal deficits cannot occur without modifying the spatial control of the limb.","container-title":"Frontiers in Human Neuroscience","ISSN":"1662-5161","source":"Frontiers","title":"Explicit Control of Step Timing During Split-Belt Walking Reveals Interdependent Recalibration of Movements in Space and Time","URL":"https://www.frontiersin.org/articles/10.3389/fnhum.2019.00207","volume":"13","author":[{"family":"Gonzalez-Rubio","given":"Marcela"},{"family":"Velasquez","given":"Nicolas F."},{"family":"Torres-Oviedo","given":"Gelsy"}],"accessed":{"date-parts":[["2023",2,9]]},"issued":{"date-parts":[["2019"]]}}},{"id":2692,"uris":["http://zotero.org/users/5902728/items/IVV5632T"],"itemData":{"id":2692,"type":"article-journal","abstract":"Gait asymmetry is a common symptom in groups with neurological disorders and significantly reduces gait efficiency. To develop efficient training for gait rehabilitation, we propose a novel gait rehabilitation paradigm that combines two distinct perturbation strategies: visual feedback distortion (VFD) and split-belt treadmill (SBT) walking. In SBT walking, spatiotemporal gait adaptation can be readily achieved, but it quickly fades after training. Gait adaptation to implicit VFD in an unconscious manner tends to persist longer, potentially due to a greater engagement of implicit learning during training. Thus, we investigated whether the combined strategies would lead to more effective changes in symmetric gait patterns with longer retention periods. We compared the retention of the preserved asymmetric pattern acquired by “implicit VFD+SBT walking” with “SBT-only walking” and with “SBT walking with conscious correction”. In the implicit VFD+SBT walking, the speed of the two belts was gradually changed, the visual representation of gait symmetry was implicitly distorted, and no instructions were given to subjects except to watch the visual feedback. In the SBT walking with conscious correction, subjects were instructed to consciously correct their steps with the help of visual feedback while SBT walking. The SBT-only walking consisted of SBT walking with no visual feedback. After the 7-minute adaptation period, we removed the visual feedback and the split-belt perturbations, and we assessed the retention of the preserved asymmetric pattern while subjects continued walking for the 15-minute post-adaptation period. In a group of subjects who spontaneously showed visuomotor adaptation in response to the implicit VFD (16 out of 27 subjects), we found a greater retention rate during the implicit VFD+SBT walking trial than the SBT-only walking or the SBT walking with conscious correction trials. The implicit visual distortion paradigm delivered in an attention-independent (unconscious) manner can be utilized and integrated into SBT walking to improve the efficacy of symmetric gait adaptation by producing longer-lasting effects on the retention of a newly learned motor pattern.","container-title":"PLOS ONE","DOI":"10.1371/journal.pone.0279585","ISSN":"1932-6203","issue":"12","journalAbbreviation":"PLOS ONE","language":"en","note":"publisher: Public Library of Science","page":"e0279585","source":"PLoS Journals","title":"Concurrent locomotor adaptation and retention to visual and split-belt perturbations","volume":"17","author":[{"family":"Kim","given":"Seung-Jae"},{"family":"Howsden","given":"Scott"},{"family":"Bartels","given":"Nicole"},{"family":"Lee","given":"Hyunglae"}],"issued":{"date-parts":[["2022",12,30]]}}},{"id":2448,"uris":["http://zotero.org/users/5902728/items/7VQZ8W8E"],"itemData":{"id":2448,"type":"article-journal","abstract":"Gait rehabilitation after stroke often utilizes treadmill training delivered by either therapists or robotic devices. However, clinical results have shown no benefit from this modality when compared to usual care. On the contrary, results were inferior, perhaps because in its present form it is not interactive and at least for stroke, central pattern generators at the spinal level do not appear to be the key to promote recovery. To enable gait therapy to be more effective, therapy must be interactive and visual feedback appears to be an important option to engage patients’ participation. In this study, we tested healthy subjects to see whether an implicit “visual feedback distortion” influences gait spatial pattern. Subjects were not aware of the visual distortion nor did they realize changes in their gait pattern. The visual feedback of step length symmetry was distorted so that subjects perceived their step length as being asymmetric during treadmill training. We found that a gradual distortion of visual feedback, without explicit knowledge of the manipulation, systematically modulated gait step length away from symmetry and that the visual distortion effect was robust even in the presence of cognitive load. This indicates that although the visual feedback display used in this study did not create a conscious and vivid sensation of self-motion (the properties of the optical flow), experimental modifications of visual information of subjects’ movement were found to cause implicit gait modulation. Nevertheless, our results indicate that modulation with visual distortion may require cognitive resources because during the distraction task, the amount of gait modulation was reduced. Our results suggest that a therapeutic program involving visual feedback distortion, in the context of gait rehabilitation, may provide an effective way to help subjects correct gait patterns, thereby improving the outcome of rehabilitation.","container-title":"Experimental Brain Research. Experimentelle Hirnforschung. Experimentation Cerebrale","DOI":"10.1007/s00221-012-3044-5","ISSN":"0014-4819","issue":"3","journalAbbreviation":"Exp Brain Res","note":"PMID: 22411579\nPMCID: PMC3376719","page":"495-502","source":"PubMed Central","title":"Effects of Implicit Visual Feedback Distortion on Human Gait","volume":"218","author":[{"family":"Kim","given":"Seung-Jae"},{"family":"Krebs","given":"Hermano Igo"}],"issued":{"date-parts":[["2012",5]]}}},{"id":2202,"uris":["http://zotero.org/users/5902728/items/UAH4V7Q8"],"itemData":{"id":2202,"type":"article-journal","abstract":"Control of the human walking pattern normally requires little thought, with conscious control used only in the face of a challenging environment or a perturbation. We have previously shown that people can adapt spatial and temporal aspects of walking to a sustained perturbation generated by a split-belt treadmill. Here we tested whether conscious correction of walking, versus distraction from it, modifies adaptation. Conscious correction of stepping may expedite the adaptive process and help to form a new walking pattern. However, because walking is normally an automatic process, it is possible that conscious effort could interfere with adaptation, whereas distraction might improve it by removing competing voluntary control. Three groups of subjects were studied: a control group was given no specific instructions, a conscious correction group was instructed how to step and given intermittent visual feedback of stepping during adaptation, and a distraction group performed a dual-task during adaptation. After adaptation, retention of aftereffects was assessed in all groups during normal treadmill walking without conscious effort, feedback, or distraction. We found that conscious correction speeds adaptation, whereas distraction slows it. Subjects trained with distraction retained aftereffects longest, suggesting that the training used during adaptation predicts the time course of deadaptation. An unexpected finding was that these manipulations affected the adaptation rate of spatial but not temporal elements of walking. Thus conscious processes can preferentially access the spatial walking pattern. It may be that spatial and temporal controls of locomotion are accessible through distinct neural circuits, with the former being most sensitive to conscious effort or distraction.","container-title":"Journal of Neurophysiology","DOI":"10.1152/jn.00832.2009","ISSN":"0022-3077","issue":"4","note":"publisher: American Physiological Society","page":"1954-1962","source":"journals-physiology-org.colorado.idm.oclc.org (Atypon)","title":"Thinking About Walking: Effects of Conscious Correction Versus Distraction on Locomotor Adaptation","title-short":"Thinking About Walking","volume":"103","author":[{"family":"Malone","given":"Laura A."},{"family":"Bastian","given":"Amy J."}],"issued":{"date-parts":[["2010",4]]}}},{"id":1514,"uris":["http://zotero.org/users/5902728/items/EKERA8UZ"],"itemData":{"id":1514,"type":"article-journal","abstract":"Key points The relationship between spatiotemporal gait asymmetry and walking energetics is currently under debate. The split-belt treadmill paradigm has been used to study adaptation of spatiotemporal gait parameters in relation to energetics, but it remains unclear why people reduce asymmetry in step lengths, but prefer asymmetry in step times. In this study we characterized the effects of step time asymmetry and step length asymmetry on energy cost during steady-state walking on a split-belt treadmill at increasing speed-differences. Both the optimal and preferred step time asymmetry increased with greater speed differences, while preferred step lengths remained constant and nearly symmetric. Preferred asymmetric step times were energetically optimal across all speed-difference conditions, while preferred step length asymmetry was not optimal. The findings show that humans will adopt an asymmetric gait that is associated with an energy reduction and suggest that step time asymmetry plays a dominant role in shaping the energetic cost of gait asymmetry. Abstract Healthy human walking is symmetric and economical; hemiparetic and amputee gait is often asymmetric and requires more energy. Consequently, asymmetry has been attributed to account for the added energy cost of pathological gait. But it is also possible that asymmetric gait may be adopted if it is energetically optimal under certain biomechanical and neurological constraints of the locomotor system. Here, we assessed how preferred asymmetry in step times and step lengths of healthy human gait is adapted during split-belt treadmill walking and tested the hypothesis that asymmetry is adapted to optimize metabolic energy cost. Ten healthy, young participants walked on a split-belt treadmill in three conditions in which the average belt speed was always 1.25 m s–1 and the speed difference between the belts was 0.5 m s–1, 1.0 m s–1 and 1.5 m s–1 while a range of values of step time asymmetry and step length asymmetry were enforced. We found that preferred step time asymmetry increased with greater speed differences while preferred step length asymmetry remained constant and nearly symmetric. With increasing speed differences participants increased their preferred value of step time asymmetry to coincide with the lowest energy cost. However, our results show that preferred step length asymmetry was not optimal even with extensive experience of split-belt treadmill walking. Overall, our results indicate that humans will adopt an asymmetric gait that is associated with an energy reduction and suggest that step time asymmetry plays a dominant role in shaping the energetic cost of gait asymmetry.","container-title":"The Journal of Physiology","DOI":"10.1113/JP279195","ISSN":"1469-7793","issue":"18","language":"en","license":"© 2020 The Authors. The Journal of Physiology © 2020 The Physiological Society","note":"_eprint: https://physoc.onlinelibrary.wiley.com/doi/pdf/10.1113/JP279195","page":"4063-4078","source":"Wiley Online Library","title":"Step time asymmetry but not step length asymmetry is adapted to optimize energy cost of split-belt treadmill walking","volume":"598","author":[{"family":"Stenum","given":"Jan"},{"family":"Choi","given":"Julia T."}],"issued":{"date-parts":[["2020"]]}}}],"schema":"https://github.com/citation-style-language/schema/raw/master/csl-citation.json"} </w:instrText>
      </w:r>
      <w:r w:rsidR="00C50A9F">
        <w:fldChar w:fldCharType="separate"/>
      </w:r>
      <w:r w:rsidR="00EB6083" w:rsidRPr="00EB6083">
        <w:rPr>
          <w:rFonts w:ascii="Aptos" w:hAnsi="Aptos"/>
        </w:rPr>
        <w:t>(Gonzalez-Rubio et al. 2019; Kim et al. 2022; Kim and Krebs 2012; Malone and Bastian 2010; Stenum and Choi 2020)</w:t>
      </w:r>
      <w:r w:rsidR="00C50A9F">
        <w:fldChar w:fldCharType="end"/>
      </w:r>
      <w:r w:rsidR="00C50A9F">
        <w:t xml:space="preserve">. </w:t>
      </w:r>
      <w:r w:rsidR="00B63629">
        <w:t xml:space="preserve">Here, we ask whether </w:t>
      </w:r>
      <w:r w:rsidR="006B02DB">
        <w:t xml:space="preserve">effort </w:t>
      </w:r>
      <w:r w:rsidR="00256FAD">
        <w:t xml:space="preserve">cost influences </w:t>
      </w:r>
      <w:r w:rsidR="006B02DB">
        <w:t>learning, aftereffects, or relearning</w:t>
      </w:r>
      <w:r w:rsidR="00256FAD">
        <w:t>.</w:t>
      </w:r>
    </w:p>
    <w:p w14:paraId="1CF16050" w14:textId="7304BFF0" w:rsidR="00390FF8" w:rsidRDefault="00543F2B" w:rsidP="009B5136">
      <w:pPr>
        <w:jc w:val="both"/>
      </w:pPr>
      <w:r>
        <w:t>H</w:t>
      </w:r>
      <w:r w:rsidR="001004F5">
        <w:t xml:space="preserve">umans </w:t>
      </w:r>
      <w:r>
        <w:t xml:space="preserve">tend to </w:t>
      </w:r>
      <w:r w:rsidR="001004F5">
        <w:t>move using strategies and speeds that are consistent with minimum effort</w:t>
      </w:r>
      <w:r w:rsidR="00551C5C">
        <w:t xml:space="preserve">, which can be </w:t>
      </w:r>
      <w:r w:rsidR="00106AE4">
        <w:t>defined by a range of metrics including</w:t>
      </w:r>
      <w:r w:rsidR="005242EE">
        <w:t xml:space="preserve"> metabolic cost, </w:t>
      </w:r>
      <w:r w:rsidR="004F050A">
        <w:t>muscle activation, mechanical work, or percieved effort</w:t>
      </w:r>
      <w:r w:rsidR="0020726E">
        <w:t xml:space="preserve"> </w:t>
      </w:r>
      <w:r w:rsidR="0020726E">
        <w:fldChar w:fldCharType="begin"/>
      </w:r>
      <w:r w:rsidR="0020726E">
        <w:instrText xml:space="preserve"> ADDIN ZOTERO_ITEM CSL_CITATION {"citationID":"0wwhB7o1","properties":{"formattedCitation":"(Donelan et al. 2001; S\\uc0\\u225{}nchez et al. 2020; Shadmehr et al. 2016; Summerside et al. 2018)","plainCitation":"(Donelan et al. 2001; Sánchez et al. 2020; Shadmehr et al. 2016; Summerside et al. 2018)","noteIndex":0},"citationItems":[{"id":4659,"uris":["http://zotero.org/users/5902728/items/SC8KJDN3"],"itemData":{"id":4659,"type":"article-journal","container-title":"Proceedings of the Royal Society of London. Series B: Biological Sciences","DOI":"10.1098/rspb.2001.1761","ISSN":"0962-8452, 1471-2954","issue":"1480","journalAbbreviation":"Proc. R. Soc. Lond. B","language":"en","page":"1985-1992","source":"DOI.org (Crossref)","title":"Mechanical and metabolic determinants of the preferred step width in human walking","volume":"268","author":[{"family":"Donelan","given":"J. Maxwell"},{"family":"Kram","given":"Rodger"},{"family":"Arthur D.","given":"Kuo"}],"issued":{"date-parts":[["2001",10,7]]}}},{"id":1023,"uris":["http://zotero.org/users/5902728/items/SPE8KLI8"],"itemData":{"id":1023,"type":"report","abstract":"Abstract\n          People often adapt their coordination patterns during walking to reduce energy cost by using sources of external assistance in the environment. Adaptation to walking on a split-belt treadmill, where one belt moves faster than the other, provides an opportunity for people to acquire positive work from the treadmill to reduce metabolic cost by modifying where they step on the faster belt. Though we know what people should do to acquire this assistance, this strategy is not observed during typical adaptation studies. Here, by extending the duration of adaptation, we show that people continuously optimize energetic cost by adjusting foot placement to acquire positive work from the treadmill and reduce the work performed by the legs. These results demonstrate that learning to acquire and take advantage of assistance to reduce energetic cost is central in shaping adaptive locomotion, but this process occurs over timescales longer than those used in typical studies.","genre":"preprint","language":"en","note":"DOI: 10.1101/2020.04.04.025619","publisher":"Neuroscience","source":"DOI.org (Crossref)","title":"Using asymmetry to your advantage: learning to acquire and accept external assistance during prolonged split-belt walking","title-short":"Using asymmetry to your advantage","URL":"http://biorxiv.org/lookup/doi/10.1101/2020.04.04.025619","author":[{"family":"Sánchez","given":"Natalia"},{"family":"Simha","given":"Surabhi N."},{"family":"Donelan","given":"J. Maxwell"},{"family":"Finley","given":"James M."}],"accessed":{"date-parts":[["2023",2,21]]},"issued":{"date-parts":[["2020",4,5]]}}},{"id":65,"uris":["http://zotero.org/users/5902728/items/VSZ9XAQV"],"itemData":{"id":65,"type":"article-journal","container-title":"Current Biology","DOI":"10.1016/j.cub.2016.05.065","ISSN":"0960-9822","issue":"14","journalAbbreviation":"Current Biology","language":"English","note":"publisher: Elsevier","page":"1929-1934","source":"www.cell.com","title":"A Representation of Effort in Decision-Making and Motor Control","volume":"26","author":[{"family":"Shadmehr","given":"Reza"},{"family":"Huang","given":"Helen J."},{"family":"Ahmed","given":"Alaa A."}],"issued":{"date-parts":[["2016",7,25]]}}},{"id":68,"uris":["http://zotero.org/users/5902728/items/PVAYFD5M"],"itemData":{"id":68,"type":"article-journal","abstract":"Making a movement may be thought of as an economic decision in which one spends effort to acquire reward. Time discounts reward, which predicts that the magnitude of reward should affect movement vigor: we should move faster, spending greater effort, when there is greater reward at stake. Indeed, saccade peak velocities are greater and reaction-times shorter when a target is paired with reward. In this study, we focused on human reaching and asked whether movement kinematics were affected by expectation of reward. Participants made out-and-back reaching movements to one of four quadrants of a 14-cm circle. During various periods of the experiment only one of the four quadrants was paired with reward, and the transition from reward to nonreward status of a quadrant occurred randomly. Our experiment design minimized dependence of reward on accuracy, granting the subjects wide latitude in self-selecting their movement speed, amplitude, and variability. When a quadrant was paired with reward, reaching movements had a shorter reaction time, higher peak velocity, and greater amplitude. Despite this greater vigor, movements toward the rewarded quadrant suffered from less variability: both reaction times and reach kinematics were less variable when there was expectation of reward. Importantly, the effect of reward on vigor was specific to the movement component that preceded the time of reward (outward reach), not the movement component that followed it (return reach). Our results suggest that expectation of reward not only increases vigor of human reaching but also decreases its variability.\n\nNEW &amp; NOTEWORTHY Movements may be thought of as an economic transaction where the vigor of the movement represents the effort that the brain is willing to expend to acquire a rewarding state. We show that in reaching, reward discounts the cost of effort, producing movements with shorter reaction time, higher velocity, greater amplitude, and reduced reaction-time variability. These results complement earlier observations in saccades, suggesting a common principle of economics across modalities of motor control.","container-title":"Journal of Neurophysiology","DOI":"10.1152/jn.00872.2017","ISSN":"0022-3077","issue":"6","note":"publisher: American Physiological Society","page":"2347-2357","source":"journals.physiology.org (Atypon)","title":"Vigor of reaching movements: reward discounts the cost of effort","title-short":"Vigor of reaching movements","volume":"119","author":[{"family":"Summerside","given":"Erik M."},{"family":"Shadmehr","given":"Reza"},{"family":"Ahmed","given":"Alaa A."}],"issued":{"date-parts":[["2018",6]]}}}],"schema":"https://github.com/citation-style-language/schema/raw/master/csl-citation.json"} </w:instrText>
      </w:r>
      <w:r w:rsidR="0020726E">
        <w:fldChar w:fldCharType="separate"/>
      </w:r>
      <w:r w:rsidR="0020726E" w:rsidRPr="0020726E">
        <w:rPr>
          <w:rFonts w:ascii="Aptos" w:hAnsi="Aptos" w:cs="Times New Roman"/>
          <w:kern w:val="0"/>
        </w:rPr>
        <w:t>(Donelan et al. 2001; Sánchez et al. 2020; Shadmehr et al. 2016; Summerside et al. 2018)</w:t>
      </w:r>
      <w:r w:rsidR="0020726E">
        <w:fldChar w:fldCharType="end"/>
      </w:r>
      <w:r w:rsidR="001004F5">
        <w:t>. In several common motor learning paradigms</w:t>
      </w:r>
      <w:r w:rsidR="0022115B">
        <w:t>, including force field reaching, visuomotor rotation, and split-belt walking</w:t>
      </w:r>
      <w:r w:rsidR="001004F5">
        <w:t xml:space="preserve">, the error-reduction process is paralleled by decreasing metabolic cost </w:t>
      </w:r>
      <w:r w:rsidR="001004F5">
        <w:fldChar w:fldCharType="begin"/>
      </w:r>
      <w:r w:rsidR="001004F5">
        <w:instrText xml:space="preserve"> ADDIN ZOTERO_ITEM CSL_CITATION {"citationID":"7jqSLaRi","properties":{"formattedCitation":"(Finley et al. 2013; Huang et al. 2012; Huang and Ahmed 2014)","plainCitation":"(Finley et al. 2013; Huang et al. 2012; Huang and Ahmed 2014)","noteIndex":0},"citationItems":[{"id":1509,"uris":["http://zotero.org/users/5902728/items/ZHYYCPXM"],"itemData":{"id":1509,"type":"article-journal","abstract":"Key points Neuroscientists often suggest that we adapt our movements to minimize energy use; however, recent studies have provided conflicting evidence in this regard. In the present study, we show that motor learning robustly increases the economy of locomotion during split-belt treadmill adaptation. We also demonstrate that reductions in metabolic power scale with the magnitude of adaptation and are also associated with a reduction in muscle activity throughout the lower limbs. Our results provide strong evidence that increasing economy may be a key criterion driving the systematic changes in co-ordination during locomotor adaptation. These findings may also facilitate the design of novel interventions to improve locomotor learning in stroke survivors. Abstract Many theories of motor control suggest that we select our movements to reduce energy use. However, it is unclear whether this process underlies short-term motor adaptation to novel environments. Here we asked whether adaptation to walking on a split-belt treadmill leads to a more economical walking pattern. We hypothesized that adaptation would be accompanied by a reduction in metabolic power and muscle activity and that these reductions would be temporally correlated. Eleven individuals performed a split-belt adaptation task where the belt speeds were set at 0.5 and 1.5 m s-1. Adaptation was characterized by step length symmetry, which is the normalized difference in step length between the legs. Metabolic power was calculated based on expired gas analysis, and surface EMG was used to record the activity of four bilateral leg muscles (tibialis anterior, lateral gastrocnemius, vastus lateralis and biceps femoris). All participants initially walked with unequal step lengths when the belts moved at different speeds, but gradually adapted to take steps of equal length. Additionally, net metabolic power was reduced from early adaptation to late adaptation (early, 3.78 ± 1.05 W kg−1; and late, 3.05 ± 0.79 W kg−1; P &lt; 0.001). This reduction in power was also accompanied by a bilateral reduction in EMG throughout the gait cycle. Furthermore, the reductions in metabolic power occurred over the same time scale as the improvements in step length symmetry, and the magnitude of these improvements predicted the size of the reduction in metabolic power. Our results suggest that increasing economy may be a key criterion driving locomotor adaptation.","container-title":"The Journal of Physiology","DOI":"10.1113/jphysiol.2012.245506","ISSN":"1469-7793","issue":"4","language":"en","license":"© 2013 The Authors. The Journal of Physiology © 2013 The Physiological Society","note":"_eprint: https://physoc.onlinelibrary.wiley.com/doi/pdf/10.1113/jphysiol.2012.245506","page":"1081-1095","source":"Wiley Online Library","title":"Learning to be economical: the energy cost of walking tracks motor adaptation","title-short":"Learning to be economical","volume":"591","author":[{"family":"Finley","given":"James M."},{"family":"Bastian","given":"Amy J."},{"family":"Gottschall","given":"Jinger S."}],"issued":{"date-parts":[["2013"]]}}},{"id":2730,"uris":["http://zotero.org/users/5902728/items/875U3X9U"],"itemData":{"id":2730,"type":"article-journal","container-title":"Journal of Neuroscience","DOI":"10.1523/JNEUROSCI.4003-11.2012","ISSN":"0270-6474, 1529-2401","issue":"6","journalAbbreviation":"Journal of Neuroscience","language":"en","page":"2182-2190","source":"DOI.org (Crossref)","title":"Reduction of Metabolic Cost during Motor Learning of Arm Reaching Dynamics","volume":"32","author":[{"family":"Huang","given":"H. J."},{"family":"Kram","given":"R."},{"family":"Ahmed","given":"A. A."}],"issued":{"date-parts":[["2012",2,8]]}}},{"id":4321,"uris":["http://zotero.org/users/5902728/items/7ND5EQHE"],"itemData":{"id":4321,"type":"article-journal","abstract":"We often have to adapt our movements as we interact with a variety of objects in various conditions on a daily basis. Evidence suggests that motor adaptation relies on a process that minimizes error and effort; however, much of this evidence involved adapting to novel dynamics with physical perturbations to counteract. To examine the generality of the process of minimizing error and effort during motor adaptation, we used a visuomotor adaptation task that did not involve dynamic perturbations. We investigated the time courses of muscle activity, coactivation, and metabolic cost as subjects reached to a target with a visuomotor rotation. We wanted to determine whether subjects would modulate muscle activity, coactivation, and metabolic cost during a visuomotor adaptation task. Interestingly, subjects increased muscle coactivation early during visuomotor adaptation when there were large cursor-trajectory errors but no physical perturbations to reject. As adaptation progressed, muscle activity and coactivation decreased. Metabolic cost followed a similar time course. When the perturbation was removed, typical after-effects were observed: trajectory error increased and then was reduced quickly. This was accompanied by increases in muscle activity, coactivation, and metabolic cost, along with subsequent rapid reductions. These results demonstrate that subjects modulate muscle activity, coactivation, and metabolic cost similarly across different forms of motor adaptation. Overall, our findings suggest that minimization of error and effort may be a general process underlying various forms of motor adaptation.","container-title":"Journal of Neurophysiology","DOI":"10.1152/jn.00014.2014","ISSN":"0022-3077","issue":"9","note":"publisher: American Physiological Society","page":"2264-2274","source":"journals-physiology-org.colorado.idm.oclc.org (Atypon)","title":"Reductions in muscle coactivation and metabolic cost during visuomotor adaptation","volume":"112","author":[{"family":"Huang","given":"Helen J."},{"family":"Ahmed","given":"Alaa A."}],"issued":{"date-parts":[["2014",11]]}}}],"schema":"https://github.com/citation-style-language/schema/raw/master/csl-citation.json"} </w:instrText>
      </w:r>
      <w:r w:rsidR="001004F5">
        <w:fldChar w:fldCharType="separate"/>
      </w:r>
      <w:r w:rsidR="001004F5" w:rsidRPr="00B15D43">
        <w:rPr>
          <w:rFonts w:ascii="Aptos" w:hAnsi="Aptos"/>
        </w:rPr>
        <w:t>(Finley et al. 2013; Huang et al. 2012; Huang and Ahmed 2014)</w:t>
      </w:r>
      <w:r w:rsidR="001004F5">
        <w:fldChar w:fldCharType="end"/>
      </w:r>
      <w:r w:rsidR="001004F5">
        <w:t>.</w:t>
      </w:r>
      <w:r w:rsidR="00DB7CE0">
        <w:t xml:space="preserve"> In split-belt walking, </w:t>
      </w:r>
      <w:r w:rsidR="007F1BBC">
        <w:t>the gradual</w:t>
      </w:r>
      <w:r w:rsidR="00F03111">
        <w:t xml:space="preserve"> progress toward </w:t>
      </w:r>
      <w:r w:rsidR="007F1BBC">
        <w:t>step length symmetry</w:t>
      </w:r>
      <w:r w:rsidR="00F03111">
        <w:t xml:space="preserve"> is </w:t>
      </w:r>
      <w:r w:rsidR="00AB5DE4">
        <w:t>synchronous</w:t>
      </w:r>
      <w:r w:rsidR="00265259">
        <w:t xml:space="preserve"> with</w:t>
      </w:r>
      <w:r w:rsidR="001379DA">
        <w:t xml:space="preserve"> a process of metabolic </w:t>
      </w:r>
      <w:r w:rsidR="00F94AF1">
        <w:t>power</w:t>
      </w:r>
      <w:r w:rsidR="001379DA">
        <w:t xml:space="preserve"> reduction</w:t>
      </w:r>
      <w:r w:rsidR="005F00B2">
        <w:t xml:space="preserve"> </w:t>
      </w:r>
      <w:r w:rsidR="00F94AF1">
        <w:fldChar w:fldCharType="begin"/>
      </w:r>
      <w:r w:rsidR="00F94AF1">
        <w:instrText xml:space="preserve"> ADDIN ZOTERO_ITEM CSL_CITATION {"citationID":"B4MmX6ZT","properties":{"formattedCitation":"(Finley et al. 2013)","plainCitation":"(Finley et al. 2013)","noteIndex":0},"citationItems":[{"id":1509,"uris":["http://zotero.org/users/5902728/items/ZHYYCPXM"],"itemData":{"id":1509,"type":"article-journal","abstract":"Key points Neuroscientists often suggest that we adapt our movements to minimize energy use; however, recent studies have provided conflicting evidence in this regard. In the present study, we show that motor learning robustly increases the economy of locomotion during split-belt treadmill adaptation. We also demonstrate that reductions in metabolic power scale with the magnitude of adaptation and are also associated with a reduction in muscle activity throughout the lower limbs. Our results provide strong evidence that increasing economy may be a key criterion driving the systematic changes in co-ordination during locomotor adaptation. These findings may also facilitate the design of novel interventions to improve locomotor learning in stroke survivors. Abstract Many theories of motor control suggest that we select our movements to reduce energy use. However, it is unclear whether this process underlies short-term motor adaptation to novel environments. Here we asked whether adaptation to walking on a split-belt treadmill leads to a more economical walking pattern. We hypothesized that adaptation would be accompanied by a reduction in metabolic power and muscle activity and that these reductions would be temporally correlated. Eleven individuals performed a split-belt adaptation task where the belt speeds were set at 0.5 and 1.5 m s-1. Adaptation was characterized by step length symmetry, which is the normalized difference in step length between the legs. Metabolic power was calculated based on expired gas analysis, and surface EMG was used to record the activity of four bilateral leg muscles (tibialis anterior, lateral gastrocnemius, vastus lateralis and biceps femoris). All participants initially walked with unequal step lengths when the belts moved at different speeds, but gradually adapted to take steps of equal length. Additionally, net metabolic power was reduced from early adaptation to late adaptation (early, 3.78 ± 1.05 W kg−1; and late, 3.05 ± 0.79 W kg−1; P &lt; 0.001). This reduction in power was also accompanied by a bilateral reduction in EMG throughout the gait cycle. Furthermore, the reductions in metabolic power occurred over the same time scale as the improvements in step length symmetry, and the magnitude of these improvements predicted the size of the reduction in metabolic power. Our results suggest that increasing economy may be a key criterion driving locomotor adaptation.","container-title":"The Journal of Physiology","DOI":"10.1113/jphysiol.2012.245506","ISSN":"1469-7793","issue":"4","language":"en","license":"© 2013 The Authors. The Journal of Physiology © 2013 The Physiological Society","note":"_eprint: https://physoc.onlinelibrary.wiley.com/doi/pdf/10.1113/jphysiol.2012.245506","page":"1081-1095","source":"Wiley Online Library","title":"Learning to be economical: the energy cost of walking tracks motor adaptation","title-short":"Learning to be economical","volume":"591","author":[{"family":"Finley","given":"James M."},{"family":"Bastian","given":"Amy J."},{"family":"Gottschall","given":"Jinger S."}],"issued":{"date-parts":[["2013"]]}}}],"schema":"https://github.com/citation-style-language/schema/raw/master/csl-citation.json"} </w:instrText>
      </w:r>
      <w:r w:rsidR="00F94AF1">
        <w:fldChar w:fldCharType="separate"/>
      </w:r>
      <w:r w:rsidR="00F94AF1" w:rsidRPr="00F94AF1">
        <w:rPr>
          <w:rFonts w:ascii="Aptos" w:hAnsi="Aptos"/>
        </w:rPr>
        <w:t>(Finley et al. 2013)</w:t>
      </w:r>
      <w:r w:rsidR="00F94AF1">
        <w:fldChar w:fldCharType="end"/>
      </w:r>
      <w:r w:rsidR="005F00B2">
        <w:t>.</w:t>
      </w:r>
      <w:r w:rsidR="00390FF8">
        <w:t xml:space="preserve"> </w:t>
      </w:r>
      <w:r w:rsidR="00EB6F5B">
        <w:t>Taken together, the tendency to</w:t>
      </w:r>
      <w:r w:rsidR="002F1317">
        <w:t>ward</w:t>
      </w:r>
      <w:r w:rsidR="00EB6F5B">
        <w:t xml:space="preserve"> </w:t>
      </w:r>
      <w:r w:rsidR="002F1317">
        <w:t>m</w:t>
      </w:r>
      <w:r w:rsidR="00EB6F5B">
        <w:t xml:space="preserve">etabolically optimal </w:t>
      </w:r>
      <w:r w:rsidR="002F1317">
        <w:t>movements</w:t>
      </w:r>
      <w:r w:rsidR="009A6336">
        <w:t xml:space="preserve"> and observed cost reductions </w:t>
      </w:r>
      <w:r w:rsidR="002F1317">
        <w:t xml:space="preserve">during the learning process present a compelling </w:t>
      </w:r>
      <w:r w:rsidR="00941919">
        <w:t>question</w:t>
      </w:r>
      <w:r w:rsidR="00AE72E4">
        <w:t xml:space="preserve">: is the </w:t>
      </w:r>
      <w:r w:rsidR="00B97339">
        <w:t xml:space="preserve">motor </w:t>
      </w:r>
      <w:r w:rsidR="009C1299">
        <w:t>system</w:t>
      </w:r>
      <w:r w:rsidR="00B97339">
        <w:t xml:space="preserve"> trying to reduce error, effort, or both? Does one cost</w:t>
      </w:r>
      <w:r w:rsidR="00CB115D">
        <w:t xml:space="preserve"> more important in driving or shaping</w:t>
      </w:r>
      <w:r w:rsidR="009A20C2">
        <w:t xml:space="preserve"> t</w:t>
      </w:r>
      <w:r w:rsidR="00B97339">
        <w:t xml:space="preserve">he learning process? </w:t>
      </w:r>
    </w:p>
    <w:p w14:paraId="6A0C46B0" w14:textId="5E659B0F" w:rsidR="00AE2E0E" w:rsidRDefault="009C48B9" w:rsidP="009B5136">
      <w:pPr>
        <w:jc w:val="both"/>
      </w:pPr>
      <w:r>
        <w:lastRenderedPageBreak/>
        <w:t xml:space="preserve">To </w:t>
      </w:r>
      <w:r w:rsidR="00D61D90">
        <w:t xml:space="preserve">further characterize the effort-related changes that accompany </w:t>
      </w:r>
      <w:r w:rsidR="008F0574">
        <w:t xml:space="preserve">split-belt adaptation, </w:t>
      </w:r>
      <w:r w:rsidR="00525CCB">
        <w:t>S</w:t>
      </w:r>
      <w:r w:rsidR="006338B8">
        <w:t>á</w:t>
      </w:r>
      <w:r w:rsidR="00525CCB">
        <w:t>nchez et al. 2017</w:t>
      </w:r>
      <w:r w:rsidR="006338B8">
        <w:t xml:space="preserve"> </w:t>
      </w:r>
      <w:r w:rsidR="00E8005B">
        <w:t xml:space="preserve">used </w:t>
      </w:r>
      <w:r w:rsidR="007E1810">
        <w:t>visual feedback to</w:t>
      </w:r>
      <w:r w:rsidR="009930EB">
        <w:t xml:space="preserve"> </w:t>
      </w:r>
      <w:r w:rsidR="00E8005B">
        <w:t>clamp</w:t>
      </w:r>
      <w:r w:rsidR="009930EB">
        <w:t xml:space="preserve"> step length</w:t>
      </w:r>
      <w:r w:rsidR="00383534">
        <w:t xml:space="preserve"> </w:t>
      </w:r>
      <w:r w:rsidR="009930EB">
        <w:t xml:space="preserve">asymmetry </w:t>
      </w:r>
      <w:r w:rsidR="006552A7">
        <w:t>ranging between -0.15 to 0.15</w:t>
      </w:r>
      <w:r w:rsidR="00383534">
        <w:t xml:space="preserve">. </w:t>
      </w:r>
      <w:r w:rsidR="003F2975">
        <w:t xml:space="preserve">Using a series of </w:t>
      </w:r>
      <w:r w:rsidR="000D3FDC">
        <w:t>5-minute</w:t>
      </w:r>
      <w:r w:rsidR="002107FE">
        <w:t xml:space="preserve"> split-belt blocks</w:t>
      </w:r>
      <w:r w:rsidR="003F2975">
        <w:t>, they estimated the cost landscape</w:t>
      </w:r>
      <w:r w:rsidR="00F55DED">
        <w:t xml:space="preserve"> for </w:t>
      </w:r>
      <w:r w:rsidR="00E3247C">
        <w:t>measures of</w:t>
      </w:r>
      <w:r w:rsidR="002107FE">
        <w:t xml:space="preserve"> </w:t>
      </w:r>
      <w:r w:rsidR="00110A2F">
        <w:t xml:space="preserve">metabolic </w:t>
      </w:r>
      <w:r w:rsidR="00C369E4">
        <w:t>power</w:t>
      </w:r>
      <w:r w:rsidR="00110A2F">
        <w:t>, anterior-</w:t>
      </w:r>
      <w:r w:rsidR="000D3FDC">
        <w:t>posterior</w:t>
      </w:r>
      <w:r w:rsidR="00110A2F">
        <w:t xml:space="preserve"> </w:t>
      </w:r>
      <w:r w:rsidR="000D3FDC">
        <w:t>force</w:t>
      </w:r>
      <w:r w:rsidR="00110A2F">
        <w:t xml:space="preserve"> impulse, and percieved effort</w:t>
      </w:r>
      <w:r w:rsidR="00E3247C">
        <w:t xml:space="preserve"> </w:t>
      </w:r>
      <w:r w:rsidR="00E3247C">
        <w:fldChar w:fldCharType="begin"/>
      </w:r>
      <w:r w:rsidR="00E3247C">
        <w:instrText xml:space="preserve"> ADDIN ZOTERO_ITEM CSL_CITATION {"citationID":"xEfOfy0X","properties":{"formattedCitation":"(S\\uc0\\u225{}nchez et al. 2017)","plainCitation":"(Sánchez et al. 2017)","noteIndex":0},"citationItems":[{"id":2456,"uris":["http://zotero.org/users/5902728/items/WQXS7QRV"],"itemData":{"id":2456,"type":"article-journal","abstract":"The theory that the sensorimotor system minimizes energetic cost during locomotion has long been supported by both computational models and empirical studies. However, it has yet to be determined if the behavior to which people converge when exposed to a novel perturbation during locomotion is also energetically optimal. We address this issue in the context of adaptation to walking on a split-belt treadmill, which can impose a left-right asymmetry in step lengths. In response to this asymmetry, participants gradually adjust their foot placement to adopt steps of equal length. Here, we characterized metabolic, mechanical, and perceptual estimates of energetic cost associated with a range of asymmetries to determine whether symmetry is the energetically optimal strategy for walking on a split-belt treadmill. We found that taking steps of equal length did not minimize metabolic cost or mechanical cost. In addition, perceptual estimates of cost were not sensitive to changes in asymmetry. However, symmetry was identified as the optimal strategy when energetic cost was estimated from a composite metric that combined both metabolic and mechanical costs. These results suggest that adaptation may arise from optimization of a composite estimate of effort derived from feedback about the interaction between the body and environment.","container-title":"Scientific Reports","DOI":"10.1038/s41598-017-08147-y","ISSN":"2045-2322","issue":"1","journalAbbreviation":"Sci Rep","language":"en","license":"2017 The Author(s)","note":"number: 1\npublisher: Nature Publishing Group","page":"7682","source":"www-nature-com.colorado.idm.oclc.org","title":"Evidence of Energetic Optimization during Adaptation Differs for Metabolic, Mechanical, and Perceptual Estimates of Energetic Cost","volume":"7","author":[{"family":"Sánchez","given":"Natalia"},{"family":"Park","given":"Sungwoo"},{"family":"Finley","given":"James M."}],"issued":{"date-parts":[["2017",8,9]]}}}],"schema":"https://github.com/citation-style-language/schema/raw/master/csl-citation.json"} </w:instrText>
      </w:r>
      <w:r w:rsidR="00E3247C">
        <w:fldChar w:fldCharType="separate"/>
      </w:r>
      <w:r w:rsidR="00E3247C" w:rsidRPr="00E3247C">
        <w:rPr>
          <w:rFonts w:ascii="Aptos" w:hAnsi="Aptos" w:cs="Times New Roman"/>
          <w:kern w:val="0"/>
        </w:rPr>
        <w:t>(Sánchez et al. 2017)</w:t>
      </w:r>
      <w:r w:rsidR="00E3247C">
        <w:fldChar w:fldCharType="end"/>
      </w:r>
      <w:r w:rsidR="00573758">
        <w:t xml:space="preserve">. </w:t>
      </w:r>
      <w:r w:rsidR="007E1810">
        <w:t xml:space="preserve"> </w:t>
      </w:r>
      <w:r w:rsidR="00B3430A">
        <w:t>M</w:t>
      </w:r>
      <w:r w:rsidR="00D14489">
        <w:t xml:space="preserve">ost subjects </w:t>
      </w:r>
      <w:r w:rsidR="00FF5CD8">
        <w:t xml:space="preserve">minimized metabolic power at positive asymmetries and </w:t>
      </w:r>
      <w:r w:rsidR="00303ED6">
        <w:t>were able to take advantage of the  difference in be</w:t>
      </w:r>
      <w:r w:rsidR="00FF5CD8">
        <w:t xml:space="preserve">lt speeds </w:t>
      </w:r>
      <w:r w:rsidR="00FF5CD8">
        <w:fldChar w:fldCharType="begin"/>
      </w:r>
      <w:r w:rsidR="00FF5CD8">
        <w:instrText xml:space="preserve"> ADDIN ZOTERO_ITEM CSL_CITATION {"citationID":"kYJIbhkU","properties":{"formattedCitation":"(S\\uc0\\u225{}nchez et al. 2017, 2019, 2020)","plainCitation":"(Sánchez et al. 2017, 2019, 2020)","noteIndex":0},"citationItems":[{"id":2456,"uris":["http://zotero.org/users/5902728/items/WQXS7QRV"],"itemData":{"id":2456,"type":"article-journal","abstract":"The theory that the sensorimotor system minimizes energetic cost during locomotion has long been supported by both computational models and empirical studies. However, it has yet to be determined if the behavior to which people converge when exposed to a novel perturbation during locomotion is also energetically optimal. We address this issue in the context of adaptation to walking on a split-belt treadmill, which can impose a left-right asymmetry in step lengths. In response to this asymmetry, participants gradually adjust their foot placement to adopt steps of equal length. Here, we characterized metabolic, mechanical, and perceptual estimates of energetic cost associated with a range of asymmetries to determine whether symmetry is the energetically optimal strategy for walking on a split-belt treadmill. We found that taking steps of equal length did not minimize metabolic cost or mechanical cost. In addition, perceptual estimates of cost were not sensitive to changes in asymmetry. However, symmetry was identified as the optimal strategy when energetic cost was estimated from a composite metric that combined both metabolic and mechanical costs. These results suggest that adaptation may arise from optimization of a composite estimate of effort derived from feedback about the interaction between the body and environment.","container-title":"Scientific Reports","DOI":"10.1038/s41598-017-08147-y","ISSN":"2045-2322","issue":"1","journalAbbreviation":"Sci Rep","language":"en","license":"2017 The Author(s)","note":"number: 1\npublisher: Nature Publishing Group","page":"7682","source":"www-nature-com.colorado.idm.oclc.org","title":"Evidence of Energetic Optimization during Adaptation Differs for Metabolic, Mechanical, and Perceptual Estimates of Energetic Cost","volume":"7","author":[{"family":"Sánchez","given":"Natalia"},{"family":"Park","given":"Sungwoo"},{"family":"Finley","given":"James M."}],"issued":{"date-parts":[["2017",8,9]]}}},{"id":948,"uris":["http://zotero.org/users/5902728/items/FPZEQWQP"],"itemData":{"id":948,"type":"article-journal","abstract":"KEY POINTS: The neuromotor system generates flexible motor patterns that can adapt to changes in our bodies or environment and also take advantage of assistance provided by the environment. We ask how energy minimization influences adaptive learning during human locomotion to improve economy when walking on a split-belt treadmill. We use a model-based approach to predict how people should adjust their walking pattern to take advantage of the assistance provided by the treadmill, and we validate these predictions empirically. We show that adaptation to a split-belt treadmill can be explained as a process by which people reduce step length asymmetry to take advantage of the work performed by the treadmill to reduce metabolic cost. Our results also have implications for the evaluation of devices designed to reduce effort during walking, as locomotor adaptation may serve as a model approach to understand how people learn to take advantage of external assistance.\nABSTRACT: In everyday tasks such as walking and running, we often exploit the work performed by external sources to reduce effort. Recent research has focused on designing assistive devices capable of performing mechanical work to reduce the work performed by muscles and improve walking function. The success of these devices relies on the user learning to take advantage of this external assistance. Although adaptation is central to this process, the study of adaptation is often done using approaches that seem to have little in common with the use of external assistance. We show in 16 young, healthy participants that a common approach for studying adaptation, split-belt treadmill walking, can be understood from a perspective in which people learn to take advantage of mechanical work performed by the treadmill. Initially, during split-belt walking, people step further forward on the slow belt than the fast belt which we measure as a negative step length asymmetry, but this asymmetry is reduced with practice. We demonstrate that reductions in asymmetry allow people to extract positive work from the treadmill, reduce the positive work performed by the legs, and reduce metabolic cost. We also show that walking with positive step length asymmetries, defined by longer steps on the fast belt, minimizes metabolic cost, and people choose this pattern after guided experience of a wide range of asymmetries. Our results suggest that split-belt adaptation can be interpreted as a process by which people learn to take advantage of mechanical work performed by an external device to improve economy.","container-title":"The Journal of Physiology","DOI":"10.1113/JP277725","ISSN":"1469-7793","issue":"15","journalAbbreviation":"J Physiol","language":"eng","note":"PMID: 31192458\nPMCID: PMC6675650","page":"4053-4068","source":"PubMed","title":"Taking advantage of external mechanical work to reduce metabolic cost: the mechanics and energetics of split-belt treadmill walking","title-short":"Taking advantage of external mechanical work to reduce metabolic cost","volume":"597","author":[{"family":"Sánchez","given":"Natalia"},{"family":"Simha","given":"Surabhi N."},{"family":"Donelan","given":"J. Maxwell"},{"family":"Finley","given":"James M."}],"issued":{"date-parts":[["2019",8]]}}},{"id":1023,"uris":["http://zotero.org/users/5902728/items/SPE8KLI8"],"itemData":{"id":1023,"type":"report","abstract":"Abstract\n          People often adapt their coordination patterns during walking to reduce energy cost by using sources of external assistance in the environment. Adaptation to walking on a split-belt treadmill, where one belt moves faster than the other, provides an opportunity for people to acquire positive work from the treadmill to reduce metabolic cost by modifying where they step on the faster belt. Though we know what people should do to acquire this assistance, this strategy is not observed during typical adaptation studies. Here, by extending the duration of adaptation, we show that people continuously optimize energetic cost by adjusting foot placement to acquire positive work from the treadmill and reduce the work performed by the legs. These results demonstrate that learning to acquire and take advantage of assistance to reduce energetic cost is central in shaping adaptive locomotion, but this process occurs over timescales longer than those used in typical studies.","genre":"preprint","language":"en","note":"DOI: 10.1101/2020.04.04.025619","publisher":"Neuroscience","source":"DOI.org (Crossref)","title":"Using asymmetry to your advantage: learning to acquire and accept external assistance during prolonged split-belt walking","title-short":"Using asymmetry to your advantage","URL":"http://biorxiv.org/lookup/doi/10.1101/2020.04.04.025619","author":[{"family":"Sánchez","given":"Natalia"},{"family":"Simha","given":"Surabhi N."},{"family":"Donelan","given":"J. Maxwell"},{"family":"Finley","given":"James M."}],"accessed":{"date-parts":[["2023",2,21]]},"issued":{"date-parts":[["2020",4,5]]}}}],"schema":"https://github.com/citation-style-language/schema/raw/master/csl-citation.json"} </w:instrText>
      </w:r>
      <w:r w:rsidR="00FF5CD8">
        <w:fldChar w:fldCharType="separate"/>
      </w:r>
      <w:r w:rsidR="00FF5CD8" w:rsidRPr="00FF5CD8">
        <w:rPr>
          <w:rFonts w:ascii="Aptos" w:hAnsi="Aptos" w:cs="Times New Roman"/>
          <w:kern w:val="0"/>
        </w:rPr>
        <w:t>(Sánchez et al. 2017, 2019, 2020)</w:t>
      </w:r>
      <w:r w:rsidR="00FF5CD8">
        <w:fldChar w:fldCharType="end"/>
      </w:r>
      <w:r w:rsidR="0098746B">
        <w:t>.</w:t>
      </w:r>
      <w:r w:rsidR="00BF5D1D">
        <w:t xml:space="preserve"> </w:t>
      </w:r>
      <w:r w:rsidR="000F703A">
        <w:t xml:space="preserve">However, the lowest metabolic cost solution, using positive step length asymmetry to take advantage of the energy differential between the two belts,  is not observed in typical learning blocks lasting 6 – 20 minutes, </w:t>
      </w:r>
      <w:r w:rsidR="00094C29">
        <w:t xml:space="preserve">and requires explicit instruction or </w:t>
      </w:r>
      <w:r w:rsidR="000F703A">
        <w:t>an extended split-belt exposure</w:t>
      </w:r>
      <w:r w:rsidR="000A6970">
        <w:t xml:space="preserve"> (&gt; 45 minutes) to learn</w:t>
      </w:r>
      <w:r w:rsidR="000F703A">
        <w:t xml:space="preserve"> </w:t>
      </w:r>
      <w:r w:rsidR="000F703A">
        <w:fldChar w:fldCharType="begin"/>
      </w:r>
      <w:r w:rsidR="000F703A">
        <w:instrText xml:space="preserve"> ADDIN ZOTERO_ITEM CSL_CITATION {"citationID":"YA6tp0Vk","properties":{"formattedCitation":"(S\\uc0\\u225{}nchez et al. 2019, 2020)","plainCitation":"(Sánchez et al. 2019, 2020)","noteIndex":0},"citationItems":[{"id":948,"uris":["http://zotero.org/users/5902728/items/FPZEQWQP"],"itemData":{"id":948,"type":"article-journal","abstract":"KEY POINTS: The neuromotor system generates flexible motor patterns that can adapt to changes in our bodies or environment and also take advantage of assistance provided by the environment. We ask how energy minimization influences adaptive learning during human locomotion to improve economy when walking on a split-belt treadmill. We use a model-based approach to predict how people should adjust their walking pattern to take advantage of the assistance provided by the treadmill, and we validate these predictions empirically. We show that adaptation to a split-belt treadmill can be explained as a process by which people reduce step length asymmetry to take advantage of the work performed by the treadmill to reduce metabolic cost. Our results also have implications for the evaluation of devices designed to reduce effort during walking, as locomotor adaptation may serve as a model approach to understand how people learn to take advantage of external assistance.\nABSTRACT: In everyday tasks such as walking and running, we often exploit the work performed by external sources to reduce effort. Recent research has focused on designing assistive devices capable of performing mechanical work to reduce the work performed by muscles and improve walking function. The success of these devices relies on the user learning to take advantage of this external assistance. Although adaptation is central to this process, the study of adaptation is often done using approaches that seem to have little in common with the use of external assistance. We show in 16 young, healthy participants that a common approach for studying adaptation, split-belt treadmill walking, can be understood from a perspective in which people learn to take advantage of mechanical work performed by the treadmill. Initially, during split-belt walking, people step further forward on the slow belt than the fast belt which we measure as a negative step length asymmetry, but this asymmetry is reduced with practice. We demonstrate that reductions in asymmetry allow people to extract positive work from the treadmill, reduce the positive work performed by the legs, and reduce metabolic cost. We also show that walking with positive step length asymmetries, defined by longer steps on the fast belt, minimizes metabolic cost, and people choose this pattern after guided experience of a wide range of asymmetries. Our results suggest that split-belt adaptation can be interpreted as a process by which people learn to take advantage of mechanical work performed by an external device to improve economy.","container-title":"The Journal of Physiology","DOI":"10.1113/JP277725","ISSN":"1469-7793","issue":"15","journalAbbreviation":"J Physiol","language":"eng","note":"PMID: 31192458\nPMCID: PMC6675650","page":"4053-4068","source":"PubMed","title":"Taking advantage of external mechanical work to reduce metabolic cost: the mechanics and energetics of split-belt treadmill walking","title-short":"Taking advantage of external mechanical work to reduce metabolic cost","volume":"597","author":[{"family":"Sánchez","given":"Natalia"},{"family":"Simha","given":"Surabhi N."},{"family":"Donelan","given":"J. Maxwell"},{"family":"Finley","given":"James M."}],"issued":{"date-parts":[["2019",8]]}}},{"id":1023,"uris":["http://zotero.org/users/5902728/items/SPE8KLI8"],"itemData":{"id":1023,"type":"report","abstract":"Abstract\n          People often adapt their coordination patterns during walking to reduce energy cost by using sources of external assistance in the environment. Adaptation to walking on a split-belt treadmill, where one belt moves faster than the other, provides an opportunity for people to acquire positive work from the treadmill to reduce metabolic cost by modifying where they step on the faster belt. Though we know what people should do to acquire this assistance, this strategy is not observed during typical adaptation studies. Here, by extending the duration of adaptation, we show that people continuously optimize energetic cost by adjusting foot placement to acquire positive work from the treadmill and reduce the work performed by the legs. These results demonstrate that learning to acquire and take advantage of assistance to reduce energetic cost is central in shaping adaptive locomotion, but this process occurs over timescales longer than those used in typical studies.","genre":"preprint","language":"en","note":"DOI: 10.1101/2020.04.04.025619","publisher":"Neuroscience","source":"DOI.org (Crossref)","title":"Using asymmetry to your advantage: learning to acquire and accept external assistance during prolonged split-belt walking","title-short":"Using asymmetry to your advantage","URL":"http://biorxiv.org/lookup/doi/10.1101/2020.04.04.025619","author":[{"family":"Sánchez","given":"Natalia"},{"family":"Simha","given":"Surabhi N."},{"family":"Donelan","given":"J. Maxwell"},{"family":"Finley","given":"James M."}],"accessed":{"date-parts":[["2023",2,21]]},"issued":{"date-parts":[["2020",4,5]]}}}],"schema":"https://github.com/citation-style-language/schema/raw/master/csl-citation.json"} </w:instrText>
      </w:r>
      <w:r w:rsidR="000F703A">
        <w:fldChar w:fldCharType="separate"/>
      </w:r>
      <w:r w:rsidR="000F703A" w:rsidRPr="00491AA8">
        <w:rPr>
          <w:rFonts w:ascii="Aptos" w:hAnsi="Aptos" w:cs="Times New Roman"/>
          <w:kern w:val="0"/>
        </w:rPr>
        <w:t>(Sánchez et al. 2019, 2020)</w:t>
      </w:r>
      <w:r w:rsidR="000F703A">
        <w:fldChar w:fldCharType="end"/>
      </w:r>
      <w:r w:rsidR="000F703A">
        <w:t xml:space="preserve">. </w:t>
      </w:r>
      <w:r w:rsidR="00884AC7">
        <w:t>The researchers</w:t>
      </w:r>
      <w:r w:rsidR="007C7D5F">
        <w:t xml:space="preserve"> suggest that</w:t>
      </w:r>
      <w:r w:rsidR="00884AC7">
        <w:t xml:space="preserve"> adaptation toward symmetry might represent the optimal solution </w:t>
      </w:r>
      <w:r w:rsidR="00E4319A">
        <w:t>for an effort cost</w:t>
      </w:r>
      <w:r w:rsidR="007C7D5F">
        <w:t xml:space="preserve"> </w:t>
      </w:r>
      <w:r w:rsidR="00E4319A">
        <w:t>composed of</w:t>
      </w:r>
      <w:r w:rsidR="00903581">
        <w:t xml:space="preserve"> braking and push</w:t>
      </w:r>
      <w:r w:rsidR="00103F97">
        <w:t>-</w:t>
      </w:r>
      <w:r w:rsidR="00903581">
        <w:t>off impulse</w:t>
      </w:r>
      <w:r w:rsidR="00103F97">
        <w:t xml:space="preserve"> </w:t>
      </w:r>
      <w:r w:rsidR="00512B14">
        <w:t xml:space="preserve">and </w:t>
      </w:r>
      <w:r w:rsidR="00103F97">
        <w:t>metabolic power</w:t>
      </w:r>
      <w:r w:rsidR="00F112EF">
        <w:t xml:space="preserve"> </w:t>
      </w:r>
      <w:r w:rsidR="00F112EF">
        <w:fldChar w:fldCharType="begin"/>
      </w:r>
      <w:r w:rsidR="00F112EF">
        <w:instrText xml:space="preserve"> ADDIN ZOTERO_ITEM CSL_CITATION {"citationID":"g91Cl8Gy","properties":{"formattedCitation":"(S\\uc0\\u225{}nchez et al. 2017)","plainCitation":"(Sánchez et al. 2017)","noteIndex":0},"citationItems":[{"id":2456,"uris":["http://zotero.org/users/5902728/items/WQXS7QRV"],"itemData":{"id":2456,"type":"article-journal","abstract":"The theory that the sensorimotor system minimizes energetic cost during locomotion has long been supported by both computational models and empirical studies. However, it has yet to be determined if the behavior to which people converge when exposed to a novel perturbation during locomotion is also energetically optimal. We address this issue in the context of adaptation to walking on a split-belt treadmill, which can impose a left-right asymmetry in step lengths. In response to this asymmetry, participants gradually adjust their foot placement to adopt steps of equal length. Here, we characterized metabolic, mechanical, and perceptual estimates of energetic cost associated with a range of asymmetries to determine whether symmetry is the energetically optimal strategy for walking on a split-belt treadmill. We found that taking steps of equal length did not minimize metabolic cost or mechanical cost. In addition, perceptual estimates of cost were not sensitive to changes in asymmetry. However, symmetry was identified as the optimal strategy when energetic cost was estimated from a composite metric that combined both metabolic and mechanical costs. These results suggest that adaptation may arise from optimization of a composite estimate of effort derived from feedback about the interaction between the body and environment.","container-title":"Scientific Reports","DOI":"10.1038/s41598-017-08147-y","ISSN":"2045-2322","issue":"1","journalAbbreviation":"Sci Rep","language":"en","license":"2017 The Author(s)","note":"number: 1\npublisher: Nature Publishing Group","page":"7682","source":"www-nature-com.colorado.idm.oclc.org","title":"Evidence of Energetic Optimization during Adaptation Differs for Metabolic, Mechanical, and Perceptual Estimates of Energetic Cost","volume":"7","author":[{"family":"Sánchez","given":"Natalia"},{"family":"Park","given":"Sungwoo"},{"family":"Finley","given":"James M."}],"issued":{"date-parts":[["2017",8,9]]}}}],"schema":"https://github.com/citation-style-language/schema/raw/master/csl-citation.json"} </w:instrText>
      </w:r>
      <w:r w:rsidR="00F112EF">
        <w:fldChar w:fldCharType="separate"/>
      </w:r>
      <w:r w:rsidR="00F112EF" w:rsidRPr="00F112EF">
        <w:rPr>
          <w:rFonts w:ascii="Aptos" w:hAnsi="Aptos" w:cs="Times New Roman"/>
          <w:kern w:val="0"/>
        </w:rPr>
        <w:t>(Sánchez et al. 2017)</w:t>
      </w:r>
      <w:r w:rsidR="00F112EF">
        <w:fldChar w:fldCharType="end"/>
      </w:r>
      <w:r w:rsidR="00D05113">
        <w:t>.</w:t>
      </w:r>
      <w:r w:rsidR="00175440">
        <w:t xml:space="preserve"> </w:t>
      </w:r>
      <w:r w:rsidR="007A4C5A">
        <w:t xml:space="preserve">Alternatively, Stenum and Choi (2013) propose that </w:t>
      </w:r>
      <w:r w:rsidR="00792217">
        <w:t>participants adopt metabolically optimal step times (rather than step lengths)</w:t>
      </w:r>
      <w:r w:rsidR="003B1EC8">
        <w:t xml:space="preserve"> </w:t>
      </w:r>
      <w:r w:rsidR="003B1EC8">
        <w:fldChar w:fldCharType="begin"/>
      </w:r>
      <w:r w:rsidR="003B1EC8">
        <w:instrText xml:space="preserve"> ADDIN ZOTERO_ITEM CSL_CITATION {"citationID":"8Vi6lyiU","properties":{"formattedCitation":"(Stenum and Choi 2020)","plainCitation":"(Stenum and Choi 2020)","noteIndex":0},"citationItems":[{"id":1514,"uris":["http://zotero.org/users/5902728/items/EKERA8UZ"],"itemData":{"id":1514,"type":"article-journal","abstract":"Key points The relationship between spatiotemporal gait asymmetry and walking energetics is currently under debate. The split-belt treadmill paradigm has been used to study adaptation of spatiotemporal gait parameters in relation to energetics, but it remains unclear why people reduce asymmetry in step lengths, but prefer asymmetry in step times. In this study we characterized the effects of step time asymmetry and step length asymmetry on energy cost during steady-state walking on a split-belt treadmill at increasing speed-differences. Both the optimal and preferred step time asymmetry increased with greater speed differences, while preferred step lengths remained constant and nearly symmetric. Preferred asymmetric step times were energetically optimal across all speed-difference conditions, while preferred step length asymmetry was not optimal. The findings show that humans will adopt an asymmetric gait that is associated with an energy reduction and suggest that step time asymmetry plays a dominant role in shaping the energetic cost of gait asymmetry. Abstract Healthy human walking is symmetric and economical; hemiparetic and amputee gait is often asymmetric and requires more energy. Consequently, asymmetry has been attributed to account for the added energy cost of pathological gait. But it is also possible that asymmetric gait may be adopted if it is energetically optimal under certain biomechanical and neurological constraints of the locomotor system. Here, we assessed how preferred asymmetry in step times and step lengths of healthy human gait is adapted during split-belt treadmill walking and tested the hypothesis that asymmetry is adapted to optimize metabolic energy cost. Ten healthy, young participants walked on a split-belt treadmill in three conditions in which the average belt speed was always 1.25 m s–1 and the speed difference between the belts was 0.5 m s–1, 1.0 m s–1 and 1.5 m s–1 while a range of values of step time asymmetry and step length asymmetry were enforced. We found that preferred step time asymmetry increased with greater speed differences while preferred step length asymmetry remained constant and nearly symmetric. With increasing speed differences participants increased their preferred value of step time asymmetry to coincide with the lowest energy cost. However, our results show that preferred step length asymmetry was not optimal even with extensive experience of split-belt treadmill walking. Overall, our results indicate that humans will adopt an asymmetric gait that is associated with an energy reduction and suggest that step time asymmetry plays a dominant role in shaping the energetic cost of gait asymmetry.","container-title":"The Journal of Physiology","DOI":"10.1113/JP279195","ISSN":"1469-7793","issue":"18","language":"en","license":"© 2020 The Authors. The Journal of Physiology © 2020 The Physiological Society","note":"_eprint: https://physoc.onlinelibrary.wiley.com/doi/pdf/10.1113/JP279195","page":"4063-4078","source":"Wiley Online Library","title":"Step time asymmetry but not step length asymmetry is adapted to optimize energy cost of split-belt treadmill walking","volume":"598","author":[{"family":"Stenum","given":"Jan"},{"family":"Choi","given":"Julia T."}],"issued":{"date-parts":[["2020"]]}}}],"schema":"https://github.com/citation-style-language/schema/raw/master/csl-citation.json"} </w:instrText>
      </w:r>
      <w:r w:rsidR="003B1EC8">
        <w:fldChar w:fldCharType="separate"/>
      </w:r>
      <w:r w:rsidR="003B1EC8" w:rsidRPr="003B1EC8">
        <w:rPr>
          <w:rFonts w:ascii="Aptos" w:hAnsi="Aptos"/>
        </w:rPr>
        <w:t>(Stenum and Choi 2020)</w:t>
      </w:r>
      <w:r w:rsidR="003B1EC8">
        <w:fldChar w:fldCharType="end"/>
      </w:r>
      <w:r w:rsidR="003B1EC8">
        <w:t>. TRANSITION</w:t>
      </w:r>
      <w:r w:rsidR="00586267">
        <w:t>.</w:t>
      </w:r>
    </w:p>
    <w:p w14:paraId="6411733D" w14:textId="21A3BC57" w:rsidR="00586267" w:rsidRDefault="00D258FB" w:rsidP="009B5136">
      <w:pPr>
        <w:jc w:val="both"/>
      </w:pPr>
      <w:r>
        <w:t xml:space="preserve">Other studies have tried to determine </w:t>
      </w:r>
      <w:r w:rsidR="006616E0">
        <w:t>the sensory input that may be driving split-belt adaptation</w:t>
      </w:r>
      <w:r w:rsidR="00435056">
        <w:t>. E</w:t>
      </w:r>
      <w:r w:rsidR="006616E0">
        <w:t>ssentially asking</w:t>
      </w:r>
      <w:r w:rsidR="00435056">
        <w:t xml:space="preserve"> that, if adaptation is error </w:t>
      </w:r>
      <w:r w:rsidR="00735D61">
        <w:t xml:space="preserve">(or effort) driven, </w:t>
      </w:r>
      <w:r w:rsidR="006616E0">
        <w:t xml:space="preserve">what </w:t>
      </w:r>
      <w:r w:rsidR="00735D61">
        <w:t xml:space="preserve">sensory </w:t>
      </w:r>
      <w:r w:rsidR="00F35044">
        <w:t>input</w:t>
      </w:r>
      <w:r w:rsidR="00435056">
        <w:t xml:space="preserve"> </w:t>
      </w:r>
      <w:r w:rsidR="00735D61">
        <w:t xml:space="preserve">is informing </w:t>
      </w:r>
      <w:r w:rsidR="007509B4">
        <w:t xml:space="preserve">the gait </w:t>
      </w:r>
      <w:r w:rsidR="00DB1BC2">
        <w:t>adjustment?</w:t>
      </w:r>
      <w:r w:rsidR="00681B51">
        <w:t xml:space="preserve"> </w:t>
      </w:r>
      <w:r w:rsidR="00DB1BC2">
        <w:t>Ogawa</w:t>
      </w:r>
      <w:r w:rsidR="0015179E">
        <w:t xml:space="preserve"> et al. 201</w:t>
      </w:r>
      <w:r w:rsidR="006B5A62">
        <w:t>4</w:t>
      </w:r>
      <w:r w:rsidR="0015179E">
        <w:t xml:space="preserve"> </w:t>
      </w:r>
      <w:r w:rsidR="00D3634C">
        <w:t xml:space="preserve">observed adaptation curves in </w:t>
      </w:r>
      <w:r w:rsidR="00A16C1A">
        <w:t xml:space="preserve">braking </w:t>
      </w:r>
      <w:r w:rsidR="001060E1">
        <w:t xml:space="preserve">(anterior) </w:t>
      </w:r>
      <w:r w:rsidR="00A16C1A">
        <w:t xml:space="preserve">force </w:t>
      </w:r>
      <w:r w:rsidR="003C74E9">
        <w:t xml:space="preserve"> </w:t>
      </w:r>
      <w:r w:rsidR="00D3634C">
        <w:t xml:space="preserve">and EMG measurements of the </w:t>
      </w:r>
      <w:commentRangeStart w:id="1"/>
      <w:r w:rsidR="001060E1">
        <w:t>rectus</w:t>
      </w:r>
      <w:commentRangeEnd w:id="1"/>
      <w:r w:rsidR="00397D4A">
        <w:rPr>
          <w:rStyle w:val="CommentReference"/>
        </w:rPr>
        <w:commentReference w:id="1"/>
      </w:r>
      <w:r w:rsidR="00D3634C">
        <w:t xml:space="preserve"> femoris and </w:t>
      </w:r>
      <w:r w:rsidR="001060E1">
        <w:t>tibialis anterior muscles</w:t>
      </w:r>
      <w:r w:rsidR="005040FC">
        <w:t xml:space="preserve"> and posited that </w:t>
      </w:r>
      <w:r w:rsidR="0098456E">
        <w:t xml:space="preserve">these </w:t>
      </w:r>
      <w:r w:rsidR="007D02BC">
        <w:t>gait adjustments might account for predictive adjustment</w:t>
      </w:r>
      <w:r w:rsidR="008B5CAE">
        <w:t>s to the feedforward model during learning</w:t>
      </w:r>
      <w:r w:rsidR="006B5A62">
        <w:t xml:space="preserve"> </w:t>
      </w:r>
      <w:r w:rsidR="006B5A62">
        <w:fldChar w:fldCharType="begin"/>
      </w:r>
      <w:r w:rsidR="006B5A62">
        <w:instrText xml:space="preserve"> ADDIN ZOTERO_ITEM CSL_CITATION {"citationID":"7keLwyes","properties":{"formattedCitation":"(Ogawa et al. 2014)","plainCitation":"(Ogawa et al. 2014)","noteIndex":0},"citationItems":[{"id":1426,"uris":["http://zotero.org/users/5902728/items/DY86XPDW"],"itemData":{"id":1426,"type":"article-journal","abstract":"Split-belt treadmill walking has been extensively utilized as a useful model to reveal the adaptability of human bipedal locomotion. While previous studies have clearly identified different types of locomotor adaptation, such as reactive and predictive adjustments, details of how the gait pattern would be adjusted are not fully understood. To gain further knowledge of the strategies underlying split-belt treadmill adaptation, we examined the three-dimensional ground reaction forces (GRF) and lower limb muscle activities during and after split-belt treadmill walking in 22 healthy subjects. The results demonstrated that the anterior component of the GRF (braking force) showed a clear pattern of adaptation and subsequent aftereffects. The muscle activity in the tibialis anterior muscle during the early stance phase was associated with the change of braking force. In contrast, the posterior component of GRF (propulsive force) showed a consistent increase/decrease in the fast/slow leg during the adaptation period and was not followed by subsequent aftereffects. The muscle activity in the gastrocnemius muscle during the stance phase gradually decreased during the adaptation phase and then showed a compensatory reaction during the washout phase. The results indicate that predictive feedforward control is required to set the optimal ankle stiffness in preparation for the impact at the heel contact and passive feedback control is used for the production of reflexively induced propulsive force at the end of the stance phase during split-belt treadmill adaptation. The present study provides information about the detailed mechanisms underlying split-belt adaptation and should be useful for the construction of specific rehabilitation protocols.","container-title":"Journal of Neurophysiology","DOI":"10.1152/jn.00497.2012","ISSN":"1522-1598","issue":"4","journalAbbreviation":"J Neurophysiol","language":"eng","note":"PMID: 24225544","page":"722-732","source":"PubMed","title":"Predictive control of ankle stiffness at heel contact is a key element of locomotor adaptation during split-belt treadmill walking in humans","volume":"111","author":[{"family":"Ogawa","given":"Tetsuya"},{"family":"Kawashima","given":"Noritaka"},{"family":"Ogata","given":"Toru"},{"family":"Nakazawa","given":"Kimitaka"}],"issued":{"date-parts":[["2014",2]]}}}],"schema":"https://github.com/citation-style-language/schema/raw/master/csl-citation.json"} </w:instrText>
      </w:r>
      <w:r w:rsidR="006B5A62">
        <w:fldChar w:fldCharType="separate"/>
      </w:r>
      <w:r w:rsidR="006B5A62" w:rsidRPr="006B5A62">
        <w:rPr>
          <w:rFonts w:ascii="Aptos" w:hAnsi="Aptos"/>
        </w:rPr>
        <w:t>(Ogawa et al. 2014)</w:t>
      </w:r>
      <w:r w:rsidR="006B5A62">
        <w:fldChar w:fldCharType="end"/>
      </w:r>
      <w:r w:rsidR="008B5CAE">
        <w:t>.</w:t>
      </w:r>
      <w:r w:rsidR="00D75EA7">
        <w:t xml:space="preserve"> </w:t>
      </w:r>
      <w:r w:rsidR="00FB5F24">
        <w:t xml:space="preserve">Based on this finding, </w:t>
      </w:r>
      <w:proofErr w:type="spellStart"/>
      <w:r w:rsidR="00FB5F24">
        <w:t>Sombric</w:t>
      </w:r>
      <w:proofErr w:type="spellEnd"/>
      <w:r w:rsidR="00FB5F24">
        <w:t xml:space="preserve"> et al. 2019 used</w:t>
      </w:r>
      <w:r w:rsidR="00A31848">
        <w:t xml:space="preserve"> an</w:t>
      </w:r>
      <w:r w:rsidR="00FB5F24">
        <w:t xml:space="preserve"> inclined and declined treadmill </w:t>
      </w:r>
      <w:r w:rsidR="00A31848">
        <w:t xml:space="preserve">to </w:t>
      </w:r>
      <w:r w:rsidR="00392857">
        <w:t xml:space="preserve">diminish and </w:t>
      </w:r>
      <w:r w:rsidR="00A31848">
        <w:t xml:space="preserve">augment </w:t>
      </w:r>
      <w:r w:rsidR="00392857">
        <w:t>braking forces respectively</w:t>
      </w:r>
      <w:r w:rsidR="003E2223">
        <w:t xml:space="preserve"> and found that the inline treadmill group </w:t>
      </w:r>
      <w:r w:rsidR="00DB0AFE">
        <w:t>adapted to the split belt faster and to a greater extent than the decline group</w:t>
      </w:r>
      <w:r w:rsidR="00392857">
        <w:t xml:space="preserve"> </w:t>
      </w:r>
      <w:r w:rsidR="00392857">
        <w:fldChar w:fldCharType="begin"/>
      </w:r>
      <w:r w:rsidR="00392857">
        <w:instrText xml:space="preserve"> ADDIN ZOTERO_ITEM CSL_CITATION {"citationID":"1AmwGxLO","properties":{"formattedCitation":"(Sombric et al. 2019)","plainCitation":"(Sombric et al. 2019)","noteIndex":0},"citationItems":[{"id":1420,"uris":["http://zotero.org/users/5902728/items/ZXNKBBEF"],"itemData":{"id":1420,"type":"article-journal","abstract":"There is an interest to identify factors facilitating locomotor adaptation induced by split-belt walking (i.e., legs moving at different speeds) because of its clinical potential. We hypothesized that augmenting braking forces, rather than propulsion forces, experienced at the feet would increase locomotor adaptation during and after split-belt walking. To test this, forces were modulated during split-belt walking with distinct slopes: incline (larger propulsion than braking), decline (larger braking than propulsion), and flat (similar propulsion and braking). Step length asymmetry was compared between groups because it is a clinically relevant measure robustly adapted on split-belt treadmills. Unexpectedly, the group with larger propulsion demands (i.e., the incline group) changed their gait the most during adaptation, reached their final adapted state more quickly, and had larger after-effects when the split-belt perturbation was removed. We also found that subjects who experienced larger disruptions of propulsion forces in early adaptation exhibited greater after-effects, which further highlights the catalytic role of propulsion forces on locomotor adaptation. The relevance of mechanical demands on shaping our movements was also indicated by the steady state split-belt behavior, during which each group recovered their baseline leg orientation to meet leg-specific force demands at the expense of step length symmetry. Notably, the flat group was nearly symmetric, whereas the incline and decline group overshot and undershot step length symmetry, respectively. Taken together, our results indicate that forces propelling the body facilitate gait changes during and after split-belt walking. Therefore, the particular propulsion demands to walk on a split-belt treadmill might explain the gait symmetry improvements in hemiparetic gait following split-belt training.","container-title":"Frontiers in Physiology","ISSN":"1664-042X","source":"Frontiers","title":"Large Propulsion Demands Increase Locomotor Adaptation at the Expense of Step Length Symmetry","URL":"https://www.frontiersin.org/articles/10.3389/fphys.2019.00060","volume":"10","author":[{"family":"Sombric","given":"Carly J."},{"family":"Calvert","given":"Jonathan S."},{"family":"Torres-Oviedo","given":"Gelsy"}],"accessed":{"date-parts":[["2023",7,25]]},"issued":{"date-parts":[["2019"]]}}}],"schema":"https://github.com/citation-style-language/schema/raw/master/csl-citation.json"} </w:instrText>
      </w:r>
      <w:r w:rsidR="00392857">
        <w:fldChar w:fldCharType="separate"/>
      </w:r>
      <w:r w:rsidR="00392857" w:rsidRPr="00392857">
        <w:rPr>
          <w:rFonts w:ascii="Aptos" w:hAnsi="Aptos"/>
        </w:rPr>
        <w:t>(Sombric et al. 2019)</w:t>
      </w:r>
      <w:r w:rsidR="00392857">
        <w:fldChar w:fldCharType="end"/>
      </w:r>
      <w:r w:rsidR="0041679C">
        <w:t>. While the rate of adaptation was similar between the incline group and the control group (walking on a level treadmill)</w:t>
      </w:r>
      <w:r w:rsidR="00222369">
        <w:t>, the extent of learning was still greater</w:t>
      </w:r>
      <w:r w:rsidR="00153231">
        <w:t xml:space="preserve">, with the incline group adapting past </w:t>
      </w:r>
      <w:r w:rsidR="008B509A">
        <w:t xml:space="preserve">step length symmetry to positive symmetry </w:t>
      </w:r>
      <w:r w:rsidR="009F290D">
        <w:t>where they could take advantage of the difference between belt speeds</w:t>
      </w:r>
      <w:r w:rsidR="00857E7B">
        <w:t xml:space="preserve"> </w:t>
      </w:r>
      <w:r w:rsidR="00857E7B">
        <w:fldChar w:fldCharType="begin"/>
      </w:r>
      <w:r w:rsidR="00857E7B">
        <w:instrText xml:space="preserve"> ADDIN ZOTERO_ITEM CSL_CITATION {"citationID":"GjK2xc8R","properties":{"formattedCitation":"(Sombric et al. 2019)","plainCitation":"(Sombric et al. 2019)","noteIndex":0},"citationItems":[{"id":1420,"uris":["http://zotero.org/users/5902728/items/ZXNKBBEF"],"itemData":{"id":1420,"type":"article-journal","abstract":"There is an interest to identify factors facilitating locomotor adaptation induced by split-belt walking (i.e., legs moving at different speeds) because of its clinical potential. We hypothesized that augmenting braking forces, rather than propulsion forces, experienced at the feet would increase locomotor adaptation during and after split-belt walking. To test this, forces were modulated during split-belt walking with distinct slopes: incline (larger propulsion than braking), decline (larger braking than propulsion), and flat (similar propulsion and braking). Step length asymmetry was compared between groups because it is a clinically relevant measure robustly adapted on split-belt treadmills. Unexpectedly, the group with larger propulsion demands (i.e., the incline group) changed their gait the most during adaptation, reached their final adapted state more quickly, and had larger after-effects when the split-belt perturbation was removed. We also found that subjects who experienced larger disruptions of propulsion forces in early adaptation exhibited greater after-effects, which further highlights the catalytic role of propulsion forces on locomotor adaptation. The relevance of mechanical demands on shaping our movements was also indicated by the steady state split-belt behavior, during which each group recovered their baseline leg orientation to meet leg-specific force demands at the expense of step length symmetry. Notably, the flat group was nearly symmetric, whereas the incline and decline group overshot and undershot step length symmetry, respectively. Taken together, our results indicate that forces propelling the body facilitate gait changes during and after split-belt walking. Therefore, the particular propulsion demands to walk on a split-belt treadmill might explain the gait symmetry improvements in hemiparetic gait following split-belt training.","container-title":"Frontiers in Physiology","ISSN":"1664-042X","source":"Frontiers","title":"Large Propulsion Demands Increase Locomotor Adaptation at the Expense of Step Length Symmetry","URL":"https://www.frontiersin.org/articles/10.3389/fphys.2019.00060","volume":"10","author":[{"family":"Sombric","given":"Carly J."},{"family":"Calvert","given":"Jonathan S."},{"family":"Torres-Oviedo","given":"Gelsy"}],"accessed":{"date-parts":[["2023",7,25]]},"issued":{"date-parts":[["2019"]]}}}],"schema":"https://github.com/citation-style-language/schema/raw/master/csl-citation.json"} </w:instrText>
      </w:r>
      <w:r w:rsidR="00857E7B">
        <w:fldChar w:fldCharType="separate"/>
      </w:r>
      <w:r w:rsidR="00857E7B" w:rsidRPr="00857E7B">
        <w:rPr>
          <w:rFonts w:ascii="Aptos" w:hAnsi="Aptos"/>
        </w:rPr>
        <w:t>(Sombric et al. 2019)</w:t>
      </w:r>
      <w:r w:rsidR="00857E7B">
        <w:fldChar w:fldCharType="end"/>
      </w:r>
      <w:r w:rsidR="009F290D">
        <w:t>.</w:t>
      </w:r>
      <w:r w:rsidR="00857E7B">
        <w:t xml:space="preserve"> </w:t>
      </w:r>
      <w:r w:rsidR="0098762C">
        <w:t xml:space="preserve">The authors attributed the accelerated and </w:t>
      </w:r>
      <w:r w:rsidR="00517DD3">
        <w:t>upgraded learning</w:t>
      </w:r>
      <w:r w:rsidR="0098762C">
        <w:t xml:space="preserve"> to control of leg orientation and augmented propulsion forces, but noted that increased effort costs may have also contributed to faster learning </w:t>
      </w:r>
      <w:r w:rsidR="0098762C">
        <w:fldChar w:fldCharType="begin"/>
      </w:r>
      <w:r w:rsidR="0098762C">
        <w:instrText xml:space="preserve"> ADDIN ZOTERO_ITEM CSL_CITATION {"citationID":"yTViY73H","properties":{"formattedCitation":"(Sombric et al. 2019)","plainCitation":"(Sombric et al. 2019)","noteIndex":0},"citationItems":[{"id":1420,"uris":["http://zotero.org/users/5902728/items/ZXNKBBEF"],"itemData":{"id":1420,"type":"article-journal","abstract":"There is an interest to identify factors facilitating locomotor adaptation induced by split-belt walking (i.e., legs moving at different speeds) because of its clinical potential. We hypothesized that augmenting braking forces, rather than propulsion forces, experienced at the feet would increase locomotor adaptation during and after split-belt walking. To test this, forces were modulated during split-belt walking with distinct slopes: incline (larger propulsion than braking), decline (larger braking than propulsion), and flat (similar propulsion and braking). Step length asymmetry was compared between groups because it is a clinically relevant measure robustly adapted on split-belt treadmills. Unexpectedly, the group with larger propulsion demands (i.e., the incline group) changed their gait the most during adaptation, reached their final adapted state more quickly, and had larger after-effects when the split-belt perturbation was removed. We also found that subjects who experienced larger disruptions of propulsion forces in early adaptation exhibited greater after-effects, which further highlights the catalytic role of propulsion forces on locomotor adaptation. The relevance of mechanical demands on shaping our movements was also indicated by the steady state split-belt behavior, during which each group recovered their baseline leg orientation to meet leg-specific force demands at the expense of step length symmetry. Notably, the flat group was nearly symmetric, whereas the incline and decline group overshot and undershot step length symmetry, respectively. Taken together, our results indicate that forces propelling the body facilitate gait changes during and after split-belt walking. Therefore, the particular propulsion demands to walk on a split-belt treadmill might explain the gait symmetry improvements in hemiparetic gait following split-belt training.","container-title":"Frontiers in Physiology","ISSN":"1664-042X","source":"Frontiers","title":"Large Propulsion Demands Increase Locomotor Adaptation at the Expense of Step Length Symmetry","URL":"https://www.frontiersin.org/articles/10.3389/fphys.2019.00060","volume":"10","author":[{"family":"Sombric","given":"Carly J."},{"family":"Calvert","given":"Jonathan S."},{"family":"Torres-Oviedo","given":"Gelsy"}],"accessed":{"date-parts":[["2023",7,25]]},"issued":{"date-parts":[["2019"]]}}}],"schema":"https://github.com/citation-style-language/schema/raw/master/csl-citation.json"} </w:instrText>
      </w:r>
      <w:r w:rsidR="0098762C">
        <w:fldChar w:fldCharType="separate"/>
      </w:r>
      <w:r w:rsidR="0098762C" w:rsidRPr="001F1D8D">
        <w:rPr>
          <w:rFonts w:ascii="Aptos" w:hAnsi="Aptos"/>
        </w:rPr>
        <w:t>(Sombric et al. 2019)</w:t>
      </w:r>
      <w:r w:rsidR="0098762C">
        <w:fldChar w:fldCharType="end"/>
      </w:r>
      <w:r w:rsidR="0098762C">
        <w:t>.</w:t>
      </w:r>
    </w:p>
    <w:p w14:paraId="38BFADA6" w14:textId="148BED3F" w:rsidR="00335C01" w:rsidRDefault="00313E06" w:rsidP="009B5136">
      <w:pPr>
        <w:jc w:val="both"/>
      </w:pPr>
      <w:r>
        <w:t>Potential mechanisms for effort in learning</w:t>
      </w:r>
    </w:p>
    <w:p w14:paraId="45D3D6A4" w14:textId="77777777" w:rsidR="00F35069" w:rsidRDefault="00F35069" w:rsidP="00DA5522">
      <w:pPr>
        <w:jc w:val="both"/>
      </w:pPr>
      <w:r>
        <w:t>Motor learning</w:t>
      </w:r>
    </w:p>
    <w:p w14:paraId="44D6D86A" w14:textId="77777777" w:rsidR="007A4F2B" w:rsidRDefault="007A4F2B" w:rsidP="00DA5522">
      <w:pPr>
        <w:jc w:val="both"/>
      </w:pPr>
      <w:r>
        <w:t>(Rossi 2024)</w:t>
      </w:r>
    </w:p>
    <w:p w14:paraId="14FAD84C" w14:textId="37A4B595" w:rsidR="000E44D1" w:rsidRDefault="00845F74" w:rsidP="007A4F2B">
      <w:pPr>
        <w:pStyle w:val="ListParagraph"/>
        <w:numPr>
          <w:ilvl w:val="0"/>
          <w:numId w:val="1"/>
        </w:numPr>
        <w:jc w:val="both"/>
      </w:pPr>
      <w:r>
        <w:t xml:space="preserve">Split-belt adaptation = </w:t>
      </w:r>
      <w:r w:rsidR="00F35069">
        <w:t>Forward model recalibration</w:t>
      </w:r>
      <w:r w:rsidR="00DF7578">
        <w:t xml:space="preserve"> (updated to predict different sensory consequences of </w:t>
      </w:r>
      <w:r w:rsidR="007A4F2B">
        <w:t xml:space="preserve">movment) </w:t>
      </w:r>
      <w:r>
        <w:t xml:space="preserve"> + </w:t>
      </w:r>
      <w:r w:rsidR="000E44D1">
        <w:t>S</w:t>
      </w:r>
      <w:r w:rsidR="00F35069">
        <w:t>timul</w:t>
      </w:r>
      <w:r w:rsidR="000E44D1">
        <w:t>us-response mapping</w:t>
      </w:r>
      <w:r>
        <w:t xml:space="preserve"> (implicit)</w:t>
      </w:r>
      <w:r w:rsidR="000E44D1">
        <w:t xml:space="preserve"> </w:t>
      </w:r>
    </w:p>
    <w:p w14:paraId="12744E34" w14:textId="59CFD3BD" w:rsidR="00D90F67" w:rsidRDefault="00D90F67" w:rsidP="00DA5522">
      <w:pPr>
        <w:jc w:val="both"/>
      </w:pPr>
      <w:r>
        <w:t>Proprioception in walking</w:t>
      </w:r>
    </w:p>
    <w:p w14:paraId="715A8953" w14:textId="713DDB4B" w:rsidR="009C0203" w:rsidRDefault="00527B3C" w:rsidP="00DA5522">
      <w:pPr>
        <w:jc w:val="both"/>
      </w:pPr>
      <w:r>
        <w:t xml:space="preserve">Foot pressure and weight bearing on </w:t>
      </w:r>
      <w:proofErr w:type="spellStart"/>
      <w:r>
        <w:t>cpg</w:t>
      </w:r>
      <w:proofErr w:type="spellEnd"/>
      <w:r>
        <w:t>?</w:t>
      </w:r>
      <w:r w:rsidR="00891BBF">
        <w:t xml:space="preserve"> </w:t>
      </w:r>
    </w:p>
    <w:p w14:paraId="14C89569" w14:textId="7EA52074" w:rsidR="00D90F67" w:rsidRDefault="00E80FED" w:rsidP="00DA5522">
      <w:pPr>
        <w:jc w:val="both"/>
      </w:pPr>
      <w:r>
        <w:t xml:space="preserve">Split-belt walking </w:t>
      </w:r>
    </w:p>
    <w:p w14:paraId="2CCB2030" w14:textId="704B5344" w:rsidR="00E80FED" w:rsidRDefault="00E80FED" w:rsidP="00DA5522">
      <w:pPr>
        <w:jc w:val="both"/>
      </w:pPr>
      <w:r>
        <w:t>-adaptation</w:t>
      </w:r>
    </w:p>
    <w:p w14:paraId="16DF7FC6" w14:textId="253242E7" w:rsidR="00E80FED" w:rsidRDefault="00E80FED" w:rsidP="00DA5522">
      <w:pPr>
        <w:jc w:val="both"/>
      </w:pPr>
      <w:r>
        <w:t>-in stroke</w:t>
      </w:r>
    </w:p>
    <w:p w14:paraId="0F73A881" w14:textId="5592172A" w:rsidR="00E80FED" w:rsidRDefault="00E80FED" w:rsidP="00DA5522">
      <w:pPr>
        <w:jc w:val="both"/>
      </w:pPr>
      <w:r>
        <w:t>-at different speeds and ratios</w:t>
      </w:r>
    </w:p>
    <w:p w14:paraId="5855973D" w14:textId="3E2EBD74" w:rsidR="006855F6" w:rsidRDefault="006855F6" w:rsidP="00DA5522">
      <w:pPr>
        <w:jc w:val="both"/>
      </w:pPr>
      <w:r>
        <w:lastRenderedPageBreak/>
        <w:t xml:space="preserve">- with unilateral step training </w:t>
      </w:r>
      <w:r w:rsidR="00AA0909">
        <w:fldChar w:fldCharType="begin"/>
      </w:r>
      <w:r w:rsidR="00AA0909">
        <w:instrText xml:space="preserve"> ADDIN ZOTERO_ITEM CSL_CITATION {"citationID":"27PF8Coe","properties":{"formattedCitation":"(Song et al. 2020)","plainCitation":"(Song et al. 2020)","noteIndex":0},"citationItems":[{"id":1517,"uris":["http://zotero.org/users/5902728/items/E7CZ34E9"],"itemData":{"id":1517,"type":"article-journal","abstract":"Humans are capable of learning many new walking patterns. People have learned to snowshoe up mountains, racewalk marathons, and march in precise synchrony. But what is required to learn a new walking pattern? Here, we demonstrate that people can learn new walking patterns without actually walking. Through a series of experiments, we observe that stepping with only one leg can facilitate learning of an entirely new walking pattern (i.e., split-belt treadmill walking). We find that the nervous system learns from the relative speed difference between the legs—whether or not both legs are moving—and can transfer this learning to novel gaits. We also show that locomotor learning requires active movement: observing another person adapt their gait did not result in significantly faster learning. These findings reveal that people can learn new walking patterns without bilateral gait training, as stepping with one leg can facilitate adaptive learning that transfers to novel gait patterns.","container-title":"Scientific Reports","DOI":"10.1038/s41598-020-75839-3","ISSN":"2045-2322","issue":"1","journalAbbreviation":"Sci Rep","language":"en","license":"2020 The Author(s)","note":"number: 1\npublisher: Nature Publishing Group","page":"18628","source":"www.nature.com","title":"Unilateral step training can drive faster learning of novel gait patterns","volume":"10","author":[{"family":"Song","given":"Christine N."},{"family":"Stenum","given":"Jan"},{"family":"Leech","given":"Kristan A."},{"family":"Keller","given":"Chloe K."},{"family":"Roemmich","given":"Ryan T."}],"issued":{"date-parts":[["2020",10,29]]}}}],"schema":"https://github.com/citation-style-language/schema/raw/master/csl-citation.json"} </w:instrText>
      </w:r>
      <w:r w:rsidR="00AA0909">
        <w:fldChar w:fldCharType="separate"/>
      </w:r>
      <w:r w:rsidR="00AA0909" w:rsidRPr="00AA0909">
        <w:rPr>
          <w:rFonts w:ascii="Aptos" w:hAnsi="Aptos"/>
        </w:rPr>
        <w:t>(Song et al. 2020)</w:t>
      </w:r>
      <w:r w:rsidR="00AA0909">
        <w:fldChar w:fldCharType="end"/>
      </w:r>
    </w:p>
    <w:p w14:paraId="7D0C86EC" w14:textId="2CE4D48B" w:rsidR="00E80FED" w:rsidRDefault="00E80FED" w:rsidP="00DA5522">
      <w:pPr>
        <w:jc w:val="both"/>
      </w:pPr>
      <w:r>
        <w:t>-</w:t>
      </w:r>
      <w:r w:rsidR="005C6B04">
        <w:t>at incline</w:t>
      </w:r>
    </w:p>
    <w:p w14:paraId="7E433F07" w14:textId="229391E5" w:rsidR="005C6B04" w:rsidRDefault="005C6B04" w:rsidP="00DA5522">
      <w:pPr>
        <w:jc w:val="both"/>
      </w:pPr>
      <w:r>
        <w:t>- learning rates</w:t>
      </w:r>
    </w:p>
    <w:p w14:paraId="40127862" w14:textId="7F2D194A" w:rsidR="005C6B04" w:rsidRDefault="005C6B04" w:rsidP="00DA5522">
      <w:pPr>
        <w:jc w:val="both"/>
      </w:pPr>
      <w:r>
        <w:t>-retention</w:t>
      </w:r>
    </w:p>
    <w:p w14:paraId="2F605B16" w14:textId="77777777" w:rsidR="00F37D5D" w:rsidRDefault="00F37D5D" w:rsidP="00DA5522">
      <w:pPr>
        <w:jc w:val="both"/>
      </w:pPr>
    </w:p>
    <w:p w14:paraId="0D5963D8" w14:textId="2A73195C" w:rsidR="00F37D5D" w:rsidRDefault="00451367" w:rsidP="00DA5522">
      <w:pPr>
        <w:jc w:val="both"/>
      </w:pPr>
      <w:r>
        <w:t xml:space="preserve">Look up aftereffects from </w:t>
      </w:r>
      <w:r w:rsidR="00D9486F">
        <w:t>walking in a tight circle</w:t>
      </w:r>
    </w:p>
    <w:p w14:paraId="30C1FC5E" w14:textId="654C489D" w:rsidR="00F37D5D" w:rsidRPr="00782054" w:rsidRDefault="00BF5ED7" w:rsidP="00DA5522">
      <w:pPr>
        <w:jc w:val="both"/>
        <w:rPr>
          <w:b/>
          <w:bCs/>
        </w:rPr>
      </w:pPr>
      <w:r w:rsidRPr="00797BAA">
        <w:rPr>
          <w:b/>
          <w:bCs/>
        </w:rPr>
        <w:t>Discussion</w:t>
      </w:r>
    </w:p>
    <w:p w14:paraId="654F1781" w14:textId="6C51AEDD" w:rsidR="00DA5522" w:rsidRDefault="00DA5522" w:rsidP="00DA5522">
      <w:pPr>
        <w:jc w:val="both"/>
      </w:pPr>
      <w:r>
        <w:t xml:space="preserve">As briefly described in the beginning of this introduction and as depicted in </w:t>
      </w:r>
      <w:r>
        <w:fldChar w:fldCharType="begin"/>
      </w:r>
      <w:r>
        <w:instrText xml:space="preserve"> REF _Ref158311752 \h  \* MERGEFORMAT </w:instrText>
      </w:r>
      <w:r>
        <w:fldChar w:fldCharType="separate"/>
      </w:r>
      <w:r>
        <w:rPr>
          <w:b/>
          <w:bCs/>
        </w:rPr>
        <w:t xml:space="preserve">Error! Reference source not </w:t>
      </w:r>
      <w:proofErr w:type="spellStart"/>
      <w:r>
        <w:rPr>
          <w:b/>
          <w:bCs/>
        </w:rPr>
        <w:t>found.</w:t>
      </w:r>
      <w:r>
        <w:fldChar w:fldCharType="end"/>
      </w:r>
      <w:r>
        <w:t>d</w:t>
      </w:r>
      <w:proofErr w:type="spellEnd"/>
      <w:r>
        <w:t xml:space="preserve">, a split-belt walking task involves walking on a treadmill which has a separately controlled belt for each leg. When the two belts are set to different speeds (split), participants adapt their gait to accommodate the two speeds.  </w:t>
      </w:r>
    </w:p>
    <w:p w14:paraId="26459E29" w14:textId="77777777" w:rsidR="00DA5522" w:rsidRDefault="00DA5522" w:rsidP="00DA5522">
      <w:pPr>
        <w:pStyle w:val="Heading4"/>
        <w:jc w:val="both"/>
      </w:pPr>
      <w:bookmarkStart w:id="2" w:name="_Toc159087274"/>
      <w:r>
        <w:t>Gait terminology and metrics</w:t>
      </w:r>
      <w:bookmarkEnd w:id="2"/>
    </w:p>
    <w:p w14:paraId="57D14CC1" w14:textId="77777777" w:rsidR="00DA5522" w:rsidRPr="009860B2" w:rsidRDefault="00DA5522" w:rsidP="00DA5522">
      <w:pPr>
        <w:jc w:val="both"/>
      </w:pPr>
      <w:r w:rsidRPr="009860B2">
        <w:t>To describe learning on a split-belt treadmill, it is important to have clarity about a few gait analysis terms and about the most common metric of adaptation</w:t>
      </w:r>
      <w:r>
        <w:t xml:space="preserve">: </w:t>
      </w:r>
      <w:r w:rsidRPr="009860B2">
        <w:t>step length asymmetry. A stride as the movement between a heel strike on one foot and the subsequent heel strike on the same foot. A step corresponds to the stance (foot on the ground) and swing (foot in the air) phases for a single leg. Step length (SL) is calculated as the distance between the feet at the time of forward foot heel strike. Step time is the time between heel strikes on opposite feet.</w:t>
      </w:r>
    </w:p>
    <w:p w14:paraId="137A7B5B" w14:textId="77777777" w:rsidR="00DA5522" w:rsidRDefault="00DA5522" w:rsidP="00DA5522">
      <w:pPr>
        <w:jc w:val="both"/>
      </w:pPr>
      <w:r w:rsidRPr="009860B2">
        <w:t xml:space="preserve">Split-belt walking lacks an obvious error signal. While we can identify parameters that change over the course of adaptation, it is not clear what signal is driving adaptation. Since leg coordination patterns take longer to adapt and show </w:t>
      </w:r>
      <w:r>
        <w:t xml:space="preserve">more persistent </w:t>
      </w:r>
      <w:r w:rsidRPr="009860B2">
        <w:t xml:space="preserve">aftereffects than single-leg parameters, a few of these metrics have become accepted in the literature as representative of adaptation </w:t>
      </w:r>
      <w:r w:rsidRPr="009860B2">
        <w:fldChar w:fldCharType="begin"/>
      </w:r>
      <w:r w:rsidRPr="009860B2">
        <w:instrText xml:space="preserve"> ADDIN ZOTERO_ITEM CSL_CITATION {"citationID":"qftfOU3c","properties":{"formattedCitation":"(Reisman et al. 2005)","plainCitation":"(Reisman et al. 2005)","noteIndex":0},"citationItems":[{"id":2573,"uris":["http://zotero.org/users/local/HcKvPyGm/items/S434IT6U","http://zotero.org/users/5902728/items/S434IT6U"],"itemData":{"id":2573,"type":"article-journal","abstract":"Interlimb coordination is critically important during bipedal locomotion and often must be adapted to account for varying environmental circumstances. Here we studied adaptation of human interlimb coordination using a split-belt treadmill, where the legs can be made to move at different speeds. Human adults, infants, and spinal cats can alter walking patterns on a split-belt treadmill by prolonging stance and shortening swing on the slower limb and vice versa on the faster limb. It is not known whether other locomotor parameters change or if there is a capacity for storage of a new motor pattern after training. We asked whether adults adapt both intra- and interlimb gait parameters during split-belt walking and show aftereffects from training. Healthy subjects were tested walking with belts tied (baseline), then belts split (adaptation), and again tied (postadaptation). Walking parameters that directly relate to the interlimb relationship changed slowly during adaptation and showed robust aftereffects during postadaptation. These changes paralleled subjective impressions of limping versus no limping. In contrast, parameters calculated from an individual leg changed rapidly to accommodate split-belts and showed no aftereffects. These results suggest some independence of neural control of intra- versus interlimb parameters during walking. They also show that the adult nervous system can adapt and store new interlimb patterns after short bouts of training. The differences in intra- versus interlimb control may be related to the varying complexity of the parameters, task demands, and/or the level of neural control necessary for their adaptation.","container-title":"Journal of Neurophysiology","DOI":"10.1152/jn.00089.2005","ISSN":"0022-3077","issue":"4","note":"publisher: American Physiological Society","page":"2403-2415","source":"journals-physiology-org.colorado.idm.oclc.org (Atypon)","title":"Interlimb Coordination During Locomotion: What Can be Adapted and Stored?","title-short":"Interlimb Coordination During Locomotion","volume":"94","author":[{"family":"Reisman","given":"Darcy S."},{"family":"Block","given":"Hannah J."},{"family":"Bastian","given":"Amy J."}],"issued":{"date-parts":[["2005",10]]}}}],"schema":"https://github.com/citation-style-language/schema/raw/master/csl-citation.json"} </w:instrText>
      </w:r>
      <w:r w:rsidRPr="009860B2">
        <w:fldChar w:fldCharType="separate"/>
      </w:r>
      <w:r w:rsidRPr="009860B2">
        <w:rPr>
          <w:rFonts w:cs="Calibri"/>
        </w:rPr>
        <w:t>(Reisman et al. 2005)</w:t>
      </w:r>
      <w:r w:rsidRPr="009860B2">
        <w:fldChar w:fldCharType="end"/>
      </w:r>
      <w:r w:rsidRPr="009860B2">
        <w:t xml:space="preserve">. </w:t>
      </w:r>
      <w:r w:rsidRPr="009860B2">
        <w:rPr>
          <w:rFonts w:eastAsiaTheme="minorEastAsia"/>
        </w:rPr>
        <w:t xml:space="preserve">We will focus primarily on step length asymmetry, but similarly asymmetry measures for step time, stance time, double support, and various ground reaction forces are also assessed during adaptation </w:t>
      </w:r>
      <w:r w:rsidRPr="009860B2">
        <w:rPr>
          <w:rFonts w:eastAsiaTheme="minorEastAsia"/>
        </w:rPr>
        <w:fldChar w:fldCharType="begin"/>
      </w:r>
      <w:r w:rsidRPr="009860B2">
        <w:rPr>
          <w:rFonts w:eastAsiaTheme="minorEastAsia"/>
        </w:rPr>
        <w:instrText xml:space="preserve"> ADDIN ZOTERO_ITEM CSL_CITATION {"citationID":"J2iP4Cu8","properties":{"formattedCitation":"(Mawase et al. 2013; Sombric et al. 2019; Stenum and Choi 2020)","plainCitation":"(Mawase et al. 2013; Sombric et al. 2019; Stenum and Choi 2020)","noteIndex":0},"citationItems":[{"id":930,"uris":["http://zotero.org/users/5902728/items/CBZAFQ4W"],"itemData":{"id":930,"type":"article-journal","abstract":"It has been suggested that a feedforward control mechanism drives the adaptation of the spatial and temporal interlimb locomotion variables. However, the internal representation of limb kinetics during split-belt locomotion has not yet been studied. In hand movements, it has been suggested that kinetic and kinematic parameters are controlled by separate neural processes; therefore, it is possible that separate neural processes are responsible for kinetic and kinematic locomotion parameters. In the present study, we assessed the adaptation of the limb kinetics by analyzing the ground reaction forces (GRFs) as well as the center of pressure (COP) during adaptation to speed perturbation, using a split-belt treadmill with an integrated force plate. We found that both the GRF of each leg at initial contact and the COP changed gradually and showed motor aftereffects during early postadaptation, suggesting the use of a feedforward predictive mechanism. However, the GRF of each leg in the single-support period used a feedback control mechanism. It changed rapidly during the adaptation phase and showed no motor aftereffect when the speed perturbation was removed. Finally, we found that the motor adaptation of the GRF and the COP are mediated by a dual-rate process. Our results suggest two important contributions to neural control of locomotion. First, different control mechanisms are responsible for forces at single- and double-support periods, as previously reported for kinematic variables. Second, our results suggest that motor adaptation during split-belt locomotion is mediated by fast and slow adaptation processes.","container-title":"Journal of Neurophysiology","DOI":"10.1152/jn.00938.2012","ISSN":"0022-3077, 1522-1598","issue":"8","journalAbbreviation":"Journal of Neurophysiology","language":"en","page":"2216-2227","source":"DOI.org (Crossref)","title":"Kinetic adaptation during locomotion on a split-belt treadmill","volume":"109","author":[{"family":"Mawase","given":"Firas"},{"family":"Haizler","given":"Tamar"},{"family":"Bar-Haim","given":"Simona"},{"family":"Karniel","given":"Amir"}],"issued":{"date-parts":[["2013",4,15]]}}},{"id":1420,"uris":["http://zotero.org/users/5902728/items/ZXNKBBEF"],"itemData":{"id":1420,"type":"article-journal","abstract":"There is an interest to identify factors facilitating locomotor adaptation induced by split-belt walking (i.e., legs moving at different speeds) because of its clinical potential. We hypothesized that augmenting braking forces, rather than propulsion forces, experienced at the feet would increase locomotor adaptation during and after split-belt walking. To test this, forces were modulated during split-belt walking with distinct slopes: incline (larger propulsion than braking), decline (larger braking than propulsion), and flat (similar propulsion and braking). Step length asymmetry was compared between groups because it is a clinically relevant measure robustly adapted on split-belt treadmills. Unexpectedly, the group with larger propulsion demands (i.e., the incline group) changed their gait the most during adaptation, reached their final adapted state more quickly, and had larger after-effects when the split-belt perturbation was removed. We also found that subjects who experienced larger disruptions of propulsion forces in early adaptation exhibited greater after-effects, which further highlights the catalytic role of propulsion forces on locomotor adaptation. The relevance of mechanical demands on shaping our movements was also indicated by the steady state split-belt behavior, during which each group recovered their baseline leg orientation to meet leg-specific force demands at the expense of step length symmetry. Notably, the flat group was nearly symmetric, whereas the incline and decline group overshot and undershot step length symmetry, respectively. Taken together, our results indicate that forces propelling the body facilitate gait changes during and after split-belt walking. Therefore, the particular propulsion demands to walk on a split-belt treadmill might explain the gait symmetry improvements in hemiparetic gait following split-belt training.","container-title":"Frontiers in Physiology","ISSN":"1664-042X","source":"Frontiers","title":"Large Propulsion Demands Increase Locomotor Adaptation at the Expense of Step Length Symmetry","URL":"https://www.frontiersin.org/articles/10.3389/fphys.2019.00060","volume":"10","author":[{"family":"Sombric","given":"Carly J."},{"family":"Calvert","given":"Jonathan S."},{"family":"Torres-Oviedo","given":"Gelsy"}],"accessed":{"date-parts":[["2023",7,25]]},"issued":{"date-parts":[["2019"]]}}},{"id":1514,"uris":["http://zotero.org/users/5902728/items/EKERA8UZ"],"itemData":{"id":1514,"type":"article-journal","abstract":"Key points The relationship between spatiotemporal gait asymmetry and walking energetics is currently under debate. The split-belt treadmill paradigm has been used to study adaptation of spatiotemporal gait parameters in relation to energetics, but it remains unclear why people reduce asymmetry in step lengths, but prefer asymmetry in step times. In this study we characterized the effects of step time asymmetry and step length asymmetry on energy cost during steady-state walking on a split-belt treadmill at increasing speed-differences. Both the optimal and preferred step time asymmetry increased with greater speed differences, while preferred step lengths remained constant and nearly symmetric. Preferred asymmetric step times were energetically optimal across all speed-difference conditions, while preferred step length asymmetry was not optimal. The findings show that humans will adopt an asymmetric gait that is associated with an energy reduction and suggest that step time asymmetry plays a dominant role in shaping the energetic cost of gait asymmetry. Abstract Healthy human walking is symmetric and economical; hemiparetic and amputee gait is often asymmetric and requires more energy. Consequently, asymmetry has been attributed to account for the added energy cost of pathological gait. But it is also possible that asymmetric gait may be adopted if it is energetically optimal under certain biomechanical and neurological constraints of the locomotor system. Here, we assessed how preferred asymmetry in step times and step lengths of healthy human gait is adapted during split-belt treadmill walking and tested the hypothesis that asymmetry is adapted to optimize metabolic energy cost. Ten healthy, young participants walked on a split-belt treadmill in three conditions in which the average belt speed was always 1.25 m s–1 and the speed difference between the belts was 0.5 m s–1, 1.0 m s–1 and 1.5 m s–1 while a range of values of step time asymmetry and step length asymmetry were enforced. We found that preferred step time asymmetry increased with greater speed differences while preferred step length asymmetry remained constant and nearly symmetric. With increasing speed differences participants increased their preferred value of step time asymmetry to coincide with the lowest energy cost. However, our results show that preferred step length asymmetry was not optimal even with extensive experience of split-belt treadmill walking. Overall, our results indicate that humans will adopt an asymmetric gait that is associated with an energy reduction and suggest that step time asymmetry plays a dominant role in shaping the energetic cost of gait asymmetry.","container-title":"The Journal of Physiology","DOI":"10.1113/JP279195","ISSN":"1469-7793","issue":"18","language":"en","license":"© 2020 The Authors. The Journal of Physiology © 2020 The Physiological Society","note":"_eprint: https://physoc.onlinelibrary.wiley.com/doi/pdf/10.1113/JP279195","page":"4063-4078","source":"Wiley Online Library","title":"Step time asymmetry but not step length asymmetry is adapted to optimize energy cost of split-belt treadmill walking","volume":"598","author":[{"family":"Stenum","given":"Jan"},{"family":"Choi","given":"Julia T."}],"issued":{"date-parts":[["2020"]]}}}],"schema":"https://github.com/citation-style-language/schema/raw/master/csl-citation.json"} </w:instrText>
      </w:r>
      <w:r w:rsidRPr="009860B2">
        <w:rPr>
          <w:rFonts w:eastAsiaTheme="minorEastAsia"/>
        </w:rPr>
        <w:fldChar w:fldCharType="separate"/>
      </w:r>
      <w:r w:rsidRPr="009860B2">
        <w:rPr>
          <w:rFonts w:cs="Calibri"/>
        </w:rPr>
        <w:t>(Mawase et al. 2013; Sombric et al. 2019; Stenum and Choi 2020)</w:t>
      </w:r>
      <w:r w:rsidRPr="009860B2">
        <w:rPr>
          <w:rFonts w:eastAsiaTheme="minorEastAsia"/>
        </w:rPr>
        <w:fldChar w:fldCharType="end"/>
      </w:r>
      <w:r w:rsidRPr="009860B2">
        <w:rPr>
          <w:rFonts w:eastAsiaTheme="minorEastAsia"/>
        </w:rPr>
        <w:t xml:space="preserve">. </w:t>
      </w:r>
      <w:r w:rsidRPr="009860B2">
        <w:t>Step length asymmetry (SLA) captures the ratio of step lengths between the leg</w:t>
      </w:r>
      <w:r>
        <w:t xml:space="preserve"> on the fast-moving belt (fast leg) and the leg on the slow-moving belt (slow leg) in a stride: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4"/>
        <w:gridCol w:w="6552"/>
        <w:gridCol w:w="1404"/>
      </w:tblGrid>
      <w:tr w:rsidR="00DA5522" w14:paraId="529B4D6F" w14:textId="77777777" w:rsidTr="006524B0">
        <w:trPr>
          <w:trHeight w:val="152"/>
        </w:trPr>
        <w:tc>
          <w:tcPr>
            <w:tcW w:w="750" w:type="pct"/>
          </w:tcPr>
          <w:p w14:paraId="5CDB1378" w14:textId="77777777" w:rsidR="00DA5522" w:rsidRDefault="00DA5522" w:rsidP="006524B0">
            <w:pPr>
              <w:jc w:val="both"/>
            </w:pPr>
          </w:p>
          <w:p w14:paraId="5B86D263" w14:textId="77777777" w:rsidR="00DA5522" w:rsidRDefault="00DA5522" w:rsidP="006524B0">
            <w:pPr>
              <w:jc w:val="both"/>
            </w:pPr>
          </w:p>
        </w:tc>
        <w:tc>
          <w:tcPr>
            <w:tcW w:w="3500" w:type="pct"/>
          </w:tcPr>
          <w:p w14:paraId="5E41FA1A" w14:textId="77777777" w:rsidR="00DA5522" w:rsidRDefault="00DA5522" w:rsidP="006524B0">
            <w:pPr>
              <w:jc w:val="both"/>
            </w:pPr>
            <m:oMathPara>
              <m:oMath>
                <m:r>
                  <w:rPr>
                    <w:rFonts w:ascii="Cambria Math" w:hAnsi="Cambria Math"/>
                  </w:rPr>
                  <m:t xml:space="preserve">SLA = </m:t>
                </m:r>
                <m:f>
                  <m:fPr>
                    <m:ctrlPr>
                      <w:rPr>
                        <w:rFonts w:ascii="Cambria Math" w:hAnsi="Cambria Math"/>
                        <w:i/>
                      </w:rPr>
                    </m:ctrlPr>
                  </m:fPr>
                  <m:num>
                    <m:sSub>
                      <m:sSubPr>
                        <m:ctrlPr>
                          <w:rPr>
                            <w:rFonts w:ascii="Cambria Math" w:hAnsi="Cambria Math"/>
                            <w:i/>
                          </w:rPr>
                        </m:ctrlPr>
                      </m:sSubPr>
                      <m:e>
                        <m:r>
                          <w:rPr>
                            <w:rFonts w:ascii="Cambria Math" w:hAnsi="Cambria Math"/>
                          </w:rPr>
                          <m:t>SL</m:t>
                        </m:r>
                      </m:e>
                      <m:sub>
                        <m:r>
                          <w:rPr>
                            <w:rFonts w:ascii="Cambria Math" w:hAnsi="Cambria Math"/>
                          </w:rPr>
                          <m:t>fast</m:t>
                        </m:r>
                      </m:sub>
                    </m:sSub>
                    <m:r>
                      <w:rPr>
                        <w:rFonts w:ascii="Cambria Math" w:hAnsi="Cambria Math"/>
                      </w:rPr>
                      <m:t xml:space="preserve"> - </m:t>
                    </m:r>
                    <m:sSub>
                      <m:sSubPr>
                        <m:ctrlPr>
                          <w:rPr>
                            <w:rFonts w:ascii="Cambria Math" w:hAnsi="Cambria Math"/>
                            <w:i/>
                          </w:rPr>
                        </m:ctrlPr>
                      </m:sSubPr>
                      <m:e>
                        <m:r>
                          <w:rPr>
                            <w:rFonts w:ascii="Cambria Math" w:hAnsi="Cambria Math"/>
                          </w:rPr>
                          <m:t>SL</m:t>
                        </m:r>
                      </m:e>
                      <m:sub>
                        <m:r>
                          <w:rPr>
                            <w:rFonts w:ascii="Cambria Math" w:hAnsi="Cambria Math"/>
                          </w:rPr>
                          <m:t>slow</m:t>
                        </m:r>
                      </m:sub>
                    </m:sSub>
                  </m:num>
                  <m:den>
                    <m:sSub>
                      <m:sSubPr>
                        <m:ctrlPr>
                          <w:rPr>
                            <w:rFonts w:ascii="Cambria Math" w:hAnsi="Cambria Math"/>
                            <w:i/>
                          </w:rPr>
                        </m:ctrlPr>
                      </m:sSubPr>
                      <m:e>
                        <m:r>
                          <w:rPr>
                            <w:rFonts w:ascii="Cambria Math" w:hAnsi="Cambria Math"/>
                          </w:rPr>
                          <m:t>SL</m:t>
                        </m:r>
                      </m:e>
                      <m:sub>
                        <m:r>
                          <w:rPr>
                            <w:rFonts w:ascii="Cambria Math" w:hAnsi="Cambria Math"/>
                          </w:rPr>
                          <m:t>fast</m:t>
                        </m:r>
                      </m:sub>
                    </m:sSub>
                    <m:r>
                      <w:rPr>
                        <w:rFonts w:ascii="Cambria Math" w:hAnsi="Cambria Math"/>
                      </w:rPr>
                      <m:t xml:space="preserve">+ </m:t>
                    </m:r>
                    <m:sSub>
                      <m:sSubPr>
                        <m:ctrlPr>
                          <w:rPr>
                            <w:rFonts w:ascii="Cambria Math" w:hAnsi="Cambria Math"/>
                            <w:i/>
                          </w:rPr>
                        </m:ctrlPr>
                      </m:sSubPr>
                      <m:e>
                        <m:r>
                          <w:rPr>
                            <w:rFonts w:ascii="Cambria Math" w:hAnsi="Cambria Math"/>
                          </w:rPr>
                          <m:t>SL</m:t>
                        </m:r>
                      </m:e>
                      <m:sub>
                        <m:r>
                          <w:rPr>
                            <w:rFonts w:ascii="Cambria Math" w:hAnsi="Cambria Math"/>
                          </w:rPr>
                          <m:t>slow</m:t>
                        </m:r>
                      </m:sub>
                    </m:sSub>
                  </m:den>
                </m:f>
                <m:r>
                  <w:rPr>
                    <w:rFonts w:ascii="Cambria Math" w:hAnsi="Cambria Math"/>
                  </w:rPr>
                  <m:t>.</m:t>
                </m:r>
              </m:oMath>
            </m:oMathPara>
          </w:p>
        </w:tc>
        <w:tc>
          <w:tcPr>
            <w:tcW w:w="750" w:type="pct"/>
          </w:tcPr>
          <w:p w14:paraId="2424A4FE" w14:textId="77777777" w:rsidR="00DA5522" w:rsidRPr="00FF712E" w:rsidRDefault="00DA5522" w:rsidP="006524B0">
            <w:pPr>
              <w:pStyle w:val="Caption"/>
              <w:rPr>
                <w:szCs w:val="22"/>
              </w:rPr>
            </w:pPr>
            <w:r w:rsidRPr="00FF712E">
              <w:rPr>
                <w:szCs w:val="22"/>
              </w:rPr>
              <w:t xml:space="preserve">Equation </w:t>
            </w:r>
            <w:r w:rsidRPr="00FF712E">
              <w:rPr>
                <w:szCs w:val="22"/>
              </w:rPr>
              <w:fldChar w:fldCharType="begin"/>
            </w:r>
            <w:r w:rsidRPr="00FF712E">
              <w:rPr>
                <w:szCs w:val="22"/>
              </w:rPr>
              <w:instrText xml:space="preserve"> SEQ Equation \* ARABIC </w:instrText>
            </w:r>
            <w:r w:rsidRPr="00FF712E">
              <w:rPr>
                <w:szCs w:val="22"/>
              </w:rPr>
              <w:fldChar w:fldCharType="separate"/>
            </w:r>
            <w:r>
              <w:rPr>
                <w:noProof/>
                <w:szCs w:val="22"/>
              </w:rPr>
              <w:t>2</w:t>
            </w:r>
            <w:r w:rsidRPr="00FF712E">
              <w:rPr>
                <w:szCs w:val="22"/>
              </w:rPr>
              <w:fldChar w:fldCharType="end"/>
            </w:r>
          </w:p>
          <w:p w14:paraId="2CDA6D2E" w14:textId="77777777" w:rsidR="00DA5522" w:rsidRDefault="00DA5522" w:rsidP="006524B0">
            <w:pPr>
              <w:keepNext/>
              <w:jc w:val="both"/>
              <w:rPr>
                <w:rFonts w:ascii="Aptos Display" w:eastAsia="Times New Roman" w:hAnsi="Aptos Display" w:cs="Times New Roman"/>
              </w:rPr>
            </w:pPr>
          </w:p>
        </w:tc>
      </w:tr>
    </w:tbl>
    <w:p w14:paraId="2AF67F5B" w14:textId="5C375800" w:rsidR="00DA5522" w:rsidRDefault="00DA5522" w:rsidP="00DA5522">
      <w:pPr>
        <w:jc w:val="both"/>
        <w:rPr>
          <w:rFonts w:eastAsiaTheme="minorEastAsia"/>
        </w:rPr>
      </w:pPr>
      <w:r>
        <w:rPr>
          <w:rFonts w:eastAsiaTheme="minorEastAsia"/>
        </w:rPr>
        <w:t xml:space="preserve">A typical step length asymmetry curve is negative (longer steps on the slow leg) during initial adaptation and gradually proceeds toward symmetry </w:t>
      </w:r>
      <w:r>
        <w:rPr>
          <w:rFonts w:eastAsiaTheme="minorEastAsia"/>
        </w:rPr>
        <w:fldChar w:fldCharType="begin"/>
      </w:r>
      <w:r>
        <w:rPr>
          <w:rFonts w:eastAsiaTheme="minorEastAsia"/>
        </w:rPr>
        <w:instrText xml:space="preserve"> ADDIN ZOTERO_ITEM CSL_CITATION {"citationID":"8Eg8JRfG","properties":{"formattedCitation":"(Leech et al. 2018; Roemmich and Bastian 2015)","plainCitation":"(Leech et al. 2018; Roemmich and Bastian 2015)","noteIndex":0},"citationItems":[{"id":918,"uris":["http://zotero.org/users/5902728/items/QZVENWGA"],"itemData":{"id":918,"type":"article-journal","abstract":"Abstract\n            The human nervous system has the ability to save newly learned movements (i.e. re-learn faster after initial learning) and generalize learning to new conditions. In the context of walking, we rely on savings and generalization of newly learned walking patterns to navigate changing environments and make progressive improvements with gait rehabilitation. Here, we used a split-belt treadmill to study how different perturbation parameters can influence savings and generalization of learning during walking. In Experiment 1, we investigated the effect of split perturbation size on savings of a newly learned walking pattern. We found that larger perturbations led to better savings than smaller perturbations. In Experiment 2, we studied how different features of the initial split perturbation influenced the generalization of learning. Interestingly, we found that practicing the same thing twice did not lead to fastest learning. Instead, initial exposure to larger perturbation ratios led to faster subsequent learning of smaller perturbation ratios as compared to repeated exposures to small perturbations. Collectively, our findings reveal that initial learning conditions can be leveraged to increase savings and shape flexible motor memories during walking.","container-title":"Scientific Reports","DOI":"10.1038/s41598-017-18538-w","ISSN":"2045-2322","issue":"1","journalAbbreviation":"Sci Rep","language":"en","page":"94","source":"DOI.org (Crossref)","title":"Creating flexible motor memories in human walking","volume":"8","author":[{"family":"Leech","given":"Kristan A."},{"family":"Roemmich","given":"Ryan T."},{"family":"Bastian","given":"Amy J."}],"issued":{"date-parts":[["2018",1,8]]}}},{"id":1018,"uris":["http://zotero.org/users/local/HcKvPyGm/items/KG9ISUPN","http://zotero.org/users/5902728/items/KG9ISUPN"],"itemData":{"id":1018,"type":"article-journal","abstract":"Savings, or faster relearning after initial learning, demonstrates humans' remarkable ability to retain learned movements amid changing environments. This is important within the context of locomotion, as the ability of the nervous system to “remember” how to walk in specific environments enables us to navigate changing terrains and progressively improve gait patterns with rehabilitation. Here, we used a split-belt treadmill to study precisely how people save newly learned walking patterns. In Experiment 1, we investigated savings by systematically varying the learning and unlearning environments. Savings was predominantly influenced by 1) previous exposure to similar abrupt changes in the environment and 2) the amount of exposure to the new environment. Relearning was fastest when these two factors coincided, and we did not observe savings after the environment was introduced gradually during initial learning. In Experiment 2, we then studied whether people store explicit information about different walking environments that mirrors savings of a new walking pattern. Like savings, we found that previous exposure to abrupt changes in the environment also drove the ability to recall a previously experienced walking environment accurately. Crucially, the information recalled was extrinsic information about the learning environment (i.e., treadmill speeds) and not intrinsic information about the walking pattern itself. We conclude that simply learning a new walking pattern is not enough for long-term savings; rather, savings of a learned walking pattern involves recall of the environment or extended training at the learned state.","container-title":"Journal of Neurophysiology","DOI":"10.1152/jn.00965.2014","ISSN":"0022-3077","issue":"10","note":"publisher: American Physiological Society","page":"3519-3530","source":"journals.physiology.org (Atypon)","title":"Two ways to save a newly learned motor pattern","volume":"113","author":[{"family":"Roemmich","given":"Ryan T."},{"family":"Bastian","given":"Amy J."}],"issued":{"date-parts":[["2015",6]]}}}],"schema":"https://github.com/citation-style-language/schema/raw/master/csl-citation.json"} </w:instrText>
      </w:r>
      <w:r>
        <w:rPr>
          <w:rFonts w:eastAsiaTheme="minorEastAsia"/>
        </w:rPr>
        <w:fldChar w:fldCharType="separate"/>
      </w:r>
      <w:r w:rsidRPr="00EA3E88">
        <w:rPr>
          <w:rFonts w:ascii="Calibri" w:hAnsi="Calibri" w:cs="Calibri"/>
        </w:rPr>
        <w:t>(Leech et al. 2018; Roemmich and Bastian 2015)</w:t>
      </w:r>
      <w:r>
        <w:rPr>
          <w:rFonts w:eastAsiaTheme="minorEastAsia"/>
        </w:rPr>
        <w:fldChar w:fldCharType="end"/>
      </w:r>
      <w:r>
        <w:rPr>
          <w:rFonts w:eastAsiaTheme="minorEastAsia"/>
        </w:rPr>
        <w:t xml:space="preserve">. In most studies adaptation lasts less than 20 minutes and adaptation, still slightly negative, seems to plateau </w:t>
      </w:r>
      <w:r>
        <w:rPr>
          <w:rFonts w:eastAsiaTheme="minorEastAsia"/>
        </w:rPr>
        <w:fldChar w:fldCharType="begin"/>
      </w:r>
      <w:r>
        <w:rPr>
          <w:rFonts w:eastAsiaTheme="minorEastAsia"/>
        </w:rPr>
        <w:instrText xml:space="preserve"> ADDIN ZOTERO_ITEM CSL_CITATION {"citationID":"CETYvtpl","properties":{"formattedCitation":"(Buurke et al. 2022; Leech et al. 2018; Reisman et al. 2005; Roemmich and Bastian 2015; Stenum and Choi 2020)","plainCitation":"(Buurke et al. 2022; Leech et al. 2018; Reisman et al. 2005; Roemmich and Bastian 2015; Stenum and Choi 2020)","noteIndex":0},"citationItems":[{"id":1006,"uris":["http://zotero.org/users/5902728/items/GXSHYYLI"],"itemData":{"id":1006,"type":"article-journal","abstract":"Background\nThe common paradigm to study the adaptability of human gait is split-belt walking. Short-term savings (minutes to days) of split-belt adaptation have been widely studied to gain knowledge in locomotor learning but reports on long-term savings are limited. Here, we studied whether after a prolonged inter-exposure interval (three weeks), the newly acquired locomotor pattern is subject to forgetting or that the pattern is saved in long-term locomotor memory.\nResearch Question\nCan savings of adaptation to split-belt walking remain after a prolonged inter-exposure interval of three weeks?\nMethods\nFourteen healthy adults participated in a single ten-minute adaptation session to split-belt walking and five-minute washout to tied-belt walking. They received no training after the first exposure and returned to the laboratory exactly three weeks later for the second exposure. To identify the adaptation trends and quantify saving parameters we used Singular Spectrum Analysis, a non-parametric, data-driven approach. We identified trends in step length asymmetry and double support asymmetry, and calculated the adaptation volume (reduction in asymmetry over the course of adaptation), and the plateau time (time required for the trend to level off).\nResults\nAt the second exposure after three weeks, we found substantial savings in adaptation for step length asymmetry volume (61.6–67.6% decrease) and plateau time (76.3 % decrease). No differences were found during washout or in double support asymmetry.\nSignificance\nThis study shows that able-bodied individuals retain savings of split-belt adaptation over a three-week period, which indicates that only naïve split-belt walkers should be included in split-belt adaptation studies, as previous experience to split-belt walking will not be washed out, even after a prolonged period. In future research, these results can be compared with long-term savings in patient groups, to gain insight into factors underlying (un)successful gait training in rehabilitation.","container-title":"Gait &amp; Posture","DOI":"10.1016/j.gaitpost.2022.08.003","ISSN":"0966-6362","journalAbbreviation":"Gait &amp; Posture","language":"en","page":"184-187","source":"ScienceDirect","title":"Split-belt walking: An experience that is hard to forget","title-short":"Split-belt walking","volume":"97","author":[{"family":"Buurke","given":"Tom J. W."},{"family":"Sharma","given":"Nikita"},{"family":"Swart","given":"Sander B."},{"family":"Woude","given":"Lucas H. V.","non-dropping-particle":"van der"},{"family":"Otter","given":"Rob","non-dropping-particle":"den"},{"family":"Lamoth","given":"Claudine J. C."}],"issued":{"date-parts":[["2022",9,1]]}}},{"id":918,"uris":["http://zotero.org/users/5902728/items/QZVENWGA"],"itemData":{"id":918,"type":"article-journal","abstract":"Abstract\n            The human nervous system has the ability to save newly learned movements (i.e. re-learn faster after initial learning) and generalize learning to new conditions. In the context of walking, we rely on savings and generalization of newly learned walking patterns to navigate changing environments and make progressive improvements with gait rehabilitation. Here, we used a split-belt treadmill to study how different perturbation parameters can influence savings and generalization of learning during walking. In Experiment 1, we investigated the effect of split perturbation size on savings of a newly learned walking pattern. We found that larger perturbations led to better savings than smaller perturbations. In Experiment 2, we studied how different features of the initial split perturbation influenced the generalization of learning. Interestingly, we found that practicing the same thing twice did not lead to fastest learning. Instead, initial exposure to larger perturbation ratios led to faster subsequent learning of smaller perturbation ratios as compared to repeated exposures to small perturbations. Collectively, our findings reveal that initial learning conditions can be leveraged to increase savings and shape flexible motor memories during walking.","container-title":"Scientific Reports","DOI":"10.1038/s41598-017-18538-w","ISSN":"2045-2322","issue":"1","journalAbbreviation":"Sci Rep","language":"en","page":"94","source":"DOI.org (Crossref)","title":"Creating flexible motor memories in human walking","volume":"8","author":[{"family":"Leech","given":"Kristan A."},{"family":"Roemmich","given":"Ryan T."},{"family":"Bastian","given":"Amy J."}],"issued":{"date-parts":[["2018",1,8]]}}},{"id":2573,"uris":["http://zotero.org/users/local/HcKvPyGm/items/S434IT6U","http://zotero.org/users/5902728/items/S434IT6U"],"itemData":{"id":2573,"type":"article-journal","abstract":"Interlimb coordination is critically important during bipedal locomotion and often must be adapted to account for varying environmental circumstances. Here we studied adaptation of human interlimb coordination using a split-belt treadmill, where the legs can be made to move at different speeds. Human adults, infants, and spinal cats can alter walking patterns on a split-belt treadmill by prolonging stance and shortening swing on the slower limb and vice versa on the faster limb. It is not known whether other locomotor parameters change or if there is a capacity for storage of a new motor pattern after training. We asked whether adults adapt both intra- and interlimb gait parameters during split-belt walking and show aftereffects from training. Healthy subjects were tested walking with belts tied (baseline), then belts split (adaptation), and again tied (postadaptation). Walking parameters that directly relate to the interlimb relationship changed slowly during adaptation and showed robust aftereffects during postadaptation. These changes paralleled subjective impressions of limping versus no limping. In contrast, parameters calculated from an individual leg changed rapidly to accommodate split-belts and showed no aftereffects. These results suggest some independence of neural control of intra- versus interlimb parameters during walking. They also show that the adult nervous system can adapt and store new interlimb patterns after short bouts of training. The differences in intra- versus interlimb control may be related to the varying complexity of the parameters, task demands, and/or the level of neural control necessary for their adaptation.","container-title":"Journal of Neurophysiology","DOI":"10.1152/jn.00089.2005","ISSN":"0022-3077","issue":"4","note":"publisher: American Physiological Society","page":"2403-2415","source":"journals-physiology-org.colorado.idm.oclc.org (Atypon)","title":"Interlimb Coordination During Locomotion: What Can be Adapted and Stored?","title-short":"Interlimb Coordination During Locomotion","volume":"94","author":[{"family":"Reisman","given":"Darcy S."},{"family":"Block","given":"Hannah J."},{"family":"Bastian","given":"Amy J."}],"issued":{"date-parts":[["2005",10]]}}},{"id":1018,"uris":["http://zotero.org/users/local/HcKvPyGm/items/KG9ISUPN","http://zotero.org/users/5902728/items/KG9ISUPN"],"itemData":{"id":1018,"type":"article-journal","abstract":"Savings, or faster relearning after initial learning, demonstrates humans' remarkable ability to retain learned movements amid changing environments. This is important within the context of locomotion, as the ability of the nervous system to “remember” how to walk in specific environments enables us to navigate changing terrains and progressively improve gait patterns with rehabilitation. Here, we used a split-belt treadmill to study precisely how people save newly learned walking patterns. In Experiment 1, we investigated savings by systematically varying the learning and unlearning environments. Savings was predominantly influenced by 1) previous exposure to similar abrupt changes in the environment and 2) the amount of exposure to the new environment. Relearning was fastest when these two factors coincided, and we did not observe savings after the environment was introduced gradually during initial learning. In Experiment 2, we then studied whether people store explicit information about different walking environments that mirrors savings of a new walking pattern. Like savings, we found that previous exposure to abrupt changes in the environment also drove the ability to recall a previously experienced walking environment accurately. Crucially, the information recalled was extrinsic information about the learning environment (i.e., treadmill speeds) and not intrinsic information about the walking pattern itself. We conclude that simply learning a new walking pattern is not enough for long-term savings; rather, savings of a learned walking pattern involves recall of the environment or extended training at the learned state.","container-title":"Journal of Neurophysiology","DOI":"10.1152/jn.00965.2014","ISSN":"0022-3077","issue":"10","note":"publisher: American Physiological Society","page":"3519-3530","source":"journals.physiology.org (Atypon)","title":"Two ways to save a newly learned motor pattern","volume":"113","author":[{"family":"Roemmich","given":"Ryan T."},{"family":"Bastian","given":"Amy J."}],"issued":{"date-parts":[["2015",6]]}}},{"id":1514,"uris":["http://zotero.org/users/5902728/items/EKERA8UZ"],"itemData":{"id":1514,"type":"article-journal","abstract":"Key points The relationship between spatiotemporal gait asymmetry and walking energetics is currently under debate. The split-belt treadmill paradigm has been used to study adaptation of spatiotemporal gait parameters in relation to energetics, but it remains unclear why people reduce asymmetry in step lengths, but prefer asymmetry in step times. In this study we characterized the effects of step time asymmetry and step length asymmetry on energy cost during steady-state walking on a split-belt treadmill at increasing speed-differences. Both the optimal and preferred step time asymmetry increased with greater speed differences, while preferred step lengths remained constant and nearly symmetric. Preferred asymmetric step times were energetically optimal across all speed-difference conditions, while preferred step length asymmetry was not optimal. The findings show that humans will adopt an asymmetric gait that is associated with an energy reduction and suggest that step time asymmetry plays a dominant role in shaping the energetic cost of gait asymmetry. Abstract Healthy human walking is symmetric and economical; hemiparetic and amputee gait is often asymmetric and requires more energy. Consequently, asymmetry has been attributed to account for the added energy cost of pathological gait. But it is also possible that asymmetric gait may be adopted if it is energetically optimal under certain biomechanical and neurological constraints of the locomotor system. Here, we assessed how preferred asymmetry in step times and step lengths of healthy human gait is adapted during split-belt treadmill walking and tested the hypothesis that asymmetry is adapted to optimize metabolic energy cost. Ten healthy, young participants walked on a split-belt treadmill in three conditions in which the average belt speed was always 1.25 m s–1 and the speed difference between the belts was 0.5 m s–1, 1.0 m s–1 and 1.5 m s–1 while a range of values of step time asymmetry and step length asymmetry were enforced. We found that preferred step time asymmetry increased with greater speed differences while preferred step length asymmetry remained constant and nearly symmetric. With increasing speed differences participants increased their preferred value of step time asymmetry to coincide with the lowest energy cost. However, our results show that preferred step length asymmetry was not optimal even with extensive experience of split-belt treadmill walking. Overall, our results indicate that humans will adopt an asymmetric gait that is associated with an energy reduction and suggest that step time asymmetry plays a dominant role in shaping the energetic cost of gait asymmetry.","container-title":"The Journal of Physiology","DOI":"10.1113/JP279195","ISSN":"1469-7793","issue":"18","language":"en","license":"© 2020 The Authors. The Journal of Physiology © 2020 The Physiological Society","note":"_eprint: https://physoc.onlinelibrary.wiley.com/doi/pdf/10.1113/JP279195","page":"4063-4078","source":"Wiley Online Library","title":"Step time asymmetry but not step length asymmetry is adapted to optimize energy cost of split-belt treadmill walking","volume":"598","author":[{"family":"Stenum","given":"Jan"},{"family":"Choi","given":"Julia T."}],"issued":{"date-parts":[["2020"]]}}}],"schema":"https://github.com/citation-style-language/schema/raw/master/csl-citation.json"} </w:instrText>
      </w:r>
      <w:r>
        <w:rPr>
          <w:rFonts w:eastAsiaTheme="minorEastAsia"/>
        </w:rPr>
        <w:fldChar w:fldCharType="separate"/>
      </w:r>
      <w:r w:rsidRPr="008400A7">
        <w:rPr>
          <w:rFonts w:ascii="Aptos" w:hAnsi="Aptos"/>
        </w:rPr>
        <w:t>(Buurke et al. 2022; Leech et al. 2018; Reisman et al. 2005; Roemmich and Bastian 2015; Stenum and Choi 2020)</w:t>
      </w:r>
      <w:r>
        <w:rPr>
          <w:rFonts w:eastAsiaTheme="minorEastAsia"/>
        </w:rPr>
        <w:fldChar w:fldCharType="end"/>
      </w:r>
      <w:r>
        <w:rPr>
          <w:rFonts w:eastAsiaTheme="minorEastAsia"/>
        </w:rPr>
        <w:t xml:space="preserve">. In adaptation blocks lasting 45 minutes, or when guided to explore a range of step length combinations, participants eventually adapt a positive step length asymmetry (longer steps on the fast leg) which allows them to use </w:t>
      </w:r>
      <w:r>
        <w:t xml:space="preserve">positive mechanical work from the treadmill </w:t>
      </w:r>
      <w:r>
        <w:fldChar w:fldCharType="begin"/>
      </w:r>
      <w:r w:rsidR="00363321">
        <w:instrText xml:space="preserve"> ADDIN ZOTERO_ITEM CSL_CITATION {"citationID":"ov654Xr1","properties":{"formattedCitation":"(S\\uc0\\u225{}nchez et al. 2019, 2020)","plainCitation":"(Sánchez et al. 2019, 2020)","noteIndex":0},"citationItems":[{"id":948,"uris":["http://zotero.org/users/5902728/items/FPZEQWQP"],"itemData":{"id":948,"type":"article-journal","abstract":"KEY POINTS: The neuromotor system generates flexible motor patterns that can adapt to changes in our bodies or environment and also take advantage of assistance provided by the environment. We ask how energy minimization influences adaptive learning during human locomotion to improve economy when walking on a split-belt treadmill. We use a model-based approach to predict how people should adjust their walking pattern to take advantage of the assistance provided by the treadmill, and we validate these predictions empirically. We show that adaptation to a split-belt treadmill can be explained as a process by which people reduce step length asymmetry to take advantage of the work performed by the treadmill to reduce metabolic cost. Our results also have implications for the evaluation of devices designed to reduce effort during walking, as locomotor adaptation may serve as a model approach to understand how people learn to take advantage of external assistance.\nABSTRACT: In everyday tasks such as walking and running, we often exploit the work performed by external sources to reduce effort. Recent research has focused on designing assistive devices capable of performing mechanical work to reduce the work performed by muscles and improve walking function. The success of these devices relies on the user learning to take advantage of this external assistance. Although adaptation is central to this process, the study of adaptation is often done using approaches that seem to have little in common with the use of external assistance. We show in 16 young, healthy participants that a common approach for studying adaptation, split-belt treadmill walking, can be understood from a perspective in which people learn to take advantage of mechanical work performed by the treadmill. Initially, during split-belt walking, people step further forward on the slow belt than the fast belt which we measure as a negative step length asymmetry, but this asymmetry is reduced with practice. We demonstrate that reductions in asymmetry allow people to extract positive work from the treadmill, reduce the positive work performed by the legs, and reduce metabolic cost. We also show that walking with positive step length asymmetries, defined by longer steps on the fast belt, minimizes metabolic cost, and people choose this pattern after guided experience of a wide range of asymmetries. Our results suggest that split-belt adaptation can be interpreted as a process by which people learn to take advantage of mechanical work performed by an external device to improve economy.","container-title":"The Journal of Physiology","DOI":"10.1113/JP277725","ISSN":"1469-7793","issue":"15","journalAbbreviation":"J Physiol","language":"eng","note":"PMID: 31192458\nPMCID: PMC6675650","page":"4053-4068","source":"PubMed","title":"Taking advantage of external mechanical work to reduce metabolic cost: the mechanics and energetics of split-belt treadmill walking","title-short":"Taking advantage of external mechanical work to reduce metabolic cost","volume":"597","author":[{"family":"Sánchez","given":"Natalia"},{"family":"Simha","given":"Surabhi N."},{"family":"Donelan","given":"J. Maxwell"},{"family":"Finley","given":"James M."}],"issued":{"date-parts":[["2019",8]]}}},{"id":1023,"uris":["http://zotero.org/users/5902728/items/SPE8KLI8"],"itemData":{"id":1023,"type":"report","abstract":"Abstract\n          People often adapt their coordination patterns during walking to reduce energy cost by using sources of external assistance in the environment. Adaptation to walking on a split-belt treadmill, where one belt moves faster than the other, provides an opportunity for people to acquire positive work from the treadmill to reduce metabolic cost by modifying where they step on the faster belt. Though we know what people should do to acquire this assistance, this strategy is not observed during typical adaptation studies. Here, by extending the duration of adaptation, we show that people continuously optimize energetic cost by adjusting foot placement to acquire positive work from the treadmill and reduce the work performed by the legs. These results demonstrate that learning to acquire and take advantage of assistance to reduce energetic cost is central in shaping adaptive locomotion, but this process occurs over timescales longer than those used in typical studies.","genre":"preprint","language":"en","note":"DOI: 10.1101/2020.04.04.025619","publisher":"Neuroscience","source":"DOI.org (Crossref)","title":"Using asymmetry to your advantage: learning to acquire and accept external assistance during prolonged split-belt walking","title-short":"Using asymmetry to your advantage","URL":"http://biorxiv.org/lookup/doi/10.1101/2020.04.04.025619","author":[{"family":"Sánchez","given":"Natalia"},{"family":"Simha","given":"Surabhi N."},{"family":"Donelan","given":"J. Maxwell"},{"family":"Finley","given":"James M."}],"accessed":{"date-parts":[["2023",2,21]]},"issued":{"date-parts":[["2020",4,5]]}}}],"schema":"https://github.com/citation-style-language/schema/raw/master/csl-citation.json"} </w:instrText>
      </w:r>
      <w:r>
        <w:fldChar w:fldCharType="separate"/>
      </w:r>
      <w:r w:rsidR="00363321" w:rsidRPr="00363321">
        <w:rPr>
          <w:rFonts w:ascii="Aptos" w:hAnsi="Aptos" w:cs="Times New Roman"/>
          <w:kern w:val="0"/>
        </w:rPr>
        <w:t>(Sánchez et al. 2019, 2020)</w:t>
      </w:r>
      <w:r>
        <w:fldChar w:fldCharType="end"/>
      </w:r>
      <w:r>
        <w:t xml:space="preserve">. Even in short adaptation blocks, metabolic cost decreases in parrallel with step length asymmetry approaching zero </w:t>
      </w:r>
      <w:r>
        <w:fldChar w:fldCharType="begin"/>
      </w:r>
      <w:r>
        <w:instrText xml:space="preserve"> ADDIN ZOTERO_ITEM CSL_CITATION {"citationID":"jUlzDZav","properties":{"formattedCitation":"(Finley et al. 2013)","plainCitation":"(Finley et al. 2013)","noteIndex":0},"citationItems":[{"id":1509,"uris":["http://zotero.org/users/5902728/items/ZHYYCPXM"],"itemData":{"id":1509,"type":"article-journal","abstract":"Key points Neuroscientists often suggest that we adapt our movements to minimize energy use; however, recent studies have provided conflicting evidence in this regard. In the present study, we show that motor learning robustly increases the economy of locomotion during split-belt treadmill adaptation. We also demonstrate that reductions in metabolic power scale with the magnitude of adaptation and are also associated with a reduction in muscle activity throughout the lower limbs. Our results provide strong evidence that increasing economy may be a key criterion driving the systematic changes in co-ordination during locomotor adaptation. These findings may also facilitate the design of novel interventions to improve locomotor learning in stroke survivors. Abstract Many theories of motor control suggest that we select our movements to reduce energy use. However, it is unclear whether this process underlies short-term motor adaptation to novel environments. Here we asked whether adaptation to walking on a split-belt treadmill leads to a more economical walking pattern. We hypothesized that adaptation would be accompanied by a reduction in metabolic power and muscle activity and that these reductions would be temporally correlated. Eleven individuals performed a split-belt adaptation task where the belt speeds were set at 0.5 and 1.5 m s-1. Adaptation was characterized by step length symmetry, which is the normalized difference in step length between the legs. Metabolic power was calculated based on expired gas analysis, and surface EMG was used to record the activity of four bilateral leg muscles (tibialis anterior, lateral gastrocnemius, vastus lateralis and biceps femoris). All participants initially walked with unequal step lengths when the belts moved at different speeds, but gradually adapted to take steps of equal length. Additionally, net metabolic power was reduced from early adaptation to late adaptation (early, 3.78 ± 1.05 W kg−1; and late, 3.05 ± 0.79 W kg−1; P &lt; 0.001). This reduction in power was also accompanied by a bilateral reduction in EMG throughout the gait cycle. Furthermore, the reductions in metabolic power occurred over the same time scale as the improvements in step length symmetry, and the magnitude of these improvements predicted the size of the reduction in metabolic power. Our results suggest that increasing economy may be a key criterion driving locomotor adaptation.","container-title":"The Journal of Physiology","DOI":"10.1113/jphysiol.2012.245506","ISSN":"1469-7793","issue":"4","language":"en","license":"© 2013 The Authors. The Journal of Physiology © 2013 The Physiological Society","note":"_eprint: https://physoc.onlinelibrary.wiley.com/doi/pdf/10.1113/jphysiol.2012.245506","page":"1081-1095","source":"Wiley Online Library","title":"Learning to be economical: the energy cost of walking tracks motor adaptation","title-short":"Learning to be economical","volume":"591","author":[{"family":"Finley","given":"James M."},{"family":"Bastian","given":"Amy J."},{"family":"Gottschall","given":"Jinger S."}],"issued":{"date-parts":[["2013"]]}}}],"schema":"https://github.com/citation-style-language/schema/raw/master/csl-citation.json"} </w:instrText>
      </w:r>
      <w:r>
        <w:fldChar w:fldCharType="separate"/>
      </w:r>
      <w:r w:rsidRPr="00741EAB">
        <w:rPr>
          <w:rFonts w:ascii="Aptos" w:hAnsi="Aptos"/>
        </w:rPr>
        <w:t>(Finley et al. 2013)</w:t>
      </w:r>
      <w:r>
        <w:fldChar w:fldCharType="end"/>
      </w:r>
      <w:r>
        <w:t xml:space="preserve">. Once at steady state, the energetic cost of </w:t>
      </w:r>
      <w:r>
        <w:lastRenderedPageBreak/>
        <w:t xml:space="preserve">split-belt walking is similar to symmetric walking at a speed equivalent to the average of the split speeds </w:t>
      </w:r>
      <w:r>
        <w:fldChar w:fldCharType="begin"/>
      </w:r>
      <w:r>
        <w:instrText xml:space="preserve"> ADDIN ZOTERO_ITEM CSL_CITATION {"citationID":"wzaHNpGq","properties":{"formattedCitation":"(Butterfield and Collins 2022)","plainCitation":"(Butterfield and Collins 2022)","noteIndex":0},"citationItems":[{"id":954,"uris":["http://zotero.org/users/5902728/items/AWJ95YUL"],"itemData":{"id":954,"type":"article-journal","abstract":"Walking on a split-belt treadmill is often compared to walking on tied belts at the average speed, but the relationship between the metabolic energy costs of split- and tied-belt walking remains largely unexplored. Recent simulation work has suggested that people could take advantage of a belt speed difference and lower their energy costs, but this effect has not yet been observed experimentally. To relate metabolic energy costs across a range of belt speed combinations, we had 10 participants each complete 14 tied-belt and 39 split-belt walking trials, with early split-belt trials incorporating additional time for training. The average speeds ranged from 0.6 to 1.8 m/s with belt speed differences up to 1.4 m/s. We used ANOVA to determine differences in energy cost due to average speed and belt speed difference. We fit a linear model to estimate the tied-belt speed with the same energy cost as a given pair of split belt speeds. The cost of split-belt walking was on average just 0.13 ± 0.32 W/kg more expensive than the cost of tied-belt walking at the average speed. Contrary to predictions from simple dynamical models, increased belt speed difference resulted in increased energy cost, and the energetically equivalent tied-belt speed could be estimated as veq=vavg+0.065</w:instrText>
      </w:r>
      <w:r>
        <w:rPr>
          <w:rFonts w:ascii="Cambria Math" w:hAnsi="Cambria Math" w:cs="Cambria Math"/>
        </w:rPr>
        <w:instrText>⋅</w:instrText>
      </w:r>
      <w:r>
        <w:rPr>
          <w:rFonts w:ascii="Aptos" w:hAnsi="Aptos" w:cs="Aptos"/>
        </w:rPr>
        <w:instrText>Δ</w:instrText>
      </w:r>
      <w:r>
        <w:instrText xml:space="preserve">v. Clinicians designing rehabilitation protocols can balance the therapeutic benefits of higher belt speed difference with increased energetic demands. Open questions remain about why people cannot fully take advantage of mechanical work performed by a split-belt treadmill.","container-title":"Journal of Biomechanics","DOI":"10.1016/j.jbiomech.2021.110905","ISSN":"0021-9290","journalAbbreviation":"Journal of Biomechanics","language":"en","page":"110905","source":"ScienceDirect","title":"The energy cost of split-belt walking for a variety of belt speed combinations","volume":"132","author":[{"family":"Butterfield","given":"Julia K."},{"family":"Collins","given":"Steven H."}],"issued":{"date-parts":[["2022",2,1]]}}}],"schema":"https://github.com/citation-style-language/schema/raw/master/csl-citation.json"} </w:instrText>
      </w:r>
      <w:r>
        <w:fldChar w:fldCharType="separate"/>
      </w:r>
      <w:r w:rsidRPr="00F16808">
        <w:rPr>
          <w:rFonts w:ascii="Aptos" w:hAnsi="Aptos"/>
        </w:rPr>
        <w:t>(Butterfield and Collins 2022)</w:t>
      </w:r>
      <w:r>
        <w:fldChar w:fldCharType="end"/>
      </w:r>
      <w:r>
        <w:t>.</w:t>
      </w:r>
    </w:p>
    <w:p w14:paraId="6BAA75F7" w14:textId="77777777" w:rsidR="00DA5522" w:rsidRPr="005E16B8" w:rsidRDefault="00DA5522" w:rsidP="00DA5522">
      <w:pPr>
        <w:pStyle w:val="Heading2"/>
      </w:pPr>
      <w:bookmarkStart w:id="3" w:name="_Toc159087300"/>
      <w:r>
        <w:t>Abstract</w:t>
      </w:r>
      <w:bookmarkEnd w:id="3"/>
    </w:p>
    <w:p w14:paraId="057C7799" w14:textId="77777777" w:rsidR="00DA5522" w:rsidRDefault="00DA5522" w:rsidP="00DA5522">
      <w:pPr>
        <w:jc w:val="both"/>
      </w:pPr>
      <w:r>
        <w:t>In many motor learning tasks, the process of error reduction is mirrored in a process of effort reduction, where metabolic cost and or muscle co-contraction decrease gradually in tandem with error. Effort reduction may be incidental in the learning process, but high error movements are costly and could also drive learning. Humans typically select movements that optimize a trade-off between effort and time. However, humans are also highly motivated by performance feedback, like reward and punishment, or by goals, like hitting a target. The functional magnitude of these motivators has not been directly compared, but motor learning may be sensitive to effort only when it is sufficiently costly to outstrip performance. Here, we use split-belt walking to probe the influence of effort on motor learning. The split-belt walking task has two advantages in this inquiry. The first is that, in the absence of specific feedback or instructions, split-belt walking has no obvious performance metric. This minimizes the effect of performance by eliminating reward and punishment and by diluting goal-related motivation. The second advantage is that walking is inherently effortful; humans adjust various parameters of their gait to match a metabolic minimum. Therefore, to the brain, walking effort is conspicuous and worthy of optimization. We hypothesize that the optimization process may interact with learning and may be sensitive to additional background effort.</w:t>
      </w:r>
    </w:p>
    <w:p w14:paraId="1304ED98" w14:textId="4230E975" w:rsidR="00DA5522" w:rsidRDefault="00DA5522" w:rsidP="00DA5522">
      <w:pPr>
        <w:jc w:val="both"/>
      </w:pPr>
      <w:r>
        <w:t>In this study,</w:t>
      </w:r>
      <w:r w:rsidRPr="00E76A34">
        <w:t xml:space="preserve"> </w:t>
      </w:r>
      <w:r>
        <w:t>participants (n = 45; 15 each in high, low, and control conditions) walked on a split-belt treadmill with a 3:1 belt speed ratio. Background effort conditions were differentiated by weight added to a vest (high effort = 15% body weight; low effort = 5%; control = vest only). Participants completed a baseline walking period followed by learning, washout, and relearnin</w:t>
      </w:r>
      <w:r w:rsidR="00C461BC">
        <w:t>g</w:t>
      </w:r>
      <w:r>
        <w:t xml:space="preserve">. A subset of participants returned to the lab and completed the task in the opposite effort condition (high-low n = 11; low-high n = 11). We assessed step length asymmetry over the course of adaptation using three methods: comparing binned asymmetries using ANOVAs, single exponential model fits to quantify learning rate, and a linear mixed effects model to test fixed effects of effort condition and stride number. </w:t>
      </w:r>
    </w:p>
    <w:p w14:paraId="3F1B9EDC" w14:textId="77777777" w:rsidR="00DA5522" w:rsidRDefault="00DA5522" w:rsidP="00DA5522">
      <w:pPr>
        <w:jc w:val="both"/>
      </w:pPr>
      <w:r>
        <w:t xml:space="preserve">While the binned asymmetries and exponential-fit learning rates showed no difference between the three groups (p = 0.13, ANOVA late symmetry; p = 0.14, ANOVA learning rates), the LMER detected a significant fixed effect for the low effort condition (-0.118; p </w:t>
      </w:r>
      <w:r w:rsidRPr="00660BF5">
        <w:rPr>
          <w:rFonts w:eastAsiaTheme="minorEastAsia"/>
        </w:rPr>
        <w:t>= 8.55e-4</w:t>
      </w:r>
      <w:r>
        <w:rPr>
          <w:rFonts w:eastAsiaTheme="minorEastAsia"/>
        </w:rPr>
        <w:t xml:space="preserve">) as well as a significant interaction term with stride number (0.014; p = 3.25e-10). Together, these results suggest that the low effort group learned more slowly than the high effort group initially, with the effect decreasing as stride number increased. The control group does not differ from the high effort group, though a similar interaction term suggests potential differences in between high effort and control groups later in adaptation. </w:t>
      </w:r>
      <w:r>
        <w:t xml:space="preserve">Thus, while we find evidence for effort-mediated changes to motor adaptation and savings, we are still trying to understand the results. </w:t>
      </w:r>
    </w:p>
    <w:p w14:paraId="1C3ADC4B" w14:textId="77777777" w:rsidR="00DA5522" w:rsidRPr="009C5A18" w:rsidRDefault="00DA5522" w:rsidP="00DA5522">
      <w:pPr>
        <w:pStyle w:val="Heading2"/>
      </w:pPr>
      <w:bookmarkStart w:id="4" w:name="_Toc159087305"/>
      <w:r>
        <w:t>Summary</w:t>
      </w:r>
      <w:bookmarkEnd w:id="4"/>
    </w:p>
    <w:p w14:paraId="1E486224" w14:textId="1921DB00" w:rsidR="00BF729B" w:rsidRDefault="00DA5522" w:rsidP="00DA5522">
      <w:r>
        <w:t xml:space="preserve">Participants adapted their gait to walk on a split-belt treadmill in one of three effort conditions, carrying 15% or 5% of their bodyweight in a vest for the two experimental conditions and wearing the vest only in the control condition. The experimental task included 10-minute adaptation and re-adaptation blocks during which participants walked on treadmill belts at a 3:1 speed ratio. The two </w:t>
      </w:r>
      <w:r>
        <w:lastRenderedPageBreak/>
        <w:t>blocks were separated by a 15-minute washout period. During initial adaptation, LMER analysis showed slower adaptation in the low effort group than in high effort group, especially early in adaptation period. There were no differences in the extent of adaptation between groups. The control condition learns fast, at a rate similar to that of the high effort group. During washout and savings, all effort conditions show similar aftereffects and faster relearning. A subset of participants returned for crossover study and completed the task a second time in the opposite effort condition (first and second visits were high – low or low-high). Relearning the split-belt perturbation during the second visit (third exposure) demonstrated long lasting savings for both groups and did not differ between groups. So, while the data suggests a difference between low and high effort conditions in initial learning, we are still trying to interpret this finding while accounting for the control group and the strong savings effects in all conditions.</w:t>
      </w:r>
    </w:p>
    <w:p w14:paraId="11526CAC" w14:textId="77777777" w:rsidR="00D931FD" w:rsidRDefault="00D931FD" w:rsidP="00DA5522"/>
    <w:p w14:paraId="34B9F9DE" w14:textId="77777777" w:rsidR="00D931FD" w:rsidRDefault="00D931FD" w:rsidP="00DA5522"/>
    <w:p w14:paraId="5BC30439" w14:textId="221FB045" w:rsidR="00D931FD" w:rsidRDefault="00D931FD" w:rsidP="00DA5522">
      <w:r>
        <w:t>____Kill your darlings_________________________________</w:t>
      </w:r>
    </w:p>
    <w:p w14:paraId="69870350" w14:textId="77777777" w:rsidR="00D931FD" w:rsidRDefault="00D931FD" w:rsidP="00D931FD">
      <w:pPr>
        <w:jc w:val="both"/>
      </w:pPr>
      <w:r>
        <w:t xml:space="preserve">Control of walking is mediated by interacting between spinal cord control networks, sensory feedback, and descending motor commands. Observations of rhythmic stepping in </w:t>
      </w:r>
      <w:proofErr w:type="spellStart"/>
      <w:r>
        <w:t>spinalized</w:t>
      </w:r>
      <w:proofErr w:type="spellEnd"/>
      <w:r>
        <w:t xml:space="preserve"> cats led the hypothesis of central pattern generators (CPGs), neural networks in the spinal cord that can generate automatic, rhythmic movements without input from the motor cortex </w:t>
      </w:r>
      <w:r>
        <w:fldChar w:fldCharType="begin"/>
      </w:r>
      <w:r>
        <w:instrText xml:space="preserve"> ADDIN ZOTERO_ITEM CSL_CITATION {"citationID":"Im3CqRAw","properties":{"formattedCitation":"(Enoka 2015)","plainCitation":"(Enoka 2015)","noteIndex":0},"citationItems":[{"id":4600,"uris":["http://zotero.org/users/5902728/items/9RB2PGEA"],"itemData":{"id":4600,"type":"book","abstract":"Neuromechanics of Human Movement, Fifth Edition, draws on the disciplines of neurophysiology and physics to explore how the nervous system controls the actions of muscles to produce human motion. This contemporary approach is much different from the traditional approach, which focuses solely on mechanics and does not consider the role of the sensorimotor system in the control of human movement. Authored by Roger Enoka, a widely recognized and esteemed scholar in neuromechanics, this influential text is an essential resource in biomechanics, motor learning, and applied physiology, making complex information accessible to students.  With material based on updated research in the field, this fifth edition provides a scientific foundation to the study of human movement, and as such it uses precise terms and definitions when discussing ideas. An appendix showcases both the base and derived units of the metric system as well as other learning tools, including a glossary of terms and a comprehensive list of the equations presented throughout the text. The text includes 70 practical learning examples, giving students the opportunity to work through a variety of problems and explore current research and applications. Content is visually reinforced with 341 figures, including specific illustrations of the neuromechanics involved in sport and rehabilitation movements. References have been streamlined and moved to the end of each chapter to improve readability. And instructors will benefit from an image bank that includes most of the figures and tables from the text to use in course materials.  Significant content updates in the fifth edition present information relevant for both research and clinical environments, including more contemporary examples throughout the text and a new chapter on movement analysis. The following are additional key changes:  • New figures that highlight and clarify key points  • New information on energy costs  • Debunking the concept of motor unit types  • Detailed information on the center of mass trajectory  • Explanation of neuromodulation  • Additional content on PET imaging to help examine activity intensity  To encourage a comprehensive learning experience, this updated edition follows a logical progression where each part builds on the material from the previous section. It begins with an introduction to the biomechanical terms and concepts commonly used to describe movement, focusing on the relation between force and motion. Part II deals with the motor system and introduces essential concepts from neurophysiology required for understanding how movement is produced by the nervous system. Part III focuses on adaptability of the motor system, including the acute and chronic changes that can occur in response to deviations in an individual’s level of physical activity.  The fifth edition of Neuromechanics of Human Movement provides a scientific basis for the study of human movement while continuing to expand current knowledge in the fields of biomechanics and neurophysiology. By integrating these fields in a unique framework, this text offers professionals and students both valuable clinical information and inspiration to deepen their study of human movement.","ISBN":"978-1-4925-8485-8","language":"en","number-of-pages":"504","publisher":"Human Kinetics","source":"Google Books","title":"Neuromechanics of Human Movement","author":[{"family":"Enoka","given":"Roger M."}],"issued":{"date-parts":[["2015",3,25]]}}}],"schema":"https://github.com/citation-style-language/schema/raw/master/csl-citation.json"} </w:instrText>
      </w:r>
      <w:r>
        <w:fldChar w:fldCharType="separate"/>
      </w:r>
      <w:r w:rsidRPr="009C0548">
        <w:rPr>
          <w:rFonts w:ascii="Aptos" w:hAnsi="Aptos"/>
        </w:rPr>
        <w:t>(Enoka 2015)</w:t>
      </w:r>
      <w:r>
        <w:fldChar w:fldCharType="end"/>
      </w:r>
      <w:r>
        <w:t xml:space="preserve">. A CPG is characterized by a network of excitatory and inhibitory interneurons that can generate alternating excitation to motor neurons enervating the flexors and extensors even when the network is receiving a common excitatory drive </w:t>
      </w:r>
      <w:r>
        <w:fldChar w:fldCharType="begin"/>
      </w:r>
      <w:r>
        <w:instrText xml:space="preserve"> ADDIN ZOTERO_ITEM CSL_CITATION {"citationID":"LinNRVJz","properties":{"formattedCitation":"(Enoka 2015)","plainCitation":"(Enoka 2015)","noteIndex":0},"citationItems":[{"id":4600,"uris":["http://zotero.org/users/5902728/items/9RB2PGEA"],"itemData":{"id":4600,"type":"book","abstract":"Neuromechanics of Human Movement, Fifth Edition, draws on the disciplines of neurophysiology and physics to explore how the nervous system controls the actions of muscles to produce human motion. This contemporary approach is much different from the traditional approach, which focuses solely on mechanics and does not consider the role of the sensorimotor system in the control of human movement. Authored by Roger Enoka, a widely recognized and esteemed scholar in neuromechanics, this influential text is an essential resource in biomechanics, motor learning, and applied physiology, making complex information accessible to students.  With material based on updated research in the field, this fifth edition provides a scientific foundation to the study of human movement, and as such it uses precise terms and definitions when discussing ideas. An appendix showcases both the base and derived units of the metric system as well as other learning tools, including a glossary of terms and a comprehensive list of the equations presented throughout the text. The text includes 70 practical learning examples, giving students the opportunity to work through a variety of problems and explore current research and applications. Content is visually reinforced with 341 figures, including specific illustrations of the neuromechanics involved in sport and rehabilitation movements. References have been streamlined and moved to the end of each chapter to improve readability. And instructors will benefit from an image bank that includes most of the figures and tables from the text to use in course materials.  Significant content updates in the fifth edition present information relevant for both research and clinical environments, including more contemporary examples throughout the text and a new chapter on movement analysis. The following are additional key changes:  • New figures that highlight and clarify key points  • New information on energy costs  • Debunking the concept of motor unit types  • Detailed information on the center of mass trajectory  • Explanation of neuromodulation  • Additional content on PET imaging to help examine activity intensity  To encourage a comprehensive learning experience, this updated edition follows a logical progression where each part builds on the material from the previous section. It begins with an introduction to the biomechanical terms and concepts commonly used to describe movement, focusing on the relation between force and motion. Part II deals with the motor system and introduces essential concepts from neurophysiology required for understanding how movement is produced by the nervous system. Part III focuses on adaptability of the motor system, including the acute and chronic changes that can occur in response to deviations in an individual’s level of physical activity.  The fifth edition of Neuromechanics of Human Movement provides a scientific basis for the study of human movement while continuing to expand current knowledge in the fields of biomechanics and neurophysiology. By integrating these fields in a unique framework, this text offers professionals and students both valuable clinical information and inspiration to deepen their study of human movement.","ISBN":"978-1-4925-8485-8","language":"en","number-of-pages":"504","publisher":"Human Kinetics","source":"Google Books","title":"Neuromechanics of Human Movement","author":[{"family":"Enoka","given":"Roger M."}],"issued":{"date-parts":[["2015",3,25]]}}}],"schema":"https://github.com/citation-style-language/schema/raw/master/csl-citation.json"} </w:instrText>
      </w:r>
      <w:r>
        <w:fldChar w:fldCharType="separate"/>
      </w:r>
      <w:r w:rsidRPr="00DB526D">
        <w:rPr>
          <w:rFonts w:ascii="Aptos" w:hAnsi="Aptos"/>
        </w:rPr>
        <w:t>(Enoka 2015)</w:t>
      </w:r>
      <w:r>
        <w:fldChar w:fldCharType="end"/>
      </w:r>
      <w:r>
        <w:t xml:space="preserve">. The characteristic neural network is present in humans and there is evidence for rhythmic CPGs in humans too, though the debilitating consequences of spinal injuries reinforce the crucial role of descending motor control </w:t>
      </w:r>
      <w:r>
        <w:fldChar w:fldCharType="begin"/>
      </w:r>
      <w:r>
        <w:instrText xml:space="preserve"> ADDIN ZOTERO_ITEM CSL_CITATION {"citationID":"h9HlYOf7","properties":{"formattedCitation":"(Enoka 2015; Hultborn and Nielsen 2007; Nielsen 2003)","plainCitation":"(Enoka 2015; Hultborn and Nielsen 2007; Nielsen 2003)","noteIndex":0},"citationItems":[{"id":4600,"uris":["http://zotero.org/users/5902728/items/9RB2PGEA"],"itemData":{"id":4600,"type":"book","abstract":"Neuromechanics of Human Movement, Fifth Edition, draws on the disciplines of neurophysiology and physics to explore how the nervous system controls the actions of muscles to produce human motion. This contemporary approach is much different from the traditional approach, which focuses solely on mechanics and does not consider the role of the sensorimotor system in the control of human movement. Authored by Roger Enoka, a widely recognized and esteemed scholar in neuromechanics, this influential text is an essential resource in biomechanics, motor learning, and applied physiology, making complex information accessible to students.  With material based on updated research in the field, this fifth edition provides a scientific foundation to the study of human movement, and as such it uses precise terms and definitions when discussing ideas. An appendix showcases both the base and derived units of the metric system as well as other learning tools, including a glossary of terms and a comprehensive list of the equations presented throughout the text. The text includes 70 practical learning examples, giving students the opportunity to work through a variety of problems and explore current research and applications. Content is visually reinforced with 341 figures, including specific illustrations of the neuromechanics involved in sport and rehabilitation movements. References have been streamlined and moved to the end of each chapter to improve readability. And instructors will benefit from an image bank that includes most of the figures and tables from the text to use in course materials.  Significant content updates in the fifth edition present information relevant for both research and clinical environments, including more contemporary examples throughout the text and a new chapter on movement analysis. The following are additional key changes:  • New figures that highlight and clarify key points  • New information on energy costs  • Debunking the concept of motor unit types  • Detailed information on the center of mass trajectory  • Explanation of neuromodulation  • Additional content on PET imaging to help examine activity intensity  To encourage a comprehensive learning experience, this updated edition follows a logical progression where each part builds on the material from the previous section. It begins with an introduction to the biomechanical terms and concepts commonly used to describe movement, focusing on the relation between force and motion. Part II deals with the motor system and introduces essential concepts from neurophysiology required for understanding how movement is produced by the nervous system. Part III focuses on adaptability of the motor system, including the acute and chronic changes that can occur in response to deviations in an individual’s level of physical activity.  The fifth edition of Neuromechanics of Human Movement provides a scientific basis for the study of human movement while continuing to expand current knowledge in the fields of biomechanics and neurophysiology. By integrating these fields in a unique framework, this text offers professionals and students both valuable clinical information and inspiration to deepen their study of human movement.","ISBN":"978-1-4925-8485-8","language":"en","number-of-pages":"504","publisher":"Human Kinetics","source":"Google Books","title":"Neuromechanics of Human Movement","author":[{"family":"Enoka","given":"Roger M."}],"issued":{"date-parts":[["2015",3,25]]}}},{"id":4605,"uris":["http://zotero.org/users/5902728/items/2J5U86JC"],"itemData":{"id":4605,"type":"article-journal","abstract":"For a large number of vertebrate species it is now indisputable that spinal networks have the capability of generating the basic locomotor rhythm. The aim of this review is to summarize the evidence for spinal pattern generators in cats and primates, including man and its interaction with sensory signals from the limbs. For all species the sensory feed-back from the moving limb is very important to achieve effective locomotor behaviour by adapting to the environment and compensating for unexpected postural disturbances. Sensory regulation of stepping can occur via reflex pathways to motoneurones (by-passing the locomotor rhythm generators) or by acting on the spinal locomotor networks themselves. The sensory feed-back serves to control the timing of the different phases in the step cycle, to shape the pattern of muscle activity, to contribute to the excitatory drive of the motoneurones and to the long-term adaptation of the locomotor activity. In this review we discuss the spinal locomotor circuits and the sensory feed-back in animals (mainly the cat) and human subjects. Special emphasis is given to work that has been of importance for the development of new rehabilitation paradigms following spinal cord injury.","container-title":"Acta Physiologica","DOI":"10.1111/j.1748-1716.2006.01651.x","ISSN":"1748-1716","issue":"2","language":"en","note":"_eprint: https://onlinelibrary.wiley.com/doi/pdf/10.1111/j.1748-1716.2006.01651.x","page":"111-121","source":"Wiley Online Library","title":"Spinal control of locomotion – from cat to man","volume":"189","author":[{"family":"Hultborn","given":"H."},{"family":"Nielsen","given":"J. B."}],"issued":{"date-parts":[["2007"]]}}},{"id":4592,"uris":["http://zotero.org/users/5902728/items/QRWRATDD"],"itemData":{"id":4592,"type":"article-journal","abstract":"Recent advances in noninvasive electrophysiological and brain imaging techniques have made investigation of the central control of human walking possible. We are thus now able to ask in what way the motor control circuitries in the human brain and spinal cord have been modified in order to control bipedal walking. This information is of importance not only for our understanding of basic control strategies and paradigms but also for future attempts at rehabilitating the gait ability of patients after lesions of the brain and spinal cord.","container-title":"The Neuroscientist","DOI":"10.1177/1073858403009003012","ISSN":"1073-8584","issue":"3","journalAbbreviation":"Neuroscientist","language":"en","note":"publisher: SAGE Publications Inc STM","page":"195-204","source":"SAGE Journals","title":"How we Walk: Central Control of Muscle Activity during Human Walking","title-short":"How we Walk","volume":"9","author":[{"family":"Nielsen","given":"Jens Bo"}],"issued":{"date-parts":[["2003",6,1]]}}}],"schema":"https://github.com/citation-style-language/schema/raw/master/csl-citation.json"} </w:instrText>
      </w:r>
      <w:r>
        <w:fldChar w:fldCharType="separate"/>
      </w:r>
      <w:r w:rsidRPr="00A716B0">
        <w:rPr>
          <w:rFonts w:ascii="Aptos" w:hAnsi="Aptos"/>
        </w:rPr>
        <w:t>(Enoka 2015; Hultborn and Nielsen 2007; Nielsen 2003)</w:t>
      </w:r>
      <w:r>
        <w:fldChar w:fldCharType="end"/>
      </w:r>
      <w:r>
        <w:t>.</w:t>
      </w:r>
    </w:p>
    <w:p w14:paraId="7B971409" w14:textId="77777777" w:rsidR="00D931FD" w:rsidRDefault="00D931FD" w:rsidP="00D931FD">
      <w:pPr>
        <w:jc w:val="both"/>
      </w:pPr>
      <w:r>
        <w:t xml:space="preserve">The limitations of central pattern generators become apparent in dynamic environments. While intact cats cleared treadmill obstacles consistently by making anticipatory changes to their gait, in contrast, </w:t>
      </w:r>
      <w:proofErr w:type="spellStart"/>
      <w:r>
        <w:t>spinalized</w:t>
      </w:r>
      <w:proofErr w:type="spellEnd"/>
      <w:r>
        <w:t xml:space="preserve"> cats do not anticipate the obstacle, responding only once their paw contacts the obstacle initializing a spinal reflex to steady themselves (###CITATION). Thus, in the process of learning to walk in a novel environment or with novel dynamics, the role of CPGs may be entirely eclipsed by sensory feedback. Visual feedback is familiar and allows for anticipatory or informed adjustments to the gait, though blind folded participants can learn to step over an obstacle on a treadmill based on anticipatory sound, light, or tactile stimuli </w:t>
      </w:r>
      <w:r>
        <w:fldChar w:fldCharType="begin"/>
      </w:r>
      <w:r>
        <w:instrText xml:space="preserve"> ADDIN ZOTERO_ITEM CSL_CITATION {"citationID":"tgG2tCrW","properties":{"formattedCitation":"(Erni and Dietz 2001)","plainCitation":"(Erni and Dietz 2001)","noteIndex":0},"citationItems":[{"id":4602,"uris":["http://zotero.org/users/5902728/items/SUDXSUH7"],"itemData":{"id":4602,"type":"article-journal","abstract":"1 The aim of this study was to investigate the significance of specific afferent information during motor learning. Blindfolded subjects stepped over an obstacle on a treadmill while different stimuli (acoustic (ACU), somatosensory (SOM) and light flash (LED)) signalled the approaching obstacle. The effect of the above stimuli was then evaluated and compared to full vision (VIS) locomotion. In the non-visual conditions feedback information about the performance was provided by an acoustic signal. 2 Using each of the different stimuli for information the level of subject performance was assessed by noting foot clearance and analysing both leg muscle electromyographic activity and movement trajectories during three successive runs. Each of these runs consisted of 100 steps over the obstacle. 3 The best performance at the onset of the first run was achieved during the VIS condition. When the VIS condition (run 1 + 2) was followed by ACU or SOM information or when the ACU condition (run 1 + 2) was followed by LED, little cross-modal transfer (CMT) occurred, i.e. adaptation in run 3 started again at a low level of performance. In contrast, if adaptation started with ACU stimuli followed by SOM stimuli, almost full CMT occurred. The absolute level of performance achieved after the second or third runs was similar in the VIS and non-VIS conditions. 4 In conclusion, the course of motor learning depends on specific afferent information, and feedforward control has a special influence on the performance only at the onset of the experiment but not on the rate of learning. The fact that little CMT occurs from visual to non-visual stimuli and from ACU to LED suggests that visual afferent input is processed in a different way to non-visual stimuli.","container-title":"The Journal of Physiology","DOI":"10.1111/j.1469-7793.2001.00303.x","ISSN":"1469-7793","issue":"1","language":"en","license":"© 2001 The Journal of Physiology © 2001 The Physiological Society","note":"_eprint: https://physoc.onlinelibrary.wiley.com/doi/pdf/10.1111/j.1469-7793.2001.00303.x","page":"303-312","source":"Wiley Online Library","title":"Obstacle avoidance during human walking: learning rate and cross-modal transfer","title-short":"Obstacle avoidance during human walking","volume":"534","author":[{"family":"Erni","given":"T."},{"family":"Dietz","given":"V."}],"issued":{"date-parts":[["2001"]]}}}],"schema":"https://github.com/citation-style-language/schema/raw/master/csl-citation.json"} </w:instrText>
      </w:r>
      <w:r>
        <w:fldChar w:fldCharType="separate"/>
      </w:r>
      <w:r w:rsidRPr="00343B0E">
        <w:rPr>
          <w:rFonts w:ascii="Aptos" w:hAnsi="Aptos"/>
        </w:rPr>
        <w:t>(Erni and Dietz 2001)</w:t>
      </w:r>
      <w:r>
        <w:fldChar w:fldCharType="end"/>
      </w:r>
      <w:r>
        <w:t>. However, stepping over an obstacle is a day-to-day task, whereas split-belt walking—walking on a treadmill with a belt under each foot moving at a different speed—is wholly unfamiliar. The closest experience to split-belt walking may be walking around a curve, where the leg on the inside of the curve is talking shorter, slower steps (### CITATION for curve walking).</w:t>
      </w:r>
    </w:p>
    <w:p w14:paraId="224FC6B6" w14:textId="12C45039" w:rsidR="00D931FD" w:rsidRDefault="00D07620" w:rsidP="00DA5522">
      <w:r>
        <w:t>Induced asymmetric gaits (on tied belts</w:t>
      </w:r>
      <w:r w:rsidR="00370F43">
        <w:t>) based on distorted visual feedback are strategy driven</w:t>
      </w:r>
      <w:r w:rsidR="00055F3C">
        <w:t xml:space="preserve">, with only small aftereffects </w:t>
      </w:r>
      <w:r w:rsidR="00055F3C">
        <w:fldChar w:fldCharType="begin"/>
      </w:r>
      <w:r w:rsidR="00055F3C">
        <w:instrText xml:space="preserve"> ADDIN ZOTERO_ITEM CSL_CITATION {"citationID":"YYf1OvqH","properties":{"formattedCitation":"(French et al. 2018)","plainCitation":"(French et al. 2018)","noteIndex":0},"citationItems":[{"id":2326,"uris":["http://zotero.org/users/5902728/items/L42FTMPN"],"itemData":{"id":2326,"type":"article-journal","abstract":"Distorted visual feedback (DVF) during locomotion has been suggested to result in the development of a new walking pattern in healthy individuals through implicit learning processes. Recent work in upper extremity visuomotor rotation paradigms suggest that these paradigms involve implicit and explicit learning. Additionally, in upper extremity visuomotor paradigms, the verbal cues provided appear to impact how a behavior is learned and when this learned behavior is used. Here, in two experiments in neurologically intact individuals, we tested how verbal instruction impacts learning a new locomotor pattern on a treadmill through DVF, the transfer of that pattern to overground walking, and what types of learning occur (i.e., implicit vs. explicit learning). In experiment 1, we found that the instructions provided impacted the amount learned through DVF, but not the size of the aftereffects or the amount of the pattern transferred to overground walking. Additionally, the aftereffects observed were significantly different from the baseline walking pattern, but smaller than the behavior changes observed during learning, which is uncharacteristic of implicit sensorimotor adaptation. Thus, experiment 2 aimed to determine the cause of these discrepancies. In this experiment, when VF was not provided, individuals continued using the learned walking pattern when instructed to do so and returned toward their baseline pattern when instructed to do so. Based on these results, we conclude that DVF during locomotion results in a large portion of explicit learning and a small portion of implicit learning.NEW &amp; NOTEWORTHY The results of this study suggest that distorted visual feedback during locomotor learning involves the development of an explicit strategy with only a small component of implicit learning. This is important because previous studies using distorted visual feedback have suggested that locomotor learning relies primarily on implicit learning. This paradigm, therefore, provides a new way to examine a different form of learning in locomotion.","container-title":"Journal of Neurophysiology","DOI":"10.1152/jn.00252.2018","ISSN":"0022-3077","issue":"4","note":"publisher: American Physiological Society","page":"1923-1931","title":"A locomotor learning paradigm using distorted visual feedback elicits strategic learning","volume":"120","author":[{"family":"French","given":"Margaret A."},{"family":"Morton","given":"Susanne M."},{"family":"Charalambous","given":"Charalambos C."},{"family":"Reisman","given":"Darcy S."}],"issued":{"date-parts":[["2018",10,1]]}}}],"schema":"https://github.com/citation-style-language/schema/raw/master/csl-citation.json"} </w:instrText>
      </w:r>
      <w:r w:rsidR="00055F3C">
        <w:fldChar w:fldCharType="separate"/>
      </w:r>
      <w:r w:rsidR="00055F3C" w:rsidRPr="00055F3C">
        <w:rPr>
          <w:rFonts w:ascii="Aptos" w:hAnsi="Aptos"/>
        </w:rPr>
        <w:t>(French et al. 2018)</w:t>
      </w:r>
      <w:r w:rsidR="00055F3C">
        <w:fldChar w:fldCharType="end"/>
      </w:r>
    </w:p>
    <w:p w14:paraId="15FF7733" w14:textId="6979161A" w:rsidR="006D0BFA" w:rsidRDefault="006D0BFA" w:rsidP="00DA5522">
      <w:r>
        <w:lastRenderedPageBreak/>
        <w:t xml:space="preserve">A case study showed that combined visual (VR rotation scaled to </w:t>
      </w:r>
      <w:proofErr w:type="spellStart"/>
      <w:r>
        <w:t>asym</w:t>
      </w:r>
      <w:proofErr w:type="spellEnd"/>
      <w:r>
        <w:t xml:space="preserve">) and proprioceptive (split-belt, speed difference scaled to </w:t>
      </w:r>
      <w:proofErr w:type="spellStart"/>
      <w:r>
        <w:t>asym</w:t>
      </w:r>
      <w:proofErr w:type="spellEnd"/>
      <w:r>
        <w:t xml:space="preserve">) can improve gait speed and symmetry in stroke patients (n = 2) </w:t>
      </w:r>
      <w:r>
        <w:fldChar w:fldCharType="begin"/>
      </w:r>
      <w:r>
        <w:instrText xml:space="preserve"> ADDIN ZOTERO_ITEM CSL_CITATION {"citationID":"jsObwQM9","properties":{"formattedCitation":"(Lewek et al. 2018)","plainCitation":"(Lewek et al. 2018)","noteIndex":0},"citationItems":[{"id":1471,"uris":["http://zotero.org/users/5902728/items/7IJVDAEK"],"itemData":{"id":1471,"type":"article-journal","abstract":"Objective: Current rehabilitation to improve gait symmetry following stroke is based on one of two competing motor learning strategies: minimizing or augmenting symmetry errors. We sought to determine which of those motor learning strategies best improves overground spatiotemporal gait symmetry. Design: Randomized controlled trial. Setting: Rehabilitation research lab. Subjects: In all, 47 participants (59 ± 12 years old) with chronic hemiparesis post stroke and spatiotemporal gait asymmetry were randomized to error augmentation, error minimization, or conventional treadmill training (control) groups. Interventions: To augment or minimize asymmetry on a step-by-step basis, we developed a responsive, “closed-loop” control system, using a split-belt instrumented treadmill that continuously adjusted the difference in belt speeds to be proportional to the patient’s current asymmetry. Main measures: Overground spatiotemporal asymmetries and gait speeds were collected prior to and following 18 training sessions. Results: Step length asymmetry reduced after training, but stance time did not. There was no group × time interaction. Gait speed improved after training, but was not affected by type of asymmetry, or group. Of those who trained to modify step length asymmetry, there was a moderately strong linear relationship between the change in step length asymmetry and the change in gait speed. Conclusion: Augmenting errors was not superior to minimizing errors or providing only verbal feedback during conventional treadmill walking. Therefore, the use of verbal feedback to target spatiotemporal asymmetry, which was common to all participants, appears to be sufficient to reduce step length asymmetry. Alterations in stance time asymmetry were not elicited in any group.","container-title":"Clinical Rehabilitation","DOI":"10.1177/0269215517723056","note":"PMID: 28750549","page":"161 - 172","title":"The role of movement errors in modifying spatiotemporal gait asymmetry post stroke: a randomized controlled trial","volume":"32","author":[{"family":"Lewek","given":"M."},{"family":"Braun","given":"Carty H."},{"family":"Wutzke","given":"C."},{"family":"Giuliani","given":"C."}],"issued":{"date-parts":[["2018"]]}}}],"schema":"https://github.com/citation-style-language/schema/raw/master/csl-citation.json"} </w:instrText>
      </w:r>
      <w:r>
        <w:fldChar w:fldCharType="separate"/>
      </w:r>
      <w:r w:rsidRPr="006D0BFA">
        <w:rPr>
          <w:rFonts w:ascii="Aptos" w:hAnsi="Aptos"/>
        </w:rPr>
        <w:t>(Lewek et al. 2018)</w:t>
      </w:r>
      <w:r>
        <w:fldChar w:fldCharType="end"/>
      </w:r>
      <w:r w:rsidR="00C461BC">
        <w:t>.</w:t>
      </w:r>
    </w:p>
    <w:p w14:paraId="0F1EC56E" w14:textId="0F403D81" w:rsidR="00C461BC" w:rsidRDefault="00C461BC" w:rsidP="00DA5522">
      <w:r>
        <w:t xml:space="preserve">Methods are largely consistent with the protocol described </w:t>
      </w:r>
      <w:r w:rsidR="00D12947">
        <w:t xml:space="preserve">in prior studies </w:t>
      </w:r>
      <w:r w:rsidR="00D12947">
        <w:fldChar w:fldCharType="begin"/>
      </w:r>
      <w:r w:rsidR="00D12947">
        <w:instrText xml:space="preserve"> ADDIN ZOTERO_ITEM CSL_CITATION {"citationID":"3G7AuNCK","properties":{"formattedCitation":"(Leech et al. 2018; Reisman et al. 2013; Torres-Oviedo et al. 2011; Vasudevan et al. 2017)","plainCitation":"(Leech et al. 2018; Reisman et al. 2013; Torres-Oviedo et al. 2011; Vasudevan et al. 2017)","noteIndex":0},"citationItems":[{"id":918,"uris":["http://zotero.org/users/5902728/items/QZVENWGA"],"itemData":{"id":918,"type":"article-journal","abstract":"Abstract\n            The human nervous system has the ability to save newly learned movements (i.e. re-learn faster after initial learning) and generalize learning to new conditions. In the context of walking, we rely on savings and generalization of newly learned walking patterns to navigate changing environments and make progressive improvements with gait rehabilitation. Here, we used a split-belt treadmill to study how different perturbation parameters can influence savings and generalization of learning during walking. In Experiment 1, we investigated the effect of split perturbation size on savings of a newly learned walking pattern. We found that larger perturbations led to better savings than smaller perturbations. In Experiment 2, we studied how different features of the initial split perturbation influenced the generalization of learning. Interestingly, we found that practicing the same thing twice did not lead to fastest learning. Instead, initial exposure to larger perturbation ratios led to faster subsequent learning of smaller perturbation ratios as compared to repeated exposures to small perturbations. Collectively, our findings reveal that initial learning conditions can be leveraged to increase savings and shape flexible motor memories during walking.","container-title":"Scientific Reports","DOI":"10.1038/s41598-017-18538-w","ISSN":"2045-2322","issue":"1","journalAbbreviation":"Sci Rep","language":"en","page":"94","source":"DOI.org (Crossref)","title":"Creating flexible motor memories in human walking","volume":"8","author":[{"family":"Leech","given":"Kristan A."},{"family":"Roemmich","given":"Ryan T."},{"family":"Bastian","given":"Amy J."}],"issued":{"date-parts":[["2018",1,8]]}}},{"id":1445,"uris":["http://zotero.org/users/5902728/items/8KKCSBNS"],"itemData":{"id":1445,"type":"article-journal","abstract":"Background and objective. Previous studies suggest that error augmentation may be used as a strategy to achieve longer-term changes in gait deficits after stroke. The purpose of this study was to determine whether longer-term improvements in step length asymmetry could be achieved with repeated split-belt treadmill walking practice using an error augmentation strategy. Methods. 13 persons with chronic stroke (&gt;6 months) participated in testing: (1) prior to 12 sessions of split-belt treadmill training, (2) after the training, and (3) in follow-up testing at 1 and 3 months. Step length asymmetry was the target of training, so belt speeds were set to augment step length asymmetry such that aftereffects resulted in reduced step length asymmetry during overground walking practice. Each individual was classified as a “responder” or “nonresponder” based on whether their reduction in step length asymmetry exceeded day-to-day variability. Results. For the group and for the responders (7 individuals), step length asymmetry improved from baseline to posttesting (P &lt; .05) through an increased step length on both legs but a relatively larger change on the shorter step side (P &lt; .05). Other parameters that were not targeted (eg, stance time asymmetry) did not change over the intervention. Conclusions. This study demonstrates that short-term adaptations can be capitalized on through repetitive practice and can lead to longer-term improvements in gait deficits poststroke. The error augmentation strategy, which promotes stride-by-stride adjustment to reduce asymmetry and results in improved asymmetry during overground walking practice, appears to be critical for obtaining the improvements observed.","container-title":"Neurorehabilitation and Neural Repair","DOI":"10.1177/1545968312474118","note":"PMID: 23392918","page":"460 - 468","title":"Repeated Split-Belt Treadmill Training Improves Poststroke Step Length Asymmetry","volume":"27","author":[{"family":"Reisman","given":"D."},{"family":"McLean","given":"H."},{"family":"Keller","given":"Jennifer L."},{"family":"Danks","given":"Kelly A."},{"family":"Bastian","given":"A."}],"issued":{"date-parts":[["2013"]]}}},{"id":1075,"uris":["http://zotero.org/users/5902728/items/DRC9DY69"],"itemData":{"id":1075,"type":"chapter","abstract":"Motor learning is an essential part of human behavior, but poorly understood in the context of walking control. Here, we discuss our recent work on locomotor adaptation, which is an error driven motor learning process used to alter spatiotemporal elements of walking. Locomotor adaptation can be induced using a split-belt treadmill that controls the speed of each leg independently. Practicing split-belt walking changes the coordination between the legs, resulting in storage of a new walking pattern. Here, we review findings from this experimental paradigm regarding the learning and generalization of locomotor adaptation. First, we discuss how split-belt walking adaptation develops slowly throughout childhood and adolescence. Second, we demonstrate that conscious effort to change the walking pattern during split-belt training can speed up adaptation but worsens retention. In contrast, distraction (i.e., performing a dual task) during training slows adaptation but improves retention. Finally, we show the walking pattern acquired on the split-belt treadmill generalizes to natural walking when vision is removed. This suggests that treadmill learning can be generalized to different contexts if visual cues specific to the treadmill are removed. These findings allow us to highlight the many future questions that will need to be answered in order to develop more rational methods of rehabilitation for walking deficits.","container-title":"Progress in Brain Research","ISBN":"978-0-444-53752-2","language":"en","note":"DOI: 10.1016/B978-0-444-53752-2.00013-8","page":"65-74","publisher":"Elsevier","source":"DOI.org (Crossref)","title":"Locomotor adaptation","URL":"https://linkinghub.elsevier.com/retrieve/pii/B9780444537522000138","volume":"191","author":[{"family":"Torres-Oviedo","given":"Gelsy"},{"family":"Vasudevan","given":"Erin"},{"family":"Malone","given":"Laura"},{"family":"Bastian","given":"Amy J."}],"accessed":{"date-parts":[["2023",3,16]]},"issued":{"date-parts":[["2011"]]}}},{"id":1469,"uris":["http://zotero.org/users/5902728/items/KNSM9E3E"],"itemData":{"id":1469,"type":"article-journal","abstract":"Understanding the mechanisms underlying locomotor learning helps researchers and clinicians optimize gait retraining as part of motor rehabilitation. However, studying human locomotor learning can be challenging. During infancy and childhood, the neuromuscular system is quite immature, and it is unlikely that locomotor learning during early stages of development is governed by the same mechanisms as in adulthood. By the time humans reach maturity, they are so proficient at walking that it is difficult to come up with a sufficiently novel task to study de novo locomotor learning. The split-belt treadmill, which has two belts that can drive each leg at a different speed, enables the study of both short- (i.e., immediate) and long-term (i.e., over minutes-days; a form of motor learning) gait modifications in response to a novel change in the walking environment. Individuals can easily be screened for previous exposure to the split-belt treadmill, thus ensuring that all experimental participants have no (or equivalent) prior experience. This paper describes a typical split-belt treadmill adaptation protocol that incorporates testing methods to quantify locomotor learning and generalization of this learning to other walking contexts. A discussion of important considerations for designing split-belt treadmill experiments follows, including factors like treadmill belt speeds, rest breaks, and distractors. Additionally, potential but understudied confounding variables (e.g., arm movements, prior experience) are considered in the discussion.","container-title":"Journal of visualized experiments : JoVE","DOI":"10.3791/55424","note":"PMID: 28872105","page":"null","title":"Using a Split-belt Treadmill to Evaluate Generalization of Human Locomotor Adaptation.","volume":"126","author":[{"family":"Vasudevan","given":"Erin V. L."},{"family":"Hamzey","given":"Rami J."},{"family":"Kirk","given":"Eileen M."}],"issued":{"date-parts":[["2017"]]}}}],"schema":"https://github.com/citation-style-language/schema/raw/master/csl-citation.json"} </w:instrText>
      </w:r>
      <w:r w:rsidR="00D12947">
        <w:fldChar w:fldCharType="separate"/>
      </w:r>
      <w:r w:rsidR="00D12947" w:rsidRPr="00D12947">
        <w:rPr>
          <w:rFonts w:ascii="Aptos" w:hAnsi="Aptos"/>
        </w:rPr>
        <w:t>(Leech et al. 2018; Reisman et al. 2013; Torres-Oviedo et al. 2011; Vasudevan et al. 2017)</w:t>
      </w:r>
      <w:r w:rsidR="00D12947">
        <w:fldChar w:fldCharType="end"/>
      </w:r>
    </w:p>
    <w:sectPr w:rsidR="00C461B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 w:author="Rachel Marbaker" w:date="2024-08-02T12:32:00Z" w:initials="RM">
    <w:p w14:paraId="4219A736" w14:textId="1A56887A" w:rsidR="00397D4A" w:rsidRDefault="00397D4A" w:rsidP="00397D4A">
      <w:pPr>
        <w:pStyle w:val="CommentText"/>
      </w:pPr>
      <w:r>
        <w:rPr>
          <w:rStyle w:val="CommentReference"/>
        </w:rPr>
        <w:annotationRef/>
      </w:r>
      <w:r>
        <w:t>Something about Mawase and GRF here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4219A73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8D90BDA" w16cex:dateUtc="2024-08-02T18: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219A736" w16cid:durableId="68D90BD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6B36925"/>
    <w:multiLevelType w:val="hybridMultilevel"/>
    <w:tmpl w:val="2482E7B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5E135A2"/>
    <w:multiLevelType w:val="hybridMultilevel"/>
    <w:tmpl w:val="92008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4E24E69"/>
    <w:multiLevelType w:val="hybridMultilevel"/>
    <w:tmpl w:val="E1D062A6"/>
    <w:lvl w:ilvl="0" w:tplc="59104260">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1082325">
    <w:abstractNumId w:val="1"/>
  </w:num>
  <w:num w:numId="2" w16cid:durableId="96878255">
    <w:abstractNumId w:val="0"/>
  </w:num>
  <w:num w:numId="3" w16cid:durableId="135407179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Rachel Marbaker">
    <w15:presenceInfo w15:providerId="Windows Live" w15:userId="33ab2cc4ec646a7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522"/>
    <w:rsid w:val="0000267B"/>
    <w:rsid w:val="00002D54"/>
    <w:rsid w:val="0000407D"/>
    <w:rsid w:val="00005264"/>
    <w:rsid w:val="00005CC9"/>
    <w:rsid w:val="00005D9B"/>
    <w:rsid w:val="0000639B"/>
    <w:rsid w:val="0001224E"/>
    <w:rsid w:val="00014AD7"/>
    <w:rsid w:val="000177A3"/>
    <w:rsid w:val="00021057"/>
    <w:rsid w:val="00022732"/>
    <w:rsid w:val="00025BCF"/>
    <w:rsid w:val="000267EE"/>
    <w:rsid w:val="00027EA6"/>
    <w:rsid w:val="00031251"/>
    <w:rsid w:val="00035506"/>
    <w:rsid w:val="00040365"/>
    <w:rsid w:val="000422A7"/>
    <w:rsid w:val="00050CDD"/>
    <w:rsid w:val="00051C66"/>
    <w:rsid w:val="00052BA1"/>
    <w:rsid w:val="00055F3C"/>
    <w:rsid w:val="00060870"/>
    <w:rsid w:val="00062583"/>
    <w:rsid w:val="00071789"/>
    <w:rsid w:val="00073D68"/>
    <w:rsid w:val="000764F6"/>
    <w:rsid w:val="00076C52"/>
    <w:rsid w:val="00080683"/>
    <w:rsid w:val="00086BC9"/>
    <w:rsid w:val="0009363F"/>
    <w:rsid w:val="00094097"/>
    <w:rsid w:val="00094C29"/>
    <w:rsid w:val="000A2CA8"/>
    <w:rsid w:val="000A6970"/>
    <w:rsid w:val="000B340B"/>
    <w:rsid w:val="000B3A43"/>
    <w:rsid w:val="000B674C"/>
    <w:rsid w:val="000C34E2"/>
    <w:rsid w:val="000C7D0D"/>
    <w:rsid w:val="000D021F"/>
    <w:rsid w:val="000D3413"/>
    <w:rsid w:val="000D3FDC"/>
    <w:rsid w:val="000D674F"/>
    <w:rsid w:val="000E3964"/>
    <w:rsid w:val="000E4112"/>
    <w:rsid w:val="000E44D1"/>
    <w:rsid w:val="000E6358"/>
    <w:rsid w:val="000F29CC"/>
    <w:rsid w:val="000F703A"/>
    <w:rsid w:val="000F70A3"/>
    <w:rsid w:val="000F7FAD"/>
    <w:rsid w:val="001004F5"/>
    <w:rsid w:val="00101753"/>
    <w:rsid w:val="00103F97"/>
    <w:rsid w:val="001060E1"/>
    <w:rsid w:val="00106AE4"/>
    <w:rsid w:val="00106C3E"/>
    <w:rsid w:val="0011005F"/>
    <w:rsid w:val="00110A2F"/>
    <w:rsid w:val="00111E26"/>
    <w:rsid w:val="00113C7B"/>
    <w:rsid w:val="00116761"/>
    <w:rsid w:val="00116848"/>
    <w:rsid w:val="001255D9"/>
    <w:rsid w:val="00132397"/>
    <w:rsid w:val="00132853"/>
    <w:rsid w:val="00133732"/>
    <w:rsid w:val="001339BB"/>
    <w:rsid w:val="00134FAA"/>
    <w:rsid w:val="0013656D"/>
    <w:rsid w:val="00137040"/>
    <w:rsid w:val="001379DA"/>
    <w:rsid w:val="00141802"/>
    <w:rsid w:val="00142616"/>
    <w:rsid w:val="001439A3"/>
    <w:rsid w:val="0014450B"/>
    <w:rsid w:val="0015179E"/>
    <w:rsid w:val="00152BC0"/>
    <w:rsid w:val="00153231"/>
    <w:rsid w:val="00153817"/>
    <w:rsid w:val="00153F84"/>
    <w:rsid w:val="00162750"/>
    <w:rsid w:val="00162905"/>
    <w:rsid w:val="0016380A"/>
    <w:rsid w:val="00163867"/>
    <w:rsid w:val="00167AE0"/>
    <w:rsid w:val="00175440"/>
    <w:rsid w:val="00175D85"/>
    <w:rsid w:val="001800F8"/>
    <w:rsid w:val="00182127"/>
    <w:rsid w:val="001834AB"/>
    <w:rsid w:val="00184706"/>
    <w:rsid w:val="001850D4"/>
    <w:rsid w:val="001868BC"/>
    <w:rsid w:val="00186CAB"/>
    <w:rsid w:val="001878B0"/>
    <w:rsid w:val="001A0AB5"/>
    <w:rsid w:val="001A21DB"/>
    <w:rsid w:val="001A686D"/>
    <w:rsid w:val="001A7B3C"/>
    <w:rsid w:val="001A7F6C"/>
    <w:rsid w:val="001B0A67"/>
    <w:rsid w:val="001B46ED"/>
    <w:rsid w:val="001B5109"/>
    <w:rsid w:val="001B5963"/>
    <w:rsid w:val="001C11CD"/>
    <w:rsid w:val="001C2047"/>
    <w:rsid w:val="001D2C5E"/>
    <w:rsid w:val="001D5EBF"/>
    <w:rsid w:val="001D7B95"/>
    <w:rsid w:val="001E44A2"/>
    <w:rsid w:val="001E6421"/>
    <w:rsid w:val="001E7924"/>
    <w:rsid w:val="001F023C"/>
    <w:rsid w:val="001F1D0D"/>
    <w:rsid w:val="001F39F3"/>
    <w:rsid w:val="002019FB"/>
    <w:rsid w:val="0020726E"/>
    <w:rsid w:val="002100E9"/>
    <w:rsid w:val="002107FE"/>
    <w:rsid w:val="002138E0"/>
    <w:rsid w:val="002141BD"/>
    <w:rsid w:val="0022115B"/>
    <w:rsid w:val="00222369"/>
    <w:rsid w:val="0022383C"/>
    <w:rsid w:val="00230963"/>
    <w:rsid w:val="00235F6A"/>
    <w:rsid w:val="00240AAE"/>
    <w:rsid w:val="00242982"/>
    <w:rsid w:val="00244A2B"/>
    <w:rsid w:val="00251F28"/>
    <w:rsid w:val="00256FAD"/>
    <w:rsid w:val="002602ED"/>
    <w:rsid w:val="00261294"/>
    <w:rsid w:val="002644F9"/>
    <w:rsid w:val="00264D54"/>
    <w:rsid w:val="00264E9E"/>
    <w:rsid w:val="00265259"/>
    <w:rsid w:val="00270895"/>
    <w:rsid w:val="00271844"/>
    <w:rsid w:val="002746F2"/>
    <w:rsid w:val="0027534F"/>
    <w:rsid w:val="00275F6A"/>
    <w:rsid w:val="00282B06"/>
    <w:rsid w:val="002846D7"/>
    <w:rsid w:val="00285186"/>
    <w:rsid w:val="0028774A"/>
    <w:rsid w:val="00292892"/>
    <w:rsid w:val="00296906"/>
    <w:rsid w:val="002A0D70"/>
    <w:rsid w:val="002A1394"/>
    <w:rsid w:val="002A2756"/>
    <w:rsid w:val="002A4688"/>
    <w:rsid w:val="002A5C26"/>
    <w:rsid w:val="002A6390"/>
    <w:rsid w:val="002B283E"/>
    <w:rsid w:val="002B3D74"/>
    <w:rsid w:val="002C2254"/>
    <w:rsid w:val="002C4444"/>
    <w:rsid w:val="002C6D34"/>
    <w:rsid w:val="002C6F98"/>
    <w:rsid w:val="002D4B8E"/>
    <w:rsid w:val="002E0B73"/>
    <w:rsid w:val="002E4D3E"/>
    <w:rsid w:val="002E4EB7"/>
    <w:rsid w:val="002E76F6"/>
    <w:rsid w:val="002F1317"/>
    <w:rsid w:val="002F387C"/>
    <w:rsid w:val="002F414D"/>
    <w:rsid w:val="002F4B68"/>
    <w:rsid w:val="002F5616"/>
    <w:rsid w:val="002F7AA5"/>
    <w:rsid w:val="00301B7B"/>
    <w:rsid w:val="003023E2"/>
    <w:rsid w:val="0030394B"/>
    <w:rsid w:val="00303CAF"/>
    <w:rsid w:val="00303ED6"/>
    <w:rsid w:val="003134D9"/>
    <w:rsid w:val="00313E06"/>
    <w:rsid w:val="0032051B"/>
    <w:rsid w:val="003220B8"/>
    <w:rsid w:val="0032350F"/>
    <w:rsid w:val="003330B4"/>
    <w:rsid w:val="00335C01"/>
    <w:rsid w:val="00335E7E"/>
    <w:rsid w:val="00337A84"/>
    <w:rsid w:val="003431E9"/>
    <w:rsid w:val="00343B0E"/>
    <w:rsid w:val="0035325A"/>
    <w:rsid w:val="00356036"/>
    <w:rsid w:val="003605F2"/>
    <w:rsid w:val="0036287B"/>
    <w:rsid w:val="00362B97"/>
    <w:rsid w:val="00363321"/>
    <w:rsid w:val="0036480E"/>
    <w:rsid w:val="003677AE"/>
    <w:rsid w:val="00370F43"/>
    <w:rsid w:val="00375E0E"/>
    <w:rsid w:val="00375F0E"/>
    <w:rsid w:val="00377344"/>
    <w:rsid w:val="00382C6E"/>
    <w:rsid w:val="00383534"/>
    <w:rsid w:val="00383795"/>
    <w:rsid w:val="003908F0"/>
    <w:rsid w:val="00390FF8"/>
    <w:rsid w:val="00392857"/>
    <w:rsid w:val="00392E6D"/>
    <w:rsid w:val="00396EA9"/>
    <w:rsid w:val="0039701C"/>
    <w:rsid w:val="00397A45"/>
    <w:rsid w:val="00397CC1"/>
    <w:rsid w:val="00397D4A"/>
    <w:rsid w:val="003A0072"/>
    <w:rsid w:val="003A1D5C"/>
    <w:rsid w:val="003B0162"/>
    <w:rsid w:val="003B0771"/>
    <w:rsid w:val="003B1EC8"/>
    <w:rsid w:val="003B4EEA"/>
    <w:rsid w:val="003B7949"/>
    <w:rsid w:val="003B7DF6"/>
    <w:rsid w:val="003C1E2E"/>
    <w:rsid w:val="003C6B72"/>
    <w:rsid w:val="003C74E9"/>
    <w:rsid w:val="003D18CF"/>
    <w:rsid w:val="003D1ED0"/>
    <w:rsid w:val="003D369D"/>
    <w:rsid w:val="003D3D94"/>
    <w:rsid w:val="003D3E28"/>
    <w:rsid w:val="003E2223"/>
    <w:rsid w:val="003E5C95"/>
    <w:rsid w:val="003E73B3"/>
    <w:rsid w:val="003F2975"/>
    <w:rsid w:val="003F2A63"/>
    <w:rsid w:val="003F532C"/>
    <w:rsid w:val="00412059"/>
    <w:rsid w:val="004128E7"/>
    <w:rsid w:val="004139A9"/>
    <w:rsid w:val="004161B6"/>
    <w:rsid w:val="0041679C"/>
    <w:rsid w:val="00420BE8"/>
    <w:rsid w:val="004223D7"/>
    <w:rsid w:val="0042330B"/>
    <w:rsid w:val="00426AA8"/>
    <w:rsid w:val="00435056"/>
    <w:rsid w:val="0044229D"/>
    <w:rsid w:val="00442E26"/>
    <w:rsid w:val="004431AD"/>
    <w:rsid w:val="0044512A"/>
    <w:rsid w:val="00445FD5"/>
    <w:rsid w:val="0045098A"/>
    <w:rsid w:val="00451367"/>
    <w:rsid w:val="00451EC5"/>
    <w:rsid w:val="00452342"/>
    <w:rsid w:val="00453E67"/>
    <w:rsid w:val="00456FBD"/>
    <w:rsid w:val="00461C72"/>
    <w:rsid w:val="0046326B"/>
    <w:rsid w:val="0046558C"/>
    <w:rsid w:val="004700EF"/>
    <w:rsid w:val="004720CF"/>
    <w:rsid w:val="00477ECA"/>
    <w:rsid w:val="004802A3"/>
    <w:rsid w:val="00482647"/>
    <w:rsid w:val="004857D7"/>
    <w:rsid w:val="0048670A"/>
    <w:rsid w:val="00491AA8"/>
    <w:rsid w:val="00494980"/>
    <w:rsid w:val="00495DD4"/>
    <w:rsid w:val="004A4BB8"/>
    <w:rsid w:val="004A70BD"/>
    <w:rsid w:val="004B1C38"/>
    <w:rsid w:val="004B35F9"/>
    <w:rsid w:val="004C1B97"/>
    <w:rsid w:val="004C3EDF"/>
    <w:rsid w:val="004C49B3"/>
    <w:rsid w:val="004C64D2"/>
    <w:rsid w:val="004C6A1E"/>
    <w:rsid w:val="004D1138"/>
    <w:rsid w:val="004D482F"/>
    <w:rsid w:val="004D50E3"/>
    <w:rsid w:val="004D61D1"/>
    <w:rsid w:val="004D6FF7"/>
    <w:rsid w:val="004E7FEE"/>
    <w:rsid w:val="004F050A"/>
    <w:rsid w:val="004F65B8"/>
    <w:rsid w:val="004F7708"/>
    <w:rsid w:val="00504030"/>
    <w:rsid w:val="005040FC"/>
    <w:rsid w:val="005123D5"/>
    <w:rsid w:val="00512B14"/>
    <w:rsid w:val="00512B30"/>
    <w:rsid w:val="00517344"/>
    <w:rsid w:val="00517DD3"/>
    <w:rsid w:val="005203E0"/>
    <w:rsid w:val="005223D1"/>
    <w:rsid w:val="005242EE"/>
    <w:rsid w:val="00525CCB"/>
    <w:rsid w:val="00527B3C"/>
    <w:rsid w:val="0053352A"/>
    <w:rsid w:val="00533C3B"/>
    <w:rsid w:val="00533C4A"/>
    <w:rsid w:val="00534530"/>
    <w:rsid w:val="005373F1"/>
    <w:rsid w:val="00543139"/>
    <w:rsid w:val="0054315A"/>
    <w:rsid w:val="00543F2B"/>
    <w:rsid w:val="0054589D"/>
    <w:rsid w:val="005460A3"/>
    <w:rsid w:val="005463EC"/>
    <w:rsid w:val="00551C5C"/>
    <w:rsid w:val="005530ED"/>
    <w:rsid w:val="005552DC"/>
    <w:rsid w:val="00556D38"/>
    <w:rsid w:val="00562269"/>
    <w:rsid w:val="005623FB"/>
    <w:rsid w:val="005639E6"/>
    <w:rsid w:val="00573758"/>
    <w:rsid w:val="0057386B"/>
    <w:rsid w:val="005805C4"/>
    <w:rsid w:val="00583316"/>
    <w:rsid w:val="00585BB0"/>
    <w:rsid w:val="00586267"/>
    <w:rsid w:val="00586F44"/>
    <w:rsid w:val="00587485"/>
    <w:rsid w:val="00590133"/>
    <w:rsid w:val="00594653"/>
    <w:rsid w:val="00594A9D"/>
    <w:rsid w:val="005B1652"/>
    <w:rsid w:val="005B1675"/>
    <w:rsid w:val="005C0493"/>
    <w:rsid w:val="005C1525"/>
    <w:rsid w:val="005C6B04"/>
    <w:rsid w:val="005C7A48"/>
    <w:rsid w:val="005D0E0B"/>
    <w:rsid w:val="005D34F3"/>
    <w:rsid w:val="005D6000"/>
    <w:rsid w:val="005D6C98"/>
    <w:rsid w:val="005D713B"/>
    <w:rsid w:val="005D7A0F"/>
    <w:rsid w:val="005D7BC2"/>
    <w:rsid w:val="005E4ADD"/>
    <w:rsid w:val="005F00B2"/>
    <w:rsid w:val="005F0F77"/>
    <w:rsid w:val="005F262B"/>
    <w:rsid w:val="005F2663"/>
    <w:rsid w:val="005F27EE"/>
    <w:rsid w:val="005F28C4"/>
    <w:rsid w:val="00602D12"/>
    <w:rsid w:val="006032DB"/>
    <w:rsid w:val="0061009A"/>
    <w:rsid w:val="006127BD"/>
    <w:rsid w:val="00612C47"/>
    <w:rsid w:val="00622681"/>
    <w:rsid w:val="00622A14"/>
    <w:rsid w:val="00623FE8"/>
    <w:rsid w:val="006338B8"/>
    <w:rsid w:val="0063466B"/>
    <w:rsid w:val="00634B17"/>
    <w:rsid w:val="0063543C"/>
    <w:rsid w:val="00636AF7"/>
    <w:rsid w:val="00641C70"/>
    <w:rsid w:val="006430B5"/>
    <w:rsid w:val="0064377D"/>
    <w:rsid w:val="00644007"/>
    <w:rsid w:val="0064758C"/>
    <w:rsid w:val="006552A7"/>
    <w:rsid w:val="00656CBE"/>
    <w:rsid w:val="006573BA"/>
    <w:rsid w:val="00657408"/>
    <w:rsid w:val="006578FD"/>
    <w:rsid w:val="00657CA4"/>
    <w:rsid w:val="006616E0"/>
    <w:rsid w:val="00664776"/>
    <w:rsid w:val="00664B89"/>
    <w:rsid w:val="0066717F"/>
    <w:rsid w:val="00667DEE"/>
    <w:rsid w:val="006706C9"/>
    <w:rsid w:val="00673D5E"/>
    <w:rsid w:val="006765EC"/>
    <w:rsid w:val="0067762D"/>
    <w:rsid w:val="006804B9"/>
    <w:rsid w:val="00680ED4"/>
    <w:rsid w:val="00681B51"/>
    <w:rsid w:val="00681B81"/>
    <w:rsid w:val="00683171"/>
    <w:rsid w:val="00684401"/>
    <w:rsid w:val="006855F6"/>
    <w:rsid w:val="0069364A"/>
    <w:rsid w:val="00695409"/>
    <w:rsid w:val="006A5287"/>
    <w:rsid w:val="006A537F"/>
    <w:rsid w:val="006A5B03"/>
    <w:rsid w:val="006A797F"/>
    <w:rsid w:val="006B02DB"/>
    <w:rsid w:val="006B0662"/>
    <w:rsid w:val="006B3478"/>
    <w:rsid w:val="006B5A62"/>
    <w:rsid w:val="006B5C0D"/>
    <w:rsid w:val="006B64CF"/>
    <w:rsid w:val="006B748B"/>
    <w:rsid w:val="006C05CB"/>
    <w:rsid w:val="006C57C1"/>
    <w:rsid w:val="006C6BC2"/>
    <w:rsid w:val="006D0BFA"/>
    <w:rsid w:val="006D1197"/>
    <w:rsid w:val="006D1622"/>
    <w:rsid w:val="006D21FC"/>
    <w:rsid w:val="006D314D"/>
    <w:rsid w:val="006D50C4"/>
    <w:rsid w:val="006D5335"/>
    <w:rsid w:val="006D654E"/>
    <w:rsid w:val="006D7316"/>
    <w:rsid w:val="006E19C5"/>
    <w:rsid w:val="006E36DD"/>
    <w:rsid w:val="006E7361"/>
    <w:rsid w:val="006F56CF"/>
    <w:rsid w:val="006F6B97"/>
    <w:rsid w:val="00701A0A"/>
    <w:rsid w:val="00702F0D"/>
    <w:rsid w:val="00707C19"/>
    <w:rsid w:val="00715B1C"/>
    <w:rsid w:val="00720724"/>
    <w:rsid w:val="0072300E"/>
    <w:rsid w:val="0072501C"/>
    <w:rsid w:val="007256F8"/>
    <w:rsid w:val="00730B4C"/>
    <w:rsid w:val="007311E6"/>
    <w:rsid w:val="007316C1"/>
    <w:rsid w:val="00735D61"/>
    <w:rsid w:val="007411D2"/>
    <w:rsid w:val="007418FD"/>
    <w:rsid w:val="007509B4"/>
    <w:rsid w:val="00751717"/>
    <w:rsid w:val="00762CF2"/>
    <w:rsid w:val="0077259D"/>
    <w:rsid w:val="00782054"/>
    <w:rsid w:val="0079082D"/>
    <w:rsid w:val="00792217"/>
    <w:rsid w:val="007945CB"/>
    <w:rsid w:val="00797BAA"/>
    <w:rsid w:val="007A05D7"/>
    <w:rsid w:val="007A4C5A"/>
    <w:rsid w:val="007A4F2B"/>
    <w:rsid w:val="007A5BF6"/>
    <w:rsid w:val="007B0C33"/>
    <w:rsid w:val="007B487C"/>
    <w:rsid w:val="007C7D5F"/>
    <w:rsid w:val="007D02BC"/>
    <w:rsid w:val="007D0927"/>
    <w:rsid w:val="007D3C18"/>
    <w:rsid w:val="007D6CEB"/>
    <w:rsid w:val="007E1810"/>
    <w:rsid w:val="007E2D88"/>
    <w:rsid w:val="007E3434"/>
    <w:rsid w:val="007E4A0D"/>
    <w:rsid w:val="007F02CF"/>
    <w:rsid w:val="007F1BBC"/>
    <w:rsid w:val="007F46D5"/>
    <w:rsid w:val="007F47D7"/>
    <w:rsid w:val="008001CB"/>
    <w:rsid w:val="008014B6"/>
    <w:rsid w:val="008041F1"/>
    <w:rsid w:val="008067A2"/>
    <w:rsid w:val="00806ED8"/>
    <w:rsid w:val="00807770"/>
    <w:rsid w:val="0080778D"/>
    <w:rsid w:val="008105F8"/>
    <w:rsid w:val="00811713"/>
    <w:rsid w:val="00813901"/>
    <w:rsid w:val="00814EA7"/>
    <w:rsid w:val="0081529D"/>
    <w:rsid w:val="00823321"/>
    <w:rsid w:val="00823AD6"/>
    <w:rsid w:val="00825B6D"/>
    <w:rsid w:val="00826283"/>
    <w:rsid w:val="00827E79"/>
    <w:rsid w:val="008301F0"/>
    <w:rsid w:val="0083300B"/>
    <w:rsid w:val="00837EA1"/>
    <w:rsid w:val="00841333"/>
    <w:rsid w:val="008447D3"/>
    <w:rsid w:val="00845F74"/>
    <w:rsid w:val="0085115E"/>
    <w:rsid w:val="008550F2"/>
    <w:rsid w:val="00857E7B"/>
    <w:rsid w:val="0086299B"/>
    <w:rsid w:val="00863452"/>
    <w:rsid w:val="0087133B"/>
    <w:rsid w:val="00871758"/>
    <w:rsid w:val="008723D7"/>
    <w:rsid w:val="00876232"/>
    <w:rsid w:val="008771AD"/>
    <w:rsid w:val="00884AC7"/>
    <w:rsid w:val="00885615"/>
    <w:rsid w:val="0088729C"/>
    <w:rsid w:val="00891816"/>
    <w:rsid w:val="00891BBF"/>
    <w:rsid w:val="008975B2"/>
    <w:rsid w:val="008A3043"/>
    <w:rsid w:val="008A51EA"/>
    <w:rsid w:val="008A7A25"/>
    <w:rsid w:val="008B037D"/>
    <w:rsid w:val="008B4509"/>
    <w:rsid w:val="008B509A"/>
    <w:rsid w:val="008B5CAE"/>
    <w:rsid w:val="008B6500"/>
    <w:rsid w:val="008B706A"/>
    <w:rsid w:val="008C0A3C"/>
    <w:rsid w:val="008C1C5E"/>
    <w:rsid w:val="008C425F"/>
    <w:rsid w:val="008C5C0D"/>
    <w:rsid w:val="008C7476"/>
    <w:rsid w:val="008D09C2"/>
    <w:rsid w:val="008D1B0F"/>
    <w:rsid w:val="008D3B06"/>
    <w:rsid w:val="008D4353"/>
    <w:rsid w:val="008E1269"/>
    <w:rsid w:val="008E180A"/>
    <w:rsid w:val="008E1D9C"/>
    <w:rsid w:val="008E7562"/>
    <w:rsid w:val="008F0574"/>
    <w:rsid w:val="008F096D"/>
    <w:rsid w:val="008F1896"/>
    <w:rsid w:val="008F1EE7"/>
    <w:rsid w:val="008F2EBA"/>
    <w:rsid w:val="008F47FD"/>
    <w:rsid w:val="008F4A38"/>
    <w:rsid w:val="008F70AE"/>
    <w:rsid w:val="00901560"/>
    <w:rsid w:val="0090348C"/>
    <w:rsid w:val="00903581"/>
    <w:rsid w:val="00904DDB"/>
    <w:rsid w:val="0090773F"/>
    <w:rsid w:val="009158DF"/>
    <w:rsid w:val="00916D60"/>
    <w:rsid w:val="00917019"/>
    <w:rsid w:val="00917FF6"/>
    <w:rsid w:val="0092079F"/>
    <w:rsid w:val="00921534"/>
    <w:rsid w:val="00921D1A"/>
    <w:rsid w:val="00921EF5"/>
    <w:rsid w:val="009220EA"/>
    <w:rsid w:val="00925F26"/>
    <w:rsid w:val="009266E0"/>
    <w:rsid w:val="009279F7"/>
    <w:rsid w:val="00930943"/>
    <w:rsid w:val="009365E1"/>
    <w:rsid w:val="00936988"/>
    <w:rsid w:val="009402E4"/>
    <w:rsid w:val="00941056"/>
    <w:rsid w:val="0094171E"/>
    <w:rsid w:val="00941919"/>
    <w:rsid w:val="0094475D"/>
    <w:rsid w:val="00944A18"/>
    <w:rsid w:val="009452BC"/>
    <w:rsid w:val="009561ED"/>
    <w:rsid w:val="009576CC"/>
    <w:rsid w:val="00964AA2"/>
    <w:rsid w:val="00974D1B"/>
    <w:rsid w:val="00974E4F"/>
    <w:rsid w:val="00980934"/>
    <w:rsid w:val="009818F0"/>
    <w:rsid w:val="00981D8E"/>
    <w:rsid w:val="009823D5"/>
    <w:rsid w:val="0098456E"/>
    <w:rsid w:val="0098746B"/>
    <w:rsid w:val="0098762C"/>
    <w:rsid w:val="009930EB"/>
    <w:rsid w:val="0099799B"/>
    <w:rsid w:val="009A00E7"/>
    <w:rsid w:val="009A16CA"/>
    <w:rsid w:val="009A20C2"/>
    <w:rsid w:val="009A6336"/>
    <w:rsid w:val="009B2939"/>
    <w:rsid w:val="009B3C71"/>
    <w:rsid w:val="009B455D"/>
    <w:rsid w:val="009B5136"/>
    <w:rsid w:val="009B65F2"/>
    <w:rsid w:val="009B786B"/>
    <w:rsid w:val="009C0203"/>
    <w:rsid w:val="009C041A"/>
    <w:rsid w:val="009C0548"/>
    <w:rsid w:val="009C1299"/>
    <w:rsid w:val="009C43F5"/>
    <w:rsid w:val="009C48B9"/>
    <w:rsid w:val="009D36C0"/>
    <w:rsid w:val="009D6D2E"/>
    <w:rsid w:val="009D700A"/>
    <w:rsid w:val="009D7E8B"/>
    <w:rsid w:val="009E00BD"/>
    <w:rsid w:val="009E5971"/>
    <w:rsid w:val="009E653F"/>
    <w:rsid w:val="009F26A5"/>
    <w:rsid w:val="009F290D"/>
    <w:rsid w:val="00A0237B"/>
    <w:rsid w:val="00A02F1D"/>
    <w:rsid w:val="00A050FD"/>
    <w:rsid w:val="00A06BE2"/>
    <w:rsid w:val="00A06E17"/>
    <w:rsid w:val="00A1101F"/>
    <w:rsid w:val="00A1244A"/>
    <w:rsid w:val="00A14C46"/>
    <w:rsid w:val="00A167D5"/>
    <w:rsid w:val="00A16C1A"/>
    <w:rsid w:val="00A16CB9"/>
    <w:rsid w:val="00A17547"/>
    <w:rsid w:val="00A20413"/>
    <w:rsid w:val="00A23D59"/>
    <w:rsid w:val="00A25142"/>
    <w:rsid w:val="00A25D33"/>
    <w:rsid w:val="00A31848"/>
    <w:rsid w:val="00A43F0D"/>
    <w:rsid w:val="00A4434F"/>
    <w:rsid w:val="00A4460E"/>
    <w:rsid w:val="00A452F4"/>
    <w:rsid w:val="00A47923"/>
    <w:rsid w:val="00A51E5B"/>
    <w:rsid w:val="00A52223"/>
    <w:rsid w:val="00A53098"/>
    <w:rsid w:val="00A53444"/>
    <w:rsid w:val="00A5621C"/>
    <w:rsid w:val="00A5639E"/>
    <w:rsid w:val="00A57258"/>
    <w:rsid w:val="00A62A25"/>
    <w:rsid w:val="00A65C9A"/>
    <w:rsid w:val="00A707CF"/>
    <w:rsid w:val="00A716B0"/>
    <w:rsid w:val="00A718B3"/>
    <w:rsid w:val="00A727A8"/>
    <w:rsid w:val="00A77F8E"/>
    <w:rsid w:val="00A81B6B"/>
    <w:rsid w:val="00A82D99"/>
    <w:rsid w:val="00A84BE6"/>
    <w:rsid w:val="00A85948"/>
    <w:rsid w:val="00A85C96"/>
    <w:rsid w:val="00A9777E"/>
    <w:rsid w:val="00AA0909"/>
    <w:rsid w:val="00AA230D"/>
    <w:rsid w:val="00AA2E5A"/>
    <w:rsid w:val="00AA650F"/>
    <w:rsid w:val="00AA7287"/>
    <w:rsid w:val="00AA787C"/>
    <w:rsid w:val="00AB07DE"/>
    <w:rsid w:val="00AB577B"/>
    <w:rsid w:val="00AB5DE4"/>
    <w:rsid w:val="00AC0C3B"/>
    <w:rsid w:val="00AC13E3"/>
    <w:rsid w:val="00AC40C1"/>
    <w:rsid w:val="00AE2E0E"/>
    <w:rsid w:val="00AE72E4"/>
    <w:rsid w:val="00AF0A0D"/>
    <w:rsid w:val="00AF6386"/>
    <w:rsid w:val="00AF74F0"/>
    <w:rsid w:val="00AF74FC"/>
    <w:rsid w:val="00B00848"/>
    <w:rsid w:val="00B039A3"/>
    <w:rsid w:val="00B04599"/>
    <w:rsid w:val="00B064FB"/>
    <w:rsid w:val="00B138B1"/>
    <w:rsid w:val="00B20A73"/>
    <w:rsid w:val="00B22C61"/>
    <w:rsid w:val="00B23844"/>
    <w:rsid w:val="00B32D04"/>
    <w:rsid w:val="00B3430A"/>
    <w:rsid w:val="00B34473"/>
    <w:rsid w:val="00B3474C"/>
    <w:rsid w:val="00B36BE0"/>
    <w:rsid w:val="00B43F3F"/>
    <w:rsid w:val="00B45811"/>
    <w:rsid w:val="00B47982"/>
    <w:rsid w:val="00B501CC"/>
    <w:rsid w:val="00B53EB2"/>
    <w:rsid w:val="00B5408F"/>
    <w:rsid w:val="00B543DA"/>
    <w:rsid w:val="00B55E6A"/>
    <w:rsid w:val="00B62901"/>
    <w:rsid w:val="00B63629"/>
    <w:rsid w:val="00B67B00"/>
    <w:rsid w:val="00B67BB9"/>
    <w:rsid w:val="00B7032E"/>
    <w:rsid w:val="00B726CC"/>
    <w:rsid w:val="00B80A32"/>
    <w:rsid w:val="00B826F4"/>
    <w:rsid w:val="00B83102"/>
    <w:rsid w:val="00B86853"/>
    <w:rsid w:val="00B87D7E"/>
    <w:rsid w:val="00B9055F"/>
    <w:rsid w:val="00B91A5A"/>
    <w:rsid w:val="00B92AA5"/>
    <w:rsid w:val="00B92D52"/>
    <w:rsid w:val="00B962F1"/>
    <w:rsid w:val="00B97339"/>
    <w:rsid w:val="00BA3937"/>
    <w:rsid w:val="00BA75D1"/>
    <w:rsid w:val="00BB4F38"/>
    <w:rsid w:val="00BB5EC8"/>
    <w:rsid w:val="00BB6FEE"/>
    <w:rsid w:val="00BC28F7"/>
    <w:rsid w:val="00BC2B42"/>
    <w:rsid w:val="00BD2EA6"/>
    <w:rsid w:val="00BD400D"/>
    <w:rsid w:val="00BD40A2"/>
    <w:rsid w:val="00BD4967"/>
    <w:rsid w:val="00BD7928"/>
    <w:rsid w:val="00BE1C8D"/>
    <w:rsid w:val="00BE2ACE"/>
    <w:rsid w:val="00BE4020"/>
    <w:rsid w:val="00BE4FD3"/>
    <w:rsid w:val="00BE7CE6"/>
    <w:rsid w:val="00BF08E0"/>
    <w:rsid w:val="00BF5AA7"/>
    <w:rsid w:val="00BF5D1D"/>
    <w:rsid w:val="00BF5ED7"/>
    <w:rsid w:val="00BF729B"/>
    <w:rsid w:val="00BF75CF"/>
    <w:rsid w:val="00C00D5C"/>
    <w:rsid w:val="00C01960"/>
    <w:rsid w:val="00C020FC"/>
    <w:rsid w:val="00C04539"/>
    <w:rsid w:val="00C1142C"/>
    <w:rsid w:val="00C12C45"/>
    <w:rsid w:val="00C133DB"/>
    <w:rsid w:val="00C13838"/>
    <w:rsid w:val="00C14FC3"/>
    <w:rsid w:val="00C16C87"/>
    <w:rsid w:val="00C20039"/>
    <w:rsid w:val="00C317C7"/>
    <w:rsid w:val="00C369E4"/>
    <w:rsid w:val="00C43321"/>
    <w:rsid w:val="00C4613F"/>
    <w:rsid w:val="00C4619F"/>
    <w:rsid w:val="00C461BC"/>
    <w:rsid w:val="00C47639"/>
    <w:rsid w:val="00C50A9F"/>
    <w:rsid w:val="00C516DA"/>
    <w:rsid w:val="00C5231A"/>
    <w:rsid w:val="00C52F59"/>
    <w:rsid w:val="00C54A16"/>
    <w:rsid w:val="00C5668F"/>
    <w:rsid w:val="00C6409D"/>
    <w:rsid w:val="00C675C8"/>
    <w:rsid w:val="00C71AE0"/>
    <w:rsid w:val="00C747B0"/>
    <w:rsid w:val="00C77976"/>
    <w:rsid w:val="00C804A8"/>
    <w:rsid w:val="00C80978"/>
    <w:rsid w:val="00C81F88"/>
    <w:rsid w:val="00C903DD"/>
    <w:rsid w:val="00C91784"/>
    <w:rsid w:val="00C92FB3"/>
    <w:rsid w:val="00C969F2"/>
    <w:rsid w:val="00CA5066"/>
    <w:rsid w:val="00CB0A7A"/>
    <w:rsid w:val="00CB115D"/>
    <w:rsid w:val="00CB41AE"/>
    <w:rsid w:val="00CB526A"/>
    <w:rsid w:val="00CB7F71"/>
    <w:rsid w:val="00CC129E"/>
    <w:rsid w:val="00CC2602"/>
    <w:rsid w:val="00CC422D"/>
    <w:rsid w:val="00CC45FF"/>
    <w:rsid w:val="00CD04A2"/>
    <w:rsid w:val="00CD3772"/>
    <w:rsid w:val="00CD41BC"/>
    <w:rsid w:val="00CD7748"/>
    <w:rsid w:val="00CE2D98"/>
    <w:rsid w:val="00CE5ADD"/>
    <w:rsid w:val="00CE721A"/>
    <w:rsid w:val="00CF2307"/>
    <w:rsid w:val="00CF2436"/>
    <w:rsid w:val="00D0014E"/>
    <w:rsid w:val="00D022E5"/>
    <w:rsid w:val="00D05113"/>
    <w:rsid w:val="00D06465"/>
    <w:rsid w:val="00D07620"/>
    <w:rsid w:val="00D07D43"/>
    <w:rsid w:val="00D11540"/>
    <w:rsid w:val="00D12947"/>
    <w:rsid w:val="00D12E16"/>
    <w:rsid w:val="00D14489"/>
    <w:rsid w:val="00D152D5"/>
    <w:rsid w:val="00D219C9"/>
    <w:rsid w:val="00D2211F"/>
    <w:rsid w:val="00D22795"/>
    <w:rsid w:val="00D2494A"/>
    <w:rsid w:val="00D24FC7"/>
    <w:rsid w:val="00D258FB"/>
    <w:rsid w:val="00D27898"/>
    <w:rsid w:val="00D31BCB"/>
    <w:rsid w:val="00D3634C"/>
    <w:rsid w:val="00D37A87"/>
    <w:rsid w:val="00D37BD5"/>
    <w:rsid w:val="00D431F4"/>
    <w:rsid w:val="00D443BB"/>
    <w:rsid w:val="00D4452A"/>
    <w:rsid w:val="00D45A7C"/>
    <w:rsid w:val="00D507B5"/>
    <w:rsid w:val="00D510E4"/>
    <w:rsid w:val="00D5363F"/>
    <w:rsid w:val="00D538E9"/>
    <w:rsid w:val="00D54F2D"/>
    <w:rsid w:val="00D60575"/>
    <w:rsid w:val="00D61D90"/>
    <w:rsid w:val="00D71ED6"/>
    <w:rsid w:val="00D75EA7"/>
    <w:rsid w:val="00D7690C"/>
    <w:rsid w:val="00D76B44"/>
    <w:rsid w:val="00D76F9E"/>
    <w:rsid w:val="00D90F67"/>
    <w:rsid w:val="00D92DA4"/>
    <w:rsid w:val="00D931FD"/>
    <w:rsid w:val="00D9437F"/>
    <w:rsid w:val="00D94695"/>
    <w:rsid w:val="00D9486F"/>
    <w:rsid w:val="00DA3AC1"/>
    <w:rsid w:val="00DA5522"/>
    <w:rsid w:val="00DA7050"/>
    <w:rsid w:val="00DB0AFE"/>
    <w:rsid w:val="00DB1BC2"/>
    <w:rsid w:val="00DB526D"/>
    <w:rsid w:val="00DB7CE0"/>
    <w:rsid w:val="00DC2B68"/>
    <w:rsid w:val="00DC31F3"/>
    <w:rsid w:val="00DC449F"/>
    <w:rsid w:val="00DC4D34"/>
    <w:rsid w:val="00DD1306"/>
    <w:rsid w:val="00DD4256"/>
    <w:rsid w:val="00DD6709"/>
    <w:rsid w:val="00DD723D"/>
    <w:rsid w:val="00DE0B97"/>
    <w:rsid w:val="00DE1CC3"/>
    <w:rsid w:val="00DF4411"/>
    <w:rsid w:val="00DF5134"/>
    <w:rsid w:val="00DF532B"/>
    <w:rsid w:val="00DF6EF9"/>
    <w:rsid w:val="00DF7578"/>
    <w:rsid w:val="00E00EF7"/>
    <w:rsid w:val="00E02158"/>
    <w:rsid w:val="00E038EB"/>
    <w:rsid w:val="00E105FB"/>
    <w:rsid w:val="00E1458E"/>
    <w:rsid w:val="00E145B8"/>
    <w:rsid w:val="00E2219B"/>
    <w:rsid w:val="00E22EC2"/>
    <w:rsid w:val="00E24C7B"/>
    <w:rsid w:val="00E30D5E"/>
    <w:rsid w:val="00E313BE"/>
    <w:rsid w:val="00E3247C"/>
    <w:rsid w:val="00E32C80"/>
    <w:rsid w:val="00E340FF"/>
    <w:rsid w:val="00E35473"/>
    <w:rsid w:val="00E37070"/>
    <w:rsid w:val="00E3719E"/>
    <w:rsid w:val="00E37B01"/>
    <w:rsid w:val="00E37E92"/>
    <w:rsid w:val="00E4319A"/>
    <w:rsid w:val="00E43242"/>
    <w:rsid w:val="00E54460"/>
    <w:rsid w:val="00E55BE4"/>
    <w:rsid w:val="00E60F9A"/>
    <w:rsid w:val="00E628C2"/>
    <w:rsid w:val="00E77EED"/>
    <w:rsid w:val="00E8005B"/>
    <w:rsid w:val="00E80FED"/>
    <w:rsid w:val="00E82AA3"/>
    <w:rsid w:val="00E86558"/>
    <w:rsid w:val="00E87B39"/>
    <w:rsid w:val="00E90C96"/>
    <w:rsid w:val="00E91B68"/>
    <w:rsid w:val="00E91F5B"/>
    <w:rsid w:val="00E956F0"/>
    <w:rsid w:val="00E9734E"/>
    <w:rsid w:val="00E97F1D"/>
    <w:rsid w:val="00EA08D1"/>
    <w:rsid w:val="00EA0AE7"/>
    <w:rsid w:val="00EA0C60"/>
    <w:rsid w:val="00EA2720"/>
    <w:rsid w:val="00EA35AB"/>
    <w:rsid w:val="00EA3F67"/>
    <w:rsid w:val="00EA5E4E"/>
    <w:rsid w:val="00EB50F8"/>
    <w:rsid w:val="00EB6083"/>
    <w:rsid w:val="00EB6BCE"/>
    <w:rsid w:val="00EB6F5B"/>
    <w:rsid w:val="00EC03DE"/>
    <w:rsid w:val="00EC04D1"/>
    <w:rsid w:val="00EC2714"/>
    <w:rsid w:val="00EC5E99"/>
    <w:rsid w:val="00ED3467"/>
    <w:rsid w:val="00ED5BAC"/>
    <w:rsid w:val="00EE0972"/>
    <w:rsid w:val="00EE263A"/>
    <w:rsid w:val="00EE28A3"/>
    <w:rsid w:val="00EE4CF9"/>
    <w:rsid w:val="00EE55A1"/>
    <w:rsid w:val="00EF1BD9"/>
    <w:rsid w:val="00EF38C8"/>
    <w:rsid w:val="00EF3CAC"/>
    <w:rsid w:val="00EF412A"/>
    <w:rsid w:val="00F00C83"/>
    <w:rsid w:val="00F024AA"/>
    <w:rsid w:val="00F03111"/>
    <w:rsid w:val="00F05B75"/>
    <w:rsid w:val="00F112EF"/>
    <w:rsid w:val="00F1569E"/>
    <w:rsid w:val="00F22AE1"/>
    <w:rsid w:val="00F236DC"/>
    <w:rsid w:val="00F31163"/>
    <w:rsid w:val="00F32214"/>
    <w:rsid w:val="00F33ACF"/>
    <w:rsid w:val="00F35044"/>
    <w:rsid w:val="00F35069"/>
    <w:rsid w:val="00F37D5D"/>
    <w:rsid w:val="00F412B6"/>
    <w:rsid w:val="00F4325E"/>
    <w:rsid w:val="00F439AB"/>
    <w:rsid w:val="00F4460B"/>
    <w:rsid w:val="00F448D6"/>
    <w:rsid w:val="00F469EB"/>
    <w:rsid w:val="00F47D2E"/>
    <w:rsid w:val="00F5061C"/>
    <w:rsid w:val="00F55DED"/>
    <w:rsid w:val="00F629E4"/>
    <w:rsid w:val="00F7196F"/>
    <w:rsid w:val="00F72ECA"/>
    <w:rsid w:val="00F734B6"/>
    <w:rsid w:val="00F84E36"/>
    <w:rsid w:val="00F868DF"/>
    <w:rsid w:val="00F94AF1"/>
    <w:rsid w:val="00F94EB6"/>
    <w:rsid w:val="00FA2F0C"/>
    <w:rsid w:val="00FA514F"/>
    <w:rsid w:val="00FA556C"/>
    <w:rsid w:val="00FA69D4"/>
    <w:rsid w:val="00FA7842"/>
    <w:rsid w:val="00FB0255"/>
    <w:rsid w:val="00FB0D54"/>
    <w:rsid w:val="00FB48A9"/>
    <w:rsid w:val="00FB4F51"/>
    <w:rsid w:val="00FB5F24"/>
    <w:rsid w:val="00FB74B0"/>
    <w:rsid w:val="00FC5F52"/>
    <w:rsid w:val="00FC79E6"/>
    <w:rsid w:val="00FD1166"/>
    <w:rsid w:val="00FD1513"/>
    <w:rsid w:val="00FD1794"/>
    <w:rsid w:val="00FD245E"/>
    <w:rsid w:val="00FE0F46"/>
    <w:rsid w:val="00FE197D"/>
    <w:rsid w:val="00FE562E"/>
    <w:rsid w:val="00FE69D9"/>
    <w:rsid w:val="00FF046B"/>
    <w:rsid w:val="00FF3025"/>
    <w:rsid w:val="00FF4457"/>
    <w:rsid w:val="00FF5C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999450"/>
  <w15:chartTrackingRefBased/>
  <w15:docId w15:val="{577D07BB-08B5-47D8-A599-62A462F26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522"/>
  </w:style>
  <w:style w:type="paragraph" w:styleId="Heading1">
    <w:name w:val="heading 1"/>
    <w:basedOn w:val="Normal"/>
    <w:next w:val="Normal"/>
    <w:link w:val="Heading1Char"/>
    <w:uiPriority w:val="9"/>
    <w:qFormat/>
    <w:rsid w:val="00DA55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A55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55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A55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55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55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55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55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55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55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A55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55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A55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55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55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55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55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5522"/>
    <w:rPr>
      <w:rFonts w:eastAsiaTheme="majorEastAsia" w:cstheme="majorBidi"/>
      <w:color w:val="272727" w:themeColor="text1" w:themeTint="D8"/>
    </w:rPr>
  </w:style>
  <w:style w:type="paragraph" w:styleId="Title">
    <w:name w:val="Title"/>
    <w:basedOn w:val="Normal"/>
    <w:next w:val="Normal"/>
    <w:link w:val="TitleChar"/>
    <w:uiPriority w:val="10"/>
    <w:qFormat/>
    <w:rsid w:val="00DA55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55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55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55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5522"/>
    <w:pPr>
      <w:spacing w:before="160"/>
      <w:jc w:val="center"/>
    </w:pPr>
    <w:rPr>
      <w:i/>
      <w:iCs/>
      <w:color w:val="404040" w:themeColor="text1" w:themeTint="BF"/>
    </w:rPr>
  </w:style>
  <w:style w:type="character" w:customStyle="1" w:styleId="QuoteChar">
    <w:name w:val="Quote Char"/>
    <w:basedOn w:val="DefaultParagraphFont"/>
    <w:link w:val="Quote"/>
    <w:uiPriority w:val="29"/>
    <w:rsid w:val="00DA5522"/>
    <w:rPr>
      <w:i/>
      <w:iCs/>
      <w:color w:val="404040" w:themeColor="text1" w:themeTint="BF"/>
    </w:rPr>
  </w:style>
  <w:style w:type="paragraph" w:styleId="ListParagraph">
    <w:name w:val="List Paragraph"/>
    <w:basedOn w:val="Normal"/>
    <w:uiPriority w:val="34"/>
    <w:qFormat/>
    <w:rsid w:val="00DA5522"/>
    <w:pPr>
      <w:ind w:left="720"/>
      <w:contextualSpacing/>
    </w:pPr>
  </w:style>
  <w:style w:type="character" w:styleId="IntenseEmphasis">
    <w:name w:val="Intense Emphasis"/>
    <w:basedOn w:val="DefaultParagraphFont"/>
    <w:uiPriority w:val="21"/>
    <w:qFormat/>
    <w:rsid w:val="00DA5522"/>
    <w:rPr>
      <w:i/>
      <w:iCs/>
      <w:color w:val="0F4761" w:themeColor="accent1" w:themeShade="BF"/>
    </w:rPr>
  </w:style>
  <w:style w:type="paragraph" w:styleId="IntenseQuote">
    <w:name w:val="Intense Quote"/>
    <w:basedOn w:val="Normal"/>
    <w:next w:val="Normal"/>
    <w:link w:val="IntenseQuoteChar"/>
    <w:uiPriority w:val="30"/>
    <w:qFormat/>
    <w:rsid w:val="00DA55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5522"/>
    <w:rPr>
      <w:i/>
      <w:iCs/>
      <w:color w:val="0F4761" w:themeColor="accent1" w:themeShade="BF"/>
    </w:rPr>
  </w:style>
  <w:style w:type="character" w:styleId="IntenseReference">
    <w:name w:val="Intense Reference"/>
    <w:basedOn w:val="DefaultParagraphFont"/>
    <w:uiPriority w:val="32"/>
    <w:qFormat/>
    <w:rsid w:val="00DA5522"/>
    <w:rPr>
      <w:b/>
      <w:bCs/>
      <w:smallCaps/>
      <w:color w:val="0F4761" w:themeColor="accent1" w:themeShade="BF"/>
      <w:spacing w:val="5"/>
    </w:rPr>
  </w:style>
  <w:style w:type="table" w:styleId="TableGrid">
    <w:name w:val="Table Grid"/>
    <w:basedOn w:val="TableNormal"/>
    <w:uiPriority w:val="39"/>
    <w:rsid w:val="00DA55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A5522"/>
    <w:pPr>
      <w:spacing w:after="200" w:line="240" w:lineRule="auto"/>
    </w:pPr>
    <w:rPr>
      <w:i/>
      <w:iCs/>
      <w:color w:val="0E2841" w:themeColor="text2"/>
      <w:szCs w:val="18"/>
    </w:rPr>
  </w:style>
  <w:style w:type="paragraph" w:styleId="Bibliography">
    <w:name w:val="Bibliography"/>
    <w:basedOn w:val="Normal"/>
    <w:next w:val="Normal"/>
    <w:uiPriority w:val="37"/>
    <w:semiHidden/>
    <w:unhideWhenUsed/>
    <w:rsid w:val="00F112EF"/>
  </w:style>
  <w:style w:type="character" w:styleId="CommentReference">
    <w:name w:val="annotation reference"/>
    <w:basedOn w:val="DefaultParagraphFont"/>
    <w:uiPriority w:val="99"/>
    <w:semiHidden/>
    <w:unhideWhenUsed/>
    <w:rsid w:val="00397D4A"/>
    <w:rPr>
      <w:sz w:val="16"/>
      <w:szCs w:val="16"/>
    </w:rPr>
  </w:style>
  <w:style w:type="paragraph" w:styleId="CommentText">
    <w:name w:val="annotation text"/>
    <w:basedOn w:val="Normal"/>
    <w:link w:val="CommentTextChar"/>
    <w:uiPriority w:val="99"/>
    <w:unhideWhenUsed/>
    <w:rsid w:val="00397D4A"/>
    <w:pPr>
      <w:spacing w:line="240" w:lineRule="auto"/>
    </w:pPr>
    <w:rPr>
      <w:sz w:val="20"/>
      <w:szCs w:val="20"/>
    </w:rPr>
  </w:style>
  <w:style w:type="character" w:customStyle="1" w:styleId="CommentTextChar">
    <w:name w:val="Comment Text Char"/>
    <w:basedOn w:val="DefaultParagraphFont"/>
    <w:link w:val="CommentText"/>
    <w:uiPriority w:val="99"/>
    <w:rsid w:val="00397D4A"/>
    <w:rPr>
      <w:sz w:val="20"/>
      <w:szCs w:val="20"/>
    </w:rPr>
  </w:style>
  <w:style w:type="paragraph" w:styleId="CommentSubject">
    <w:name w:val="annotation subject"/>
    <w:basedOn w:val="CommentText"/>
    <w:next w:val="CommentText"/>
    <w:link w:val="CommentSubjectChar"/>
    <w:uiPriority w:val="99"/>
    <w:semiHidden/>
    <w:unhideWhenUsed/>
    <w:rsid w:val="00397D4A"/>
    <w:rPr>
      <w:b/>
      <w:bCs/>
    </w:rPr>
  </w:style>
  <w:style w:type="character" w:customStyle="1" w:styleId="CommentSubjectChar">
    <w:name w:val="Comment Subject Char"/>
    <w:basedOn w:val="CommentTextChar"/>
    <w:link w:val="CommentSubject"/>
    <w:uiPriority w:val="99"/>
    <w:semiHidden/>
    <w:rsid w:val="00397D4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9</Pages>
  <Words>39841</Words>
  <Characters>227097</Characters>
  <Application>Microsoft Office Word</Application>
  <DocSecurity>0</DocSecurity>
  <Lines>1892</Lines>
  <Paragraphs>532</Paragraphs>
  <ScaleCrop>false</ScaleCrop>
  <Company/>
  <LinksUpToDate>false</LinksUpToDate>
  <CharactersWithSpaces>266406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rachel m</dc:creator>
  <cp:keywords/>
  <dc:description/>
  <cp:lastModifiedBy>rachel m</cp:lastModifiedBy>
  <cp:revision>45</cp:revision>
  <dcterms:created xsi:type="dcterms:W3CDTF">2024-11-06T19:01:00Z</dcterms:created>
  <dcterms:modified xsi:type="dcterms:W3CDTF">2024-11-06T23:07:00Z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id="sFAI8H0W"/&gt;&lt;style id="http://www.zotero.org/styles/journal-of-neurophysiology" hasBibliography="1" bibliographyStyleHasBeenSet="1"/&gt;&lt;prefs&gt;&lt;pref name="fieldType" value="Field"/&gt;&lt;pref name="automa</vt:lpwstr>
  </property>
  <property fmtid="{D5CDD505-2E9C-101B-9397-08002B2CF9AE}" pid="3" name="ZOTERO_PREF_2">
    <vt:lpwstr>ticJournalAbbreviations" value="true"/&gt;&lt;/prefs&gt;&lt;/data&gt;</vt:lpwstr>
  </property>
</Properties>
</file>