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78212" w14:textId="37D35C2D" w:rsidR="00A52B42" w:rsidRPr="00C311DC" w:rsidRDefault="00370EEC" w:rsidP="00957B8A">
      <w:pPr>
        <w:spacing w:after="120" w:line="240" w:lineRule="auto"/>
        <w:jc w:val="both"/>
        <w:rPr>
          <w:rFonts w:ascii="Aptos" w:hAnsi="Aptos"/>
          <w:sz w:val="21"/>
          <w:szCs w:val="21"/>
        </w:rPr>
      </w:pPr>
      <w:r w:rsidRPr="00C70978">
        <w:rPr>
          <w:rFonts w:ascii="Aptos" w:hAnsi="Aptos"/>
          <w:b/>
          <w:bCs/>
          <w:sz w:val="21"/>
          <w:szCs w:val="21"/>
        </w:rPr>
        <w:t>The role of background effort in</w:t>
      </w:r>
      <w:r w:rsidR="00C70978" w:rsidRPr="00C70978">
        <w:rPr>
          <w:rFonts w:ascii="Aptos" w:hAnsi="Aptos"/>
          <w:b/>
          <w:bCs/>
          <w:sz w:val="21"/>
          <w:szCs w:val="21"/>
        </w:rPr>
        <w:t xml:space="preserve"> adaptation to</w:t>
      </w:r>
      <w:r w:rsidRPr="00C70978">
        <w:rPr>
          <w:rFonts w:ascii="Aptos" w:hAnsi="Aptos"/>
          <w:b/>
          <w:bCs/>
          <w:sz w:val="21"/>
          <w:szCs w:val="21"/>
        </w:rPr>
        <w:t xml:space="preserve"> split-belt </w:t>
      </w:r>
      <w:proofErr w:type="gramStart"/>
      <w:r w:rsidRPr="00C70978">
        <w:rPr>
          <w:rFonts w:ascii="Aptos" w:hAnsi="Aptos"/>
          <w:b/>
          <w:bCs/>
          <w:sz w:val="21"/>
          <w:szCs w:val="21"/>
        </w:rPr>
        <w:t>locomotion</w:t>
      </w:r>
      <w:r w:rsidR="00C70978" w:rsidRPr="00C70978">
        <w:rPr>
          <w:rFonts w:ascii="Aptos" w:hAnsi="Aptos"/>
          <w:sz w:val="21"/>
          <w:szCs w:val="21"/>
        </w:rPr>
        <w:t xml:space="preserve"> </w:t>
      </w:r>
      <w:r w:rsidR="00C70978">
        <w:rPr>
          <w:rFonts w:ascii="Aptos" w:hAnsi="Aptos"/>
          <w:sz w:val="21"/>
          <w:szCs w:val="21"/>
        </w:rPr>
        <w:t xml:space="preserve"> </w:t>
      </w:r>
      <w:r w:rsidR="00C70978">
        <w:rPr>
          <w:rFonts w:ascii="Aptos" w:hAnsi="Aptos"/>
          <w:sz w:val="21"/>
          <w:szCs w:val="21"/>
        </w:rPr>
        <w:tab/>
      </w:r>
      <w:proofErr w:type="gramEnd"/>
      <w:r w:rsidR="00C70978">
        <w:rPr>
          <w:rFonts w:ascii="Aptos" w:hAnsi="Aptos"/>
          <w:sz w:val="21"/>
          <w:szCs w:val="21"/>
        </w:rPr>
        <w:tab/>
        <w:t xml:space="preserve">                </w:t>
      </w:r>
      <w:r w:rsidR="00481402">
        <w:rPr>
          <w:rFonts w:ascii="Aptos" w:hAnsi="Aptos"/>
          <w:sz w:val="21"/>
          <w:szCs w:val="21"/>
        </w:rPr>
        <w:t>s</w:t>
      </w:r>
      <w:r w:rsidR="00C70978" w:rsidRPr="00C311DC">
        <w:rPr>
          <w:rFonts w:ascii="Aptos" w:hAnsi="Aptos"/>
          <w:sz w:val="21"/>
          <w:szCs w:val="21"/>
        </w:rPr>
        <w:t>plit belt poster spiel</w:t>
      </w:r>
      <w:r w:rsidR="00C70978">
        <w:rPr>
          <w:rFonts w:ascii="Aptos" w:hAnsi="Aptos"/>
          <w:sz w:val="21"/>
          <w:szCs w:val="21"/>
        </w:rPr>
        <w:t xml:space="preserve"> (</w:t>
      </w:r>
      <w:proofErr w:type="spellStart"/>
      <w:r w:rsidR="00C70978">
        <w:rPr>
          <w:rFonts w:ascii="Aptos" w:hAnsi="Aptos"/>
          <w:sz w:val="21"/>
          <w:szCs w:val="21"/>
        </w:rPr>
        <w:t>SfN</w:t>
      </w:r>
      <w:proofErr w:type="spellEnd"/>
      <w:r w:rsidR="00C70978">
        <w:rPr>
          <w:rFonts w:ascii="Aptos" w:hAnsi="Aptos"/>
          <w:sz w:val="21"/>
          <w:szCs w:val="21"/>
        </w:rPr>
        <w:t xml:space="preserve"> 2024)</w:t>
      </w:r>
    </w:p>
    <w:p w14:paraId="4EEBF8F1" w14:textId="3D1FD570" w:rsidR="004332BE" w:rsidRDefault="00DF18C7" w:rsidP="00957B8A">
      <w:pPr>
        <w:spacing w:after="120" w:line="240" w:lineRule="auto"/>
        <w:jc w:val="both"/>
        <w:rPr>
          <w:rFonts w:ascii="Aptos" w:hAnsi="Aptos"/>
          <w:sz w:val="21"/>
          <w:szCs w:val="21"/>
        </w:rPr>
      </w:pPr>
      <w:r w:rsidRPr="00C311DC">
        <w:rPr>
          <w:rFonts w:ascii="Aptos" w:hAnsi="Aptos"/>
          <w:sz w:val="21"/>
          <w:szCs w:val="21"/>
        </w:rPr>
        <w:t xml:space="preserve">In </w:t>
      </w:r>
      <w:r w:rsidR="00481402">
        <w:rPr>
          <w:rFonts w:ascii="Aptos" w:hAnsi="Aptos"/>
          <w:sz w:val="21"/>
          <w:szCs w:val="21"/>
        </w:rPr>
        <w:t xml:space="preserve">motor </w:t>
      </w:r>
      <w:r w:rsidRPr="00C311DC">
        <w:rPr>
          <w:rFonts w:ascii="Aptos" w:hAnsi="Aptos"/>
          <w:sz w:val="21"/>
          <w:szCs w:val="21"/>
        </w:rPr>
        <w:t>learning, people gradually reduce error as they become familiar with a new movement</w:t>
      </w:r>
      <w:r w:rsidR="00136ED2">
        <w:rPr>
          <w:rFonts w:ascii="Aptos" w:hAnsi="Aptos"/>
          <w:sz w:val="21"/>
          <w:szCs w:val="21"/>
        </w:rPr>
        <w:t xml:space="preserve">. </w:t>
      </w:r>
      <w:r w:rsidR="00D2199F">
        <w:rPr>
          <w:rFonts w:ascii="Aptos" w:hAnsi="Aptos"/>
          <w:sz w:val="21"/>
          <w:szCs w:val="21"/>
        </w:rPr>
        <w:t>L</w:t>
      </w:r>
      <w:r w:rsidRPr="00C311DC">
        <w:rPr>
          <w:rFonts w:ascii="Aptos" w:hAnsi="Aptos"/>
          <w:sz w:val="21"/>
          <w:szCs w:val="21"/>
        </w:rPr>
        <w:t xml:space="preserve">earning is </w:t>
      </w:r>
      <w:r w:rsidR="00D2199F">
        <w:rPr>
          <w:rFonts w:ascii="Aptos" w:hAnsi="Aptos"/>
          <w:sz w:val="21"/>
          <w:szCs w:val="21"/>
        </w:rPr>
        <w:t>accelerated by factors like</w:t>
      </w:r>
      <w:r w:rsidRPr="00C311DC">
        <w:rPr>
          <w:rFonts w:ascii="Aptos" w:hAnsi="Aptos"/>
          <w:sz w:val="21"/>
          <w:szCs w:val="21"/>
        </w:rPr>
        <w:t xml:space="preserve"> reward and punishment. </w:t>
      </w:r>
      <w:r w:rsidR="00481402" w:rsidRPr="003F4250">
        <w:rPr>
          <w:rFonts w:ascii="Aptos" w:hAnsi="Aptos"/>
          <w:sz w:val="21"/>
          <w:szCs w:val="21"/>
          <w:highlight w:val="lightGray"/>
        </w:rPr>
        <w:t>But i</w:t>
      </w:r>
      <w:r w:rsidRPr="003F4250">
        <w:rPr>
          <w:rFonts w:ascii="Aptos" w:hAnsi="Aptos"/>
          <w:sz w:val="21"/>
          <w:szCs w:val="21"/>
          <w:highlight w:val="lightGray"/>
        </w:rPr>
        <w:t>s learning sensitive to effort costs?</w:t>
      </w:r>
      <w:r w:rsidR="009D3639">
        <w:rPr>
          <w:rFonts w:ascii="Aptos" w:hAnsi="Aptos"/>
          <w:sz w:val="21"/>
          <w:szCs w:val="21"/>
        </w:rPr>
        <w:t xml:space="preserve"> </w:t>
      </w:r>
      <w:r w:rsidR="004332BE">
        <w:rPr>
          <w:rFonts w:ascii="Aptos" w:hAnsi="Aptos"/>
          <w:sz w:val="21"/>
          <w:szCs w:val="21"/>
        </w:rPr>
        <w:t>In reaching and split-belt walking tasks, p</w:t>
      </w:r>
      <w:r w:rsidR="009D3639">
        <w:rPr>
          <w:rFonts w:ascii="Aptos" w:hAnsi="Aptos"/>
          <w:sz w:val="21"/>
          <w:szCs w:val="21"/>
        </w:rPr>
        <w:t>rior work has noted that</w:t>
      </w:r>
      <w:r w:rsidR="00481402">
        <w:rPr>
          <w:rFonts w:ascii="Aptos" w:hAnsi="Aptos"/>
          <w:sz w:val="21"/>
          <w:szCs w:val="21"/>
        </w:rPr>
        <w:t>,</w:t>
      </w:r>
      <w:r w:rsidR="009D3639">
        <w:rPr>
          <w:rFonts w:ascii="Aptos" w:hAnsi="Aptos"/>
          <w:sz w:val="21"/>
          <w:szCs w:val="21"/>
        </w:rPr>
        <w:t xml:space="preserve"> </w:t>
      </w:r>
      <w:r w:rsidR="009D3639" w:rsidRPr="006C78F0">
        <w:rPr>
          <w:rFonts w:ascii="Aptos" w:hAnsi="Aptos"/>
          <w:sz w:val="21"/>
          <w:szCs w:val="21"/>
          <w:u w:val="single"/>
        </w:rPr>
        <w:t>coincident with the error reduction process, people reduce their effort costs</w:t>
      </w:r>
      <w:r w:rsidR="004332BE">
        <w:rPr>
          <w:rFonts w:ascii="Aptos" w:hAnsi="Aptos"/>
          <w:sz w:val="21"/>
          <w:szCs w:val="21"/>
        </w:rPr>
        <w:t xml:space="preserve">. In locomotion, </w:t>
      </w:r>
      <w:r w:rsidR="00671BBF">
        <w:rPr>
          <w:rFonts w:ascii="Aptos" w:hAnsi="Aptos"/>
          <w:sz w:val="21"/>
          <w:szCs w:val="21"/>
        </w:rPr>
        <w:t xml:space="preserve">both natural walking and split-belt adaptation, people demonstrate </w:t>
      </w:r>
      <w:r w:rsidR="00671BBF" w:rsidRPr="006C78F0">
        <w:rPr>
          <w:rFonts w:ascii="Aptos" w:hAnsi="Aptos"/>
          <w:sz w:val="21"/>
          <w:szCs w:val="21"/>
          <w:u w:val="single"/>
        </w:rPr>
        <w:t xml:space="preserve">a propensity for </w:t>
      </w:r>
      <w:r w:rsidR="00791D3D" w:rsidRPr="006C78F0">
        <w:rPr>
          <w:rFonts w:ascii="Aptos" w:hAnsi="Aptos"/>
          <w:sz w:val="21"/>
          <w:szCs w:val="21"/>
          <w:u w:val="single"/>
        </w:rPr>
        <w:t>walking with metabolically optimal speeds</w:t>
      </w:r>
      <w:r w:rsidR="00791D3D">
        <w:rPr>
          <w:rFonts w:ascii="Aptos" w:hAnsi="Aptos"/>
          <w:sz w:val="21"/>
          <w:szCs w:val="21"/>
        </w:rPr>
        <w:t xml:space="preserve"> and gait parameters. </w:t>
      </w:r>
      <w:r w:rsidR="00791D3D" w:rsidRPr="003F4250">
        <w:rPr>
          <w:rFonts w:ascii="Aptos" w:hAnsi="Aptos"/>
          <w:sz w:val="21"/>
          <w:szCs w:val="21"/>
          <w:highlight w:val="lightGray"/>
        </w:rPr>
        <w:t xml:space="preserve">Given this sensitivity to effort in locomotion, we designed a split-belt adaptation experiment to ask </w:t>
      </w:r>
      <w:r w:rsidR="00833BBB" w:rsidRPr="003F4250">
        <w:rPr>
          <w:rFonts w:ascii="Aptos" w:hAnsi="Aptos"/>
          <w:sz w:val="21"/>
          <w:szCs w:val="21"/>
          <w:highlight w:val="lightGray"/>
        </w:rPr>
        <w:t>how</w:t>
      </w:r>
      <w:r w:rsidR="00791D3D" w:rsidRPr="003F4250">
        <w:rPr>
          <w:rFonts w:ascii="Aptos" w:hAnsi="Aptos"/>
          <w:sz w:val="21"/>
          <w:szCs w:val="21"/>
          <w:highlight w:val="lightGray"/>
        </w:rPr>
        <w:t xml:space="preserve"> effort </w:t>
      </w:r>
      <w:r w:rsidR="00833BBB" w:rsidRPr="003F4250">
        <w:rPr>
          <w:rFonts w:ascii="Aptos" w:hAnsi="Aptos"/>
          <w:sz w:val="21"/>
          <w:szCs w:val="21"/>
          <w:highlight w:val="lightGray"/>
        </w:rPr>
        <w:t xml:space="preserve">might </w:t>
      </w:r>
      <w:r w:rsidR="00791D3D" w:rsidRPr="003F4250">
        <w:rPr>
          <w:rFonts w:ascii="Aptos" w:hAnsi="Aptos"/>
          <w:sz w:val="21"/>
          <w:szCs w:val="21"/>
          <w:highlight w:val="lightGray"/>
        </w:rPr>
        <w:t xml:space="preserve">play a role in the </w:t>
      </w:r>
      <w:r w:rsidR="00833BBB" w:rsidRPr="003F4250">
        <w:rPr>
          <w:rFonts w:ascii="Aptos" w:hAnsi="Aptos"/>
          <w:sz w:val="21"/>
          <w:szCs w:val="21"/>
          <w:highlight w:val="lightGray"/>
        </w:rPr>
        <w:t>learning process</w:t>
      </w:r>
      <w:r w:rsidR="00833BBB">
        <w:rPr>
          <w:rFonts w:ascii="Aptos" w:hAnsi="Aptos"/>
          <w:sz w:val="21"/>
          <w:szCs w:val="21"/>
        </w:rPr>
        <w:t>.</w:t>
      </w:r>
    </w:p>
    <w:p w14:paraId="79BB8322" w14:textId="0300EAB5" w:rsidR="00DF18C7" w:rsidRPr="00C311DC" w:rsidRDefault="00DF18C7" w:rsidP="00957B8A">
      <w:pPr>
        <w:spacing w:after="120" w:line="240" w:lineRule="auto"/>
        <w:jc w:val="both"/>
        <w:rPr>
          <w:rFonts w:ascii="Aptos" w:hAnsi="Aptos"/>
          <w:sz w:val="21"/>
          <w:szCs w:val="21"/>
        </w:rPr>
      </w:pPr>
      <w:r w:rsidRPr="00C311DC">
        <w:rPr>
          <w:rFonts w:ascii="Aptos" w:hAnsi="Aptos"/>
          <w:sz w:val="21"/>
          <w:szCs w:val="21"/>
        </w:rPr>
        <w:t xml:space="preserve">To investigate this question, we introduced background effort (in the form of a weighted vest) into a split-belt locomotion task. </w:t>
      </w:r>
      <w:r w:rsidR="00C4795B">
        <w:rPr>
          <w:rFonts w:ascii="Aptos" w:hAnsi="Aptos"/>
          <w:sz w:val="21"/>
          <w:szCs w:val="21"/>
        </w:rPr>
        <w:t xml:space="preserve">The background effort </w:t>
      </w:r>
      <w:r w:rsidR="00EE4DB4">
        <w:rPr>
          <w:rFonts w:ascii="Aptos" w:hAnsi="Aptos"/>
          <w:sz w:val="21"/>
          <w:szCs w:val="21"/>
        </w:rPr>
        <w:t>adds a constant cost, increasing effort throughout the learning process</w:t>
      </w:r>
      <w:r w:rsidR="00CE1CA6">
        <w:rPr>
          <w:rFonts w:ascii="Aptos" w:hAnsi="Aptos"/>
          <w:sz w:val="21"/>
          <w:szCs w:val="21"/>
        </w:rPr>
        <w:t xml:space="preserve">, independent of task performance. </w:t>
      </w:r>
      <w:r w:rsidR="00AD0DEB">
        <w:rPr>
          <w:rFonts w:ascii="Aptos" w:hAnsi="Aptos"/>
          <w:sz w:val="21"/>
          <w:szCs w:val="21"/>
        </w:rPr>
        <w:t xml:space="preserve"> </w:t>
      </w:r>
      <w:r w:rsidRPr="00C311DC">
        <w:rPr>
          <w:rFonts w:ascii="Aptos" w:hAnsi="Aptos"/>
          <w:sz w:val="21"/>
          <w:szCs w:val="21"/>
        </w:rPr>
        <w:t>We predicted that</w:t>
      </w:r>
    </w:p>
    <w:p w14:paraId="70338C13" w14:textId="68AC51DB" w:rsidR="00DF18C7" w:rsidRPr="00C311DC" w:rsidRDefault="00DF18C7" w:rsidP="00957B8A">
      <w:pPr>
        <w:pStyle w:val="ListParagraph"/>
        <w:numPr>
          <w:ilvl w:val="0"/>
          <w:numId w:val="1"/>
        </w:numPr>
        <w:spacing w:after="120" w:line="240" w:lineRule="auto"/>
        <w:jc w:val="both"/>
        <w:rPr>
          <w:rFonts w:ascii="Aptos" w:hAnsi="Aptos"/>
          <w:sz w:val="21"/>
          <w:szCs w:val="21"/>
        </w:rPr>
      </w:pPr>
      <w:r w:rsidRPr="00C311DC">
        <w:rPr>
          <w:rFonts w:ascii="Aptos" w:hAnsi="Aptos"/>
          <w:sz w:val="21"/>
          <w:szCs w:val="21"/>
        </w:rPr>
        <w:t xml:space="preserve">Effort could </w:t>
      </w:r>
      <w:r w:rsidRPr="00833BBB">
        <w:rPr>
          <w:rFonts w:ascii="Aptos" w:hAnsi="Aptos"/>
          <w:b/>
          <w:bCs/>
          <w:sz w:val="21"/>
          <w:szCs w:val="21"/>
        </w:rPr>
        <w:t>accelerate</w:t>
      </w:r>
      <w:r w:rsidRPr="00C311DC">
        <w:rPr>
          <w:rFonts w:ascii="Aptos" w:hAnsi="Aptos"/>
          <w:sz w:val="21"/>
          <w:szCs w:val="21"/>
        </w:rPr>
        <w:t xml:space="preserve"> motor learning, by increasing the magnitude of initial effort costs that are associated with high error</w:t>
      </w:r>
    </w:p>
    <w:p w14:paraId="4C089525" w14:textId="55325AC8" w:rsidR="00DF18C7" w:rsidRPr="00C311DC" w:rsidRDefault="00DF18C7" w:rsidP="00957B8A">
      <w:pPr>
        <w:pStyle w:val="ListParagraph"/>
        <w:numPr>
          <w:ilvl w:val="0"/>
          <w:numId w:val="1"/>
        </w:numPr>
        <w:spacing w:after="120" w:line="240" w:lineRule="auto"/>
        <w:jc w:val="both"/>
        <w:rPr>
          <w:rFonts w:ascii="Aptos" w:hAnsi="Aptos"/>
          <w:sz w:val="21"/>
          <w:szCs w:val="21"/>
        </w:rPr>
      </w:pPr>
      <w:r w:rsidRPr="00C311DC">
        <w:rPr>
          <w:rFonts w:ascii="Aptos" w:hAnsi="Aptos"/>
          <w:sz w:val="21"/>
          <w:szCs w:val="21"/>
        </w:rPr>
        <w:t xml:space="preserve">Effort could </w:t>
      </w:r>
      <w:r w:rsidRPr="00833BBB">
        <w:rPr>
          <w:rFonts w:ascii="Aptos" w:hAnsi="Aptos"/>
          <w:b/>
          <w:bCs/>
          <w:sz w:val="21"/>
          <w:szCs w:val="21"/>
        </w:rPr>
        <w:t>impair</w:t>
      </w:r>
      <w:r w:rsidRPr="00C311DC">
        <w:rPr>
          <w:rFonts w:ascii="Aptos" w:hAnsi="Aptos"/>
          <w:sz w:val="21"/>
          <w:szCs w:val="21"/>
        </w:rPr>
        <w:t xml:space="preserve"> motor learning by distracting the learner or by reducing the overall quality of the learning environment</w:t>
      </w:r>
    </w:p>
    <w:p w14:paraId="6C92C107" w14:textId="71A7812E" w:rsidR="00DF18C7" w:rsidRPr="00C311DC" w:rsidRDefault="00DF18C7" w:rsidP="00957B8A">
      <w:pPr>
        <w:pStyle w:val="ListParagraph"/>
        <w:numPr>
          <w:ilvl w:val="0"/>
          <w:numId w:val="1"/>
        </w:numPr>
        <w:spacing w:after="120" w:line="240" w:lineRule="auto"/>
        <w:jc w:val="both"/>
        <w:rPr>
          <w:rFonts w:ascii="Aptos" w:hAnsi="Aptos"/>
          <w:sz w:val="21"/>
          <w:szCs w:val="21"/>
        </w:rPr>
      </w:pPr>
      <w:r w:rsidRPr="00C311DC">
        <w:rPr>
          <w:rFonts w:ascii="Aptos" w:hAnsi="Aptos"/>
          <w:sz w:val="21"/>
          <w:szCs w:val="21"/>
        </w:rPr>
        <w:t xml:space="preserve">Learning could be </w:t>
      </w:r>
      <w:r w:rsidRPr="00833BBB">
        <w:rPr>
          <w:rFonts w:ascii="Aptos" w:hAnsi="Aptos"/>
          <w:b/>
          <w:bCs/>
          <w:sz w:val="21"/>
          <w:szCs w:val="21"/>
        </w:rPr>
        <w:t>indifferent</w:t>
      </w:r>
      <w:r w:rsidRPr="00C311DC">
        <w:rPr>
          <w:rFonts w:ascii="Aptos" w:hAnsi="Aptos"/>
          <w:sz w:val="21"/>
          <w:szCs w:val="21"/>
        </w:rPr>
        <w:t xml:space="preserve"> to effort cost </w:t>
      </w:r>
      <w:r w:rsidR="00530B70">
        <w:rPr>
          <w:rFonts w:ascii="Aptos" w:hAnsi="Aptos"/>
          <w:sz w:val="21"/>
          <w:szCs w:val="21"/>
        </w:rPr>
        <w:t xml:space="preserve">due to </w:t>
      </w:r>
      <w:r w:rsidRPr="00C311DC">
        <w:rPr>
          <w:rFonts w:ascii="Aptos" w:hAnsi="Aptos"/>
          <w:sz w:val="21"/>
          <w:szCs w:val="21"/>
        </w:rPr>
        <w:t xml:space="preserve">the overwhelming salience of </w:t>
      </w:r>
      <w:r w:rsidR="00973CAB" w:rsidRPr="00C311DC">
        <w:rPr>
          <w:rFonts w:ascii="Aptos" w:hAnsi="Aptos"/>
          <w:sz w:val="21"/>
          <w:szCs w:val="21"/>
        </w:rPr>
        <w:t xml:space="preserve">the error signal or different time </w:t>
      </w:r>
      <w:r w:rsidR="008C2AD9">
        <w:rPr>
          <w:rFonts w:ascii="Aptos" w:hAnsi="Aptos"/>
          <w:sz w:val="21"/>
          <w:szCs w:val="21"/>
        </w:rPr>
        <w:t xml:space="preserve">horizons for responses to </w:t>
      </w:r>
      <w:r w:rsidR="00973CAB" w:rsidRPr="00C311DC">
        <w:rPr>
          <w:rFonts w:ascii="Aptos" w:hAnsi="Aptos"/>
          <w:sz w:val="21"/>
          <w:szCs w:val="21"/>
        </w:rPr>
        <w:t>error</w:t>
      </w:r>
      <w:r w:rsidR="008C2AD9">
        <w:rPr>
          <w:rFonts w:ascii="Aptos" w:hAnsi="Aptos"/>
          <w:sz w:val="21"/>
          <w:szCs w:val="21"/>
        </w:rPr>
        <w:t xml:space="preserve"> and effort</w:t>
      </w:r>
    </w:p>
    <w:p w14:paraId="089F5B60" w14:textId="1C84A2C1" w:rsidR="00973CAB" w:rsidRPr="00C311DC" w:rsidRDefault="00973CAB" w:rsidP="00957B8A">
      <w:pPr>
        <w:spacing w:after="120" w:line="240" w:lineRule="auto"/>
        <w:jc w:val="both"/>
        <w:rPr>
          <w:rFonts w:ascii="Aptos" w:hAnsi="Aptos"/>
          <w:sz w:val="21"/>
          <w:szCs w:val="21"/>
        </w:rPr>
      </w:pPr>
      <w:r w:rsidRPr="00C311DC">
        <w:rPr>
          <w:rFonts w:ascii="Aptos" w:hAnsi="Aptos"/>
          <w:sz w:val="21"/>
          <w:szCs w:val="21"/>
        </w:rPr>
        <w:t xml:space="preserve">Participants in the study completed a split-belt walking </w:t>
      </w:r>
      <w:r w:rsidRPr="00733F90">
        <w:rPr>
          <w:rFonts w:ascii="Aptos" w:hAnsi="Aptos"/>
          <w:sz w:val="21"/>
          <w:szCs w:val="21"/>
        </w:rPr>
        <w:t xml:space="preserve">task in one of </w:t>
      </w:r>
      <w:r w:rsidRPr="00B37A6A">
        <w:rPr>
          <w:rFonts w:ascii="Aptos" w:hAnsi="Aptos"/>
          <w:sz w:val="21"/>
          <w:szCs w:val="21"/>
          <w:u w:val="single"/>
        </w:rPr>
        <w:t>three effort groups</w:t>
      </w:r>
      <w:r w:rsidRPr="00733F90">
        <w:rPr>
          <w:rFonts w:ascii="Aptos" w:hAnsi="Aptos"/>
          <w:sz w:val="21"/>
          <w:szCs w:val="21"/>
        </w:rPr>
        <w:t xml:space="preserve"> where the control group wore the vest only, the low effort group wore the vest with 5% of their body weight and the high effort group wore the vest with 15% of their body weight. We </w:t>
      </w:r>
      <w:r w:rsidRPr="00B37A6A">
        <w:rPr>
          <w:rFonts w:ascii="Aptos" w:hAnsi="Aptos"/>
          <w:sz w:val="21"/>
          <w:szCs w:val="21"/>
          <w:u w:val="single"/>
        </w:rPr>
        <w:t>collected kinematic data</w:t>
      </w:r>
      <w:r w:rsidRPr="00733F90">
        <w:rPr>
          <w:rFonts w:ascii="Aptos" w:hAnsi="Aptos"/>
          <w:sz w:val="21"/>
          <w:szCs w:val="21"/>
        </w:rPr>
        <w:t xml:space="preserve"> and used </w:t>
      </w:r>
      <w:r w:rsidRPr="00B37A6A">
        <w:rPr>
          <w:rFonts w:ascii="Aptos" w:hAnsi="Aptos"/>
          <w:sz w:val="21"/>
          <w:szCs w:val="21"/>
          <w:u w:val="single"/>
        </w:rPr>
        <w:t>step length asymmetry</w:t>
      </w:r>
      <w:r w:rsidRPr="00C311DC">
        <w:rPr>
          <w:rFonts w:ascii="Aptos" w:hAnsi="Aptos"/>
          <w:sz w:val="21"/>
          <w:szCs w:val="21"/>
        </w:rPr>
        <w:t xml:space="preserve"> as our primary learning metric.</w:t>
      </w:r>
    </w:p>
    <w:p w14:paraId="53ECEF49" w14:textId="05FD3B7A" w:rsidR="00973CAB" w:rsidRPr="00C311DC" w:rsidRDefault="00973CAB" w:rsidP="00957B8A">
      <w:pPr>
        <w:spacing w:after="120" w:line="240" w:lineRule="auto"/>
        <w:jc w:val="both"/>
        <w:rPr>
          <w:rFonts w:ascii="Aptos" w:hAnsi="Aptos"/>
          <w:sz w:val="21"/>
          <w:szCs w:val="21"/>
        </w:rPr>
      </w:pPr>
      <w:r w:rsidRPr="00C311DC">
        <w:rPr>
          <w:rFonts w:ascii="Aptos" w:hAnsi="Aptos"/>
          <w:sz w:val="21"/>
          <w:szCs w:val="21"/>
        </w:rPr>
        <w:t xml:space="preserve">We first verified that the </w:t>
      </w:r>
      <w:r w:rsidRPr="00B37A6A">
        <w:rPr>
          <w:rFonts w:ascii="Aptos" w:hAnsi="Aptos"/>
          <w:sz w:val="21"/>
          <w:szCs w:val="21"/>
          <w:u w:val="single"/>
        </w:rPr>
        <w:t>addition of the weight vest changed gait kinetics</w:t>
      </w:r>
      <w:r w:rsidRPr="00C311DC">
        <w:rPr>
          <w:rFonts w:ascii="Aptos" w:hAnsi="Aptos"/>
          <w:sz w:val="21"/>
          <w:szCs w:val="21"/>
        </w:rPr>
        <w:t xml:space="preserve"> by looking at ground reaction forces. Consistent with our expectations, </w:t>
      </w:r>
      <w:r w:rsidRPr="00B37A6A">
        <w:rPr>
          <w:rFonts w:ascii="Aptos" w:hAnsi="Aptos"/>
          <w:sz w:val="21"/>
          <w:szCs w:val="21"/>
          <w:u w:val="single"/>
        </w:rPr>
        <w:t xml:space="preserve">the high effort group had elevated braking and propulsive forces </w:t>
      </w:r>
      <w:r w:rsidRPr="00C311DC">
        <w:rPr>
          <w:rFonts w:ascii="Aptos" w:hAnsi="Aptos"/>
          <w:sz w:val="21"/>
          <w:szCs w:val="21"/>
        </w:rPr>
        <w:t>when walking</w:t>
      </w:r>
      <w:r w:rsidR="00F312F4">
        <w:rPr>
          <w:rFonts w:ascii="Aptos" w:hAnsi="Aptos"/>
          <w:sz w:val="21"/>
          <w:szCs w:val="21"/>
        </w:rPr>
        <w:t>, though only at our fast</w:t>
      </w:r>
      <w:r w:rsidRPr="00C311DC">
        <w:rPr>
          <w:rFonts w:ascii="Aptos" w:hAnsi="Aptos"/>
          <w:sz w:val="21"/>
          <w:szCs w:val="21"/>
        </w:rPr>
        <w:t xml:space="preserve"> baseline speed</w:t>
      </w:r>
      <w:r w:rsidR="00F312F4">
        <w:rPr>
          <w:rFonts w:ascii="Aptos" w:hAnsi="Aptos"/>
          <w:sz w:val="21"/>
          <w:szCs w:val="21"/>
        </w:rPr>
        <w:t xml:space="preserve">. The high effort group </w:t>
      </w:r>
      <w:r w:rsidRPr="00C311DC">
        <w:rPr>
          <w:rFonts w:ascii="Aptos" w:hAnsi="Aptos"/>
          <w:sz w:val="21"/>
          <w:szCs w:val="21"/>
        </w:rPr>
        <w:t xml:space="preserve">had </w:t>
      </w:r>
      <w:r w:rsidRPr="00B37A6A">
        <w:rPr>
          <w:rFonts w:ascii="Aptos" w:hAnsi="Aptos"/>
          <w:sz w:val="21"/>
          <w:szCs w:val="21"/>
          <w:u w:val="single"/>
        </w:rPr>
        <w:t>elevated vertical ground reaction forces</w:t>
      </w:r>
      <w:r w:rsidRPr="00C311DC">
        <w:rPr>
          <w:rFonts w:ascii="Aptos" w:hAnsi="Aptos"/>
          <w:sz w:val="21"/>
          <w:szCs w:val="21"/>
        </w:rPr>
        <w:t xml:space="preserve"> at both fast and slow baseline walking speeds.</w:t>
      </w:r>
    </w:p>
    <w:p w14:paraId="2643754F" w14:textId="61DAA57C" w:rsidR="00973CAB" w:rsidRPr="00C311DC" w:rsidRDefault="00973CAB" w:rsidP="00957B8A">
      <w:pPr>
        <w:spacing w:after="120" w:line="240" w:lineRule="auto"/>
        <w:jc w:val="both"/>
        <w:rPr>
          <w:rFonts w:ascii="Aptos" w:hAnsi="Aptos"/>
          <w:sz w:val="21"/>
          <w:szCs w:val="21"/>
        </w:rPr>
      </w:pPr>
      <w:r w:rsidRPr="00C311DC">
        <w:rPr>
          <w:rFonts w:ascii="Aptos" w:hAnsi="Aptos"/>
          <w:sz w:val="21"/>
          <w:szCs w:val="21"/>
        </w:rPr>
        <w:t xml:space="preserve">We also qualitatively examined </w:t>
      </w:r>
      <w:r w:rsidRPr="00B37A6A">
        <w:rPr>
          <w:rFonts w:ascii="Aptos" w:hAnsi="Aptos"/>
          <w:sz w:val="21"/>
          <w:szCs w:val="21"/>
          <w:u w:val="single"/>
        </w:rPr>
        <w:t>ground reaction forces over the course of adaptation</w:t>
      </w:r>
      <w:r w:rsidRPr="00C311DC">
        <w:rPr>
          <w:rFonts w:ascii="Aptos" w:hAnsi="Aptos"/>
          <w:sz w:val="21"/>
          <w:szCs w:val="21"/>
        </w:rPr>
        <w:t xml:space="preserve">. </w:t>
      </w:r>
      <w:r w:rsidR="004F4F08">
        <w:rPr>
          <w:rFonts w:ascii="Aptos" w:hAnsi="Aptos"/>
          <w:sz w:val="21"/>
          <w:szCs w:val="21"/>
        </w:rPr>
        <w:t xml:space="preserve">Ground reaction forces </w:t>
      </w:r>
      <w:r w:rsidR="004F4F08" w:rsidRPr="00B37A6A">
        <w:rPr>
          <w:rFonts w:ascii="Aptos" w:hAnsi="Aptos"/>
          <w:sz w:val="21"/>
          <w:szCs w:val="21"/>
          <w:u w:val="single"/>
        </w:rPr>
        <w:t>changed similarly</w:t>
      </w:r>
      <w:r w:rsidR="004F4F08">
        <w:rPr>
          <w:rFonts w:ascii="Aptos" w:hAnsi="Aptos"/>
          <w:sz w:val="21"/>
          <w:szCs w:val="21"/>
        </w:rPr>
        <w:t xml:space="preserve"> </w:t>
      </w:r>
      <w:r w:rsidRPr="00C311DC">
        <w:rPr>
          <w:rFonts w:ascii="Aptos" w:hAnsi="Aptos"/>
          <w:sz w:val="21"/>
          <w:szCs w:val="21"/>
        </w:rPr>
        <w:t>across groups</w:t>
      </w:r>
      <w:r w:rsidR="004F4F08">
        <w:rPr>
          <w:rFonts w:ascii="Aptos" w:hAnsi="Aptos"/>
          <w:sz w:val="21"/>
          <w:szCs w:val="21"/>
        </w:rPr>
        <w:t>. F</w:t>
      </w:r>
      <w:r w:rsidR="003321D6">
        <w:rPr>
          <w:rFonts w:ascii="Aptos" w:hAnsi="Aptos"/>
          <w:sz w:val="21"/>
          <w:szCs w:val="21"/>
        </w:rPr>
        <w:t>or example</w:t>
      </w:r>
      <w:r w:rsidR="004F4F08">
        <w:rPr>
          <w:rFonts w:ascii="Aptos" w:hAnsi="Aptos"/>
          <w:sz w:val="21"/>
          <w:szCs w:val="21"/>
        </w:rPr>
        <w:t>, all groups shifted from</w:t>
      </w:r>
      <w:r w:rsidR="003321D6">
        <w:rPr>
          <w:rFonts w:ascii="Aptos" w:hAnsi="Aptos"/>
          <w:sz w:val="21"/>
          <w:szCs w:val="21"/>
        </w:rPr>
        <w:t xml:space="preserve"> </w:t>
      </w:r>
      <w:r w:rsidR="006D38E0">
        <w:rPr>
          <w:rFonts w:ascii="Aptos" w:hAnsi="Aptos"/>
          <w:sz w:val="21"/>
          <w:szCs w:val="21"/>
        </w:rPr>
        <w:t xml:space="preserve">braking mostly on the slow leg to </w:t>
      </w:r>
      <w:r w:rsidR="000C1F2E">
        <w:rPr>
          <w:rFonts w:ascii="Aptos" w:hAnsi="Aptos"/>
          <w:sz w:val="21"/>
          <w:szCs w:val="21"/>
        </w:rPr>
        <w:t>braking with both the fast and slow legs</w:t>
      </w:r>
      <w:r w:rsidR="000A5206">
        <w:rPr>
          <w:rFonts w:ascii="Aptos" w:hAnsi="Aptos"/>
          <w:sz w:val="21"/>
          <w:szCs w:val="21"/>
        </w:rPr>
        <w:t xml:space="preserve">. These similarities </w:t>
      </w:r>
      <w:r w:rsidRPr="00C311DC">
        <w:rPr>
          <w:rFonts w:ascii="Aptos" w:hAnsi="Aptos"/>
          <w:sz w:val="21"/>
          <w:szCs w:val="21"/>
        </w:rPr>
        <w:t>foreshadowed the results of our learning analysis.</w:t>
      </w:r>
    </w:p>
    <w:p w14:paraId="455547D7" w14:textId="15B8E544" w:rsidR="00973CAB" w:rsidRPr="00C311DC" w:rsidRDefault="000A5206" w:rsidP="00957B8A">
      <w:pPr>
        <w:spacing w:after="120" w:line="240" w:lineRule="auto"/>
        <w:jc w:val="both"/>
        <w:rPr>
          <w:rFonts w:ascii="Aptos" w:hAnsi="Aptos"/>
          <w:sz w:val="21"/>
          <w:szCs w:val="21"/>
        </w:rPr>
      </w:pPr>
      <w:r>
        <w:rPr>
          <w:rFonts w:ascii="Aptos" w:hAnsi="Aptos"/>
          <w:sz w:val="21"/>
          <w:szCs w:val="21"/>
        </w:rPr>
        <w:t xml:space="preserve">Examining </w:t>
      </w:r>
      <w:r w:rsidR="00973CAB" w:rsidRPr="00C311DC">
        <w:rPr>
          <w:rFonts w:ascii="Aptos" w:hAnsi="Aptos"/>
          <w:sz w:val="21"/>
          <w:szCs w:val="21"/>
        </w:rPr>
        <w:t xml:space="preserve">step length asymmetry over the course of the </w:t>
      </w:r>
      <w:r w:rsidR="00973CAB" w:rsidRPr="001F0132">
        <w:rPr>
          <w:rFonts w:ascii="Aptos" w:hAnsi="Aptos"/>
          <w:b/>
          <w:bCs/>
          <w:sz w:val="21"/>
          <w:szCs w:val="21"/>
        </w:rPr>
        <w:t>learning</w:t>
      </w:r>
      <w:r w:rsidR="00973CAB" w:rsidRPr="00C311DC">
        <w:rPr>
          <w:rFonts w:ascii="Aptos" w:hAnsi="Aptos"/>
          <w:sz w:val="21"/>
          <w:szCs w:val="21"/>
        </w:rPr>
        <w:t xml:space="preserve"> block</w:t>
      </w:r>
      <w:r w:rsidR="00092CF7">
        <w:rPr>
          <w:rFonts w:ascii="Aptos" w:hAnsi="Aptos"/>
          <w:sz w:val="21"/>
          <w:szCs w:val="21"/>
        </w:rPr>
        <w:t>, we identified no qualitative differences for progress toward step length symmetry</w:t>
      </w:r>
      <w:r w:rsidR="00973CAB" w:rsidRPr="00C311DC">
        <w:rPr>
          <w:rFonts w:ascii="Aptos" w:hAnsi="Aptos"/>
          <w:sz w:val="21"/>
          <w:szCs w:val="21"/>
        </w:rPr>
        <w:t xml:space="preserve">. We compared the curves quantitatively by </w:t>
      </w:r>
    </w:p>
    <w:p w14:paraId="3093CC82" w14:textId="2A0C3501" w:rsidR="00973CAB" w:rsidRPr="00C311DC" w:rsidRDefault="00973CAB" w:rsidP="00957B8A">
      <w:pPr>
        <w:pStyle w:val="ListParagraph"/>
        <w:numPr>
          <w:ilvl w:val="0"/>
          <w:numId w:val="2"/>
        </w:numPr>
        <w:spacing w:after="120" w:line="240" w:lineRule="auto"/>
        <w:jc w:val="both"/>
        <w:rPr>
          <w:rFonts w:ascii="Aptos" w:hAnsi="Aptos"/>
          <w:sz w:val="21"/>
          <w:szCs w:val="21"/>
        </w:rPr>
      </w:pPr>
      <w:r w:rsidRPr="006C78F0">
        <w:rPr>
          <w:rFonts w:ascii="Aptos" w:hAnsi="Aptos"/>
          <w:b/>
          <w:bCs/>
          <w:sz w:val="21"/>
          <w:szCs w:val="21"/>
        </w:rPr>
        <w:t>Binning asymmetries</w:t>
      </w:r>
      <w:r w:rsidRPr="00C311DC">
        <w:rPr>
          <w:rFonts w:ascii="Aptos" w:hAnsi="Aptos"/>
          <w:sz w:val="21"/>
          <w:szCs w:val="21"/>
        </w:rPr>
        <w:t xml:space="preserve"> into initial, early, late, and final segments of the learning curves and comparing average asymmetries across these bins</w:t>
      </w:r>
    </w:p>
    <w:p w14:paraId="6AA7660C" w14:textId="7C24B583" w:rsidR="00973CAB" w:rsidRPr="00C311DC" w:rsidRDefault="00973CAB" w:rsidP="00957B8A">
      <w:pPr>
        <w:pStyle w:val="ListParagraph"/>
        <w:numPr>
          <w:ilvl w:val="0"/>
          <w:numId w:val="2"/>
        </w:numPr>
        <w:spacing w:after="120" w:line="240" w:lineRule="auto"/>
        <w:jc w:val="both"/>
        <w:rPr>
          <w:rFonts w:ascii="Aptos" w:hAnsi="Aptos"/>
          <w:sz w:val="21"/>
          <w:szCs w:val="21"/>
        </w:rPr>
      </w:pPr>
      <w:r w:rsidRPr="00C311DC">
        <w:rPr>
          <w:rFonts w:ascii="Aptos" w:hAnsi="Aptos"/>
          <w:sz w:val="21"/>
          <w:szCs w:val="21"/>
        </w:rPr>
        <w:t>Determining the</w:t>
      </w:r>
      <w:r w:rsidR="00262EA5">
        <w:rPr>
          <w:rFonts w:ascii="Aptos" w:hAnsi="Aptos"/>
          <w:sz w:val="21"/>
          <w:szCs w:val="21"/>
        </w:rPr>
        <w:t xml:space="preserve"> number of </w:t>
      </w:r>
      <w:r w:rsidR="00262EA5" w:rsidRPr="006C78F0">
        <w:rPr>
          <w:rFonts w:ascii="Aptos" w:hAnsi="Aptos"/>
          <w:b/>
          <w:bCs/>
          <w:sz w:val="21"/>
          <w:szCs w:val="21"/>
        </w:rPr>
        <w:t>strides to the asymmetry</w:t>
      </w:r>
      <w:r w:rsidRPr="006C78F0">
        <w:rPr>
          <w:rFonts w:ascii="Aptos" w:hAnsi="Aptos"/>
          <w:b/>
          <w:bCs/>
          <w:sz w:val="21"/>
          <w:szCs w:val="21"/>
        </w:rPr>
        <w:t xml:space="preserve"> plateau</w:t>
      </w:r>
      <w:r w:rsidRPr="00C311DC">
        <w:rPr>
          <w:rFonts w:ascii="Aptos" w:hAnsi="Aptos"/>
          <w:sz w:val="21"/>
          <w:szCs w:val="21"/>
        </w:rPr>
        <w:t xml:space="preserve"> (first 5 strides to fall within the mean of the final 30 strides, plus or minus one standard deviation) and compared the number of strides </w:t>
      </w:r>
      <w:r w:rsidRPr="00262EA5">
        <w:rPr>
          <w:rFonts w:ascii="Aptos" w:hAnsi="Aptos"/>
          <w:strike/>
          <w:sz w:val="21"/>
          <w:szCs w:val="21"/>
        </w:rPr>
        <w:t xml:space="preserve">to plateau </w:t>
      </w:r>
      <w:r w:rsidRPr="00C311DC">
        <w:rPr>
          <w:rFonts w:ascii="Aptos" w:hAnsi="Aptos"/>
          <w:sz w:val="21"/>
          <w:szCs w:val="21"/>
        </w:rPr>
        <w:t>between groups</w:t>
      </w:r>
    </w:p>
    <w:p w14:paraId="6098AC9E" w14:textId="52F753FC" w:rsidR="00973CAB" w:rsidRPr="00C311DC" w:rsidRDefault="00973CAB" w:rsidP="00957B8A">
      <w:pPr>
        <w:pStyle w:val="ListParagraph"/>
        <w:numPr>
          <w:ilvl w:val="0"/>
          <w:numId w:val="2"/>
        </w:numPr>
        <w:spacing w:after="120" w:line="240" w:lineRule="auto"/>
        <w:jc w:val="both"/>
        <w:rPr>
          <w:rFonts w:ascii="Aptos" w:hAnsi="Aptos"/>
          <w:sz w:val="21"/>
          <w:szCs w:val="21"/>
        </w:rPr>
      </w:pPr>
      <w:r w:rsidRPr="00C311DC">
        <w:rPr>
          <w:rFonts w:ascii="Aptos" w:hAnsi="Aptos"/>
          <w:sz w:val="21"/>
          <w:szCs w:val="21"/>
        </w:rPr>
        <w:t xml:space="preserve">Fitting </w:t>
      </w:r>
      <w:r w:rsidRPr="006C78F0">
        <w:rPr>
          <w:rFonts w:ascii="Aptos" w:hAnsi="Aptos"/>
          <w:b/>
          <w:bCs/>
          <w:sz w:val="21"/>
          <w:szCs w:val="21"/>
        </w:rPr>
        <w:t>state space</w:t>
      </w:r>
      <w:r w:rsidRPr="00C311DC">
        <w:rPr>
          <w:rFonts w:ascii="Aptos" w:hAnsi="Aptos"/>
          <w:sz w:val="21"/>
          <w:szCs w:val="21"/>
        </w:rPr>
        <w:t xml:space="preserve"> and </w:t>
      </w:r>
      <w:r w:rsidRPr="006C78F0">
        <w:rPr>
          <w:rFonts w:ascii="Aptos" w:hAnsi="Aptos"/>
          <w:b/>
          <w:bCs/>
          <w:sz w:val="21"/>
          <w:szCs w:val="21"/>
        </w:rPr>
        <w:t>exponential learning models</w:t>
      </w:r>
      <w:r w:rsidRPr="00C311DC">
        <w:rPr>
          <w:rFonts w:ascii="Aptos" w:hAnsi="Aptos"/>
          <w:sz w:val="21"/>
          <w:szCs w:val="21"/>
        </w:rPr>
        <w:t xml:space="preserve"> to compare </w:t>
      </w:r>
      <w:r w:rsidR="00DA7B6E" w:rsidRPr="00C311DC">
        <w:rPr>
          <w:rFonts w:ascii="Aptos" w:hAnsi="Aptos"/>
          <w:sz w:val="21"/>
          <w:szCs w:val="21"/>
        </w:rPr>
        <w:t>fit parameters between groups the three groups</w:t>
      </w:r>
    </w:p>
    <w:p w14:paraId="283B6789" w14:textId="15988E41" w:rsidR="00DA7B6E" w:rsidRPr="00C311DC" w:rsidRDefault="00DA7B6E" w:rsidP="00957B8A">
      <w:pPr>
        <w:spacing w:after="120" w:line="240" w:lineRule="auto"/>
        <w:jc w:val="both"/>
        <w:rPr>
          <w:rFonts w:ascii="Aptos" w:hAnsi="Aptos"/>
          <w:sz w:val="21"/>
          <w:szCs w:val="21"/>
        </w:rPr>
      </w:pPr>
      <w:r w:rsidRPr="00C311DC">
        <w:rPr>
          <w:rFonts w:ascii="Aptos" w:hAnsi="Aptos"/>
          <w:sz w:val="21"/>
          <w:szCs w:val="21"/>
        </w:rPr>
        <w:t>In each of these comparisons, we identified no differences between the three groups indicating no effect of background effort on the process of learning split-belt locomotion.</w:t>
      </w:r>
    </w:p>
    <w:p w14:paraId="4DD757D2" w14:textId="0C7D824A" w:rsidR="00DA7B6E" w:rsidRPr="00C311DC" w:rsidRDefault="00DA7B6E" w:rsidP="00957B8A">
      <w:pPr>
        <w:spacing w:after="120" w:line="240" w:lineRule="auto"/>
        <w:jc w:val="both"/>
        <w:rPr>
          <w:rFonts w:ascii="Aptos" w:hAnsi="Aptos"/>
          <w:sz w:val="21"/>
          <w:szCs w:val="21"/>
        </w:rPr>
      </w:pPr>
      <w:r w:rsidRPr="00C311DC">
        <w:rPr>
          <w:rFonts w:ascii="Aptos" w:hAnsi="Aptos"/>
          <w:sz w:val="21"/>
          <w:szCs w:val="21"/>
        </w:rPr>
        <w:t xml:space="preserve">We wondered if, despite no effect on learning, background effort might change the </w:t>
      </w:r>
      <w:r w:rsidRPr="001F0132">
        <w:rPr>
          <w:rFonts w:ascii="Aptos" w:hAnsi="Aptos"/>
          <w:b/>
          <w:bCs/>
          <w:sz w:val="21"/>
          <w:szCs w:val="21"/>
        </w:rPr>
        <w:t>aftereffects</w:t>
      </w:r>
      <w:r w:rsidRPr="00C311DC">
        <w:rPr>
          <w:rFonts w:ascii="Aptos" w:hAnsi="Aptos"/>
          <w:sz w:val="21"/>
          <w:szCs w:val="21"/>
        </w:rPr>
        <w:t xml:space="preserve"> of split-belt walking when the belts are once again tied, perhaps causing them to last longer since the compensatory forces were higher. We found no evidence of any change in aftereffects.</w:t>
      </w:r>
    </w:p>
    <w:p w14:paraId="0C3C6B29" w14:textId="3D8C0BC2" w:rsidR="00220AB7" w:rsidRPr="00C311DC" w:rsidRDefault="00DA7B6E" w:rsidP="00957B8A">
      <w:pPr>
        <w:spacing w:after="120" w:line="240" w:lineRule="auto"/>
        <w:jc w:val="both"/>
        <w:rPr>
          <w:rFonts w:ascii="Aptos" w:hAnsi="Aptos"/>
          <w:sz w:val="21"/>
          <w:szCs w:val="21"/>
        </w:rPr>
      </w:pPr>
      <w:r w:rsidRPr="00C311DC">
        <w:rPr>
          <w:rFonts w:ascii="Aptos" w:hAnsi="Aptos"/>
          <w:sz w:val="21"/>
          <w:szCs w:val="21"/>
        </w:rPr>
        <w:t xml:space="preserve">Finally, we asked whether the effort cost might affect </w:t>
      </w:r>
      <w:r w:rsidRPr="001F0132">
        <w:rPr>
          <w:rFonts w:ascii="Aptos" w:hAnsi="Aptos"/>
          <w:b/>
          <w:bCs/>
          <w:sz w:val="21"/>
          <w:szCs w:val="21"/>
        </w:rPr>
        <w:t>relearning</w:t>
      </w:r>
      <w:r w:rsidRPr="00C311DC">
        <w:rPr>
          <w:rFonts w:ascii="Aptos" w:hAnsi="Aptos"/>
          <w:sz w:val="21"/>
          <w:szCs w:val="21"/>
        </w:rPr>
        <w:t xml:space="preserve"> after the washout at tied speeds. Perhaps the higher effort would improve </w:t>
      </w:r>
      <w:r w:rsidR="00220AB7" w:rsidRPr="00C311DC">
        <w:rPr>
          <w:rFonts w:ascii="Aptos" w:hAnsi="Aptos"/>
          <w:sz w:val="21"/>
          <w:szCs w:val="21"/>
        </w:rPr>
        <w:t xml:space="preserve">or impair </w:t>
      </w:r>
      <w:r w:rsidRPr="00C311DC">
        <w:rPr>
          <w:rFonts w:ascii="Aptos" w:hAnsi="Aptos"/>
          <w:sz w:val="21"/>
          <w:szCs w:val="21"/>
        </w:rPr>
        <w:t>recall</w:t>
      </w:r>
      <w:r w:rsidR="00220AB7" w:rsidRPr="00C311DC">
        <w:rPr>
          <w:rFonts w:ascii="Aptos" w:hAnsi="Aptos"/>
          <w:sz w:val="21"/>
          <w:szCs w:val="21"/>
        </w:rPr>
        <w:t>? However, here again we found no evidence of an effect of effort cost.</w:t>
      </w:r>
    </w:p>
    <w:p w14:paraId="36B1C8B4" w14:textId="77777777" w:rsidR="00220AB7" w:rsidRPr="00C311DC" w:rsidRDefault="00220AB7" w:rsidP="00957B8A">
      <w:pPr>
        <w:spacing w:after="120" w:line="240" w:lineRule="auto"/>
        <w:jc w:val="both"/>
        <w:rPr>
          <w:rFonts w:ascii="Aptos" w:hAnsi="Aptos"/>
          <w:sz w:val="21"/>
          <w:szCs w:val="21"/>
        </w:rPr>
      </w:pPr>
      <w:r w:rsidRPr="00C311DC">
        <w:rPr>
          <w:rFonts w:ascii="Aptos" w:hAnsi="Aptos"/>
          <w:sz w:val="21"/>
          <w:szCs w:val="21"/>
        </w:rPr>
        <w:t>A subset of our participants visited the lab a second time and completed the task in the opposite effort condition. We examined their step length asymmetry profiles in learning, washout, and relearning for any difference in adaptation associated with the prior effort condition. (And found none).</w:t>
      </w:r>
    </w:p>
    <w:p w14:paraId="28050E47" w14:textId="312CDBD6" w:rsidR="0041091F" w:rsidRPr="00C311DC" w:rsidRDefault="00702246" w:rsidP="00957B8A">
      <w:pPr>
        <w:spacing w:after="120" w:line="240" w:lineRule="auto"/>
        <w:jc w:val="both"/>
        <w:rPr>
          <w:rFonts w:ascii="Aptos" w:hAnsi="Aptos"/>
          <w:sz w:val="21"/>
          <w:szCs w:val="21"/>
        </w:rPr>
      </w:pPr>
      <w:r>
        <w:rPr>
          <w:rFonts w:ascii="Aptos" w:hAnsi="Aptos"/>
          <w:sz w:val="21"/>
          <w:szCs w:val="21"/>
        </w:rPr>
        <w:t>Based on this experiment, we conclude that</w:t>
      </w:r>
      <w:r w:rsidR="001C6274">
        <w:rPr>
          <w:rFonts w:ascii="Aptos" w:hAnsi="Aptos"/>
          <w:sz w:val="21"/>
          <w:szCs w:val="21"/>
        </w:rPr>
        <w:t>, i</w:t>
      </w:r>
      <w:r w:rsidR="00220AB7" w:rsidRPr="00C311DC">
        <w:rPr>
          <w:rFonts w:ascii="Aptos" w:hAnsi="Aptos"/>
          <w:sz w:val="21"/>
          <w:szCs w:val="21"/>
        </w:rPr>
        <w:t xml:space="preserve">n a split-belt locomotion task, </w:t>
      </w:r>
      <w:r w:rsidR="00220AB7" w:rsidRPr="00EC4A80">
        <w:rPr>
          <w:rFonts w:ascii="Aptos" w:hAnsi="Aptos"/>
          <w:b/>
          <w:bCs/>
          <w:sz w:val="21"/>
          <w:szCs w:val="21"/>
        </w:rPr>
        <w:t>increasing background effort had no effect on learning, aftereffects, or relearning.</w:t>
      </w:r>
      <w:r w:rsidR="00220AB7" w:rsidRPr="00C311DC">
        <w:rPr>
          <w:rFonts w:ascii="Aptos" w:hAnsi="Aptos"/>
          <w:sz w:val="21"/>
          <w:szCs w:val="21"/>
        </w:rPr>
        <w:t xml:space="preserve"> We hypothesize that this indifference to effort might be a </w:t>
      </w:r>
      <w:r w:rsidR="00220AB7" w:rsidRPr="00EC4A80">
        <w:rPr>
          <w:rFonts w:ascii="Aptos" w:hAnsi="Aptos"/>
          <w:sz w:val="21"/>
          <w:szCs w:val="21"/>
          <w:u w:val="single"/>
        </w:rPr>
        <w:t>consequence of the salience of asymmetry</w:t>
      </w:r>
      <w:r w:rsidR="001C6274">
        <w:rPr>
          <w:rFonts w:ascii="Aptos" w:hAnsi="Aptos"/>
          <w:sz w:val="21"/>
          <w:szCs w:val="21"/>
        </w:rPr>
        <w:t xml:space="preserve"> and may be exacerbated by</w:t>
      </w:r>
      <w:r w:rsidR="009D05B4">
        <w:rPr>
          <w:rFonts w:ascii="Aptos" w:hAnsi="Aptos"/>
          <w:sz w:val="21"/>
          <w:szCs w:val="21"/>
        </w:rPr>
        <w:t xml:space="preserve"> slower sensing and response to effort costs</w:t>
      </w:r>
      <w:r w:rsidR="00220AB7" w:rsidRPr="00C311DC">
        <w:rPr>
          <w:rFonts w:ascii="Aptos" w:hAnsi="Aptos"/>
          <w:sz w:val="21"/>
          <w:szCs w:val="21"/>
        </w:rPr>
        <w:t xml:space="preserve">. </w:t>
      </w:r>
      <w:r w:rsidR="009D05B4">
        <w:rPr>
          <w:rFonts w:ascii="Aptos" w:hAnsi="Aptos"/>
          <w:sz w:val="21"/>
          <w:szCs w:val="21"/>
        </w:rPr>
        <w:t xml:space="preserve">These finding are a </w:t>
      </w:r>
      <w:r w:rsidR="009D05B4" w:rsidRPr="00EC4A80">
        <w:rPr>
          <w:rFonts w:ascii="Aptos" w:hAnsi="Aptos"/>
          <w:sz w:val="21"/>
          <w:szCs w:val="21"/>
          <w:u w:val="single"/>
        </w:rPr>
        <w:t>foundation for investigating th</w:t>
      </w:r>
      <w:r w:rsidR="001A6ABB" w:rsidRPr="00EC4A80">
        <w:rPr>
          <w:rFonts w:ascii="Aptos" w:hAnsi="Aptos"/>
          <w:sz w:val="21"/>
          <w:szCs w:val="21"/>
          <w:u w:val="single"/>
        </w:rPr>
        <w:t>e role of performance dependent effort costs</w:t>
      </w:r>
      <w:r w:rsidR="001A6ABB">
        <w:rPr>
          <w:rFonts w:ascii="Aptos" w:hAnsi="Aptos"/>
          <w:sz w:val="21"/>
          <w:szCs w:val="21"/>
        </w:rPr>
        <w:t>, where</w:t>
      </w:r>
      <w:r w:rsidR="00367B91">
        <w:rPr>
          <w:rFonts w:ascii="Aptos" w:hAnsi="Aptos"/>
          <w:sz w:val="21"/>
          <w:szCs w:val="21"/>
        </w:rPr>
        <w:t xml:space="preserve"> improving performance might be further motivated by </w:t>
      </w:r>
      <w:r w:rsidR="00E17D12">
        <w:rPr>
          <w:rFonts w:ascii="Aptos" w:hAnsi="Aptos"/>
          <w:sz w:val="21"/>
          <w:szCs w:val="21"/>
        </w:rPr>
        <w:t xml:space="preserve">simultaneous reduction of effort. Further, these finding might be </w:t>
      </w:r>
      <w:r w:rsidR="00E17D12" w:rsidRPr="00EC4A80">
        <w:rPr>
          <w:rFonts w:ascii="Aptos" w:hAnsi="Aptos"/>
          <w:sz w:val="21"/>
          <w:szCs w:val="21"/>
          <w:u w:val="single"/>
        </w:rPr>
        <w:t>applied in rehabilitation</w:t>
      </w:r>
      <w:r w:rsidR="00E17D12">
        <w:rPr>
          <w:rFonts w:ascii="Aptos" w:hAnsi="Aptos"/>
          <w:sz w:val="21"/>
          <w:szCs w:val="21"/>
        </w:rPr>
        <w:t xml:space="preserve"> where modest increases in </w:t>
      </w:r>
      <w:r w:rsidR="00220AB7" w:rsidRPr="00C311DC">
        <w:rPr>
          <w:rFonts w:ascii="Aptos" w:hAnsi="Aptos"/>
          <w:sz w:val="21"/>
          <w:szCs w:val="21"/>
        </w:rPr>
        <w:t>effort costs associated with</w:t>
      </w:r>
      <w:r w:rsidR="00E17D12">
        <w:rPr>
          <w:rFonts w:ascii="Aptos" w:hAnsi="Aptos"/>
          <w:sz w:val="21"/>
          <w:szCs w:val="21"/>
        </w:rPr>
        <w:t xml:space="preserve"> re</w:t>
      </w:r>
      <w:r w:rsidR="00EF7CF8">
        <w:rPr>
          <w:rFonts w:ascii="Aptos" w:hAnsi="Aptos"/>
          <w:sz w:val="21"/>
          <w:szCs w:val="21"/>
        </w:rPr>
        <w:t>habilitation</w:t>
      </w:r>
      <w:r w:rsidR="00220AB7" w:rsidRPr="00C311DC">
        <w:rPr>
          <w:rFonts w:ascii="Aptos" w:hAnsi="Aptos"/>
          <w:sz w:val="21"/>
          <w:szCs w:val="21"/>
        </w:rPr>
        <w:t xml:space="preserve"> tasks may help</w:t>
      </w:r>
      <w:r w:rsidR="00EF7CF8">
        <w:rPr>
          <w:rFonts w:ascii="Aptos" w:hAnsi="Aptos"/>
          <w:sz w:val="21"/>
          <w:szCs w:val="21"/>
        </w:rPr>
        <w:t xml:space="preserve"> develop</w:t>
      </w:r>
      <w:r w:rsidR="00220AB7" w:rsidRPr="00C311DC">
        <w:rPr>
          <w:rFonts w:ascii="Aptos" w:hAnsi="Aptos"/>
          <w:sz w:val="21"/>
          <w:szCs w:val="21"/>
        </w:rPr>
        <w:t xml:space="preserve"> strength</w:t>
      </w:r>
      <w:r w:rsidR="00EF7CF8">
        <w:rPr>
          <w:rFonts w:ascii="Aptos" w:hAnsi="Aptos"/>
          <w:sz w:val="21"/>
          <w:szCs w:val="21"/>
        </w:rPr>
        <w:t xml:space="preserve"> and fitness</w:t>
      </w:r>
      <w:r w:rsidR="00220AB7" w:rsidRPr="00C311DC">
        <w:rPr>
          <w:rFonts w:ascii="Aptos" w:hAnsi="Aptos"/>
          <w:sz w:val="21"/>
          <w:szCs w:val="21"/>
        </w:rPr>
        <w:t xml:space="preserve"> without impairing </w:t>
      </w:r>
      <w:r w:rsidR="00733F90">
        <w:rPr>
          <w:rFonts w:ascii="Aptos" w:hAnsi="Aptos"/>
          <w:sz w:val="21"/>
          <w:szCs w:val="21"/>
        </w:rPr>
        <w:t>motor learning</w:t>
      </w:r>
      <w:r w:rsidR="00220AB7" w:rsidRPr="00C311DC">
        <w:rPr>
          <w:rFonts w:ascii="Aptos" w:hAnsi="Aptos"/>
          <w:sz w:val="21"/>
          <w:szCs w:val="21"/>
        </w:rPr>
        <w:t>.</w:t>
      </w:r>
      <w:r w:rsidR="00A52B42" w:rsidRPr="00C311DC">
        <w:rPr>
          <w:rFonts w:ascii="Aptos" w:hAnsi="Aptos"/>
          <w:sz w:val="21"/>
          <w:szCs w:val="21"/>
        </w:rPr>
        <w:t xml:space="preserve"> </w:t>
      </w:r>
      <w:r w:rsidR="003C6F02" w:rsidRPr="00C311DC">
        <w:rPr>
          <w:rFonts w:ascii="Aptos" w:hAnsi="Aptos"/>
          <w:sz w:val="21"/>
          <w:szCs w:val="21"/>
        </w:rPr>
        <w:t xml:space="preserve"> </w:t>
      </w:r>
    </w:p>
    <w:sectPr w:rsidR="0041091F" w:rsidRPr="00C311DC" w:rsidSect="00D909E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B3EF1"/>
    <w:multiLevelType w:val="hybridMultilevel"/>
    <w:tmpl w:val="0ECAA0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883CD3"/>
    <w:multiLevelType w:val="hybridMultilevel"/>
    <w:tmpl w:val="8ABCB8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427394">
    <w:abstractNumId w:val="1"/>
  </w:num>
  <w:num w:numId="2" w16cid:durableId="1035234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B42"/>
    <w:rsid w:val="00092CF7"/>
    <w:rsid w:val="000A5206"/>
    <w:rsid w:val="000C1F2E"/>
    <w:rsid w:val="00136ED2"/>
    <w:rsid w:val="001A6ABB"/>
    <w:rsid w:val="001C6274"/>
    <w:rsid w:val="001E7924"/>
    <w:rsid w:val="001F0132"/>
    <w:rsid w:val="00220AB7"/>
    <w:rsid w:val="00262EA5"/>
    <w:rsid w:val="0031513B"/>
    <w:rsid w:val="003321D6"/>
    <w:rsid w:val="00347871"/>
    <w:rsid w:val="00367B91"/>
    <w:rsid w:val="00370EEC"/>
    <w:rsid w:val="003B695D"/>
    <w:rsid w:val="003C6F02"/>
    <w:rsid w:val="003F4250"/>
    <w:rsid w:val="0041091F"/>
    <w:rsid w:val="004332BE"/>
    <w:rsid w:val="004431AD"/>
    <w:rsid w:val="00481402"/>
    <w:rsid w:val="004F4F08"/>
    <w:rsid w:val="00530B70"/>
    <w:rsid w:val="00533C3B"/>
    <w:rsid w:val="00671BBF"/>
    <w:rsid w:val="006C78F0"/>
    <w:rsid w:val="006D38E0"/>
    <w:rsid w:val="00702246"/>
    <w:rsid w:val="00733F90"/>
    <w:rsid w:val="00740376"/>
    <w:rsid w:val="00791D3D"/>
    <w:rsid w:val="007E2877"/>
    <w:rsid w:val="00833BBB"/>
    <w:rsid w:val="008C2AD9"/>
    <w:rsid w:val="00957B8A"/>
    <w:rsid w:val="00973CAB"/>
    <w:rsid w:val="009D05B4"/>
    <w:rsid w:val="009D3639"/>
    <w:rsid w:val="009D6D2E"/>
    <w:rsid w:val="00A52B42"/>
    <w:rsid w:val="00A5639E"/>
    <w:rsid w:val="00AD0DEB"/>
    <w:rsid w:val="00AF4243"/>
    <w:rsid w:val="00B37A6A"/>
    <w:rsid w:val="00BF729B"/>
    <w:rsid w:val="00C311DC"/>
    <w:rsid w:val="00C4795B"/>
    <w:rsid w:val="00C51D2F"/>
    <w:rsid w:val="00C70978"/>
    <w:rsid w:val="00CE1CA6"/>
    <w:rsid w:val="00D2199F"/>
    <w:rsid w:val="00D31BCB"/>
    <w:rsid w:val="00D909ED"/>
    <w:rsid w:val="00DA7B6E"/>
    <w:rsid w:val="00DF18C7"/>
    <w:rsid w:val="00E17D12"/>
    <w:rsid w:val="00EC03DE"/>
    <w:rsid w:val="00EC4A80"/>
    <w:rsid w:val="00EE4DB4"/>
    <w:rsid w:val="00EF7CF8"/>
    <w:rsid w:val="00F312F4"/>
    <w:rsid w:val="00FD1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32645"/>
  <w15:chartTrackingRefBased/>
  <w15:docId w15:val="{A05FA617-024C-4DCF-8102-681BEA1B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B42"/>
    <w:rPr>
      <w:rFonts w:eastAsiaTheme="majorEastAsia" w:cstheme="majorBidi"/>
      <w:color w:val="272727" w:themeColor="text1" w:themeTint="D8"/>
    </w:rPr>
  </w:style>
  <w:style w:type="paragraph" w:styleId="Title">
    <w:name w:val="Title"/>
    <w:basedOn w:val="Normal"/>
    <w:next w:val="Normal"/>
    <w:link w:val="TitleChar"/>
    <w:uiPriority w:val="10"/>
    <w:qFormat/>
    <w:rsid w:val="00A52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B42"/>
    <w:pPr>
      <w:spacing w:before="160"/>
      <w:jc w:val="center"/>
    </w:pPr>
    <w:rPr>
      <w:i/>
      <w:iCs/>
      <w:color w:val="404040" w:themeColor="text1" w:themeTint="BF"/>
    </w:rPr>
  </w:style>
  <w:style w:type="character" w:customStyle="1" w:styleId="QuoteChar">
    <w:name w:val="Quote Char"/>
    <w:basedOn w:val="DefaultParagraphFont"/>
    <w:link w:val="Quote"/>
    <w:uiPriority w:val="29"/>
    <w:rsid w:val="00A52B42"/>
    <w:rPr>
      <w:i/>
      <w:iCs/>
      <w:color w:val="404040" w:themeColor="text1" w:themeTint="BF"/>
    </w:rPr>
  </w:style>
  <w:style w:type="paragraph" w:styleId="ListParagraph">
    <w:name w:val="List Paragraph"/>
    <w:basedOn w:val="Normal"/>
    <w:uiPriority w:val="34"/>
    <w:qFormat/>
    <w:rsid w:val="00A52B42"/>
    <w:pPr>
      <w:ind w:left="720"/>
      <w:contextualSpacing/>
    </w:pPr>
  </w:style>
  <w:style w:type="character" w:styleId="IntenseEmphasis">
    <w:name w:val="Intense Emphasis"/>
    <w:basedOn w:val="DefaultParagraphFont"/>
    <w:uiPriority w:val="21"/>
    <w:qFormat/>
    <w:rsid w:val="00A52B42"/>
    <w:rPr>
      <w:i/>
      <w:iCs/>
      <w:color w:val="0F4761" w:themeColor="accent1" w:themeShade="BF"/>
    </w:rPr>
  </w:style>
  <w:style w:type="paragraph" w:styleId="IntenseQuote">
    <w:name w:val="Intense Quote"/>
    <w:basedOn w:val="Normal"/>
    <w:next w:val="Normal"/>
    <w:link w:val="IntenseQuoteChar"/>
    <w:uiPriority w:val="30"/>
    <w:qFormat/>
    <w:rsid w:val="00A52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B42"/>
    <w:rPr>
      <w:i/>
      <w:iCs/>
      <w:color w:val="0F4761" w:themeColor="accent1" w:themeShade="BF"/>
    </w:rPr>
  </w:style>
  <w:style w:type="character" w:styleId="IntenseReference">
    <w:name w:val="Intense Reference"/>
    <w:basedOn w:val="DefaultParagraphFont"/>
    <w:uiPriority w:val="32"/>
    <w:qFormat/>
    <w:rsid w:val="00A52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1695684">
      <w:bodyDiv w:val="1"/>
      <w:marLeft w:val="0"/>
      <w:marRight w:val="0"/>
      <w:marTop w:val="0"/>
      <w:marBottom w:val="0"/>
      <w:divBdr>
        <w:top w:val="none" w:sz="0" w:space="0" w:color="auto"/>
        <w:left w:val="none" w:sz="0" w:space="0" w:color="auto"/>
        <w:bottom w:val="none" w:sz="0" w:space="0" w:color="auto"/>
        <w:right w:val="none" w:sz="0" w:space="0" w:color="auto"/>
      </w:divBdr>
    </w:div>
    <w:div w:id="180068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B4805-4B75-4F79-97D6-23640026D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cp:lastModifiedBy>
  <cp:revision>49</cp:revision>
  <cp:lastPrinted>2024-10-02T17:08:00Z</cp:lastPrinted>
  <dcterms:created xsi:type="dcterms:W3CDTF">2024-09-30T18:53:00Z</dcterms:created>
  <dcterms:modified xsi:type="dcterms:W3CDTF">2024-10-02T20:48:00Z</dcterms:modified>
</cp:coreProperties>
</file>