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839"/>
        <w:tblW w:w="14400" w:type="dxa"/>
        <w:tblLook w:val="04A0" w:firstRow="1" w:lastRow="0" w:firstColumn="1" w:lastColumn="0" w:noHBand="0" w:noVBand="1"/>
      </w:tblPr>
      <w:tblGrid>
        <w:gridCol w:w="3918"/>
        <w:gridCol w:w="4087"/>
        <w:gridCol w:w="2005"/>
        <w:gridCol w:w="827"/>
        <w:gridCol w:w="3563"/>
      </w:tblGrid>
      <w:tr w:rsidR="00E260EF" w14:paraId="7F19650A" w14:textId="77777777" w:rsidTr="002C57AF">
        <w:tc>
          <w:tcPr>
            <w:tcW w:w="3918" w:type="dxa"/>
          </w:tcPr>
          <w:p w14:paraId="0F33C926" w14:textId="42CE253E" w:rsidR="00EC54F7" w:rsidRDefault="0023040D" w:rsidP="00EC54F7">
            <w:r>
              <w:t>1</w:t>
            </w:r>
            <w:r w:rsidR="00EC54F7">
              <w:t>Citation</w:t>
            </w:r>
          </w:p>
        </w:tc>
        <w:tc>
          <w:tcPr>
            <w:tcW w:w="4087" w:type="dxa"/>
          </w:tcPr>
          <w:p w14:paraId="50B86C01" w14:textId="77777777" w:rsidR="00EC54F7" w:rsidRDefault="00EC54F7" w:rsidP="00EC54F7">
            <w:r>
              <w:t>Description</w:t>
            </w:r>
          </w:p>
        </w:tc>
        <w:tc>
          <w:tcPr>
            <w:tcW w:w="2005" w:type="dxa"/>
          </w:tcPr>
          <w:p w14:paraId="4E143ADA" w14:textId="77777777" w:rsidR="00EC54F7" w:rsidRDefault="00EC54F7" w:rsidP="00EC54F7">
            <w:r>
              <w:t>Adaptation Time</w:t>
            </w:r>
          </w:p>
        </w:tc>
        <w:tc>
          <w:tcPr>
            <w:tcW w:w="827" w:type="dxa"/>
          </w:tcPr>
          <w:p w14:paraId="7922AAE3" w14:textId="77777777" w:rsidR="00EC54F7" w:rsidRDefault="00EC54F7" w:rsidP="00EC54F7">
            <w:r>
              <w:t>Added weight</w:t>
            </w:r>
          </w:p>
        </w:tc>
        <w:tc>
          <w:tcPr>
            <w:tcW w:w="3563" w:type="dxa"/>
          </w:tcPr>
          <w:p w14:paraId="4202C3AC" w14:textId="29C3D3D7" w:rsidR="00EC54F7" w:rsidRDefault="00F30FEF" w:rsidP="00EC54F7">
            <w:r>
              <w:t>B</w:t>
            </w:r>
            <w:r w:rsidR="00865DD8">
              <w:t>elt speeds</w:t>
            </w:r>
          </w:p>
        </w:tc>
      </w:tr>
      <w:tr w:rsidR="004143A3" w14:paraId="13CC2D53" w14:textId="77777777" w:rsidTr="002C57AF">
        <w:tc>
          <w:tcPr>
            <w:tcW w:w="3918" w:type="dxa"/>
          </w:tcPr>
          <w:p w14:paraId="5F31D297" w14:textId="130EF28D" w:rsidR="004143A3" w:rsidRPr="004143A3" w:rsidRDefault="004143A3" w:rsidP="00EC54F7">
            <w:pPr>
              <w:rPr>
                <w:highlight w:val="yellow"/>
              </w:rPr>
            </w:pPr>
            <w:r w:rsidRPr="004143A3">
              <w:rPr>
                <w:highlight w:val="yellow"/>
              </w:rPr>
              <w:t>SPLIT BELT</w:t>
            </w:r>
          </w:p>
        </w:tc>
        <w:tc>
          <w:tcPr>
            <w:tcW w:w="4087" w:type="dxa"/>
          </w:tcPr>
          <w:p w14:paraId="1568C260" w14:textId="77777777" w:rsidR="004143A3" w:rsidRDefault="004143A3" w:rsidP="00EC54F7"/>
        </w:tc>
        <w:tc>
          <w:tcPr>
            <w:tcW w:w="2005" w:type="dxa"/>
          </w:tcPr>
          <w:p w14:paraId="6EF59658" w14:textId="77777777" w:rsidR="004143A3" w:rsidRDefault="004143A3" w:rsidP="00EC54F7"/>
        </w:tc>
        <w:tc>
          <w:tcPr>
            <w:tcW w:w="827" w:type="dxa"/>
          </w:tcPr>
          <w:p w14:paraId="5E959405" w14:textId="77777777" w:rsidR="004143A3" w:rsidRDefault="004143A3" w:rsidP="00EC54F7"/>
        </w:tc>
        <w:tc>
          <w:tcPr>
            <w:tcW w:w="3563" w:type="dxa"/>
          </w:tcPr>
          <w:p w14:paraId="2B5C6CF1" w14:textId="77777777" w:rsidR="004143A3" w:rsidRDefault="004143A3" w:rsidP="00EC54F7"/>
        </w:tc>
      </w:tr>
      <w:tr w:rsidR="00E260EF" w14:paraId="04C15B6F" w14:textId="77777777" w:rsidTr="002C57AF">
        <w:tc>
          <w:tcPr>
            <w:tcW w:w="3918" w:type="dxa"/>
          </w:tcPr>
          <w:p w14:paraId="78BB96DE" w14:textId="7F782F92" w:rsidR="00EC54F7" w:rsidRPr="00865DD8" w:rsidRDefault="00EC54F7" w:rsidP="00EC54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71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Sombric</w:t>
            </w:r>
            <w:proofErr w:type="spellEnd"/>
            <w:r w:rsidRPr="00C871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C.J., Calvert, J.S. and Torres-Oviedo, G., 2019. Large propulsion demands increase locomotor adaptation at the expense of step length symmetry. </w:t>
            </w:r>
            <w:r w:rsidRPr="00C871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t>Frontiers in physiology</w:t>
            </w:r>
            <w:r w:rsidRPr="00C871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r w:rsidRPr="00C871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t>10</w:t>
            </w:r>
            <w:r w:rsidRPr="00C871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 p.60.</w:t>
            </w:r>
          </w:p>
        </w:tc>
        <w:tc>
          <w:tcPr>
            <w:tcW w:w="4087" w:type="dxa"/>
          </w:tcPr>
          <w:p w14:paraId="6E20FBD1" w14:textId="7C52D2FE" w:rsidR="00EC54F7" w:rsidRDefault="00EC54F7" w:rsidP="00EC54F7">
            <w:proofErr w:type="gramStart"/>
            <w:r>
              <w:t>Split-belt</w:t>
            </w:r>
            <w:proofErr w:type="gramEnd"/>
            <w:r>
              <w:t xml:space="preserve"> walking on distinct slopes to alter braking and propulsion forces. +/- 8.5 degrees (higher angles listed as too strenuous)</w:t>
            </w:r>
          </w:p>
          <w:p w14:paraId="02697C30" w14:textId="77777777" w:rsidR="00EC54F7" w:rsidRDefault="00EC54F7" w:rsidP="00EC54F7"/>
          <w:p w14:paraId="23CDE946" w14:textId="77777777" w:rsidR="00EC54F7" w:rsidRDefault="00EC54F7" w:rsidP="00EC54F7">
            <w:r>
              <w:t>Forces propelling the body facilitate gait changes during and after split-belt walking</w:t>
            </w:r>
          </w:p>
        </w:tc>
        <w:tc>
          <w:tcPr>
            <w:tcW w:w="2005" w:type="dxa"/>
          </w:tcPr>
          <w:p w14:paraId="2D7ADFE0" w14:textId="77777777" w:rsidR="00EC54F7" w:rsidRDefault="00EC54F7" w:rsidP="00EC54F7">
            <w:r>
              <w:t>600 strides</w:t>
            </w:r>
          </w:p>
          <w:p w14:paraId="5DEB5CC1" w14:textId="77777777" w:rsidR="00EC54F7" w:rsidRDefault="00EC54F7" w:rsidP="00EC54F7">
            <w:r>
              <w:t>~10 minutes</w:t>
            </w:r>
          </w:p>
        </w:tc>
        <w:tc>
          <w:tcPr>
            <w:tcW w:w="827" w:type="dxa"/>
          </w:tcPr>
          <w:p w14:paraId="295243C9" w14:textId="77777777" w:rsidR="00EC54F7" w:rsidRDefault="00EC54F7" w:rsidP="00EC54F7">
            <w:r>
              <w:t>N/A</w:t>
            </w:r>
          </w:p>
        </w:tc>
        <w:tc>
          <w:tcPr>
            <w:tcW w:w="3563" w:type="dxa"/>
          </w:tcPr>
          <w:p w14:paraId="60F19B32" w14:textId="77777777" w:rsidR="00865DD8" w:rsidRDefault="00865DD8" w:rsidP="00EC54F7">
            <w:r>
              <w:t>0.5, 1.0, 1.5 m/s</w:t>
            </w:r>
          </w:p>
          <w:p w14:paraId="093BAA7B" w14:textId="6CD921C6" w:rsidR="00EC54F7" w:rsidRDefault="00865DD8" w:rsidP="00EC54F7">
            <w:r>
              <w:t>Baseline includes all three speeds</w:t>
            </w:r>
          </w:p>
          <w:p w14:paraId="6AAAE3DF" w14:textId="77777777" w:rsidR="00865DD8" w:rsidRDefault="00865DD8" w:rsidP="00EC54F7">
            <w:r>
              <w:t>Split is slow and fast speeds with dominant leg on fast</w:t>
            </w:r>
          </w:p>
          <w:p w14:paraId="53FF5088" w14:textId="13276DC5" w:rsidR="00865DD8" w:rsidRDefault="00865DD8" w:rsidP="00EC54F7">
            <w:r>
              <w:t>Tied for washout includes medium only</w:t>
            </w:r>
          </w:p>
        </w:tc>
      </w:tr>
      <w:tr w:rsidR="00E260EF" w14:paraId="5513B2C2" w14:textId="77777777" w:rsidTr="002C57AF">
        <w:tc>
          <w:tcPr>
            <w:tcW w:w="3918" w:type="dxa"/>
          </w:tcPr>
          <w:p w14:paraId="08DD65A1" w14:textId="09BB505C" w:rsidR="00EC54F7" w:rsidRPr="00865DD8" w:rsidRDefault="009D7C33" w:rsidP="00EC54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C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Bruijn, S.M., Van </w:t>
            </w:r>
            <w:proofErr w:type="spellStart"/>
            <w:r w:rsidRPr="009D7C33">
              <w:rPr>
                <w:rFonts w:ascii="Times New Roman" w:eastAsia="Times New Roman" w:hAnsi="Times New Roman" w:cs="Times New Roman"/>
                <w:sz w:val="24"/>
                <w:szCs w:val="24"/>
              </w:rPr>
              <w:t>Impe</w:t>
            </w:r>
            <w:proofErr w:type="spellEnd"/>
            <w:r w:rsidRPr="009D7C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A., </w:t>
            </w:r>
            <w:proofErr w:type="spellStart"/>
            <w:r w:rsidRPr="009D7C33">
              <w:rPr>
                <w:rFonts w:ascii="Times New Roman" w:eastAsia="Times New Roman" w:hAnsi="Times New Roman" w:cs="Times New Roman"/>
                <w:sz w:val="24"/>
                <w:szCs w:val="24"/>
              </w:rPr>
              <w:t>Duysens</w:t>
            </w:r>
            <w:proofErr w:type="spellEnd"/>
            <w:r w:rsidRPr="009D7C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J. and </w:t>
            </w:r>
            <w:proofErr w:type="spellStart"/>
            <w:r w:rsidRPr="009D7C33">
              <w:rPr>
                <w:rFonts w:ascii="Times New Roman" w:eastAsia="Times New Roman" w:hAnsi="Times New Roman" w:cs="Times New Roman"/>
                <w:sz w:val="24"/>
                <w:szCs w:val="24"/>
              </w:rPr>
              <w:t>Swinnen</w:t>
            </w:r>
            <w:proofErr w:type="spellEnd"/>
            <w:r w:rsidRPr="009D7C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S.P., 2012. Split-belt walking: adaptation differences between young and older adults. </w:t>
            </w:r>
            <w:r w:rsidRPr="009D7C3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Journal of neurophysiology</w:t>
            </w:r>
            <w:r w:rsidRPr="009D7C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D7C3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108</w:t>
            </w:r>
            <w:r w:rsidRPr="009D7C33">
              <w:rPr>
                <w:rFonts w:ascii="Times New Roman" w:eastAsia="Times New Roman" w:hAnsi="Times New Roman" w:cs="Times New Roman"/>
                <w:sz w:val="24"/>
                <w:szCs w:val="24"/>
              </w:rPr>
              <w:t>(4), pp.1149-1157.</w:t>
            </w:r>
          </w:p>
        </w:tc>
        <w:tc>
          <w:tcPr>
            <w:tcW w:w="4087" w:type="dxa"/>
          </w:tcPr>
          <w:p w14:paraId="30907CB9" w14:textId="721E2F77" w:rsidR="00EC54F7" w:rsidRDefault="00F30FEF" w:rsidP="00EC54F7">
            <w:r>
              <w:t xml:space="preserve">Older adults adapted less and more slowly to split-belt walking and showed fewer aftereffects – linked to lower ability to modify </w:t>
            </w:r>
            <w:r w:rsidR="00AE189C">
              <w:t>relative timing in the gait cycle</w:t>
            </w:r>
          </w:p>
        </w:tc>
        <w:tc>
          <w:tcPr>
            <w:tcW w:w="2005" w:type="dxa"/>
          </w:tcPr>
          <w:p w14:paraId="320D97A1" w14:textId="78AE5EE4" w:rsidR="00EC54F7" w:rsidRDefault="00F30FEF" w:rsidP="00EC54F7">
            <w:r>
              <w:t>10 minutes</w:t>
            </w:r>
          </w:p>
        </w:tc>
        <w:tc>
          <w:tcPr>
            <w:tcW w:w="827" w:type="dxa"/>
          </w:tcPr>
          <w:p w14:paraId="4E7ECDD5" w14:textId="0D757FA8" w:rsidR="00EC54F7" w:rsidRDefault="00F30FEF" w:rsidP="00EC54F7">
            <w:r>
              <w:t>N/A</w:t>
            </w:r>
          </w:p>
        </w:tc>
        <w:tc>
          <w:tcPr>
            <w:tcW w:w="3563" w:type="dxa"/>
          </w:tcPr>
          <w:p w14:paraId="1C2A78D9" w14:textId="77777777" w:rsidR="00EC54F7" w:rsidRDefault="00F30FEF" w:rsidP="00EC54F7">
            <w:r>
              <w:t>Baseline is 5 minutes tied belts 1 m/s</w:t>
            </w:r>
          </w:p>
          <w:p w14:paraId="3C758F32" w14:textId="77777777" w:rsidR="00F30FEF" w:rsidRDefault="00F30FEF" w:rsidP="00EC54F7">
            <w:r>
              <w:t>Split is 0.5 m/s and 1 m/s</w:t>
            </w:r>
          </w:p>
          <w:p w14:paraId="74283E65" w14:textId="77777777" w:rsidR="00F30FEF" w:rsidRDefault="00F30FEF" w:rsidP="00EC54F7">
            <w:r>
              <w:t>Fast belt was randomly assigned</w:t>
            </w:r>
          </w:p>
          <w:p w14:paraId="71AB561E" w14:textId="3B30936A" w:rsidR="00F30FEF" w:rsidRDefault="00F30FEF" w:rsidP="00EC54F7">
            <w:r>
              <w:t>5 minutes tied</w:t>
            </w:r>
          </w:p>
        </w:tc>
      </w:tr>
      <w:tr w:rsidR="00E260EF" w14:paraId="6A1E4D60" w14:textId="77777777" w:rsidTr="002C57AF">
        <w:tc>
          <w:tcPr>
            <w:tcW w:w="3918" w:type="dxa"/>
          </w:tcPr>
          <w:p w14:paraId="6FBDB209" w14:textId="7D409835" w:rsidR="00EC54F7" w:rsidRPr="00AE189C" w:rsidRDefault="00AE189C" w:rsidP="00EC54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1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Vasudevan, E.V. and Bastian, A.J., 2010. Split-belt treadmill adaptation shows different functional networks for fast and slow human walking. </w:t>
            </w:r>
            <w:r w:rsidRPr="00C871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t>Journal of neurophysiology</w:t>
            </w:r>
            <w:r w:rsidRPr="00C871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r w:rsidRPr="00C871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t>103</w:t>
            </w:r>
            <w:r w:rsidRPr="00C871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(1), pp.183-191.</w:t>
            </w:r>
          </w:p>
        </w:tc>
        <w:tc>
          <w:tcPr>
            <w:tcW w:w="4087" w:type="dxa"/>
          </w:tcPr>
          <w:p w14:paraId="5B64033F" w14:textId="0012958D" w:rsidR="00EC54F7" w:rsidRDefault="00AE189C" w:rsidP="00EC54F7">
            <w:r>
              <w:t>Adaptation linked to slower walking speed – suggests only partial overlap in the neural networks for fast and slow walking</w:t>
            </w:r>
          </w:p>
        </w:tc>
        <w:tc>
          <w:tcPr>
            <w:tcW w:w="2005" w:type="dxa"/>
          </w:tcPr>
          <w:p w14:paraId="02D509AD" w14:textId="77777777" w:rsidR="00EC54F7" w:rsidRDefault="00C901D9" w:rsidP="00EC54F7">
            <w:r>
              <w:t>6 minutes</w:t>
            </w:r>
          </w:p>
          <w:p w14:paraId="2B194B9E" w14:textId="77777777" w:rsidR="00C901D9" w:rsidRDefault="00C901D9" w:rsidP="00EC54F7">
            <w:r>
              <w:t>10 s catch trials</w:t>
            </w:r>
          </w:p>
          <w:p w14:paraId="26DD6B05" w14:textId="3144CE3B" w:rsidR="00C901D9" w:rsidRDefault="00C901D9" w:rsidP="00EC54F7">
            <w:proofErr w:type="gramStart"/>
            <w:r>
              <w:t>2 minute</w:t>
            </w:r>
            <w:proofErr w:type="gramEnd"/>
            <w:r>
              <w:t xml:space="preserve"> readaptation</w:t>
            </w:r>
          </w:p>
        </w:tc>
        <w:tc>
          <w:tcPr>
            <w:tcW w:w="827" w:type="dxa"/>
          </w:tcPr>
          <w:p w14:paraId="175F5E35" w14:textId="024C5119" w:rsidR="00EC54F7" w:rsidRDefault="00C901D9" w:rsidP="00EC54F7">
            <w:r>
              <w:t>N/A</w:t>
            </w:r>
          </w:p>
        </w:tc>
        <w:tc>
          <w:tcPr>
            <w:tcW w:w="3563" w:type="dxa"/>
          </w:tcPr>
          <w:p w14:paraId="65E30610" w14:textId="35E60A82" w:rsidR="00EC54F7" w:rsidRDefault="00AE189C" w:rsidP="00EC54F7">
            <w:r>
              <w:t>1a) Split belt: 0.7m/s and 1.4 m/s</w:t>
            </w:r>
          </w:p>
          <w:p w14:paraId="552DF02C" w14:textId="1E762D0C" w:rsidR="00AE189C" w:rsidRDefault="00AE189C" w:rsidP="00EC54F7">
            <w:r>
              <w:t xml:space="preserve">Tied </w:t>
            </w:r>
            <w:proofErr w:type="gramStart"/>
            <w:r>
              <w:t>after effects</w:t>
            </w:r>
            <w:proofErr w:type="gramEnd"/>
            <w:r>
              <w:t xml:space="preserve"> tested at 0.525 to 1.575 at 0.175 m/s increments</w:t>
            </w:r>
          </w:p>
          <w:p w14:paraId="352E30CB" w14:textId="411F7CC5" w:rsidR="00AE189C" w:rsidRDefault="00AE189C" w:rsidP="00AE189C">
            <w:r>
              <w:t>1</w:t>
            </w:r>
            <w:proofErr w:type="gramStart"/>
            <w:r>
              <w:t>b)  Split</w:t>
            </w:r>
            <w:proofErr w:type="gramEnd"/>
            <w:r>
              <w:t xml:space="preserve"> belt: 0.875 m/s and 1.575 m/s</w:t>
            </w:r>
          </w:p>
          <w:p w14:paraId="4812A5B3" w14:textId="74F7B2E7" w:rsidR="00AE189C" w:rsidRDefault="00AE189C" w:rsidP="00AE189C">
            <w:r>
              <w:t xml:space="preserve">Tied </w:t>
            </w:r>
            <w:proofErr w:type="gramStart"/>
            <w:r>
              <w:t>after effects</w:t>
            </w:r>
            <w:proofErr w:type="gramEnd"/>
            <w:r>
              <w:t xml:space="preserve"> tested at 0.7 to 1.75 at 0.175 m/s increments</w:t>
            </w:r>
          </w:p>
          <w:p w14:paraId="1D40D4AC" w14:textId="0436B8E5" w:rsidR="00AE189C" w:rsidRDefault="00AE189C" w:rsidP="00AE189C">
            <w:r>
              <w:t>1</w:t>
            </w:r>
            <w:proofErr w:type="gramStart"/>
            <w:r>
              <w:t>b)  Split</w:t>
            </w:r>
            <w:proofErr w:type="gramEnd"/>
            <w:r>
              <w:t xml:space="preserve"> belt: 1.4 m/s and 2.1 m/s</w:t>
            </w:r>
          </w:p>
          <w:p w14:paraId="5B2B7A5D" w14:textId="77777777" w:rsidR="00AE189C" w:rsidRDefault="00AE189C" w:rsidP="00AE189C">
            <w:r>
              <w:t xml:space="preserve">Tied </w:t>
            </w:r>
            <w:proofErr w:type="gramStart"/>
            <w:r>
              <w:t>after effects</w:t>
            </w:r>
            <w:proofErr w:type="gramEnd"/>
            <w:r>
              <w:t xml:space="preserve"> tested at 0.7 to 1.75 at 0.175 m/s increments</w:t>
            </w:r>
          </w:p>
          <w:p w14:paraId="40ADE45B" w14:textId="24EAFC6F" w:rsidR="00AE189C" w:rsidRDefault="00AE189C" w:rsidP="00EC54F7"/>
        </w:tc>
      </w:tr>
      <w:tr w:rsidR="00AE189C" w14:paraId="47AA5EEC" w14:textId="77777777" w:rsidTr="002C57AF">
        <w:tc>
          <w:tcPr>
            <w:tcW w:w="3918" w:type="dxa"/>
          </w:tcPr>
          <w:p w14:paraId="026DEAB3" w14:textId="1C9E4467" w:rsidR="00AE189C" w:rsidRPr="00AE189C" w:rsidRDefault="00E260EF" w:rsidP="00EC54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 as above – experiment 2</w:t>
            </w:r>
          </w:p>
        </w:tc>
        <w:tc>
          <w:tcPr>
            <w:tcW w:w="4087" w:type="dxa"/>
          </w:tcPr>
          <w:p w14:paraId="4DD18BE0" w14:textId="60E2CB09" w:rsidR="00AE189C" w:rsidRDefault="00E260EF" w:rsidP="00EC54F7">
            <w:r>
              <w:t>Testing whether subject can store separate aftereffects for slow and fast walking</w:t>
            </w:r>
          </w:p>
        </w:tc>
        <w:tc>
          <w:tcPr>
            <w:tcW w:w="2005" w:type="dxa"/>
          </w:tcPr>
          <w:p w14:paraId="29886A09" w14:textId="77777777" w:rsidR="00AE189C" w:rsidRDefault="00E260EF" w:rsidP="00EC54F7">
            <w:r>
              <w:t>1 minute (2 speed) baseline</w:t>
            </w:r>
          </w:p>
          <w:p w14:paraId="170A585E" w14:textId="77777777" w:rsidR="00E260EF" w:rsidRDefault="00E260EF" w:rsidP="00EC54F7">
            <w:r>
              <w:t>10 minutes</w:t>
            </w:r>
          </w:p>
          <w:p w14:paraId="22C54BD5" w14:textId="77777777" w:rsidR="00E260EF" w:rsidRDefault="00E260EF" w:rsidP="00EC54F7">
            <w:r>
              <w:t>30s catch trial</w:t>
            </w:r>
          </w:p>
          <w:p w14:paraId="5AA4F5EF" w14:textId="77777777" w:rsidR="00E260EF" w:rsidRDefault="002C57AF" w:rsidP="00EC54F7">
            <w:r>
              <w:t xml:space="preserve">5 </w:t>
            </w:r>
            <w:proofErr w:type="gramStart"/>
            <w:r>
              <w:t>minute</w:t>
            </w:r>
            <w:proofErr w:type="gramEnd"/>
            <w:r>
              <w:t xml:space="preserve"> readapt</w:t>
            </w:r>
          </w:p>
          <w:p w14:paraId="24AFBEA8" w14:textId="77777777" w:rsidR="002C57AF" w:rsidRDefault="002C57AF" w:rsidP="00EC54F7">
            <w:r>
              <w:t>15 minute fast/slow</w:t>
            </w:r>
          </w:p>
          <w:p w14:paraId="7AEFE8B7" w14:textId="7FB6F947" w:rsidR="002C57AF" w:rsidRDefault="002C57AF" w:rsidP="00EC54F7">
            <w:r>
              <w:t>5 minute slow/fast</w:t>
            </w:r>
          </w:p>
        </w:tc>
        <w:tc>
          <w:tcPr>
            <w:tcW w:w="827" w:type="dxa"/>
          </w:tcPr>
          <w:p w14:paraId="60BFAB3D" w14:textId="5C0AEE56" w:rsidR="00AE189C" w:rsidRDefault="002C57AF" w:rsidP="00EC54F7">
            <w:r>
              <w:t>N/A</w:t>
            </w:r>
          </w:p>
        </w:tc>
        <w:tc>
          <w:tcPr>
            <w:tcW w:w="3563" w:type="dxa"/>
          </w:tcPr>
          <w:p w14:paraId="2392637B" w14:textId="7793F3C1" w:rsidR="00AE189C" w:rsidRDefault="00E260EF" w:rsidP="00EC54F7">
            <w:r>
              <w:t>Baseline at 0.7 m/s and 1.4 m/s for 30s each</w:t>
            </w:r>
          </w:p>
          <w:p w14:paraId="01FB2B01" w14:textId="5ED29F07" w:rsidR="00E260EF" w:rsidRDefault="00E260EF" w:rsidP="00EC54F7">
            <w:r>
              <w:t>Then split at 0.7 and 1.4 m/s</w:t>
            </w:r>
          </w:p>
          <w:p w14:paraId="34193F9E" w14:textId="1EFB23A0" w:rsidR="00E260EF" w:rsidRDefault="00E260EF" w:rsidP="00EC54F7"/>
        </w:tc>
      </w:tr>
      <w:tr w:rsidR="002C57AF" w14:paraId="431AAF52" w14:textId="77777777" w:rsidTr="007A3AAF">
        <w:tc>
          <w:tcPr>
            <w:tcW w:w="3918" w:type="dxa"/>
          </w:tcPr>
          <w:p w14:paraId="28081904" w14:textId="34166ED0" w:rsidR="002C57AF" w:rsidRDefault="002C57AF" w:rsidP="002C57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Ogawa, T., Kawashima, N., Ogata, T. and Nakazawa, K., 2014. Predictive control of ankle stiffness at heel contact is a key element of locomotor adaptation during split-belt treadmill walking in humans. </w:t>
            </w:r>
            <w:r w:rsidRPr="002C57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Journal of neurophysiology</w:t>
            </w:r>
            <w:r w:rsidRPr="002C57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C57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111</w:t>
            </w:r>
            <w:r w:rsidRPr="002C57AF">
              <w:rPr>
                <w:rFonts w:ascii="Times New Roman" w:eastAsia="Times New Roman" w:hAnsi="Times New Roman" w:cs="Times New Roman"/>
                <w:sz w:val="24"/>
                <w:szCs w:val="24"/>
              </w:rPr>
              <w:t>(4), pp.722-732.</w:t>
            </w:r>
          </w:p>
        </w:tc>
        <w:tc>
          <w:tcPr>
            <w:tcW w:w="4087" w:type="dxa"/>
          </w:tcPr>
          <w:p w14:paraId="7504C82C" w14:textId="77777777" w:rsidR="002C57AF" w:rsidRDefault="0093192A" w:rsidP="002C57AF">
            <w:r>
              <w:t>Braking force shows a pattern of adaptation</w:t>
            </w:r>
          </w:p>
          <w:p w14:paraId="6CFAE825" w14:textId="77777777" w:rsidR="005B7074" w:rsidRDefault="005B7074" w:rsidP="002C57AF">
            <w:r>
              <w:t>Predictive feedforward control required to set ankle stiffness before impact</w:t>
            </w:r>
          </w:p>
          <w:p w14:paraId="59B46CF1" w14:textId="20A6A50C" w:rsidR="005B7074" w:rsidRDefault="005B7074" w:rsidP="002C57AF">
            <w:r>
              <w:t>Passive feedback control produces reflexive propulsive force</w:t>
            </w:r>
          </w:p>
        </w:tc>
        <w:tc>
          <w:tcPr>
            <w:tcW w:w="2005" w:type="dxa"/>
          </w:tcPr>
          <w:p w14:paraId="57CF83B8" w14:textId="77777777" w:rsidR="002C57AF" w:rsidRDefault="0093192A" w:rsidP="002C57AF">
            <w:r>
              <w:t>Baseline – slow/fast/slow 2min each</w:t>
            </w:r>
          </w:p>
          <w:p w14:paraId="2688FA5F" w14:textId="77777777" w:rsidR="0093192A" w:rsidRDefault="0093192A" w:rsidP="002C57AF">
            <w:r>
              <w:t>10 min learning</w:t>
            </w:r>
          </w:p>
          <w:p w14:paraId="4903F6D4" w14:textId="77777777" w:rsidR="0093192A" w:rsidRDefault="0093192A" w:rsidP="002C57AF">
            <w:r>
              <w:t>6 min washout</w:t>
            </w:r>
          </w:p>
          <w:p w14:paraId="79C4461E" w14:textId="56F325F4" w:rsidR="0093192A" w:rsidRDefault="0093192A" w:rsidP="002C57AF"/>
        </w:tc>
        <w:tc>
          <w:tcPr>
            <w:tcW w:w="827" w:type="dxa"/>
          </w:tcPr>
          <w:p w14:paraId="79C2F4AA" w14:textId="6D55E62A" w:rsidR="002C57AF" w:rsidRDefault="0093192A" w:rsidP="002C57AF">
            <w:r>
              <w:t>N/A</w:t>
            </w:r>
          </w:p>
        </w:tc>
        <w:tc>
          <w:tcPr>
            <w:tcW w:w="3563" w:type="dxa"/>
          </w:tcPr>
          <w:p w14:paraId="58253704" w14:textId="77777777" w:rsidR="002C57AF" w:rsidRDefault="0093192A" w:rsidP="002C57AF">
            <w:r>
              <w:t xml:space="preserve">Slow: 0.5 m/s </w:t>
            </w:r>
          </w:p>
          <w:p w14:paraId="6B19C279" w14:textId="77777777" w:rsidR="0093192A" w:rsidRDefault="0093192A" w:rsidP="002C57AF">
            <w:r>
              <w:t>Fast: 1.0 m/s</w:t>
            </w:r>
          </w:p>
          <w:p w14:paraId="4731230E" w14:textId="3E4758B8" w:rsidR="0093192A" w:rsidRDefault="0093192A" w:rsidP="002C57AF">
            <w:r>
              <w:t>Randomly assigned fast belt</w:t>
            </w:r>
          </w:p>
        </w:tc>
      </w:tr>
      <w:tr w:rsidR="002C57AF" w14:paraId="74196276" w14:textId="77777777" w:rsidTr="007A3AAF">
        <w:tc>
          <w:tcPr>
            <w:tcW w:w="3918" w:type="dxa"/>
          </w:tcPr>
          <w:p w14:paraId="65EF074C" w14:textId="2422C01E" w:rsidR="002C57AF" w:rsidRDefault="005B7074" w:rsidP="002C57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7074">
              <w:rPr>
                <w:rFonts w:ascii="Times New Roman" w:eastAsia="Times New Roman" w:hAnsi="Times New Roman" w:cs="Times New Roman"/>
                <w:sz w:val="24"/>
                <w:szCs w:val="24"/>
              </w:rPr>
              <w:t>Hoogkamer</w:t>
            </w:r>
            <w:proofErr w:type="spellEnd"/>
            <w:r w:rsidRPr="005B7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W., Bruijn, S.M., </w:t>
            </w:r>
            <w:proofErr w:type="spellStart"/>
            <w:r w:rsidRPr="005B7074">
              <w:rPr>
                <w:rFonts w:ascii="Times New Roman" w:eastAsia="Times New Roman" w:hAnsi="Times New Roman" w:cs="Times New Roman"/>
                <w:sz w:val="24"/>
                <w:szCs w:val="24"/>
              </w:rPr>
              <w:t>Potocanac</w:t>
            </w:r>
            <w:proofErr w:type="spellEnd"/>
            <w:r w:rsidRPr="005B7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Z., Van </w:t>
            </w:r>
            <w:proofErr w:type="spellStart"/>
            <w:r w:rsidRPr="005B7074">
              <w:rPr>
                <w:rFonts w:ascii="Times New Roman" w:eastAsia="Times New Roman" w:hAnsi="Times New Roman" w:cs="Times New Roman"/>
                <w:sz w:val="24"/>
                <w:szCs w:val="24"/>
              </w:rPr>
              <w:t>Calenbergh</w:t>
            </w:r>
            <w:proofErr w:type="spellEnd"/>
            <w:r w:rsidRPr="005B7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F., </w:t>
            </w:r>
            <w:proofErr w:type="spellStart"/>
            <w:r w:rsidRPr="005B7074">
              <w:rPr>
                <w:rFonts w:ascii="Times New Roman" w:eastAsia="Times New Roman" w:hAnsi="Times New Roman" w:cs="Times New Roman"/>
                <w:sz w:val="24"/>
                <w:szCs w:val="24"/>
              </w:rPr>
              <w:t>Swinnen</w:t>
            </w:r>
            <w:proofErr w:type="spellEnd"/>
            <w:r w:rsidRPr="005B7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S.P. and </w:t>
            </w:r>
            <w:proofErr w:type="spellStart"/>
            <w:r w:rsidRPr="005B7074">
              <w:rPr>
                <w:rFonts w:ascii="Times New Roman" w:eastAsia="Times New Roman" w:hAnsi="Times New Roman" w:cs="Times New Roman"/>
                <w:sz w:val="24"/>
                <w:szCs w:val="24"/>
              </w:rPr>
              <w:t>Duysens</w:t>
            </w:r>
            <w:proofErr w:type="spellEnd"/>
            <w:r w:rsidRPr="005B7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J., 2015. Gait asymmetry during early split-belt walking is related to perception of belt speed difference. </w:t>
            </w:r>
            <w:r w:rsidRPr="005B70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Journal of neurophysiology</w:t>
            </w:r>
            <w:r w:rsidRPr="005B7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B70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114</w:t>
            </w:r>
            <w:r w:rsidRPr="005B7074">
              <w:rPr>
                <w:rFonts w:ascii="Times New Roman" w:eastAsia="Times New Roman" w:hAnsi="Times New Roman" w:cs="Times New Roman"/>
                <w:sz w:val="24"/>
                <w:szCs w:val="24"/>
              </w:rPr>
              <w:t>(3), pp.1705-1712.</w:t>
            </w:r>
          </w:p>
        </w:tc>
        <w:tc>
          <w:tcPr>
            <w:tcW w:w="4087" w:type="dxa"/>
          </w:tcPr>
          <w:p w14:paraId="1DF7CD19" w14:textId="77777777" w:rsidR="002C57AF" w:rsidRDefault="002C57AF" w:rsidP="002C57AF"/>
        </w:tc>
        <w:tc>
          <w:tcPr>
            <w:tcW w:w="2005" w:type="dxa"/>
          </w:tcPr>
          <w:p w14:paraId="127C44EA" w14:textId="77777777" w:rsidR="002C57AF" w:rsidRDefault="005B7074" w:rsidP="002C57AF">
            <w:r>
              <w:t>3 min fast</w:t>
            </w:r>
          </w:p>
          <w:p w14:paraId="081F914D" w14:textId="77777777" w:rsidR="005B7074" w:rsidRDefault="005B7074" w:rsidP="002C57AF">
            <w:proofErr w:type="gramStart"/>
            <w:r>
              <w:t>10 minute</w:t>
            </w:r>
            <w:proofErr w:type="gramEnd"/>
            <w:r>
              <w:t xml:space="preserve"> split</w:t>
            </w:r>
          </w:p>
          <w:p w14:paraId="4683ED6E" w14:textId="54ECCE55" w:rsidR="005B7074" w:rsidRDefault="005B7074" w:rsidP="002C57AF">
            <w:proofErr w:type="gramStart"/>
            <w:r>
              <w:t>5 minute</w:t>
            </w:r>
            <w:proofErr w:type="gramEnd"/>
            <w:r>
              <w:t xml:space="preserve"> washout</w:t>
            </w:r>
          </w:p>
        </w:tc>
        <w:tc>
          <w:tcPr>
            <w:tcW w:w="827" w:type="dxa"/>
          </w:tcPr>
          <w:p w14:paraId="4E387B63" w14:textId="77777777" w:rsidR="002C57AF" w:rsidRDefault="002C57AF" w:rsidP="002C57AF"/>
        </w:tc>
        <w:tc>
          <w:tcPr>
            <w:tcW w:w="3563" w:type="dxa"/>
          </w:tcPr>
          <w:p w14:paraId="3E838017" w14:textId="77777777" w:rsidR="002C57AF" w:rsidRDefault="005B7074" w:rsidP="002C57AF">
            <w:r>
              <w:t>Slow 0.5 m/s</w:t>
            </w:r>
          </w:p>
          <w:p w14:paraId="67E26A6A" w14:textId="72709705" w:rsidR="005B7074" w:rsidRDefault="005B7074" w:rsidP="002C57AF">
            <w:r>
              <w:t>Fast 1.0 m/s (assigned to nondominant leg</w:t>
            </w:r>
          </w:p>
        </w:tc>
      </w:tr>
      <w:tr w:rsidR="002C57AF" w14:paraId="15B3B1AF" w14:textId="77777777" w:rsidTr="007A3AAF">
        <w:tc>
          <w:tcPr>
            <w:tcW w:w="3918" w:type="dxa"/>
          </w:tcPr>
          <w:p w14:paraId="0CE32FAC" w14:textId="1D784FBA" w:rsidR="002C57AF" w:rsidRPr="004143A3" w:rsidRDefault="004143A3" w:rsidP="002C57A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143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WALKING WITH WEIGHT</w:t>
            </w:r>
          </w:p>
        </w:tc>
        <w:tc>
          <w:tcPr>
            <w:tcW w:w="4087" w:type="dxa"/>
          </w:tcPr>
          <w:p w14:paraId="02A8950E" w14:textId="77777777" w:rsidR="002C57AF" w:rsidRDefault="002C57AF" w:rsidP="002C57AF"/>
        </w:tc>
        <w:tc>
          <w:tcPr>
            <w:tcW w:w="2005" w:type="dxa"/>
          </w:tcPr>
          <w:p w14:paraId="186AFD13" w14:textId="77777777" w:rsidR="002C57AF" w:rsidRDefault="002C57AF" w:rsidP="002C57AF"/>
        </w:tc>
        <w:tc>
          <w:tcPr>
            <w:tcW w:w="827" w:type="dxa"/>
          </w:tcPr>
          <w:p w14:paraId="5B7B8437" w14:textId="77777777" w:rsidR="002C57AF" w:rsidRDefault="002C57AF" w:rsidP="002C57AF"/>
        </w:tc>
        <w:tc>
          <w:tcPr>
            <w:tcW w:w="3563" w:type="dxa"/>
          </w:tcPr>
          <w:p w14:paraId="2C8C194F" w14:textId="77777777" w:rsidR="002C57AF" w:rsidRDefault="002C57AF" w:rsidP="002C57AF"/>
        </w:tc>
      </w:tr>
      <w:tr w:rsidR="002C57AF" w14:paraId="0B1889CB" w14:textId="77777777" w:rsidTr="007A3AAF">
        <w:tc>
          <w:tcPr>
            <w:tcW w:w="3918" w:type="dxa"/>
          </w:tcPr>
          <w:p w14:paraId="29B45314" w14:textId="700F43AC" w:rsidR="002C57AF" w:rsidRDefault="002F3CF1" w:rsidP="002C57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James, C.R., Atkins, L.T., Yang, H.S., Dufek, J.S. and Bates, B.T., 2015. Kinematic and ground reaction force accommodation during weighted walking. </w:t>
            </w:r>
            <w:r w:rsidRPr="002F3CF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Human movement science</w:t>
            </w:r>
            <w:r w:rsidRPr="002F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F3CF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44</w:t>
            </w:r>
            <w:r w:rsidRPr="002F3CF1">
              <w:rPr>
                <w:rFonts w:ascii="Times New Roman" w:eastAsia="Times New Roman" w:hAnsi="Times New Roman" w:cs="Times New Roman"/>
                <w:sz w:val="24"/>
                <w:szCs w:val="24"/>
              </w:rPr>
              <w:t>, pp.327-337.</w:t>
            </w:r>
          </w:p>
        </w:tc>
        <w:tc>
          <w:tcPr>
            <w:tcW w:w="4087" w:type="dxa"/>
          </w:tcPr>
          <w:p w14:paraId="61D87C88" w14:textId="77777777" w:rsidR="00B2044F" w:rsidRDefault="007715BC" w:rsidP="002C57AF">
            <w:r>
              <w:t>Subjects walked while carrying two weights in hands in front of body</w:t>
            </w:r>
            <w:r w:rsidR="00B2044F">
              <w:t xml:space="preserve"> – increased COM motion and peak GRF</w:t>
            </w:r>
          </w:p>
          <w:p w14:paraId="3711C49E" w14:textId="77777777" w:rsidR="00B2044F" w:rsidRDefault="00B2044F" w:rsidP="002C57AF">
            <w:r>
              <w:t xml:space="preserve">Different accommodation </w:t>
            </w:r>
            <w:r w:rsidR="00C81CCC">
              <w:t>strategies</w:t>
            </w:r>
          </w:p>
          <w:p w14:paraId="05E3EB34" w14:textId="7F57F664" w:rsidR="001C4271" w:rsidRDefault="001C4271" w:rsidP="002C57AF">
            <w:r>
              <w:t>72.3 ± 16.6 kg</w:t>
            </w:r>
          </w:p>
        </w:tc>
        <w:tc>
          <w:tcPr>
            <w:tcW w:w="2005" w:type="dxa"/>
          </w:tcPr>
          <w:p w14:paraId="726BE06F" w14:textId="77777777" w:rsidR="00D4172E" w:rsidRDefault="00C81CCC" w:rsidP="002C57AF">
            <w:r>
              <w:t xml:space="preserve">0, 44.5 and 89 N </w:t>
            </w:r>
          </w:p>
          <w:p w14:paraId="4FD90786" w14:textId="6241F725" w:rsidR="002C57AF" w:rsidRDefault="00D4172E" w:rsidP="002C57AF">
            <w:r>
              <w:t>~</w:t>
            </w:r>
            <w:r w:rsidR="00071D7C">
              <w:t>6</w:t>
            </w:r>
            <w:r w:rsidR="0037024A">
              <w:t>%</w:t>
            </w:r>
            <w:r w:rsidR="00071D7C">
              <w:t xml:space="preserve"> and 12% </w:t>
            </w:r>
            <w:proofErr w:type="spellStart"/>
            <w:r w:rsidR="00071D7C">
              <w:t>bw</w:t>
            </w:r>
            <w:proofErr w:type="spellEnd"/>
            <w:r w:rsidR="0037024A">
              <w:t xml:space="preserve"> </w:t>
            </w:r>
            <w:r w:rsidR="00C81CCC">
              <w:t>weights</w:t>
            </w:r>
          </w:p>
          <w:p w14:paraId="13C2E191" w14:textId="51549604" w:rsidR="00182989" w:rsidRDefault="00182989" w:rsidP="002C57AF">
            <w:r>
              <w:t>Weighted wrist wraps</w:t>
            </w:r>
          </w:p>
        </w:tc>
        <w:tc>
          <w:tcPr>
            <w:tcW w:w="827" w:type="dxa"/>
          </w:tcPr>
          <w:p w14:paraId="36542994" w14:textId="77777777" w:rsidR="002C57AF" w:rsidRDefault="002C57AF" w:rsidP="002C57AF"/>
        </w:tc>
        <w:tc>
          <w:tcPr>
            <w:tcW w:w="3563" w:type="dxa"/>
          </w:tcPr>
          <w:p w14:paraId="55CBEB8E" w14:textId="77777777" w:rsidR="002C57AF" w:rsidRDefault="002C57AF" w:rsidP="002C57AF"/>
        </w:tc>
      </w:tr>
      <w:tr w:rsidR="002C57AF" w14:paraId="45996016" w14:textId="77777777" w:rsidTr="007A3AAF">
        <w:tc>
          <w:tcPr>
            <w:tcW w:w="3918" w:type="dxa"/>
          </w:tcPr>
          <w:p w14:paraId="476AF71B" w14:textId="4E3AC648" w:rsidR="002C57AF" w:rsidRDefault="007059E6" w:rsidP="002C57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9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Birrell, S.A., Hooper, R.H. and Haslam, R.A., 2007. The effect of military load carriage on ground reaction forces. </w:t>
            </w:r>
            <w:r w:rsidRPr="007059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Gait &amp; posture</w:t>
            </w:r>
            <w:r w:rsidRPr="007059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059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26</w:t>
            </w:r>
            <w:r w:rsidRPr="007059E6">
              <w:rPr>
                <w:rFonts w:ascii="Times New Roman" w:eastAsia="Times New Roman" w:hAnsi="Times New Roman" w:cs="Times New Roman"/>
                <w:sz w:val="24"/>
                <w:szCs w:val="24"/>
              </w:rPr>
              <w:t>(4), pp.611-614.</w:t>
            </w:r>
          </w:p>
        </w:tc>
        <w:tc>
          <w:tcPr>
            <w:tcW w:w="4087" w:type="dxa"/>
          </w:tcPr>
          <w:p w14:paraId="6D968FC9" w14:textId="47CC70F3" w:rsidR="002C57AF" w:rsidRDefault="008173F2" w:rsidP="002C57AF">
            <w:r>
              <w:t>Male participants.</w:t>
            </w:r>
            <w:r w:rsidR="00491508">
              <w:t xml:space="preserve"> </w:t>
            </w:r>
            <w:r w:rsidR="00AB3F16">
              <w:t xml:space="preserve">83.2 +- </w:t>
            </w:r>
            <w:r w:rsidR="00353FFB">
              <w:t>10 kg</w:t>
            </w:r>
          </w:p>
        </w:tc>
        <w:tc>
          <w:tcPr>
            <w:tcW w:w="2005" w:type="dxa"/>
          </w:tcPr>
          <w:p w14:paraId="4EAAD32A" w14:textId="431423A5" w:rsidR="002C57AF" w:rsidRDefault="00491508" w:rsidP="002C57AF">
            <w:r>
              <w:t>Load carriage systems at 24,32,</w:t>
            </w:r>
            <w:r w:rsidR="006B1058">
              <w:t>4</w:t>
            </w:r>
            <w:r>
              <w:t>0 kg</w:t>
            </w:r>
          </w:p>
          <w:p w14:paraId="44170F13" w14:textId="27B3614D" w:rsidR="00071D7C" w:rsidRDefault="006B1058" w:rsidP="002C57AF">
            <w:r>
              <w:t>~</w:t>
            </w:r>
            <w:r w:rsidR="00A60599">
              <w:t xml:space="preserve">29%,38%, </w:t>
            </w:r>
            <w:r>
              <w:t xml:space="preserve">48% </w:t>
            </w:r>
            <w:proofErr w:type="spellStart"/>
            <w:r>
              <w:t>bw</w:t>
            </w:r>
            <w:proofErr w:type="spellEnd"/>
          </w:p>
        </w:tc>
        <w:tc>
          <w:tcPr>
            <w:tcW w:w="827" w:type="dxa"/>
          </w:tcPr>
          <w:p w14:paraId="43AA2BE3" w14:textId="77777777" w:rsidR="002C57AF" w:rsidRDefault="002C57AF" w:rsidP="002C57AF"/>
        </w:tc>
        <w:tc>
          <w:tcPr>
            <w:tcW w:w="3563" w:type="dxa"/>
          </w:tcPr>
          <w:p w14:paraId="72627116" w14:textId="77777777" w:rsidR="002C57AF" w:rsidRDefault="002C57AF" w:rsidP="002C57AF"/>
        </w:tc>
      </w:tr>
      <w:tr w:rsidR="002C57AF" w14:paraId="6545AD38" w14:textId="77777777" w:rsidTr="002C57AF">
        <w:tc>
          <w:tcPr>
            <w:tcW w:w="3918" w:type="dxa"/>
          </w:tcPr>
          <w:p w14:paraId="1F403DAC" w14:textId="6E354F6D" w:rsidR="002C57AF" w:rsidRDefault="00D4535A" w:rsidP="00EC54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3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Qu, X. and Yeo, J.C., 2011. Effects of load carriage and fatigue on gait characteristics. </w:t>
            </w:r>
            <w:r w:rsidRPr="00D4535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Journal of biomechanics</w:t>
            </w:r>
            <w:r w:rsidRPr="00D453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4535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44</w:t>
            </w:r>
            <w:r w:rsidRPr="00D4535A">
              <w:rPr>
                <w:rFonts w:ascii="Times New Roman" w:eastAsia="Times New Roman" w:hAnsi="Times New Roman" w:cs="Times New Roman"/>
                <w:sz w:val="24"/>
                <w:szCs w:val="24"/>
              </w:rPr>
              <w:t>(7), pp.1259-1263.</w:t>
            </w:r>
          </w:p>
        </w:tc>
        <w:tc>
          <w:tcPr>
            <w:tcW w:w="4087" w:type="dxa"/>
          </w:tcPr>
          <w:p w14:paraId="3EDCD567" w14:textId="77777777" w:rsidR="002C57AF" w:rsidRDefault="00A83663" w:rsidP="00EC54F7">
            <w:r>
              <w:t xml:space="preserve">Male participants </w:t>
            </w:r>
            <w:r w:rsidR="003A691E">
              <w:t>65.4 +-8 kg</w:t>
            </w:r>
          </w:p>
          <w:p w14:paraId="7E8AA3EE" w14:textId="6C94968A" w:rsidR="003A691E" w:rsidRDefault="006347F4" w:rsidP="00EC54F7">
            <w:r>
              <w:t>Load biomechanics before and after fatiguing activity</w:t>
            </w:r>
          </w:p>
        </w:tc>
        <w:tc>
          <w:tcPr>
            <w:tcW w:w="2005" w:type="dxa"/>
          </w:tcPr>
          <w:p w14:paraId="27BFE75C" w14:textId="34727E4F" w:rsidR="002C57AF" w:rsidRDefault="00E5329F" w:rsidP="00EC54F7">
            <w:r>
              <w:t>Back car</w:t>
            </w:r>
            <w:r w:rsidR="006347F4">
              <w:t>ried load 7.5 kg and 15 kg</w:t>
            </w:r>
          </w:p>
        </w:tc>
        <w:tc>
          <w:tcPr>
            <w:tcW w:w="827" w:type="dxa"/>
          </w:tcPr>
          <w:p w14:paraId="081B7EAE" w14:textId="77777777" w:rsidR="002C57AF" w:rsidRDefault="002C57AF" w:rsidP="00EC54F7"/>
        </w:tc>
        <w:tc>
          <w:tcPr>
            <w:tcW w:w="3563" w:type="dxa"/>
          </w:tcPr>
          <w:p w14:paraId="21D78CEA" w14:textId="77777777" w:rsidR="002C57AF" w:rsidRDefault="002C57AF" w:rsidP="00EC54F7"/>
        </w:tc>
      </w:tr>
      <w:tr w:rsidR="00E83402" w14:paraId="2F751BD0" w14:textId="77777777" w:rsidTr="004F5C1E">
        <w:tc>
          <w:tcPr>
            <w:tcW w:w="3918" w:type="dxa"/>
          </w:tcPr>
          <w:p w14:paraId="05919A92" w14:textId="09437048" w:rsidR="00E83402" w:rsidRPr="00D4535A" w:rsidRDefault="00957081" w:rsidP="00E834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35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Silder</w:t>
            </w:r>
            <w:proofErr w:type="spellEnd"/>
            <w:r w:rsidRPr="00D535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A., Delp, S.L. and </w:t>
            </w:r>
            <w:proofErr w:type="spellStart"/>
            <w:r w:rsidRPr="00D535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Besier</w:t>
            </w:r>
            <w:proofErr w:type="spellEnd"/>
            <w:r w:rsidRPr="00D535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T., 2013. Men and women adopt similar </w:t>
            </w:r>
            <w:r w:rsidRPr="00D535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 xml:space="preserve">walking mechanics and muscle activation patterns during load carriage. </w:t>
            </w:r>
            <w:r w:rsidRPr="00D535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t>Journal of biomechanics</w:t>
            </w:r>
            <w:r w:rsidRPr="00D535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r w:rsidRPr="00D535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t>46</w:t>
            </w:r>
            <w:r w:rsidRPr="00D535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(14), pp.2522-2528.</w:t>
            </w:r>
          </w:p>
        </w:tc>
        <w:tc>
          <w:tcPr>
            <w:tcW w:w="4087" w:type="dxa"/>
          </w:tcPr>
          <w:p w14:paraId="48DF0A76" w14:textId="2C62F714" w:rsidR="00E83402" w:rsidRDefault="00313912" w:rsidP="00E83402">
            <w:r>
              <w:lastRenderedPageBreak/>
              <w:t>Men and women</w:t>
            </w:r>
            <w:r w:rsidR="00303D60">
              <w:t>: weight adjustable vest</w:t>
            </w:r>
            <w:r w:rsidR="0014787D">
              <w:t xml:space="preserve"> (minimal change in COM)</w:t>
            </w:r>
          </w:p>
          <w:p w14:paraId="3DE383BE" w14:textId="56573BC5" w:rsidR="00367D76" w:rsidRDefault="00367D76" w:rsidP="00E83402">
            <w:r>
              <w:lastRenderedPageBreak/>
              <w:t xml:space="preserve">Concluded that </w:t>
            </w:r>
            <w:r w:rsidR="006C1902">
              <w:t>men and women have similar gait adaptations to carrying load</w:t>
            </w:r>
          </w:p>
        </w:tc>
        <w:tc>
          <w:tcPr>
            <w:tcW w:w="2005" w:type="dxa"/>
          </w:tcPr>
          <w:p w14:paraId="5C41EC69" w14:textId="0D90A2EA" w:rsidR="00E83402" w:rsidRDefault="00614B1A" w:rsidP="00E83402">
            <w:r>
              <w:lastRenderedPageBreak/>
              <w:t>10, 20, 30 % of body weight</w:t>
            </w:r>
          </w:p>
        </w:tc>
        <w:tc>
          <w:tcPr>
            <w:tcW w:w="827" w:type="dxa"/>
          </w:tcPr>
          <w:p w14:paraId="6817508F" w14:textId="77777777" w:rsidR="00E83402" w:rsidRDefault="00E83402" w:rsidP="00E83402"/>
        </w:tc>
        <w:tc>
          <w:tcPr>
            <w:tcW w:w="3563" w:type="dxa"/>
          </w:tcPr>
          <w:p w14:paraId="617A64AD" w14:textId="5F0D7DF3" w:rsidR="00E83402" w:rsidRDefault="00614B1A" w:rsidP="00E83402">
            <w:r>
              <w:t>5 minutes of walkin</w:t>
            </w:r>
            <w:r w:rsidR="006C1902">
              <w:t>g at preferred walking sp</w:t>
            </w:r>
            <w:r w:rsidR="00303D60">
              <w:t>eed</w:t>
            </w:r>
          </w:p>
        </w:tc>
      </w:tr>
      <w:tr w:rsidR="00E83402" w14:paraId="4798E5C0" w14:textId="77777777" w:rsidTr="004F5C1E">
        <w:tc>
          <w:tcPr>
            <w:tcW w:w="3918" w:type="dxa"/>
          </w:tcPr>
          <w:p w14:paraId="3AB8C1AC" w14:textId="780437C5" w:rsidR="00E83402" w:rsidRPr="00D4535A" w:rsidRDefault="00B40A86" w:rsidP="00E834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Arellano, C.J., McReynolds, O.B. and Thomas, S.A., 2020. A low-cost method for carrying loads during human walking. </w:t>
            </w:r>
            <w:r w:rsidRPr="00B40A8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Journal of Experimental Biology</w:t>
            </w:r>
            <w:r w:rsidRPr="00B40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40A8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223</w:t>
            </w:r>
            <w:r w:rsidRPr="00B40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(23), </w:t>
            </w:r>
            <w:proofErr w:type="gramStart"/>
            <w:r w:rsidRPr="00B40A86">
              <w:rPr>
                <w:rFonts w:ascii="Times New Roman" w:eastAsia="Times New Roman" w:hAnsi="Times New Roman" w:cs="Times New Roman"/>
                <w:sz w:val="24"/>
                <w:szCs w:val="24"/>
              </w:rPr>
              <w:t>p.jeb</w:t>
            </w:r>
            <w:proofErr w:type="gramEnd"/>
            <w:r w:rsidRPr="00B40A86">
              <w:rPr>
                <w:rFonts w:ascii="Times New Roman" w:eastAsia="Times New Roman" w:hAnsi="Times New Roman" w:cs="Times New Roman"/>
                <w:sz w:val="24"/>
                <w:szCs w:val="24"/>
              </w:rPr>
              <w:t>216119.</w:t>
            </w:r>
          </w:p>
        </w:tc>
        <w:tc>
          <w:tcPr>
            <w:tcW w:w="4087" w:type="dxa"/>
          </w:tcPr>
          <w:p w14:paraId="669D9691" w14:textId="77777777" w:rsidR="00E83402" w:rsidRDefault="00E66324" w:rsidP="00E83402">
            <w:r>
              <w:t>Walked at 1.25 m/s</w:t>
            </w:r>
          </w:p>
          <w:p w14:paraId="0FFEC3B0" w14:textId="77777777" w:rsidR="00E66324" w:rsidRDefault="00E551E1" w:rsidP="00E83402">
            <w:r>
              <w:t xml:space="preserve">Added 8 kg to arms (swinging or </w:t>
            </w:r>
            <w:proofErr w:type="spellStart"/>
            <w:r>
              <w:t>nonswinging</w:t>
            </w:r>
            <w:proofErr w:type="spellEnd"/>
            <w:r>
              <w:t xml:space="preserve">), </w:t>
            </w:r>
            <w:r w:rsidR="000A4018">
              <w:t>legs, or waist</w:t>
            </w:r>
          </w:p>
          <w:p w14:paraId="6B560B4F" w14:textId="77777777" w:rsidR="00A7739C" w:rsidRDefault="00A7739C" w:rsidP="00E83402">
            <w:r>
              <w:t>Metabolics collected</w:t>
            </w:r>
          </w:p>
          <w:p w14:paraId="236A9EE5" w14:textId="77777777" w:rsidR="00243BA3" w:rsidRDefault="00243BA3" w:rsidP="00E83402"/>
          <w:p w14:paraId="5CEAA56B" w14:textId="2AF6F6DF" w:rsidR="00243BA3" w:rsidRDefault="00243BA3" w:rsidP="00E83402">
            <w:r>
              <w:t>Men and women: 74.3+-17.4 kg</w:t>
            </w:r>
          </w:p>
        </w:tc>
        <w:tc>
          <w:tcPr>
            <w:tcW w:w="2005" w:type="dxa"/>
          </w:tcPr>
          <w:p w14:paraId="30D8F415" w14:textId="09B5C458" w:rsidR="00E83402" w:rsidRDefault="003D67AD" w:rsidP="00E83402">
            <w:r>
              <w:t>8 kg</w:t>
            </w:r>
          </w:p>
        </w:tc>
        <w:tc>
          <w:tcPr>
            <w:tcW w:w="827" w:type="dxa"/>
          </w:tcPr>
          <w:p w14:paraId="0E1886EC" w14:textId="77777777" w:rsidR="00E83402" w:rsidRDefault="00E83402" w:rsidP="00E83402"/>
        </w:tc>
        <w:tc>
          <w:tcPr>
            <w:tcW w:w="3563" w:type="dxa"/>
          </w:tcPr>
          <w:p w14:paraId="5DFCD58A" w14:textId="3EC79DBB" w:rsidR="00E83402" w:rsidRDefault="00656541" w:rsidP="00E83402">
            <w:r>
              <w:t>5 trials of 7 minutes</w:t>
            </w:r>
            <w:r w:rsidR="005013E2">
              <w:t xml:space="preserve"> at 1.25 m/s (no load, </w:t>
            </w:r>
            <w:r w:rsidR="00B72764">
              <w:t>4kg load at COM of arm no swing, 4kg load at COM of arm, 4kg at COM of leg</w:t>
            </w:r>
            <w:r w:rsidR="00000579">
              <w:t>, 8kg around waist)</w:t>
            </w:r>
          </w:p>
        </w:tc>
      </w:tr>
      <w:tr w:rsidR="00E83402" w14:paraId="3852BB51" w14:textId="77777777" w:rsidTr="002C57AF">
        <w:tc>
          <w:tcPr>
            <w:tcW w:w="3918" w:type="dxa"/>
          </w:tcPr>
          <w:p w14:paraId="3FE8F016" w14:textId="77777777" w:rsidR="00CD2F64" w:rsidRPr="00CD2F64" w:rsidRDefault="00CD2F64" w:rsidP="00CD2F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Gaffney, C.J., Cunnington, J., Rattley, K., Wrench, E., Dyche, C. and </w:t>
            </w:r>
            <w:proofErr w:type="spellStart"/>
            <w:r w:rsidRPr="00CD2F64">
              <w:rPr>
                <w:rFonts w:ascii="Times New Roman" w:eastAsia="Times New Roman" w:hAnsi="Times New Roman" w:cs="Times New Roman"/>
                <w:sz w:val="24"/>
                <w:szCs w:val="24"/>
              </w:rPr>
              <w:t>Bampouras</w:t>
            </w:r>
            <w:proofErr w:type="spellEnd"/>
            <w:r w:rsidRPr="00CD2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T.M., 2021. Weighted vests in CrossFit increase physiological stress during walking and running without changes in spatiotemporal gait parameters. </w:t>
            </w:r>
            <w:r w:rsidRPr="00CD2F6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Ergonomics</w:t>
            </w:r>
            <w:r w:rsidRPr="00CD2F64">
              <w:rPr>
                <w:rFonts w:ascii="Times New Roman" w:eastAsia="Times New Roman" w:hAnsi="Times New Roman" w:cs="Times New Roman"/>
                <w:sz w:val="24"/>
                <w:szCs w:val="24"/>
              </w:rPr>
              <w:t>, pp.1-12.</w:t>
            </w:r>
          </w:p>
          <w:p w14:paraId="4AC44FD7" w14:textId="317E6BAA" w:rsidR="00E83402" w:rsidRPr="00D4535A" w:rsidRDefault="00E83402" w:rsidP="00EC54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dxa"/>
          </w:tcPr>
          <w:p w14:paraId="6837C458" w14:textId="77777777" w:rsidR="00E83402" w:rsidRDefault="00E83402" w:rsidP="00EC54F7"/>
        </w:tc>
        <w:tc>
          <w:tcPr>
            <w:tcW w:w="2005" w:type="dxa"/>
          </w:tcPr>
          <w:p w14:paraId="3E744A9F" w14:textId="77777777" w:rsidR="00E83402" w:rsidRDefault="00E83402" w:rsidP="00EC54F7"/>
        </w:tc>
        <w:tc>
          <w:tcPr>
            <w:tcW w:w="827" w:type="dxa"/>
          </w:tcPr>
          <w:p w14:paraId="0E5F89C2" w14:textId="77777777" w:rsidR="00E83402" w:rsidRDefault="00E83402" w:rsidP="00EC54F7"/>
        </w:tc>
        <w:tc>
          <w:tcPr>
            <w:tcW w:w="3563" w:type="dxa"/>
          </w:tcPr>
          <w:p w14:paraId="0234A2B5" w14:textId="77777777" w:rsidR="00E83402" w:rsidRDefault="00E83402" w:rsidP="00EC54F7"/>
        </w:tc>
      </w:tr>
    </w:tbl>
    <w:p w14:paraId="250F6C36" w14:textId="77777777" w:rsidR="007B4397" w:rsidRDefault="007B4397">
      <w:r>
        <w:t xml:space="preserve"> </w:t>
      </w:r>
    </w:p>
    <w:p w14:paraId="1BC15BC3" w14:textId="49719289" w:rsidR="005D12C6" w:rsidRDefault="005D12C6"/>
    <w:sectPr w:rsidR="002E1276" w:rsidSect="00EC54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97"/>
    <w:rsid w:val="00000579"/>
    <w:rsid w:val="00071D7C"/>
    <w:rsid w:val="000A4018"/>
    <w:rsid w:val="000B4423"/>
    <w:rsid w:val="0014787D"/>
    <w:rsid w:val="00182989"/>
    <w:rsid w:val="001C4271"/>
    <w:rsid w:val="0023040D"/>
    <w:rsid w:val="00243BA3"/>
    <w:rsid w:val="002C57AF"/>
    <w:rsid w:val="002F3CF1"/>
    <w:rsid w:val="00303D60"/>
    <w:rsid w:val="00313912"/>
    <w:rsid w:val="00353FFB"/>
    <w:rsid w:val="00367D76"/>
    <w:rsid w:val="0037024A"/>
    <w:rsid w:val="003A691E"/>
    <w:rsid w:val="003D67AD"/>
    <w:rsid w:val="004143A3"/>
    <w:rsid w:val="004709A0"/>
    <w:rsid w:val="00491508"/>
    <w:rsid w:val="005013E2"/>
    <w:rsid w:val="00515C21"/>
    <w:rsid w:val="00533C3B"/>
    <w:rsid w:val="005B7074"/>
    <w:rsid w:val="005D12C6"/>
    <w:rsid w:val="00614B1A"/>
    <w:rsid w:val="006347F4"/>
    <w:rsid w:val="00656541"/>
    <w:rsid w:val="006B1058"/>
    <w:rsid w:val="006C1902"/>
    <w:rsid w:val="007059E6"/>
    <w:rsid w:val="007715BC"/>
    <w:rsid w:val="007B4397"/>
    <w:rsid w:val="008173F2"/>
    <w:rsid w:val="00865DD8"/>
    <w:rsid w:val="0093192A"/>
    <w:rsid w:val="00957081"/>
    <w:rsid w:val="009D7C33"/>
    <w:rsid w:val="00A5639E"/>
    <w:rsid w:val="00A60599"/>
    <w:rsid w:val="00A7739C"/>
    <w:rsid w:val="00A83663"/>
    <w:rsid w:val="00AB3F16"/>
    <w:rsid w:val="00AE189C"/>
    <w:rsid w:val="00B2044F"/>
    <w:rsid w:val="00B40A86"/>
    <w:rsid w:val="00B66C5E"/>
    <w:rsid w:val="00B72764"/>
    <w:rsid w:val="00C81CCC"/>
    <w:rsid w:val="00C871B6"/>
    <w:rsid w:val="00C901D9"/>
    <w:rsid w:val="00CD2F64"/>
    <w:rsid w:val="00CD6E56"/>
    <w:rsid w:val="00D4172E"/>
    <w:rsid w:val="00D4535A"/>
    <w:rsid w:val="00D53575"/>
    <w:rsid w:val="00E260EF"/>
    <w:rsid w:val="00E5329F"/>
    <w:rsid w:val="00E551E1"/>
    <w:rsid w:val="00E66324"/>
    <w:rsid w:val="00E83402"/>
    <w:rsid w:val="00EC54F7"/>
    <w:rsid w:val="00EC6FAF"/>
    <w:rsid w:val="00F3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2A5D"/>
  <w15:chartTrackingRefBased/>
  <w15:docId w15:val="{58B75C75-4780-4D56-86D4-EC7741DC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Marbaker</dc:creator>
  <cp:keywords/>
  <dc:description/>
  <cp:lastModifiedBy>rachel m</cp:lastModifiedBy>
  <cp:revision>2</cp:revision>
  <dcterms:created xsi:type="dcterms:W3CDTF">2024-01-12T07:06:00Z</dcterms:created>
  <dcterms:modified xsi:type="dcterms:W3CDTF">2024-01-12T07:06:00Z</dcterms:modified>
</cp:coreProperties>
</file>