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5AF7" w14:textId="77777777" w:rsidR="00735B8D" w:rsidRPr="00735B8D" w:rsidRDefault="00735B8D" w:rsidP="00735B8D">
      <w:pPr>
        <w:rPr>
          <w:b/>
          <w:bCs/>
          <w:lang w:val="en-AU"/>
        </w:rPr>
      </w:pPr>
      <w:hyperlink r:id="rId5" w:tgtFrame="_blank" w:tooltip="Additional information" w:history="1">
        <w:r w:rsidRPr="00735B8D">
          <w:rPr>
            <w:rStyle w:val="Hyperlink"/>
            <w:b/>
            <w:bCs/>
            <w:lang w:val="en-AU"/>
          </w:rPr>
          <w:t>Permanent Employer Sponsored Entry – Subclass 186 (ENS) Visa – Visa Applications</w:t>
        </w:r>
      </w:hyperlink>
    </w:p>
    <w:p w14:paraId="2680962A" w14:textId="77777777" w:rsidR="00735B8D" w:rsidRPr="00735B8D" w:rsidRDefault="00735B8D" w:rsidP="00735B8D">
      <w:pPr>
        <w:rPr>
          <w:b/>
          <w:bCs/>
          <w:lang w:val="en-AU"/>
        </w:rPr>
      </w:pPr>
      <w:r w:rsidRPr="00735B8D">
        <w:rPr>
          <w:b/>
          <w:bCs/>
          <w:lang w:val="en-AU"/>
        </w:rPr>
        <w:t>Procedural Instruction</w:t>
      </w:r>
    </w:p>
    <w:p w14:paraId="2E0D9A55" w14:textId="77777777" w:rsidR="00735B8D" w:rsidRPr="00735B8D" w:rsidRDefault="00735B8D" w:rsidP="00735B8D">
      <w:pPr>
        <w:rPr>
          <w:lang w:val="en-AU"/>
        </w:rPr>
      </w:pPr>
      <w:r w:rsidRPr="00735B8D">
        <w:rPr>
          <w:lang w:val="en-AU"/>
        </w:rPr>
        <w:t>This Procedural Instruction (PI) covers the processing of visa applications for applicants who have been nominated under the subclass </w:t>
      </w:r>
      <w:hyperlink r:id="rId6" w:anchor="JD_186" w:history="1">
        <w:r w:rsidRPr="00735B8D">
          <w:rPr>
            <w:rStyle w:val="Hyperlink"/>
            <w:lang w:val="en-AU"/>
          </w:rPr>
          <w:t>186</w:t>
        </w:r>
      </w:hyperlink>
      <w:r w:rsidRPr="00735B8D">
        <w:rPr>
          <w:lang w:val="en-AU"/>
        </w:rPr>
        <w:t> (Employer Nomination Scheme) (ENS) visa program.</w:t>
      </w:r>
    </w:p>
    <w:p w14:paraId="5AE676E2" w14:textId="77777777" w:rsidR="00735B8D" w:rsidRPr="00735B8D" w:rsidRDefault="00735B8D" w:rsidP="00735B8D">
      <w:pPr>
        <w:rPr>
          <w:b/>
          <w:bCs/>
          <w:lang w:val="en-AU"/>
        </w:rPr>
      </w:pPr>
      <w:r w:rsidRPr="00735B8D">
        <w:rPr>
          <w:b/>
          <w:bCs/>
          <w:lang w:val="en-AU"/>
        </w:rPr>
        <w:t>Latest LEGEND Version</w:t>
      </w:r>
    </w:p>
    <w:p w14:paraId="566BAB4B" w14:textId="77777777" w:rsidR="00735B8D" w:rsidRPr="00735B8D" w:rsidRDefault="00735B8D" w:rsidP="00735B8D">
      <w:pPr>
        <w:rPr>
          <w:lang w:val="en-AU"/>
        </w:rPr>
      </w:pPr>
      <w:r w:rsidRPr="00735B8D">
        <w:rPr>
          <w:lang w:val="en-AU"/>
        </w:rPr>
        <w:t>07 February 2025</w:t>
      </w:r>
    </w:p>
    <w:p w14:paraId="7B974B5D" w14:textId="77777777" w:rsidR="00735B8D" w:rsidRPr="00735B8D" w:rsidRDefault="00735B8D" w:rsidP="00735B8D">
      <w:pPr>
        <w:rPr>
          <w:b/>
          <w:bCs/>
          <w:lang w:val="en-AU"/>
        </w:rPr>
      </w:pPr>
      <w:r w:rsidRPr="00735B8D">
        <w:rPr>
          <w:b/>
          <w:bCs/>
          <w:lang w:val="en-AU"/>
        </w:rPr>
        <w:t>Contact</w:t>
      </w:r>
    </w:p>
    <w:p w14:paraId="763316EF" w14:textId="77777777" w:rsidR="00735B8D" w:rsidRPr="00735B8D" w:rsidRDefault="00735B8D" w:rsidP="00735B8D">
      <w:pPr>
        <w:rPr>
          <w:lang w:val="en-AU"/>
        </w:rPr>
      </w:pPr>
      <w:r w:rsidRPr="00735B8D">
        <w:rPr>
          <w:lang w:val="en-AU"/>
        </w:rPr>
        <w:t>Employer Sponsored Program Management</w:t>
      </w:r>
    </w:p>
    <w:p w14:paraId="2103BB3F" w14:textId="77777777" w:rsidR="00735B8D" w:rsidRPr="00735B8D" w:rsidRDefault="00735B8D" w:rsidP="00735B8D">
      <w:pPr>
        <w:rPr>
          <w:b/>
          <w:bCs/>
          <w:lang w:val="en-AU"/>
        </w:rPr>
      </w:pPr>
      <w:r w:rsidRPr="00735B8D">
        <w:rPr>
          <w:b/>
          <w:bCs/>
          <w:lang w:val="en-AU"/>
        </w:rPr>
        <w:t>Document ID</w:t>
      </w:r>
    </w:p>
    <w:p w14:paraId="2733336F" w14:textId="77777777" w:rsidR="00735B8D" w:rsidRPr="00735B8D" w:rsidRDefault="00735B8D" w:rsidP="00735B8D">
      <w:pPr>
        <w:rPr>
          <w:lang w:val="en-AU"/>
        </w:rPr>
      </w:pPr>
      <w:r w:rsidRPr="00735B8D">
        <w:rPr>
          <w:lang w:val="en-AU"/>
        </w:rPr>
        <w:t>VM-6275</w:t>
      </w:r>
    </w:p>
    <w:p w14:paraId="7248F11A" w14:textId="77777777" w:rsidR="00735B8D" w:rsidRPr="00735B8D" w:rsidRDefault="00735B8D" w:rsidP="00735B8D">
      <w:pPr>
        <w:rPr>
          <w:b/>
          <w:bCs/>
          <w:lang w:val="en-AU"/>
        </w:rPr>
      </w:pPr>
      <w:r w:rsidRPr="00735B8D">
        <w:rPr>
          <w:b/>
          <w:bCs/>
          <w:lang w:val="en-AU"/>
        </w:rPr>
        <w:t>Table of Contents</w:t>
      </w:r>
    </w:p>
    <w:p w14:paraId="73567318" w14:textId="77777777" w:rsidR="00735B8D" w:rsidRPr="00735B8D" w:rsidRDefault="00735B8D" w:rsidP="00735B8D">
      <w:pPr>
        <w:rPr>
          <w:lang w:val="en-AU"/>
        </w:rPr>
      </w:pPr>
      <w:hyperlink r:id="rId7" w:anchor="1" w:history="1">
        <w:r w:rsidRPr="00735B8D">
          <w:rPr>
            <w:rStyle w:val="Hyperlink"/>
            <w:lang w:val="en-AU"/>
          </w:rPr>
          <w:t>1. Purpose</w:t>
        </w:r>
      </w:hyperlink>
    </w:p>
    <w:p w14:paraId="568A5B46" w14:textId="77777777" w:rsidR="00735B8D" w:rsidRPr="00735B8D" w:rsidRDefault="00735B8D" w:rsidP="00735B8D">
      <w:pPr>
        <w:rPr>
          <w:lang w:val="en-AU"/>
        </w:rPr>
      </w:pPr>
      <w:hyperlink r:id="rId8" w:anchor="2" w:history="1">
        <w:r w:rsidRPr="00735B8D">
          <w:rPr>
            <w:rStyle w:val="Hyperlink"/>
            <w:lang w:val="en-AU"/>
          </w:rPr>
          <w:t>2. Scope</w:t>
        </w:r>
      </w:hyperlink>
    </w:p>
    <w:p w14:paraId="14DC7A81" w14:textId="77777777" w:rsidR="00735B8D" w:rsidRPr="00735B8D" w:rsidRDefault="00735B8D" w:rsidP="00735B8D">
      <w:pPr>
        <w:rPr>
          <w:lang w:val="en-AU"/>
        </w:rPr>
      </w:pPr>
      <w:hyperlink r:id="rId9" w:anchor="2_1" w:history="1">
        <w:r w:rsidRPr="00735B8D">
          <w:rPr>
            <w:rStyle w:val="Hyperlink"/>
            <w:lang w:val="en-AU"/>
          </w:rPr>
          <w:t>2.1. In Scope</w:t>
        </w:r>
      </w:hyperlink>
    </w:p>
    <w:p w14:paraId="695453D1" w14:textId="77777777" w:rsidR="00735B8D" w:rsidRPr="00735B8D" w:rsidRDefault="00735B8D" w:rsidP="00735B8D">
      <w:pPr>
        <w:rPr>
          <w:lang w:val="en-AU"/>
        </w:rPr>
      </w:pPr>
      <w:hyperlink r:id="rId10" w:anchor="2_2" w:history="1">
        <w:r w:rsidRPr="00735B8D">
          <w:rPr>
            <w:rStyle w:val="Hyperlink"/>
            <w:lang w:val="en-AU"/>
          </w:rPr>
          <w:t>2.2. Out of Scope</w:t>
        </w:r>
      </w:hyperlink>
    </w:p>
    <w:p w14:paraId="63207887" w14:textId="77777777" w:rsidR="00735B8D" w:rsidRPr="00735B8D" w:rsidRDefault="00735B8D" w:rsidP="00735B8D">
      <w:pPr>
        <w:rPr>
          <w:lang w:val="en-AU"/>
        </w:rPr>
      </w:pPr>
      <w:hyperlink r:id="rId11" w:anchor="3" w:history="1">
        <w:r w:rsidRPr="00735B8D">
          <w:rPr>
            <w:rStyle w:val="Hyperlink"/>
            <w:lang w:val="en-AU"/>
          </w:rPr>
          <w:t>3. Procedural Instruction</w:t>
        </w:r>
      </w:hyperlink>
    </w:p>
    <w:p w14:paraId="6FBCB9B1" w14:textId="77777777" w:rsidR="00735B8D" w:rsidRPr="00735B8D" w:rsidRDefault="00735B8D" w:rsidP="00735B8D">
      <w:pPr>
        <w:rPr>
          <w:lang w:val="en-AU"/>
        </w:rPr>
      </w:pPr>
      <w:hyperlink r:id="rId12" w:anchor="3_1" w:history="1">
        <w:r w:rsidRPr="00735B8D">
          <w:rPr>
            <w:rStyle w:val="Hyperlink"/>
            <w:lang w:val="en-AU"/>
          </w:rPr>
          <w:t>3.1. Overview of the PESE program</w:t>
        </w:r>
      </w:hyperlink>
    </w:p>
    <w:p w14:paraId="362CB5A9" w14:textId="77777777" w:rsidR="00735B8D" w:rsidRPr="00735B8D" w:rsidRDefault="00735B8D" w:rsidP="00735B8D">
      <w:pPr>
        <w:rPr>
          <w:lang w:val="en-AU"/>
        </w:rPr>
      </w:pPr>
      <w:hyperlink r:id="rId13" w:anchor="3_1_1" w:history="1">
        <w:r w:rsidRPr="00735B8D">
          <w:rPr>
            <w:rStyle w:val="Hyperlink"/>
            <w:lang w:val="en-AU"/>
          </w:rPr>
          <w:t>3.1.1. Employer Nominated Scheme</w:t>
        </w:r>
      </w:hyperlink>
    </w:p>
    <w:p w14:paraId="6C41DFB2" w14:textId="77777777" w:rsidR="00735B8D" w:rsidRPr="00735B8D" w:rsidRDefault="00735B8D" w:rsidP="00735B8D">
      <w:pPr>
        <w:rPr>
          <w:lang w:val="en-AU"/>
        </w:rPr>
      </w:pPr>
      <w:hyperlink r:id="rId14" w:anchor="3_1_2" w:history="1">
        <w:r w:rsidRPr="00735B8D">
          <w:rPr>
            <w:rStyle w:val="Hyperlink"/>
            <w:lang w:val="en-AU"/>
          </w:rPr>
          <w:t>3.1.2. Streams</w:t>
        </w:r>
      </w:hyperlink>
    </w:p>
    <w:p w14:paraId="362F9E8F" w14:textId="77777777" w:rsidR="00735B8D" w:rsidRPr="00735B8D" w:rsidRDefault="00735B8D" w:rsidP="00735B8D">
      <w:pPr>
        <w:rPr>
          <w:lang w:val="en-AU"/>
        </w:rPr>
      </w:pPr>
      <w:hyperlink r:id="rId15" w:anchor="3_2" w:history="1">
        <w:r w:rsidRPr="00735B8D">
          <w:rPr>
            <w:rStyle w:val="Hyperlink"/>
            <w:lang w:val="en-AU"/>
          </w:rPr>
          <w:t>3.2. Subclass 186 Visa Requirements</w:t>
        </w:r>
      </w:hyperlink>
    </w:p>
    <w:p w14:paraId="5BE2A731" w14:textId="77777777" w:rsidR="00735B8D" w:rsidRPr="00735B8D" w:rsidRDefault="00735B8D" w:rsidP="00735B8D">
      <w:pPr>
        <w:rPr>
          <w:lang w:val="en-AU"/>
        </w:rPr>
      </w:pPr>
      <w:hyperlink r:id="rId16" w:anchor="3_2_1" w:history="1">
        <w:r w:rsidRPr="00735B8D">
          <w:rPr>
            <w:rStyle w:val="Hyperlink"/>
            <w:lang w:val="en-AU"/>
          </w:rPr>
          <w:t>3.2.1. Schedule 1 validity requirements</w:t>
        </w:r>
      </w:hyperlink>
    </w:p>
    <w:p w14:paraId="2134FB70" w14:textId="77777777" w:rsidR="00735B8D" w:rsidRPr="00735B8D" w:rsidRDefault="00735B8D" w:rsidP="00735B8D">
      <w:pPr>
        <w:rPr>
          <w:lang w:val="en-AU"/>
        </w:rPr>
      </w:pPr>
      <w:hyperlink r:id="rId17" w:anchor="3_2_2" w:history="1">
        <w:r w:rsidRPr="00735B8D">
          <w:rPr>
            <w:rStyle w:val="Hyperlink"/>
            <w:lang w:val="en-AU"/>
          </w:rPr>
          <w:t>3.2.2. The application form</w:t>
        </w:r>
      </w:hyperlink>
    </w:p>
    <w:p w14:paraId="089EBC1A" w14:textId="77777777" w:rsidR="00735B8D" w:rsidRPr="00735B8D" w:rsidRDefault="00735B8D" w:rsidP="00735B8D">
      <w:pPr>
        <w:rPr>
          <w:lang w:val="en-AU"/>
        </w:rPr>
      </w:pPr>
      <w:hyperlink r:id="rId18" w:anchor="3_2_3" w:history="1">
        <w:r w:rsidRPr="00735B8D">
          <w:rPr>
            <w:rStyle w:val="Hyperlink"/>
            <w:lang w:val="en-AU"/>
          </w:rPr>
          <w:t>3.2.3. The visa application charge</w:t>
        </w:r>
      </w:hyperlink>
    </w:p>
    <w:p w14:paraId="4CA2DEB4" w14:textId="77777777" w:rsidR="00735B8D" w:rsidRPr="00735B8D" w:rsidRDefault="00735B8D" w:rsidP="00735B8D">
      <w:pPr>
        <w:rPr>
          <w:lang w:val="en-AU"/>
        </w:rPr>
      </w:pPr>
      <w:hyperlink r:id="rId19" w:anchor="3_2_4" w:history="1">
        <w:r w:rsidRPr="00735B8D">
          <w:rPr>
            <w:rStyle w:val="Hyperlink"/>
            <w:lang w:val="en-AU"/>
          </w:rPr>
          <w:t>3.2.4. Declaration regarding payment for visas conduct</w:t>
        </w:r>
      </w:hyperlink>
    </w:p>
    <w:p w14:paraId="1F466E25" w14:textId="77777777" w:rsidR="00735B8D" w:rsidRPr="00735B8D" w:rsidRDefault="00735B8D" w:rsidP="00735B8D">
      <w:pPr>
        <w:rPr>
          <w:lang w:val="en-AU"/>
        </w:rPr>
      </w:pPr>
      <w:hyperlink r:id="rId20" w:anchor="3_2_5" w:history="1">
        <w:r w:rsidRPr="00735B8D">
          <w:rPr>
            <w:rStyle w:val="Hyperlink"/>
            <w:lang w:val="en-AU"/>
          </w:rPr>
          <w:t>3.2.5. Location of applicant at time of application</w:t>
        </w:r>
      </w:hyperlink>
    </w:p>
    <w:p w14:paraId="6BFC313E" w14:textId="77777777" w:rsidR="00735B8D" w:rsidRPr="00735B8D" w:rsidRDefault="00735B8D" w:rsidP="00735B8D">
      <w:pPr>
        <w:rPr>
          <w:lang w:val="en-AU"/>
        </w:rPr>
      </w:pPr>
      <w:hyperlink r:id="rId21" w:anchor="3_2_6" w:history="1">
        <w:r w:rsidRPr="00735B8D">
          <w:rPr>
            <w:rStyle w:val="Hyperlink"/>
            <w:lang w:val="en-AU"/>
          </w:rPr>
          <w:t>3.2.6. What visa must be held if applicant onshore</w:t>
        </w:r>
      </w:hyperlink>
    </w:p>
    <w:p w14:paraId="44FA1361" w14:textId="77777777" w:rsidR="00735B8D" w:rsidRPr="00735B8D" w:rsidRDefault="00735B8D" w:rsidP="00735B8D">
      <w:pPr>
        <w:rPr>
          <w:lang w:val="en-AU"/>
        </w:rPr>
      </w:pPr>
      <w:hyperlink r:id="rId22" w:anchor="3_2_7" w:history="1">
        <w:r w:rsidRPr="00735B8D">
          <w:rPr>
            <w:rStyle w:val="Hyperlink"/>
            <w:lang w:val="en-AU"/>
          </w:rPr>
          <w:t>3.2.7. Declaration required regarding the nomination</w:t>
        </w:r>
      </w:hyperlink>
    </w:p>
    <w:p w14:paraId="48C653D1" w14:textId="77777777" w:rsidR="00735B8D" w:rsidRPr="00735B8D" w:rsidRDefault="00735B8D" w:rsidP="00735B8D">
      <w:pPr>
        <w:rPr>
          <w:lang w:val="en-AU"/>
        </w:rPr>
      </w:pPr>
      <w:hyperlink r:id="rId23" w:anchor="3_2_8" w:history="1">
        <w:r w:rsidRPr="00735B8D">
          <w:rPr>
            <w:rStyle w:val="Hyperlink"/>
            <w:lang w:val="en-AU"/>
          </w:rPr>
          <w:t>3.2.8. Combined and separate applications</w:t>
        </w:r>
      </w:hyperlink>
    </w:p>
    <w:p w14:paraId="7B8A621F" w14:textId="77777777" w:rsidR="00735B8D" w:rsidRPr="00735B8D" w:rsidRDefault="00735B8D" w:rsidP="00735B8D">
      <w:pPr>
        <w:rPr>
          <w:lang w:val="en-AU"/>
        </w:rPr>
      </w:pPr>
      <w:hyperlink r:id="rId24" w:anchor="3_2_9" w:history="1">
        <w:r w:rsidRPr="00735B8D">
          <w:rPr>
            <w:rStyle w:val="Hyperlink"/>
            <w:lang w:val="en-AU"/>
          </w:rPr>
          <w:t>3.2.9. Subsequent application</w:t>
        </w:r>
      </w:hyperlink>
    </w:p>
    <w:p w14:paraId="06E3405E" w14:textId="77777777" w:rsidR="00735B8D" w:rsidRPr="00735B8D" w:rsidRDefault="00735B8D" w:rsidP="00735B8D">
      <w:pPr>
        <w:rPr>
          <w:lang w:val="en-AU"/>
        </w:rPr>
      </w:pPr>
      <w:hyperlink r:id="rId25" w:anchor="3_3" w:history="1">
        <w:r w:rsidRPr="00735B8D">
          <w:rPr>
            <w:rStyle w:val="Hyperlink"/>
            <w:lang w:val="en-AU"/>
          </w:rPr>
          <w:t>3.3. Primary criteria – common to all streams</w:t>
        </w:r>
      </w:hyperlink>
    </w:p>
    <w:p w14:paraId="5729086D" w14:textId="77777777" w:rsidR="00735B8D" w:rsidRPr="00735B8D" w:rsidRDefault="00735B8D" w:rsidP="00735B8D">
      <w:pPr>
        <w:rPr>
          <w:lang w:val="en-AU"/>
        </w:rPr>
      </w:pPr>
      <w:hyperlink r:id="rId26" w:anchor="3_3_1" w:history="1">
        <w:r w:rsidRPr="00735B8D">
          <w:rPr>
            <w:rStyle w:val="Hyperlink"/>
            <w:lang w:val="en-AU"/>
          </w:rPr>
          <w:t>3.3.1. Mandatory registration, licensing or similar</w:t>
        </w:r>
      </w:hyperlink>
    </w:p>
    <w:p w14:paraId="5C3512DD" w14:textId="77777777" w:rsidR="00735B8D" w:rsidRPr="00735B8D" w:rsidRDefault="00735B8D" w:rsidP="00735B8D">
      <w:pPr>
        <w:rPr>
          <w:lang w:val="en-AU"/>
        </w:rPr>
      </w:pPr>
      <w:hyperlink r:id="rId27" w:anchor="3_3_2" w:history="1">
        <w:r w:rsidRPr="00735B8D">
          <w:rPr>
            <w:rStyle w:val="Hyperlink"/>
            <w:lang w:val="en-AU"/>
          </w:rPr>
          <w:t>3.3.2. The position must provide the employment indicated in the nomination</w:t>
        </w:r>
      </w:hyperlink>
    </w:p>
    <w:p w14:paraId="7B219D3F" w14:textId="77777777" w:rsidR="00735B8D" w:rsidRPr="00735B8D" w:rsidRDefault="00735B8D" w:rsidP="00735B8D">
      <w:pPr>
        <w:rPr>
          <w:lang w:val="en-AU"/>
        </w:rPr>
      </w:pPr>
      <w:hyperlink r:id="rId28" w:anchor="3_3_3" w:history="1">
        <w:r w:rsidRPr="00735B8D">
          <w:rPr>
            <w:rStyle w:val="Hyperlink"/>
            <w:lang w:val="en-AU"/>
          </w:rPr>
          <w:t>3.3.3. No payment for visas conduct</w:t>
        </w:r>
      </w:hyperlink>
    </w:p>
    <w:p w14:paraId="539A687B" w14:textId="77777777" w:rsidR="00735B8D" w:rsidRPr="00735B8D" w:rsidRDefault="00735B8D" w:rsidP="00735B8D">
      <w:pPr>
        <w:rPr>
          <w:lang w:val="en-AU"/>
        </w:rPr>
      </w:pPr>
      <w:hyperlink r:id="rId29" w:anchor="3_3_4" w:history="1">
        <w:r w:rsidRPr="00735B8D">
          <w:rPr>
            <w:rStyle w:val="Hyperlink"/>
            <w:lang w:val="en-AU"/>
          </w:rPr>
          <w:t>3.3.4. Public interest and other criteria</w:t>
        </w:r>
      </w:hyperlink>
    </w:p>
    <w:p w14:paraId="65A7146B" w14:textId="77777777" w:rsidR="00735B8D" w:rsidRPr="00735B8D" w:rsidRDefault="00735B8D" w:rsidP="00735B8D">
      <w:pPr>
        <w:rPr>
          <w:lang w:val="en-AU"/>
        </w:rPr>
      </w:pPr>
      <w:hyperlink r:id="rId30" w:anchor="3_4" w:history="1">
        <w:r w:rsidRPr="00735B8D">
          <w:rPr>
            <w:rStyle w:val="Hyperlink"/>
            <w:lang w:val="en-AU"/>
          </w:rPr>
          <w:t>3.4. Primary Criteria for Temporary Residence Transition stream</w:t>
        </w:r>
      </w:hyperlink>
    </w:p>
    <w:p w14:paraId="55C72FA0" w14:textId="77777777" w:rsidR="00735B8D" w:rsidRPr="00735B8D" w:rsidRDefault="00735B8D" w:rsidP="00735B8D">
      <w:pPr>
        <w:rPr>
          <w:lang w:val="en-AU"/>
        </w:rPr>
      </w:pPr>
      <w:hyperlink r:id="rId31" w:anchor="3_4_1" w:history="1">
        <w:r w:rsidRPr="00735B8D">
          <w:rPr>
            <w:rStyle w:val="Hyperlink"/>
            <w:lang w:val="en-AU"/>
          </w:rPr>
          <w:t>3.4.1. Overview</w:t>
        </w:r>
      </w:hyperlink>
    </w:p>
    <w:p w14:paraId="557AF666" w14:textId="77777777" w:rsidR="00735B8D" w:rsidRPr="00735B8D" w:rsidRDefault="00735B8D" w:rsidP="00735B8D">
      <w:pPr>
        <w:rPr>
          <w:lang w:val="en-AU"/>
        </w:rPr>
      </w:pPr>
      <w:hyperlink r:id="rId32" w:anchor="3_4_2" w:history="1">
        <w:r w:rsidRPr="00735B8D">
          <w:rPr>
            <w:rStyle w:val="Hyperlink"/>
            <w:lang w:val="en-AU"/>
          </w:rPr>
          <w:t>3.4.2. The applicant’s age</w:t>
        </w:r>
      </w:hyperlink>
    </w:p>
    <w:p w14:paraId="694B88C2" w14:textId="77777777" w:rsidR="00735B8D" w:rsidRPr="00735B8D" w:rsidRDefault="00735B8D" w:rsidP="00735B8D">
      <w:pPr>
        <w:rPr>
          <w:lang w:val="en-AU"/>
        </w:rPr>
      </w:pPr>
      <w:hyperlink r:id="rId33" w:anchor="3_4_3" w:history="1">
        <w:r w:rsidRPr="00735B8D">
          <w:rPr>
            <w:rStyle w:val="Hyperlink"/>
            <w:lang w:val="en-AU"/>
          </w:rPr>
          <w:t>3.4.3. The English requirement</w:t>
        </w:r>
      </w:hyperlink>
    </w:p>
    <w:p w14:paraId="11CA754A" w14:textId="77777777" w:rsidR="00735B8D" w:rsidRPr="00735B8D" w:rsidRDefault="00735B8D" w:rsidP="00735B8D">
      <w:pPr>
        <w:rPr>
          <w:lang w:val="en-AU"/>
        </w:rPr>
      </w:pPr>
      <w:hyperlink r:id="rId34" w:anchor="3_4_4" w:history="1">
        <w:r w:rsidRPr="00735B8D">
          <w:rPr>
            <w:rStyle w:val="Hyperlink"/>
            <w:lang w:val="en-AU"/>
          </w:rPr>
          <w:t>3.4.4. Previous substantive visa is or was a Subclass 491 or 494 visa</w:t>
        </w:r>
      </w:hyperlink>
    </w:p>
    <w:p w14:paraId="1F024032" w14:textId="77777777" w:rsidR="00735B8D" w:rsidRPr="00735B8D" w:rsidRDefault="00735B8D" w:rsidP="00735B8D">
      <w:pPr>
        <w:rPr>
          <w:lang w:val="en-AU"/>
        </w:rPr>
      </w:pPr>
      <w:hyperlink r:id="rId35" w:anchor="3_4_5" w:history="1">
        <w:r w:rsidRPr="00735B8D">
          <w:rPr>
            <w:rStyle w:val="Hyperlink"/>
            <w:lang w:val="en-AU"/>
          </w:rPr>
          <w:t>3.4.5. Position must be that nominated under the nomination provisions</w:t>
        </w:r>
      </w:hyperlink>
    </w:p>
    <w:p w14:paraId="34658D5D" w14:textId="77777777" w:rsidR="00735B8D" w:rsidRPr="00735B8D" w:rsidRDefault="00735B8D" w:rsidP="00735B8D">
      <w:pPr>
        <w:rPr>
          <w:lang w:val="en-AU"/>
        </w:rPr>
      </w:pPr>
      <w:hyperlink r:id="rId36" w:anchor="3_4_6" w:history="1">
        <w:r w:rsidRPr="00735B8D">
          <w:rPr>
            <w:rStyle w:val="Hyperlink"/>
            <w:lang w:val="en-AU"/>
          </w:rPr>
          <w:t>3.4.6. Nomination must be approved</w:t>
        </w:r>
      </w:hyperlink>
    </w:p>
    <w:p w14:paraId="36ED0266" w14:textId="77777777" w:rsidR="00735B8D" w:rsidRPr="00735B8D" w:rsidRDefault="00735B8D" w:rsidP="00735B8D">
      <w:pPr>
        <w:rPr>
          <w:lang w:val="en-AU"/>
        </w:rPr>
      </w:pPr>
      <w:hyperlink r:id="rId37" w:anchor="3_4_7" w:history="1">
        <w:r w:rsidRPr="00735B8D">
          <w:rPr>
            <w:rStyle w:val="Hyperlink"/>
            <w:lang w:val="en-AU"/>
          </w:rPr>
          <w:t>3.4.7. Adverse information</w:t>
        </w:r>
      </w:hyperlink>
    </w:p>
    <w:p w14:paraId="3D81E62F" w14:textId="77777777" w:rsidR="00735B8D" w:rsidRPr="00735B8D" w:rsidRDefault="00735B8D" w:rsidP="00735B8D">
      <w:pPr>
        <w:rPr>
          <w:lang w:val="en-AU"/>
        </w:rPr>
      </w:pPr>
      <w:hyperlink r:id="rId38" w:anchor="3_4_8" w:history="1">
        <w:r w:rsidRPr="00735B8D">
          <w:rPr>
            <w:rStyle w:val="Hyperlink"/>
            <w:lang w:val="en-AU"/>
          </w:rPr>
          <w:t>3.4.8. Position must still be available</w:t>
        </w:r>
      </w:hyperlink>
    </w:p>
    <w:p w14:paraId="3B687ED4" w14:textId="77777777" w:rsidR="00735B8D" w:rsidRPr="00735B8D" w:rsidRDefault="00735B8D" w:rsidP="00735B8D">
      <w:pPr>
        <w:rPr>
          <w:lang w:val="en-AU"/>
        </w:rPr>
      </w:pPr>
      <w:hyperlink r:id="rId39" w:anchor="3_4_9" w:history="1">
        <w:r w:rsidRPr="00735B8D">
          <w:rPr>
            <w:rStyle w:val="Hyperlink"/>
            <w:lang w:val="en-AU"/>
          </w:rPr>
          <w:t>3.4.9. Time limit on making an application</w:t>
        </w:r>
      </w:hyperlink>
    </w:p>
    <w:p w14:paraId="32D6581E" w14:textId="77777777" w:rsidR="00735B8D" w:rsidRPr="00735B8D" w:rsidRDefault="00735B8D" w:rsidP="00735B8D">
      <w:pPr>
        <w:rPr>
          <w:lang w:val="en-AU"/>
        </w:rPr>
      </w:pPr>
      <w:hyperlink r:id="rId40" w:anchor="3_4_10" w:history="1">
        <w:r w:rsidRPr="00735B8D">
          <w:rPr>
            <w:rStyle w:val="Hyperlink"/>
            <w:lang w:val="en-AU"/>
          </w:rPr>
          <w:t>3.4.10. Skills</w:t>
        </w:r>
      </w:hyperlink>
    </w:p>
    <w:p w14:paraId="63FF4D37" w14:textId="77777777" w:rsidR="00735B8D" w:rsidRPr="00735B8D" w:rsidRDefault="00735B8D" w:rsidP="00735B8D">
      <w:pPr>
        <w:rPr>
          <w:lang w:val="en-AU"/>
        </w:rPr>
      </w:pPr>
      <w:hyperlink r:id="rId41" w:anchor="3_4_11" w:history="1">
        <w:r w:rsidRPr="00735B8D">
          <w:rPr>
            <w:rStyle w:val="Hyperlink"/>
            <w:lang w:val="en-AU"/>
          </w:rPr>
          <w:t>3.4.11. Held an eligible visa for a period of 2 years</w:t>
        </w:r>
      </w:hyperlink>
    </w:p>
    <w:p w14:paraId="54421A69" w14:textId="77777777" w:rsidR="00735B8D" w:rsidRPr="00735B8D" w:rsidRDefault="00735B8D" w:rsidP="00735B8D">
      <w:pPr>
        <w:rPr>
          <w:lang w:val="en-AU"/>
        </w:rPr>
      </w:pPr>
      <w:hyperlink r:id="rId42" w:anchor="3_4_12" w:history="1">
        <w:r w:rsidRPr="00735B8D">
          <w:rPr>
            <w:rStyle w:val="Hyperlink"/>
            <w:lang w:val="en-AU"/>
          </w:rPr>
          <w:t>3.4.12. Nominee employed in an occupation for required period</w:t>
        </w:r>
      </w:hyperlink>
    </w:p>
    <w:p w14:paraId="06FC0969" w14:textId="77777777" w:rsidR="00735B8D" w:rsidRPr="00735B8D" w:rsidRDefault="00735B8D" w:rsidP="00735B8D">
      <w:pPr>
        <w:rPr>
          <w:lang w:val="en-AU"/>
        </w:rPr>
      </w:pPr>
      <w:hyperlink r:id="rId43" w:anchor="3_5" w:history="1">
        <w:r w:rsidRPr="00735B8D">
          <w:rPr>
            <w:rStyle w:val="Hyperlink"/>
            <w:lang w:val="en-AU"/>
          </w:rPr>
          <w:t>3.5. Criteria for the Direct Entry Stream</w:t>
        </w:r>
      </w:hyperlink>
    </w:p>
    <w:p w14:paraId="0E01BDC4" w14:textId="77777777" w:rsidR="00735B8D" w:rsidRPr="00735B8D" w:rsidRDefault="00735B8D" w:rsidP="00735B8D">
      <w:pPr>
        <w:rPr>
          <w:lang w:val="en-AU"/>
        </w:rPr>
      </w:pPr>
      <w:hyperlink r:id="rId44" w:anchor="3_5_1" w:history="1">
        <w:r w:rsidRPr="00735B8D">
          <w:rPr>
            <w:rStyle w:val="Hyperlink"/>
            <w:lang w:val="en-AU"/>
          </w:rPr>
          <w:t>3.5.1. Overview</w:t>
        </w:r>
      </w:hyperlink>
    </w:p>
    <w:p w14:paraId="73D9B9A7" w14:textId="77777777" w:rsidR="00735B8D" w:rsidRPr="00735B8D" w:rsidRDefault="00735B8D" w:rsidP="00735B8D">
      <w:pPr>
        <w:rPr>
          <w:lang w:val="en-AU"/>
        </w:rPr>
      </w:pPr>
      <w:hyperlink r:id="rId45" w:anchor="3_5_2" w:history="1">
        <w:r w:rsidRPr="00735B8D">
          <w:rPr>
            <w:rStyle w:val="Hyperlink"/>
            <w:lang w:val="en-AU"/>
          </w:rPr>
          <w:t>3.5.2. The applicant's age</w:t>
        </w:r>
      </w:hyperlink>
    </w:p>
    <w:p w14:paraId="02B43761" w14:textId="77777777" w:rsidR="00735B8D" w:rsidRPr="00735B8D" w:rsidRDefault="00735B8D" w:rsidP="00735B8D">
      <w:pPr>
        <w:rPr>
          <w:lang w:val="en-AU"/>
        </w:rPr>
      </w:pPr>
      <w:hyperlink r:id="rId46" w:anchor="3_5_3" w:history="1">
        <w:r w:rsidRPr="00735B8D">
          <w:rPr>
            <w:rStyle w:val="Hyperlink"/>
            <w:lang w:val="en-AU"/>
          </w:rPr>
          <w:t>3.5.3. English language requirement</w:t>
        </w:r>
      </w:hyperlink>
    </w:p>
    <w:p w14:paraId="56BD3384" w14:textId="77777777" w:rsidR="00735B8D" w:rsidRPr="00735B8D" w:rsidRDefault="00735B8D" w:rsidP="00735B8D">
      <w:pPr>
        <w:rPr>
          <w:lang w:val="en-AU"/>
        </w:rPr>
      </w:pPr>
      <w:hyperlink r:id="rId47" w:anchor="3_5_4" w:history="1">
        <w:r w:rsidRPr="00735B8D">
          <w:rPr>
            <w:rStyle w:val="Hyperlink"/>
            <w:lang w:val="en-AU"/>
          </w:rPr>
          <w:t>3.5.4. Previous substantive visa is or was a Subclass 491 or 494 visa</w:t>
        </w:r>
      </w:hyperlink>
    </w:p>
    <w:p w14:paraId="336E4066" w14:textId="77777777" w:rsidR="00735B8D" w:rsidRPr="00735B8D" w:rsidRDefault="00735B8D" w:rsidP="00735B8D">
      <w:pPr>
        <w:rPr>
          <w:lang w:val="en-AU"/>
        </w:rPr>
      </w:pPr>
      <w:hyperlink r:id="rId48" w:anchor="3_5_5" w:history="1">
        <w:r w:rsidRPr="00735B8D">
          <w:rPr>
            <w:rStyle w:val="Hyperlink"/>
            <w:lang w:val="en-AU"/>
          </w:rPr>
          <w:t>3.5.5. Position must be that nominated under the nomination provisions</w:t>
        </w:r>
      </w:hyperlink>
    </w:p>
    <w:p w14:paraId="27A953AF" w14:textId="77777777" w:rsidR="00735B8D" w:rsidRPr="00735B8D" w:rsidRDefault="00735B8D" w:rsidP="00735B8D">
      <w:pPr>
        <w:rPr>
          <w:lang w:val="en-AU"/>
        </w:rPr>
      </w:pPr>
      <w:hyperlink r:id="rId49" w:anchor="3_5_6" w:history="1">
        <w:r w:rsidRPr="00735B8D">
          <w:rPr>
            <w:rStyle w:val="Hyperlink"/>
            <w:lang w:val="en-AU"/>
          </w:rPr>
          <w:t>3.5.6. Time limit on making an application</w:t>
        </w:r>
      </w:hyperlink>
    </w:p>
    <w:p w14:paraId="25FC371E" w14:textId="77777777" w:rsidR="00735B8D" w:rsidRPr="00735B8D" w:rsidRDefault="00735B8D" w:rsidP="00735B8D">
      <w:pPr>
        <w:rPr>
          <w:lang w:val="en-AU"/>
        </w:rPr>
      </w:pPr>
      <w:hyperlink r:id="rId50" w:anchor="3_5_7" w:history="1">
        <w:r w:rsidRPr="00735B8D">
          <w:rPr>
            <w:rStyle w:val="Hyperlink"/>
            <w:lang w:val="en-AU"/>
          </w:rPr>
          <w:t>3.5.7. The nomination must be approved</w:t>
        </w:r>
      </w:hyperlink>
    </w:p>
    <w:p w14:paraId="57DB4BDE" w14:textId="77777777" w:rsidR="00735B8D" w:rsidRPr="00735B8D" w:rsidRDefault="00735B8D" w:rsidP="00735B8D">
      <w:pPr>
        <w:rPr>
          <w:lang w:val="en-AU"/>
        </w:rPr>
      </w:pPr>
      <w:hyperlink r:id="rId51" w:anchor="3_5_8" w:history="1">
        <w:r w:rsidRPr="00735B8D">
          <w:rPr>
            <w:rStyle w:val="Hyperlink"/>
            <w:lang w:val="en-AU"/>
          </w:rPr>
          <w:t>3.5.8. Adverse information</w:t>
        </w:r>
      </w:hyperlink>
    </w:p>
    <w:p w14:paraId="12FA78EA" w14:textId="77777777" w:rsidR="00735B8D" w:rsidRPr="00735B8D" w:rsidRDefault="00735B8D" w:rsidP="00735B8D">
      <w:pPr>
        <w:rPr>
          <w:lang w:val="en-AU"/>
        </w:rPr>
      </w:pPr>
      <w:hyperlink r:id="rId52" w:anchor="3_5_9" w:history="1">
        <w:r w:rsidRPr="00735B8D">
          <w:rPr>
            <w:rStyle w:val="Hyperlink"/>
            <w:lang w:val="en-AU"/>
          </w:rPr>
          <w:t>3.5.9. The position must still be available</w:t>
        </w:r>
      </w:hyperlink>
    </w:p>
    <w:p w14:paraId="2DFD66C0" w14:textId="77777777" w:rsidR="00735B8D" w:rsidRPr="00735B8D" w:rsidRDefault="00735B8D" w:rsidP="00735B8D">
      <w:pPr>
        <w:rPr>
          <w:lang w:val="en-AU"/>
        </w:rPr>
      </w:pPr>
      <w:hyperlink r:id="rId53" w:anchor="3_5_10" w:history="1">
        <w:r w:rsidRPr="00735B8D">
          <w:rPr>
            <w:rStyle w:val="Hyperlink"/>
            <w:lang w:val="en-AU"/>
          </w:rPr>
          <w:t>3.5.10. Skills and employment history</w:t>
        </w:r>
      </w:hyperlink>
    </w:p>
    <w:p w14:paraId="6D5BA100" w14:textId="77777777" w:rsidR="00735B8D" w:rsidRPr="00735B8D" w:rsidRDefault="00735B8D" w:rsidP="00735B8D">
      <w:pPr>
        <w:rPr>
          <w:lang w:val="en-AU"/>
        </w:rPr>
      </w:pPr>
      <w:hyperlink r:id="rId54" w:anchor="3_6" w:history="1">
        <w:r w:rsidRPr="00735B8D">
          <w:rPr>
            <w:rStyle w:val="Hyperlink"/>
            <w:lang w:val="en-AU"/>
          </w:rPr>
          <w:t>3.6. Labour Agreement stream</w:t>
        </w:r>
      </w:hyperlink>
    </w:p>
    <w:p w14:paraId="6F3C6140" w14:textId="77777777" w:rsidR="00735B8D" w:rsidRPr="00735B8D" w:rsidRDefault="00735B8D" w:rsidP="00735B8D">
      <w:pPr>
        <w:rPr>
          <w:lang w:val="en-AU"/>
        </w:rPr>
      </w:pPr>
      <w:hyperlink r:id="rId55" w:anchor="3_6_1" w:history="1">
        <w:r w:rsidRPr="00735B8D">
          <w:rPr>
            <w:rStyle w:val="Hyperlink"/>
            <w:lang w:val="en-AU"/>
          </w:rPr>
          <w:t>3.6.1. Overview</w:t>
        </w:r>
      </w:hyperlink>
    </w:p>
    <w:p w14:paraId="7A6BD5F3" w14:textId="77777777" w:rsidR="00735B8D" w:rsidRPr="00735B8D" w:rsidRDefault="00735B8D" w:rsidP="00735B8D">
      <w:pPr>
        <w:rPr>
          <w:lang w:val="en-AU"/>
        </w:rPr>
      </w:pPr>
      <w:hyperlink r:id="rId56" w:anchor="3_6_2" w:history="1">
        <w:r w:rsidRPr="00735B8D">
          <w:rPr>
            <w:rStyle w:val="Hyperlink"/>
            <w:lang w:val="en-AU"/>
          </w:rPr>
          <w:t>3.6.2. The applicant's age</w:t>
        </w:r>
      </w:hyperlink>
    </w:p>
    <w:p w14:paraId="15FBB54E" w14:textId="77777777" w:rsidR="00735B8D" w:rsidRPr="00735B8D" w:rsidRDefault="00735B8D" w:rsidP="00735B8D">
      <w:pPr>
        <w:rPr>
          <w:lang w:val="en-AU"/>
        </w:rPr>
      </w:pPr>
      <w:hyperlink r:id="rId57" w:anchor="3_6_3" w:history="1">
        <w:r w:rsidRPr="00735B8D">
          <w:rPr>
            <w:rStyle w:val="Hyperlink"/>
            <w:lang w:val="en-AU"/>
          </w:rPr>
          <w:t>3.6.3. Position must be that in the associated nomination</w:t>
        </w:r>
      </w:hyperlink>
    </w:p>
    <w:p w14:paraId="746725B5" w14:textId="77777777" w:rsidR="00735B8D" w:rsidRPr="00735B8D" w:rsidRDefault="00735B8D" w:rsidP="00735B8D">
      <w:pPr>
        <w:rPr>
          <w:lang w:val="en-AU"/>
        </w:rPr>
      </w:pPr>
      <w:hyperlink r:id="rId58" w:anchor="3_6_4" w:history="1">
        <w:r w:rsidRPr="00735B8D">
          <w:rPr>
            <w:rStyle w:val="Hyperlink"/>
            <w:lang w:val="en-AU"/>
          </w:rPr>
          <w:t>3.6.4. The visa applicant must be the person identified in the nomination application</w:t>
        </w:r>
      </w:hyperlink>
    </w:p>
    <w:p w14:paraId="341E8FAF" w14:textId="77777777" w:rsidR="00735B8D" w:rsidRPr="00735B8D" w:rsidRDefault="00735B8D" w:rsidP="00735B8D">
      <w:pPr>
        <w:rPr>
          <w:lang w:val="en-AU"/>
        </w:rPr>
      </w:pPr>
      <w:hyperlink r:id="rId59" w:anchor="3_6_5" w:history="1">
        <w:r w:rsidRPr="00735B8D">
          <w:rPr>
            <w:rStyle w:val="Hyperlink"/>
            <w:lang w:val="en-AU"/>
          </w:rPr>
          <w:t>3.6.5. Subclause 186.242(2) repealed</w:t>
        </w:r>
      </w:hyperlink>
    </w:p>
    <w:p w14:paraId="137AFB07" w14:textId="77777777" w:rsidR="00735B8D" w:rsidRPr="00735B8D" w:rsidRDefault="00735B8D" w:rsidP="00735B8D">
      <w:pPr>
        <w:rPr>
          <w:lang w:val="en-AU"/>
        </w:rPr>
      </w:pPr>
      <w:hyperlink r:id="rId60" w:anchor="3_6_6" w:history="1">
        <w:r w:rsidRPr="00735B8D">
          <w:rPr>
            <w:rStyle w:val="Hyperlink"/>
            <w:lang w:val="en-AU"/>
          </w:rPr>
          <w:t>3.6.6. The nomination must be approved</w:t>
        </w:r>
      </w:hyperlink>
    </w:p>
    <w:p w14:paraId="6FFCF5D6" w14:textId="77777777" w:rsidR="00735B8D" w:rsidRPr="00735B8D" w:rsidRDefault="00735B8D" w:rsidP="00735B8D">
      <w:pPr>
        <w:rPr>
          <w:lang w:val="en-AU"/>
        </w:rPr>
      </w:pPr>
      <w:hyperlink r:id="rId61" w:anchor="3_6_7" w:history="1">
        <w:r w:rsidRPr="00735B8D">
          <w:rPr>
            <w:rStyle w:val="Hyperlink"/>
            <w:lang w:val="en-AU"/>
          </w:rPr>
          <w:t>3.6.7. The position must still be available</w:t>
        </w:r>
      </w:hyperlink>
    </w:p>
    <w:p w14:paraId="566FF8B8" w14:textId="77777777" w:rsidR="00735B8D" w:rsidRPr="00735B8D" w:rsidRDefault="00735B8D" w:rsidP="00735B8D">
      <w:pPr>
        <w:rPr>
          <w:lang w:val="en-AU"/>
        </w:rPr>
      </w:pPr>
      <w:hyperlink r:id="rId62" w:anchor="3_6_8" w:history="1">
        <w:r w:rsidRPr="00735B8D">
          <w:rPr>
            <w:rStyle w:val="Hyperlink"/>
            <w:lang w:val="en-AU"/>
          </w:rPr>
          <w:t>3.6.8. Employment terms and conditions</w:t>
        </w:r>
      </w:hyperlink>
    </w:p>
    <w:p w14:paraId="20A58CED" w14:textId="77777777" w:rsidR="00735B8D" w:rsidRPr="00735B8D" w:rsidRDefault="00735B8D" w:rsidP="00735B8D">
      <w:pPr>
        <w:rPr>
          <w:lang w:val="en-AU"/>
        </w:rPr>
      </w:pPr>
      <w:hyperlink r:id="rId63" w:anchor="3_6_9" w:history="1">
        <w:r w:rsidRPr="00735B8D">
          <w:rPr>
            <w:rStyle w:val="Hyperlink"/>
            <w:lang w:val="en-AU"/>
          </w:rPr>
          <w:t>3.6.9. The applicant's qualifications</w:t>
        </w:r>
      </w:hyperlink>
    </w:p>
    <w:p w14:paraId="0A1C3106" w14:textId="77777777" w:rsidR="00735B8D" w:rsidRPr="00735B8D" w:rsidRDefault="00735B8D" w:rsidP="00735B8D">
      <w:pPr>
        <w:rPr>
          <w:lang w:val="en-AU"/>
        </w:rPr>
      </w:pPr>
      <w:hyperlink r:id="rId64" w:anchor="3_6_10" w:history="1">
        <w:r w:rsidRPr="00735B8D">
          <w:rPr>
            <w:rStyle w:val="Hyperlink"/>
            <w:lang w:val="en-AU"/>
          </w:rPr>
          <w:t>3.6.10. English proficiency</w:t>
        </w:r>
      </w:hyperlink>
    </w:p>
    <w:p w14:paraId="76916D3F" w14:textId="77777777" w:rsidR="00735B8D" w:rsidRPr="00735B8D" w:rsidRDefault="00735B8D" w:rsidP="00735B8D">
      <w:pPr>
        <w:rPr>
          <w:lang w:val="en-AU"/>
        </w:rPr>
      </w:pPr>
      <w:hyperlink r:id="rId65" w:anchor="3_6_11" w:history="1">
        <w:r w:rsidRPr="00735B8D">
          <w:rPr>
            <w:rStyle w:val="Hyperlink"/>
            <w:lang w:val="en-AU"/>
          </w:rPr>
          <w:t>3.6.11. Employed in the occupation for 3 years</w:t>
        </w:r>
      </w:hyperlink>
    </w:p>
    <w:p w14:paraId="44190153" w14:textId="77777777" w:rsidR="00735B8D" w:rsidRPr="00735B8D" w:rsidRDefault="00735B8D" w:rsidP="00735B8D">
      <w:pPr>
        <w:rPr>
          <w:lang w:val="en-AU"/>
        </w:rPr>
      </w:pPr>
      <w:hyperlink r:id="rId66" w:anchor="3_6_12" w:history="1">
        <w:r w:rsidRPr="00735B8D">
          <w:rPr>
            <w:rStyle w:val="Hyperlink"/>
            <w:lang w:val="en-AU"/>
          </w:rPr>
          <w:t>3.6.12. Discretionary skills assessment</w:t>
        </w:r>
      </w:hyperlink>
    </w:p>
    <w:p w14:paraId="0E549550" w14:textId="77777777" w:rsidR="00735B8D" w:rsidRPr="00735B8D" w:rsidRDefault="00735B8D" w:rsidP="00735B8D">
      <w:pPr>
        <w:rPr>
          <w:lang w:val="en-AU"/>
        </w:rPr>
      </w:pPr>
      <w:hyperlink r:id="rId67" w:anchor="3_7" w:history="1">
        <w:r w:rsidRPr="00735B8D">
          <w:rPr>
            <w:rStyle w:val="Hyperlink"/>
            <w:lang w:val="en-AU"/>
          </w:rPr>
          <w:t>3.7. Secondary criteria</w:t>
        </w:r>
      </w:hyperlink>
    </w:p>
    <w:p w14:paraId="5DF0CE77" w14:textId="77777777" w:rsidR="00735B8D" w:rsidRPr="00735B8D" w:rsidRDefault="00735B8D" w:rsidP="00735B8D">
      <w:pPr>
        <w:rPr>
          <w:lang w:val="en-AU"/>
        </w:rPr>
      </w:pPr>
      <w:hyperlink r:id="rId68" w:anchor="3_7_1" w:history="1">
        <w:r w:rsidRPr="00735B8D">
          <w:rPr>
            <w:rStyle w:val="Hyperlink"/>
            <w:lang w:val="en-AU"/>
          </w:rPr>
          <w:t>3.7.1. Relationship to primary applicant</w:t>
        </w:r>
      </w:hyperlink>
    </w:p>
    <w:p w14:paraId="7A2D921B" w14:textId="77777777" w:rsidR="00735B8D" w:rsidRPr="00735B8D" w:rsidRDefault="00735B8D" w:rsidP="00735B8D">
      <w:pPr>
        <w:rPr>
          <w:lang w:val="en-AU"/>
        </w:rPr>
      </w:pPr>
      <w:hyperlink r:id="rId69" w:anchor="3_7_3" w:history="1">
        <w:r w:rsidRPr="00735B8D">
          <w:rPr>
            <w:rStyle w:val="Hyperlink"/>
            <w:lang w:val="en-AU"/>
          </w:rPr>
          <w:t>3.7.3. Family members - No payment for visas conduct</w:t>
        </w:r>
      </w:hyperlink>
    </w:p>
    <w:p w14:paraId="414AFEB5" w14:textId="77777777" w:rsidR="00735B8D" w:rsidRPr="00735B8D" w:rsidRDefault="00735B8D" w:rsidP="00735B8D">
      <w:pPr>
        <w:rPr>
          <w:lang w:val="en-AU"/>
        </w:rPr>
      </w:pPr>
      <w:hyperlink r:id="rId70" w:anchor="3_7_4" w:history="1">
        <w:r w:rsidRPr="00735B8D">
          <w:rPr>
            <w:rStyle w:val="Hyperlink"/>
            <w:lang w:val="en-AU"/>
          </w:rPr>
          <w:t>3.7.4. Public interest criteria</w:t>
        </w:r>
      </w:hyperlink>
    </w:p>
    <w:p w14:paraId="751A4AFB" w14:textId="77777777" w:rsidR="00735B8D" w:rsidRPr="00735B8D" w:rsidRDefault="00735B8D" w:rsidP="00735B8D">
      <w:pPr>
        <w:rPr>
          <w:lang w:val="en-AU"/>
        </w:rPr>
      </w:pPr>
      <w:hyperlink r:id="rId71" w:anchor="3_7_5" w:history="1">
        <w:r w:rsidRPr="00735B8D">
          <w:rPr>
            <w:rStyle w:val="Hyperlink"/>
            <w:lang w:val="en-AU"/>
          </w:rPr>
          <w:t>3.7.5. Special return criteria</w:t>
        </w:r>
      </w:hyperlink>
    </w:p>
    <w:p w14:paraId="0CBB683D" w14:textId="77777777" w:rsidR="00735B8D" w:rsidRPr="00735B8D" w:rsidRDefault="00735B8D" w:rsidP="00735B8D">
      <w:pPr>
        <w:rPr>
          <w:lang w:val="en-AU"/>
        </w:rPr>
      </w:pPr>
      <w:hyperlink r:id="rId72" w:anchor="3_7_6" w:history="1">
        <w:r w:rsidRPr="00735B8D">
          <w:rPr>
            <w:rStyle w:val="Hyperlink"/>
            <w:lang w:val="en-AU"/>
          </w:rPr>
          <w:t>3.7.6. Assessment of functional English</w:t>
        </w:r>
      </w:hyperlink>
    </w:p>
    <w:p w14:paraId="0C9A92C0" w14:textId="77777777" w:rsidR="00735B8D" w:rsidRPr="00735B8D" w:rsidRDefault="00735B8D" w:rsidP="00735B8D">
      <w:pPr>
        <w:rPr>
          <w:lang w:val="en-AU"/>
        </w:rPr>
      </w:pPr>
      <w:hyperlink r:id="rId73" w:anchor="3_7_7" w:history="1">
        <w:r w:rsidRPr="00735B8D">
          <w:rPr>
            <w:rStyle w:val="Hyperlink"/>
            <w:lang w:val="en-AU"/>
          </w:rPr>
          <w:t>3.7.7. Circumstances applicable to grant</w:t>
        </w:r>
      </w:hyperlink>
    </w:p>
    <w:p w14:paraId="20FC9822" w14:textId="77777777" w:rsidR="00735B8D" w:rsidRPr="00735B8D" w:rsidRDefault="00735B8D" w:rsidP="00735B8D">
      <w:pPr>
        <w:rPr>
          <w:lang w:val="en-AU"/>
        </w:rPr>
      </w:pPr>
      <w:hyperlink r:id="rId74" w:anchor="3_8" w:history="1">
        <w:r w:rsidRPr="00735B8D">
          <w:rPr>
            <w:rStyle w:val="Hyperlink"/>
            <w:lang w:val="en-AU"/>
          </w:rPr>
          <w:t>3.8. Visa conditions</w:t>
        </w:r>
      </w:hyperlink>
    </w:p>
    <w:p w14:paraId="156515AA" w14:textId="77777777" w:rsidR="00735B8D" w:rsidRPr="00735B8D" w:rsidRDefault="00735B8D" w:rsidP="00735B8D">
      <w:pPr>
        <w:rPr>
          <w:lang w:val="en-AU"/>
        </w:rPr>
      </w:pPr>
      <w:hyperlink r:id="rId75" w:anchor="3_8_1" w:history="1">
        <w:r w:rsidRPr="00735B8D">
          <w:rPr>
            <w:rStyle w:val="Hyperlink"/>
            <w:lang w:val="en-AU"/>
          </w:rPr>
          <w:t>3.8.1. For applicants outside Australia</w:t>
        </w:r>
      </w:hyperlink>
    </w:p>
    <w:p w14:paraId="61FCCEE8" w14:textId="77777777" w:rsidR="00735B8D" w:rsidRPr="00735B8D" w:rsidRDefault="00735B8D" w:rsidP="00735B8D">
      <w:pPr>
        <w:rPr>
          <w:lang w:val="en-AU"/>
        </w:rPr>
      </w:pPr>
      <w:hyperlink r:id="rId76" w:anchor="3_9" w:history="1">
        <w:r w:rsidRPr="00735B8D">
          <w:rPr>
            <w:rStyle w:val="Hyperlink"/>
            <w:lang w:val="en-AU"/>
          </w:rPr>
          <w:t>3.9. Other information - Exemption categories</w:t>
        </w:r>
      </w:hyperlink>
    </w:p>
    <w:p w14:paraId="3A9A844E" w14:textId="77777777" w:rsidR="00735B8D" w:rsidRPr="00735B8D" w:rsidRDefault="00735B8D" w:rsidP="00735B8D">
      <w:pPr>
        <w:rPr>
          <w:lang w:val="en-AU"/>
        </w:rPr>
      </w:pPr>
      <w:hyperlink r:id="rId77" w:anchor="3_9_1" w:history="1">
        <w:r w:rsidRPr="00735B8D">
          <w:rPr>
            <w:rStyle w:val="Hyperlink"/>
            <w:lang w:val="en-AU"/>
          </w:rPr>
          <w:t>3.9.1. Academic applicants</w:t>
        </w:r>
      </w:hyperlink>
    </w:p>
    <w:p w14:paraId="54D27F00" w14:textId="77777777" w:rsidR="00735B8D" w:rsidRPr="00735B8D" w:rsidRDefault="00735B8D" w:rsidP="00735B8D">
      <w:pPr>
        <w:rPr>
          <w:lang w:val="en-AU"/>
        </w:rPr>
      </w:pPr>
      <w:hyperlink r:id="rId78" w:anchor="3_9_2" w:history="1">
        <w:r w:rsidRPr="00735B8D">
          <w:rPr>
            <w:rStyle w:val="Hyperlink"/>
            <w:lang w:val="en-AU"/>
          </w:rPr>
          <w:t>3.9.2. Legacy 457 workers</w:t>
        </w:r>
      </w:hyperlink>
    </w:p>
    <w:p w14:paraId="2A5EF499" w14:textId="77777777" w:rsidR="00735B8D" w:rsidRPr="00735B8D" w:rsidRDefault="00735B8D" w:rsidP="00735B8D">
      <w:pPr>
        <w:rPr>
          <w:lang w:val="en-AU"/>
        </w:rPr>
      </w:pPr>
      <w:hyperlink r:id="rId79" w:anchor="3_9_3" w:history="1">
        <w:r w:rsidRPr="00735B8D">
          <w:rPr>
            <w:rStyle w:val="Hyperlink"/>
            <w:lang w:val="en-AU"/>
          </w:rPr>
          <w:t>3.9.3. Regional medical practitioner applicants</w:t>
        </w:r>
      </w:hyperlink>
    </w:p>
    <w:p w14:paraId="17DA6402" w14:textId="77777777" w:rsidR="00735B8D" w:rsidRPr="00735B8D" w:rsidRDefault="00735B8D" w:rsidP="00735B8D">
      <w:pPr>
        <w:rPr>
          <w:lang w:val="en-AU"/>
        </w:rPr>
      </w:pPr>
      <w:hyperlink r:id="rId80" w:anchor="3_9_4" w:history="1">
        <w:r w:rsidRPr="00735B8D">
          <w:rPr>
            <w:rStyle w:val="Hyperlink"/>
            <w:lang w:val="en-AU"/>
          </w:rPr>
          <w:t>3.9.4. Science applicants</w:t>
        </w:r>
      </w:hyperlink>
    </w:p>
    <w:p w14:paraId="303B4CB6" w14:textId="77777777" w:rsidR="00735B8D" w:rsidRPr="00735B8D" w:rsidRDefault="00735B8D" w:rsidP="00735B8D">
      <w:pPr>
        <w:rPr>
          <w:lang w:val="en-AU"/>
        </w:rPr>
      </w:pPr>
      <w:hyperlink r:id="rId81" w:anchor="3_9_5" w:history="1">
        <w:r w:rsidRPr="00735B8D">
          <w:rPr>
            <w:rStyle w:val="Hyperlink"/>
            <w:lang w:val="en-AU"/>
          </w:rPr>
          <w:t>3.9.5. Subclass 444/461 worker applicants</w:t>
        </w:r>
      </w:hyperlink>
    </w:p>
    <w:p w14:paraId="6DFAAD7E" w14:textId="77777777" w:rsidR="00735B8D" w:rsidRPr="00735B8D" w:rsidRDefault="00735B8D" w:rsidP="00735B8D">
      <w:pPr>
        <w:rPr>
          <w:lang w:val="en-AU"/>
        </w:rPr>
      </w:pPr>
      <w:hyperlink r:id="rId82" w:anchor="3_9_6" w:history="1">
        <w:r w:rsidRPr="00735B8D">
          <w:rPr>
            <w:rStyle w:val="Hyperlink"/>
            <w:lang w:val="en-AU"/>
          </w:rPr>
          <w:t>3.9.6. Subclass 457/482 worker applicants</w:t>
        </w:r>
      </w:hyperlink>
    </w:p>
    <w:p w14:paraId="44DEB0A3" w14:textId="77777777" w:rsidR="00735B8D" w:rsidRPr="00735B8D" w:rsidRDefault="00735B8D" w:rsidP="00735B8D">
      <w:pPr>
        <w:rPr>
          <w:lang w:val="en-AU"/>
        </w:rPr>
      </w:pPr>
      <w:hyperlink r:id="rId83" w:anchor="3_9_7" w:history="1">
        <w:r w:rsidRPr="00735B8D">
          <w:rPr>
            <w:rStyle w:val="Hyperlink"/>
            <w:lang w:val="en-AU"/>
          </w:rPr>
          <w:t>3.9.7. Transitional 457 workers under 50 years of age</w:t>
        </w:r>
      </w:hyperlink>
    </w:p>
    <w:p w14:paraId="2E2B2C6A" w14:textId="77777777" w:rsidR="00735B8D" w:rsidRPr="00735B8D" w:rsidRDefault="00735B8D" w:rsidP="00735B8D">
      <w:pPr>
        <w:rPr>
          <w:lang w:val="en-AU"/>
        </w:rPr>
      </w:pPr>
      <w:hyperlink r:id="rId84" w:anchor="3_9_8" w:history="1">
        <w:r w:rsidRPr="00735B8D">
          <w:rPr>
            <w:rStyle w:val="Hyperlink"/>
            <w:lang w:val="en-AU"/>
          </w:rPr>
          <w:t>3.9.8. ANZSCO correlation</w:t>
        </w:r>
      </w:hyperlink>
    </w:p>
    <w:p w14:paraId="4953B81F" w14:textId="77777777" w:rsidR="00735B8D" w:rsidRPr="00735B8D" w:rsidRDefault="00735B8D" w:rsidP="00735B8D">
      <w:pPr>
        <w:rPr>
          <w:lang w:val="en-AU"/>
        </w:rPr>
      </w:pPr>
      <w:hyperlink r:id="rId85" w:anchor="4" w:history="1">
        <w:r w:rsidRPr="00735B8D">
          <w:rPr>
            <w:rStyle w:val="Hyperlink"/>
            <w:lang w:val="en-AU"/>
          </w:rPr>
          <w:t>4. Accountabilities and Responsibilities</w:t>
        </w:r>
      </w:hyperlink>
    </w:p>
    <w:p w14:paraId="2BCB6065" w14:textId="77777777" w:rsidR="00735B8D" w:rsidRPr="00735B8D" w:rsidRDefault="00735B8D" w:rsidP="00735B8D">
      <w:pPr>
        <w:rPr>
          <w:lang w:val="en-AU"/>
        </w:rPr>
      </w:pPr>
      <w:hyperlink r:id="rId86" w:anchor="AttachmentA" w:history="1">
        <w:r w:rsidRPr="00735B8D">
          <w:rPr>
            <w:rStyle w:val="Hyperlink"/>
            <w:lang w:val="en-AU"/>
          </w:rPr>
          <w:t>Attachment A – Definitions</w:t>
        </w:r>
      </w:hyperlink>
    </w:p>
    <w:p w14:paraId="343DC215" w14:textId="77777777" w:rsidR="00735B8D" w:rsidRPr="00735B8D" w:rsidRDefault="00735B8D" w:rsidP="00735B8D">
      <w:pPr>
        <w:rPr>
          <w:lang w:val="en-AU"/>
        </w:rPr>
      </w:pPr>
      <w:hyperlink r:id="rId87" w:anchor="AttachmentB" w:history="1">
        <w:r w:rsidRPr="00735B8D">
          <w:rPr>
            <w:rStyle w:val="Hyperlink"/>
            <w:lang w:val="en-AU"/>
          </w:rPr>
          <w:t>Attachment B – Assurance and Control Matrix</w:t>
        </w:r>
      </w:hyperlink>
    </w:p>
    <w:p w14:paraId="404B6CBB" w14:textId="77777777" w:rsidR="00735B8D" w:rsidRPr="00735B8D" w:rsidRDefault="00735B8D" w:rsidP="00735B8D">
      <w:pPr>
        <w:rPr>
          <w:lang w:val="en-AU"/>
        </w:rPr>
      </w:pPr>
      <w:hyperlink r:id="rId88" w:anchor="AttachmentB1" w:history="1">
        <w:r w:rsidRPr="00735B8D">
          <w:rPr>
            <w:rStyle w:val="Hyperlink"/>
            <w:lang w:val="en-AU"/>
          </w:rPr>
          <w:t>1.1 Powers and Obligations</w:t>
        </w:r>
      </w:hyperlink>
    </w:p>
    <w:p w14:paraId="28971841" w14:textId="77777777" w:rsidR="00735B8D" w:rsidRPr="00735B8D" w:rsidRDefault="00735B8D" w:rsidP="00735B8D">
      <w:pPr>
        <w:rPr>
          <w:lang w:val="en-AU"/>
        </w:rPr>
      </w:pPr>
      <w:hyperlink r:id="rId89" w:anchor="AttachmentB2" w:history="1">
        <w:r w:rsidRPr="00735B8D">
          <w:rPr>
            <w:rStyle w:val="Hyperlink"/>
            <w:lang w:val="en-AU"/>
          </w:rPr>
          <w:t>1.2. Controls and Assurance</w:t>
        </w:r>
      </w:hyperlink>
    </w:p>
    <w:p w14:paraId="478A32AE" w14:textId="77777777" w:rsidR="00735B8D" w:rsidRPr="00735B8D" w:rsidRDefault="00735B8D" w:rsidP="00735B8D">
      <w:pPr>
        <w:rPr>
          <w:lang w:val="en-AU"/>
        </w:rPr>
      </w:pPr>
      <w:hyperlink r:id="rId90" w:anchor="AttachmentC" w:history="1">
        <w:r w:rsidRPr="00735B8D">
          <w:rPr>
            <w:rStyle w:val="Hyperlink"/>
            <w:lang w:val="en-AU"/>
          </w:rPr>
          <w:t>Attachment C – Consultation</w:t>
        </w:r>
      </w:hyperlink>
    </w:p>
    <w:p w14:paraId="1BC7187A" w14:textId="77777777" w:rsidR="00735B8D" w:rsidRPr="00735B8D" w:rsidRDefault="00735B8D" w:rsidP="00735B8D">
      <w:pPr>
        <w:rPr>
          <w:lang w:val="en-AU"/>
        </w:rPr>
      </w:pPr>
      <w:hyperlink r:id="rId91" w:anchor="AttachmentC1" w:history="1">
        <w:r w:rsidRPr="00735B8D">
          <w:rPr>
            <w:rStyle w:val="Hyperlink"/>
            <w:lang w:val="en-AU"/>
          </w:rPr>
          <w:t>1.1 Internal Consultation</w:t>
        </w:r>
      </w:hyperlink>
    </w:p>
    <w:p w14:paraId="4002BCF0" w14:textId="77777777" w:rsidR="00735B8D" w:rsidRPr="00735B8D" w:rsidRDefault="00735B8D" w:rsidP="00735B8D">
      <w:pPr>
        <w:rPr>
          <w:b/>
          <w:bCs/>
          <w:lang w:val="en-AU"/>
        </w:rPr>
      </w:pPr>
      <w:bookmarkStart w:id="0" w:name="1"/>
      <w:bookmarkEnd w:id="0"/>
      <w:r w:rsidRPr="00735B8D">
        <w:rPr>
          <w:b/>
          <w:bCs/>
          <w:lang w:val="en-AU"/>
        </w:rPr>
        <w:t>1. Purpose</w:t>
      </w:r>
    </w:p>
    <w:p w14:paraId="44171B01" w14:textId="77777777" w:rsidR="00735B8D" w:rsidRPr="00735B8D" w:rsidRDefault="00735B8D" w:rsidP="00735B8D">
      <w:pPr>
        <w:rPr>
          <w:lang w:val="en-AU"/>
        </w:rPr>
      </w:pPr>
      <w:r w:rsidRPr="00735B8D">
        <w:rPr>
          <w:lang w:val="en-AU"/>
        </w:rPr>
        <w:t>This Procedural Instruction (PI) covers the processing of visa applications for applicants who have been nominated under the subclass </w:t>
      </w:r>
      <w:hyperlink r:id="rId92" w:anchor="JD_186" w:history="1">
        <w:r w:rsidRPr="00735B8D">
          <w:rPr>
            <w:rStyle w:val="Hyperlink"/>
            <w:lang w:val="en-AU"/>
          </w:rPr>
          <w:t>186</w:t>
        </w:r>
      </w:hyperlink>
      <w:r w:rsidRPr="00735B8D">
        <w:rPr>
          <w:lang w:val="en-AU"/>
        </w:rPr>
        <w:t> (Employer Nomination Scheme) (ENS) visa program.</w:t>
      </w:r>
    </w:p>
    <w:p w14:paraId="4573CAB5" w14:textId="77777777" w:rsidR="00735B8D" w:rsidRPr="00735B8D" w:rsidRDefault="00735B8D" w:rsidP="00735B8D">
      <w:pPr>
        <w:rPr>
          <w:lang w:val="en-AU"/>
        </w:rPr>
      </w:pPr>
      <w:r w:rsidRPr="00735B8D">
        <w:rPr>
          <w:lang w:val="en-AU"/>
        </w:rPr>
        <w:t>Decision makers are required to understand and apply the relevant law as set out in the </w:t>
      </w:r>
      <w:hyperlink r:id="rId93" w:tgtFrame="_blank" w:history="1">
        <w:r w:rsidRPr="00735B8D">
          <w:rPr>
            <w:rStyle w:val="Hyperlink"/>
            <w:i/>
            <w:iCs/>
            <w:lang w:val="en-AU"/>
          </w:rPr>
          <w:t>Migration Act 1958</w:t>
        </w:r>
      </w:hyperlink>
      <w:r w:rsidRPr="00735B8D">
        <w:rPr>
          <w:lang w:val="en-AU"/>
        </w:rPr>
        <w:t> (the Act) and the </w:t>
      </w:r>
      <w:hyperlink r:id="rId94" w:tgtFrame="_blank" w:history="1">
        <w:r w:rsidRPr="00735B8D">
          <w:rPr>
            <w:rStyle w:val="Hyperlink"/>
            <w:i/>
            <w:iCs/>
            <w:lang w:val="en-AU"/>
          </w:rPr>
          <w:t>Migration Regulations 1994</w:t>
        </w:r>
      </w:hyperlink>
      <w:r w:rsidRPr="00735B8D">
        <w:rPr>
          <w:lang w:val="en-AU"/>
        </w:rPr>
        <w:t> (the Regulations). Many of the requirements in the Act and the Regulations are expressed in objective terms and do not provide decision makers much discretion. To the extent that the Act and the Regulations allow for the exercise of discretion, decision makers should consider the approved policy and procedures of the Department of Home Affairs (the Department) in discharging their decision-making function. This ensures that decision making is consistent and avoids arbitrary outcomes.</w:t>
      </w:r>
    </w:p>
    <w:p w14:paraId="06345753" w14:textId="77777777" w:rsidR="00735B8D" w:rsidRPr="00735B8D" w:rsidRDefault="00735B8D" w:rsidP="00735B8D">
      <w:pPr>
        <w:rPr>
          <w:lang w:val="en-AU"/>
        </w:rPr>
      </w:pPr>
      <w:r w:rsidRPr="00735B8D">
        <w:rPr>
          <w:lang w:val="en-AU"/>
        </w:rPr>
        <w:t xml:space="preserve">However, policy and procedures do not have the force of law. When exercising powers or making decisions under legislation, decision makers should give policy documents due weight, but they should not apply policy inflexibly, and instead consider the merits of each individual case. In order to make a fair, reasonable and lawful decision, in certain circumstances it may be appropriate to depart from approved policy and procedures, depending on the facts of the particular case. Before departing from approved policy or procedure, decision makers should first discuss with their immediate manager, and escalate to the instruction owner only when required. In all </w:t>
      </w:r>
      <w:r w:rsidRPr="00735B8D">
        <w:rPr>
          <w:lang w:val="en-AU"/>
        </w:rPr>
        <w:lastRenderedPageBreak/>
        <w:t>cases, a note of the reasons for departing from approved policy or procedure must be added to the client record in the relevant departmental.</w:t>
      </w:r>
    </w:p>
    <w:p w14:paraId="2106CF44" w14:textId="77777777" w:rsidR="00735B8D" w:rsidRPr="00735B8D" w:rsidRDefault="00735B8D" w:rsidP="00735B8D">
      <w:pPr>
        <w:rPr>
          <w:b/>
          <w:bCs/>
          <w:lang w:val="en-AU"/>
        </w:rPr>
      </w:pPr>
      <w:bookmarkStart w:id="1" w:name="2"/>
      <w:bookmarkEnd w:id="1"/>
      <w:r w:rsidRPr="00735B8D">
        <w:rPr>
          <w:b/>
          <w:bCs/>
          <w:lang w:val="en-AU"/>
        </w:rPr>
        <w:t>2. Scope</w:t>
      </w:r>
    </w:p>
    <w:p w14:paraId="1D4A1B74" w14:textId="77777777" w:rsidR="00735B8D" w:rsidRPr="00735B8D" w:rsidRDefault="00735B8D" w:rsidP="00735B8D">
      <w:pPr>
        <w:rPr>
          <w:b/>
          <w:bCs/>
          <w:lang w:val="en-AU"/>
        </w:rPr>
      </w:pPr>
      <w:bookmarkStart w:id="2" w:name="2_1"/>
      <w:bookmarkEnd w:id="2"/>
      <w:r w:rsidRPr="00735B8D">
        <w:rPr>
          <w:b/>
          <w:bCs/>
          <w:lang w:val="en-AU"/>
        </w:rPr>
        <w:t>2.1. In Scope</w:t>
      </w:r>
    </w:p>
    <w:p w14:paraId="3F0BEA03" w14:textId="77777777" w:rsidR="00735B8D" w:rsidRPr="00735B8D" w:rsidRDefault="00735B8D" w:rsidP="00735B8D">
      <w:pPr>
        <w:rPr>
          <w:lang w:val="en-AU"/>
        </w:rPr>
      </w:pPr>
      <w:r w:rsidRPr="00735B8D">
        <w:rPr>
          <w:lang w:val="en-AU"/>
        </w:rPr>
        <w:t>This PI provides guidance on the visa application process associated with the ENS visa program, including both Schedule 1 validity requirements and Schedule 2 </w:t>
      </w:r>
      <w:hyperlink r:id="rId95" w:anchor="JD_186" w:history="1">
        <w:r w:rsidRPr="00735B8D">
          <w:rPr>
            <w:rStyle w:val="Hyperlink"/>
            <w:lang w:val="en-AU"/>
          </w:rPr>
          <w:t>186</w:t>
        </w:r>
      </w:hyperlink>
      <w:r w:rsidRPr="00735B8D">
        <w:rPr>
          <w:lang w:val="en-AU"/>
        </w:rPr>
        <w:t> criteria as well as other applicable provisions.</w:t>
      </w:r>
    </w:p>
    <w:p w14:paraId="471D49C2" w14:textId="77777777" w:rsidR="00735B8D" w:rsidRPr="00735B8D" w:rsidRDefault="00735B8D" w:rsidP="00735B8D">
      <w:pPr>
        <w:rPr>
          <w:b/>
          <w:bCs/>
          <w:lang w:val="en-AU"/>
        </w:rPr>
      </w:pPr>
      <w:bookmarkStart w:id="3" w:name="2_2"/>
      <w:bookmarkEnd w:id="3"/>
      <w:r w:rsidRPr="00735B8D">
        <w:rPr>
          <w:b/>
          <w:bCs/>
          <w:lang w:val="en-AU"/>
        </w:rPr>
        <w:t>2.2. Out of Scope</w:t>
      </w:r>
    </w:p>
    <w:p w14:paraId="49A37B0E" w14:textId="77777777" w:rsidR="00735B8D" w:rsidRPr="00735B8D" w:rsidRDefault="00735B8D" w:rsidP="00735B8D">
      <w:pPr>
        <w:rPr>
          <w:lang w:val="en-AU"/>
        </w:rPr>
      </w:pPr>
      <w:r w:rsidRPr="00735B8D">
        <w:rPr>
          <w:lang w:val="en-AU"/>
        </w:rPr>
        <w:t>This PI does not cover the nomination application process associated with the ENS visa programs. For relevant advice refer to:</w:t>
      </w:r>
    </w:p>
    <w:p w14:paraId="1FB4B14A" w14:textId="77777777" w:rsidR="00735B8D" w:rsidRPr="00735B8D" w:rsidRDefault="00735B8D" w:rsidP="00735B8D">
      <w:pPr>
        <w:numPr>
          <w:ilvl w:val="0"/>
          <w:numId w:val="1"/>
        </w:numPr>
        <w:rPr>
          <w:lang w:val="en-AU"/>
        </w:rPr>
      </w:pPr>
      <w:hyperlink r:id="rId96" w:history="1">
        <w:r w:rsidRPr="00735B8D">
          <w:rPr>
            <w:rStyle w:val="Hyperlink"/>
            <w:lang w:val="en-AU"/>
          </w:rPr>
          <w:t>Permanent Employer Sponsored Entry – ENS 186 Nomination Applications</w:t>
        </w:r>
      </w:hyperlink>
      <w:r w:rsidRPr="00735B8D">
        <w:rPr>
          <w:lang w:val="en-AU"/>
        </w:rPr>
        <w:t> – PI – (VM-3090)</w:t>
      </w:r>
    </w:p>
    <w:p w14:paraId="72021841" w14:textId="77777777" w:rsidR="00735B8D" w:rsidRPr="00735B8D" w:rsidRDefault="00735B8D" w:rsidP="00735B8D">
      <w:pPr>
        <w:numPr>
          <w:ilvl w:val="0"/>
          <w:numId w:val="1"/>
        </w:numPr>
        <w:rPr>
          <w:lang w:val="en-AU"/>
        </w:rPr>
      </w:pPr>
      <w:hyperlink r:id="rId97" w:history="1">
        <w:r w:rsidRPr="00735B8D">
          <w:rPr>
            <w:rStyle w:val="Hyperlink"/>
            <w:lang w:val="en-AU"/>
          </w:rPr>
          <w:t>Permanent Employer Sponsored Entry – ENS 187 Nomination Applications</w:t>
        </w:r>
      </w:hyperlink>
      <w:r w:rsidRPr="00735B8D">
        <w:rPr>
          <w:lang w:val="en-AU"/>
        </w:rPr>
        <w:t> – PI – VM-7178</w:t>
      </w:r>
    </w:p>
    <w:p w14:paraId="5569748A" w14:textId="77777777" w:rsidR="00735B8D" w:rsidRPr="00735B8D" w:rsidRDefault="00735B8D" w:rsidP="00735B8D">
      <w:pPr>
        <w:numPr>
          <w:ilvl w:val="0"/>
          <w:numId w:val="1"/>
        </w:numPr>
        <w:rPr>
          <w:lang w:val="en-AU"/>
        </w:rPr>
      </w:pPr>
      <w:hyperlink r:id="rId98" w:history="1">
        <w:r w:rsidRPr="00735B8D">
          <w:rPr>
            <w:rStyle w:val="Hyperlink"/>
            <w:lang w:val="en-AU"/>
          </w:rPr>
          <w:t>Permanent Employer Sponsored Entry – ENS 187 Visa Applications</w:t>
        </w:r>
      </w:hyperlink>
      <w:r w:rsidRPr="00735B8D">
        <w:rPr>
          <w:lang w:val="en-AU"/>
        </w:rPr>
        <w:t> – PI – (VM-7186)</w:t>
      </w:r>
    </w:p>
    <w:p w14:paraId="49A8C6F2" w14:textId="77777777" w:rsidR="00735B8D" w:rsidRPr="00735B8D" w:rsidRDefault="00735B8D" w:rsidP="00735B8D">
      <w:pPr>
        <w:rPr>
          <w:lang w:val="en-AU"/>
        </w:rPr>
      </w:pPr>
      <w:r w:rsidRPr="00735B8D">
        <w:rPr>
          <w:lang w:val="en-AU"/>
        </w:rPr>
        <w:t>Information on processing of labour agreements is covered in </w:t>
      </w:r>
      <w:hyperlink r:id="rId99" w:history="1">
        <w:r w:rsidRPr="00735B8D">
          <w:rPr>
            <w:rStyle w:val="Hyperlink"/>
            <w:lang w:val="en-AU"/>
          </w:rPr>
          <w:t>Labour Agreements</w:t>
        </w:r>
      </w:hyperlink>
      <w:r w:rsidRPr="00735B8D">
        <w:rPr>
          <w:lang w:val="en-AU"/>
        </w:rPr>
        <w:t> PI (SM-5977).</w:t>
      </w:r>
    </w:p>
    <w:p w14:paraId="6AE51292" w14:textId="77777777" w:rsidR="00735B8D" w:rsidRPr="00735B8D" w:rsidRDefault="00735B8D" w:rsidP="00735B8D">
      <w:pPr>
        <w:rPr>
          <w:lang w:val="en-AU"/>
        </w:rPr>
      </w:pPr>
      <w:r w:rsidRPr="00735B8D">
        <w:rPr>
          <w:lang w:val="en-AU"/>
        </w:rPr>
        <w:t>This PI does not cover assessment of claims against the family violence provisions. For relevant advice refer to </w:t>
      </w:r>
      <w:hyperlink r:id="rId100" w:history="1">
        <w:r w:rsidRPr="00735B8D">
          <w:rPr>
            <w:rStyle w:val="Hyperlink"/>
            <w:lang w:val="en-AU"/>
          </w:rPr>
          <w:t>Division 1.5 – Special provisions relating to family violence.</w:t>
        </w:r>
      </w:hyperlink>
    </w:p>
    <w:p w14:paraId="71065104" w14:textId="77777777" w:rsidR="00735B8D" w:rsidRPr="00735B8D" w:rsidRDefault="00735B8D" w:rsidP="00735B8D">
      <w:pPr>
        <w:rPr>
          <w:b/>
          <w:bCs/>
          <w:lang w:val="en-AU"/>
        </w:rPr>
      </w:pPr>
      <w:bookmarkStart w:id="4" w:name="3"/>
      <w:bookmarkEnd w:id="4"/>
      <w:r w:rsidRPr="00735B8D">
        <w:rPr>
          <w:b/>
          <w:bCs/>
          <w:lang w:val="en-AU"/>
        </w:rPr>
        <w:t>3. Procedural Instruction</w:t>
      </w:r>
    </w:p>
    <w:p w14:paraId="1A5EE889" w14:textId="77777777" w:rsidR="00735B8D" w:rsidRPr="00735B8D" w:rsidRDefault="00735B8D" w:rsidP="00735B8D">
      <w:pPr>
        <w:rPr>
          <w:b/>
          <w:bCs/>
          <w:lang w:val="en-AU"/>
        </w:rPr>
      </w:pPr>
      <w:bookmarkStart w:id="5" w:name="3_1"/>
      <w:bookmarkEnd w:id="5"/>
      <w:r w:rsidRPr="00735B8D">
        <w:rPr>
          <w:b/>
          <w:bCs/>
          <w:lang w:val="en-AU"/>
        </w:rPr>
        <w:t>3.1. Overview of the PESE program</w:t>
      </w:r>
    </w:p>
    <w:p w14:paraId="460BA0C4" w14:textId="77777777" w:rsidR="00735B8D" w:rsidRPr="00735B8D" w:rsidRDefault="00735B8D" w:rsidP="00735B8D">
      <w:pPr>
        <w:rPr>
          <w:lang w:val="en-AU"/>
        </w:rPr>
      </w:pPr>
      <w:r w:rsidRPr="00735B8D">
        <w:rPr>
          <w:lang w:val="en-AU"/>
        </w:rPr>
        <w:t>This PI provides advice for processing visa applications in the subclass </w:t>
      </w:r>
      <w:hyperlink r:id="rId101" w:anchor="JD_186" w:history="1">
        <w:r w:rsidRPr="00735B8D">
          <w:rPr>
            <w:rStyle w:val="Hyperlink"/>
            <w:lang w:val="en-AU"/>
          </w:rPr>
          <w:t>186</w:t>
        </w:r>
      </w:hyperlink>
      <w:r w:rsidRPr="00735B8D">
        <w:rPr>
          <w:lang w:val="en-AU"/>
        </w:rPr>
        <w:t> ENS program. The Permanent Employer Sponsored Entry (PESE) visa program consists of the following:</w:t>
      </w:r>
    </w:p>
    <w:p w14:paraId="4723669B" w14:textId="77777777" w:rsidR="00735B8D" w:rsidRPr="00735B8D" w:rsidRDefault="00735B8D" w:rsidP="00735B8D">
      <w:pPr>
        <w:numPr>
          <w:ilvl w:val="0"/>
          <w:numId w:val="2"/>
        </w:numPr>
        <w:rPr>
          <w:lang w:val="en-AU"/>
        </w:rPr>
      </w:pPr>
      <w:r w:rsidRPr="00735B8D">
        <w:rPr>
          <w:lang w:val="en-AU"/>
        </w:rPr>
        <w:t>Employer Nomination Scheme (ENS); and</w:t>
      </w:r>
    </w:p>
    <w:p w14:paraId="34241543" w14:textId="77777777" w:rsidR="00735B8D" w:rsidRPr="00735B8D" w:rsidRDefault="00735B8D" w:rsidP="00735B8D">
      <w:pPr>
        <w:numPr>
          <w:ilvl w:val="0"/>
          <w:numId w:val="2"/>
        </w:numPr>
        <w:rPr>
          <w:lang w:val="en-AU"/>
        </w:rPr>
      </w:pPr>
      <w:r w:rsidRPr="00735B8D">
        <w:rPr>
          <w:lang w:val="en-AU"/>
        </w:rPr>
        <w:t>Regional Sponsored Migration Scheme (RSMS).</w:t>
      </w:r>
    </w:p>
    <w:p w14:paraId="675073B8" w14:textId="77777777" w:rsidR="00735B8D" w:rsidRPr="00735B8D" w:rsidRDefault="00735B8D" w:rsidP="00735B8D">
      <w:pPr>
        <w:rPr>
          <w:b/>
          <w:bCs/>
          <w:lang w:val="en-AU"/>
        </w:rPr>
      </w:pPr>
      <w:bookmarkStart w:id="6" w:name="3_1_1"/>
      <w:bookmarkStart w:id="7" w:name="ql-temp1"/>
      <w:bookmarkEnd w:id="6"/>
      <w:bookmarkEnd w:id="7"/>
      <w:r w:rsidRPr="00735B8D">
        <w:rPr>
          <w:b/>
          <w:bCs/>
          <w:lang w:val="en-AU"/>
        </w:rPr>
        <w:t> 3.1.1. Employer Nominated Scheme</w:t>
      </w:r>
    </w:p>
    <w:p w14:paraId="14744585" w14:textId="77777777" w:rsidR="00735B8D" w:rsidRPr="00735B8D" w:rsidRDefault="00735B8D" w:rsidP="00735B8D">
      <w:pPr>
        <w:rPr>
          <w:lang w:val="en-AU"/>
        </w:rPr>
      </w:pPr>
      <w:r w:rsidRPr="00735B8D">
        <w:rPr>
          <w:lang w:val="en-AU"/>
        </w:rPr>
        <w:t>The ENS program allows employers to sponsor foreign workers for Australian permanent residence to fill genuine positions in their business. The subclass </w:t>
      </w:r>
      <w:hyperlink r:id="rId102" w:anchor="JD_186" w:history="1">
        <w:r w:rsidRPr="00735B8D">
          <w:rPr>
            <w:rStyle w:val="Hyperlink"/>
            <w:lang w:val="en-AU"/>
          </w:rPr>
          <w:t>186</w:t>
        </w:r>
      </w:hyperlink>
      <w:r w:rsidRPr="00735B8D">
        <w:rPr>
          <w:lang w:val="en-AU"/>
        </w:rPr>
        <w:t> visa is a Permanent visa permitting the holder to travel to and enter Australia for 5 years from the date of grant.</w:t>
      </w:r>
    </w:p>
    <w:p w14:paraId="4B9BB377" w14:textId="77777777" w:rsidR="00735B8D" w:rsidRPr="00735B8D" w:rsidRDefault="00735B8D" w:rsidP="00735B8D">
      <w:pPr>
        <w:rPr>
          <w:lang w:val="en-AU"/>
        </w:rPr>
      </w:pPr>
      <w:r w:rsidRPr="00735B8D">
        <w:rPr>
          <w:lang w:val="en-AU"/>
        </w:rPr>
        <w:lastRenderedPageBreak/>
        <w:t>The ENS visa has three streams, the Temporary Residence Transition (TRT), the Direct Entry (DE) and the Labour Agreement stream (LA).</w:t>
      </w:r>
    </w:p>
    <w:p w14:paraId="2F40C641" w14:textId="77777777" w:rsidR="00735B8D" w:rsidRPr="00735B8D" w:rsidRDefault="00735B8D" w:rsidP="00735B8D">
      <w:pPr>
        <w:rPr>
          <w:b/>
          <w:bCs/>
          <w:lang w:val="en-AU"/>
        </w:rPr>
      </w:pPr>
      <w:bookmarkStart w:id="8" w:name="3_1_2"/>
      <w:bookmarkStart w:id="9" w:name="ql-temp2"/>
      <w:bookmarkEnd w:id="8"/>
      <w:bookmarkEnd w:id="9"/>
      <w:r w:rsidRPr="00735B8D">
        <w:rPr>
          <w:b/>
          <w:bCs/>
          <w:lang w:val="en-AU"/>
        </w:rPr>
        <w:t> 3.1.2. Streams</w:t>
      </w:r>
    </w:p>
    <w:p w14:paraId="63028646" w14:textId="77777777" w:rsidR="00735B8D" w:rsidRPr="00735B8D" w:rsidRDefault="00735B8D" w:rsidP="00735B8D">
      <w:pPr>
        <w:rPr>
          <w:lang w:val="en-AU"/>
        </w:rPr>
      </w:pPr>
      <w:r w:rsidRPr="00735B8D">
        <w:rPr>
          <w:lang w:val="en-AU"/>
        </w:rPr>
        <w:t>Broadly:</w:t>
      </w:r>
    </w:p>
    <w:p w14:paraId="72E62363" w14:textId="77777777" w:rsidR="00735B8D" w:rsidRPr="00735B8D" w:rsidRDefault="00735B8D" w:rsidP="00735B8D">
      <w:pPr>
        <w:numPr>
          <w:ilvl w:val="0"/>
          <w:numId w:val="3"/>
        </w:numPr>
        <w:rPr>
          <w:lang w:val="en-AU"/>
        </w:rPr>
      </w:pPr>
      <w:r w:rsidRPr="00735B8D">
        <w:rPr>
          <w:lang w:val="en-AU"/>
        </w:rPr>
        <w:t>The TRT stream is for subclass 457/</w:t>
      </w:r>
      <w:hyperlink r:id="rId103" w:anchor="Sub482" w:history="1">
        <w:r w:rsidRPr="00735B8D">
          <w:rPr>
            <w:rStyle w:val="Hyperlink"/>
            <w:lang w:val="en-AU"/>
          </w:rPr>
          <w:t>482</w:t>
        </w:r>
      </w:hyperlink>
      <w:r w:rsidRPr="00735B8D">
        <w:rPr>
          <w:lang w:val="en-AU"/>
        </w:rPr>
        <w:t> visa holders who, while holding that visa, have worked in the position nominated by their employer for a total period of a least two years out of the three years immediately before making their nomination application, and their employer wants to offer them a permanent position.</w:t>
      </w:r>
    </w:p>
    <w:p w14:paraId="01E885C1" w14:textId="77777777" w:rsidR="00735B8D" w:rsidRPr="00735B8D" w:rsidRDefault="00735B8D" w:rsidP="00735B8D">
      <w:pPr>
        <w:numPr>
          <w:ilvl w:val="0"/>
          <w:numId w:val="3"/>
        </w:numPr>
        <w:rPr>
          <w:lang w:val="en-AU"/>
        </w:rPr>
      </w:pPr>
      <w:r w:rsidRPr="00735B8D">
        <w:rPr>
          <w:lang w:val="en-AU"/>
        </w:rPr>
        <w:t>The DE stream provides employers with the opportunity to employ overseas workers who are untested in the Australian labour market. This stream also accommodates workers within Australia who are ineligible for the TRT stream. The occupation identified in the nomination must be on the relevant occupation list at the time of nomination application.</w:t>
      </w:r>
    </w:p>
    <w:p w14:paraId="505FE918" w14:textId="77777777" w:rsidR="00735B8D" w:rsidRPr="00735B8D" w:rsidRDefault="00735B8D" w:rsidP="00735B8D">
      <w:pPr>
        <w:numPr>
          <w:ilvl w:val="0"/>
          <w:numId w:val="3"/>
        </w:numPr>
        <w:rPr>
          <w:lang w:val="en-AU"/>
        </w:rPr>
      </w:pPr>
      <w:r w:rsidRPr="00735B8D">
        <w:rPr>
          <w:lang w:val="en-AU"/>
        </w:rPr>
        <w:t>The LA stream is for persons who are being sponsored by an employer who is a party to a work agreement (or labour agreement) that is in effect, and are not eligible for the TRT or DE streams.</w:t>
      </w:r>
    </w:p>
    <w:p w14:paraId="0A7E2F77" w14:textId="77777777" w:rsidR="00735B8D" w:rsidRPr="00735B8D" w:rsidRDefault="00735B8D" w:rsidP="00735B8D">
      <w:pPr>
        <w:rPr>
          <w:b/>
          <w:bCs/>
          <w:lang w:val="en-AU"/>
        </w:rPr>
      </w:pPr>
      <w:bookmarkStart w:id="10" w:name="3_2"/>
      <w:bookmarkEnd w:id="10"/>
      <w:r w:rsidRPr="00735B8D">
        <w:rPr>
          <w:b/>
          <w:bCs/>
          <w:lang w:val="en-AU"/>
        </w:rPr>
        <w:t>3.2. Subclass 186 Visa Requirements</w:t>
      </w:r>
    </w:p>
    <w:p w14:paraId="25EFA85F" w14:textId="77777777" w:rsidR="00735B8D" w:rsidRPr="00735B8D" w:rsidRDefault="00735B8D" w:rsidP="00735B8D">
      <w:pPr>
        <w:rPr>
          <w:b/>
          <w:bCs/>
          <w:lang w:val="en-AU"/>
        </w:rPr>
      </w:pPr>
      <w:bookmarkStart w:id="11" w:name="3_2_1"/>
      <w:bookmarkStart w:id="12" w:name="ql-temp3"/>
      <w:bookmarkEnd w:id="11"/>
      <w:bookmarkEnd w:id="12"/>
      <w:r w:rsidRPr="00735B8D">
        <w:rPr>
          <w:b/>
          <w:bCs/>
          <w:lang w:val="en-AU"/>
        </w:rPr>
        <w:t> 3.2.1. Schedule 1 validity requirements</w:t>
      </w:r>
    </w:p>
    <w:p w14:paraId="761B0A91" w14:textId="77777777" w:rsidR="00735B8D" w:rsidRPr="00735B8D" w:rsidRDefault="00735B8D" w:rsidP="00735B8D">
      <w:pPr>
        <w:rPr>
          <w:lang w:val="en-AU"/>
        </w:rPr>
      </w:pPr>
      <w:r w:rsidRPr="00735B8D">
        <w:rPr>
          <w:lang w:val="en-AU"/>
        </w:rPr>
        <w:t>A ‘valid application’ means an application that has been made in accordance with Schedule 1 of the regulations. Authority under Schedule 1 comes from regulation </w:t>
      </w:r>
      <w:hyperlink r:id="rId104" w:anchor="JD_207-Applicationforvisa-general" w:history="1">
        <w:r w:rsidRPr="00735B8D">
          <w:rPr>
            <w:rStyle w:val="Hyperlink"/>
            <w:lang w:val="en-AU"/>
          </w:rPr>
          <w:t>2.07</w:t>
        </w:r>
      </w:hyperlink>
      <w:r w:rsidRPr="00735B8D">
        <w:rPr>
          <w:lang w:val="en-AU"/>
        </w:rPr>
        <w:t> which sets out:</w:t>
      </w:r>
    </w:p>
    <w:p w14:paraId="06715683" w14:textId="77777777" w:rsidR="00735B8D" w:rsidRPr="00735B8D" w:rsidRDefault="00735B8D" w:rsidP="00735B8D">
      <w:pPr>
        <w:numPr>
          <w:ilvl w:val="0"/>
          <w:numId w:val="4"/>
        </w:numPr>
        <w:rPr>
          <w:lang w:val="en-AU"/>
        </w:rPr>
      </w:pPr>
      <w:r w:rsidRPr="00735B8D">
        <w:rPr>
          <w:lang w:val="en-AU"/>
        </w:rPr>
        <w:t>the methods for making visa applications,</w:t>
      </w:r>
    </w:p>
    <w:p w14:paraId="4510A08D" w14:textId="77777777" w:rsidR="00735B8D" w:rsidRPr="00735B8D" w:rsidRDefault="00735B8D" w:rsidP="00735B8D">
      <w:pPr>
        <w:numPr>
          <w:ilvl w:val="0"/>
          <w:numId w:val="4"/>
        </w:numPr>
        <w:rPr>
          <w:lang w:val="en-AU"/>
        </w:rPr>
      </w:pPr>
      <w:r w:rsidRPr="00735B8D">
        <w:rPr>
          <w:lang w:val="en-AU"/>
        </w:rPr>
        <w:t>the form to be completed,</w:t>
      </w:r>
    </w:p>
    <w:p w14:paraId="29EC2D92" w14:textId="77777777" w:rsidR="00735B8D" w:rsidRPr="00735B8D" w:rsidRDefault="00735B8D" w:rsidP="00735B8D">
      <w:pPr>
        <w:numPr>
          <w:ilvl w:val="0"/>
          <w:numId w:val="4"/>
        </w:numPr>
        <w:rPr>
          <w:lang w:val="en-AU"/>
        </w:rPr>
      </w:pPr>
      <w:r w:rsidRPr="00735B8D">
        <w:rPr>
          <w:lang w:val="en-AU"/>
        </w:rPr>
        <w:t>where an application can be made,</w:t>
      </w:r>
    </w:p>
    <w:p w14:paraId="649D068A" w14:textId="77777777" w:rsidR="00735B8D" w:rsidRPr="00735B8D" w:rsidRDefault="00735B8D" w:rsidP="00735B8D">
      <w:pPr>
        <w:numPr>
          <w:ilvl w:val="0"/>
          <w:numId w:val="4"/>
        </w:numPr>
        <w:rPr>
          <w:lang w:val="en-AU"/>
        </w:rPr>
      </w:pPr>
      <w:r w:rsidRPr="00735B8D">
        <w:rPr>
          <w:lang w:val="en-AU"/>
        </w:rPr>
        <w:t>the visa application charge (VAC)</w:t>
      </w:r>
    </w:p>
    <w:p w14:paraId="7710C76D" w14:textId="77777777" w:rsidR="00735B8D" w:rsidRPr="00735B8D" w:rsidRDefault="00735B8D" w:rsidP="00735B8D">
      <w:pPr>
        <w:numPr>
          <w:ilvl w:val="0"/>
          <w:numId w:val="4"/>
        </w:numPr>
        <w:rPr>
          <w:lang w:val="en-AU"/>
        </w:rPr>
      </w:pPr>
      <w:r w:rsidRPr="00735B8D">
        <w:rPr>
          <w:lang w:val="en-AU"/>
        </w:rPr>
        <w:t>other matters specific to a visa subclass</w:t>
      </w:r>
    </w:p>
    <w:p w14:paraId="59BFA4FF" w14:textId="77777777" w:rsidR="00735B8D" w:rsidRPr="00735B8D" w:rsidRDefault="00735B8D" w:rsidP="00735B8D">
      <w:pPr>
        <w:rPr>
          <w:lang w:val="en-AU"/>
        </w:rPr>
      </w:pPr>
      <w:r w:rsidRPr="00735B8D">
        <w:rPr>
          <w:lang w:val="en-AU"/>
        </w:rPr>
        <w:t>For ENS visa applications the relevant Schedule 1 item is </w:t>
      </w:r>
      <w:hyperlink r:id="rId105" w:anchor="JD_1114-EmployerNomination40Migrant4140ClassAN41" w:history="1">
        <w:r w:rsidRPr="00735B8D">
          <w:rPr>
            <w:rStyle w:val="Hyperlink"/>
            <w:lang w:val="en-AU"/>
          </w:rPr>
          <w:t>1114B</w:t>
        </w:r>
      </w:hyperlink>
      <w:r w:rsidRPr="00735B8D">
        <w:rPr>
          <w:lang w:val="en-AU"/>
        </w:rPr>
        <w:t>.</w:t>
      </w:r>
    </w:p>
    <w:p w14:paraId="2829A2FB" w14:textId="77777777" w:rsidR="00735B8D" w:rsidRPr="00735B8D" w:rsidRDefault="00735B8D" w:rsidP="00735B8D">
      <w:pPr>
        <w:rPr>
          <w:b/>
          <w:bCs/>
          <w:lang w:val="en-AU"/>
        </w:rPr>
      </w:pPr>
      <w:bookmarkStart w:id="13" w:name="3_2_2"/>
      <w:bookmarkStart w:id="14" w:name="ql-temp4"/>
      <w:bookmarkEnd w:id="13"/>
      <w:bookmarkEnd w:id="14"/>
      <w:r w:rsidRPr="00735B8D">
        <w:rPr>
          <w:b/>
          <w:bCs/>
          <w:lang w:val="en-AU"/>
        </w:rPr>
        <w:t> 3.2.2. The application form</w:t>
      </w:r>
    </w:p>
    <w:p w14:paraId="605E3094" w14:textId="77777777" w:rsidR="00735B8D" w:rsidRPr="00735B8D" w:rsidRDefault="00735B8D" w:rsidP="00735B8D">
      <w:pPr>
        <w:rPr>
          <w:lang w:val="en-AU"/>
        </w:rPr>
      </w:pPr>
      <w:r w:rsidRPr="00735B8D">
        <w:rPr>
          <w:lang w:val="en-AU"/>
        </w:rPr>
        <w:t>In accordance with sub-item </w:t>
      </w:r>
      <w:hyperlink r:id="rId106" w:anchor="JD_1114-EmployerNomination40Migrant4140ClassAN41" w:history="1">
        <w:r w:rsidRPr="00735B8D">
          <w:rPr>
            <w:rStyle w:val="Hyperlink"/>
            <w:lang w:val="en-AU"/>
          </w:rPr>
          <w:t>1114B(1)</w:t>
        </w:r>
      </w:hyperlink>
      <w:r w:rsidRPr="00735B8D">
        <w:rPr>
          <w:lang w:val="en-AU"/>
        </w:rPr>
        <w:t>, applications for ENS visas must be made using the form specified by the legislative instrument. In almost all cases, this will be online form 1408 (Internet). Online forms can be accessed and lodged via the ImmiAccount.</w:t>
      </w:r>
    </w:p>
    <w:p w14:paraId="187A7CDA" w14:textId="77777777" w:rsidR="00735B8D" w:rsidRPr="00735B8D" w:rsidRDefault="00735B8D" w:rsidP="00735B8D">
      <w:pPr>
        <w:rPr>
          <w:lang w:val="en-AU"/>
        </w:rPr>
      </w:pPr>
      <w:r w:rsidRPr="00735B8D">
        <w:rPr>
          <w:lang w:val="en-AU"/>
        </w:rPr>
        <w:lastRenderedPageBreak/>
        <w:t>If the applicant cannot make their application as an internet application and one of the circumstances specified in the legislative instrument applies, the applicant may make their application in a different way specified in that instrument (subregulation </w:t>
      </w:r>
      <w:hyperlink r:id="rId107" w:anchor="JD_519" w:history="1">
        <w:r w:rsidRPr="00735B8D">
          <w:rPr>
            <w:rStyle w:val="Hyperlink"/>
            <w:lang w:val="en-AU"/>
          </w:rPr>
          <w:t>5.19</w:t>
        </w:r>
      </w:hyperlink>
      <w:r w:rsidRPr="00735B8D">
        <w:rPr>
          <w:lang w:val="en-AU"/>
        </w:rPr>
        <w:t>(2AA)).</w:t>
      </w:r>
    </w:p>
    <w:p w14:paraId="2E147DEE" w14:textId="77777777" w:rsidR="00735B8D" w:rsidRPr="00735B8D" w:rsidRDefault="00735B8D" w:rsidP="00735B8D">
      <w:pPr>
        <w:rPr>
          <w:lang w:val="en-AU"/>
        </w:rPr>
      </w:pPr>
      <w:r w:rsidRPr="00735B8D">
        <w:rPr>
          <w:lang w:val="en-AU"/>
        </w:rPr>
        <w:t>This alternative channel is available only in limited circumstances, usually where there is a systems outage and the application relates to a client whose visa is about to cease, or a client who will turn 45 before they are able to lodge their visa application. Access to this channel must be authorised by the Department for a specific case.</w:t>
      </w:r>
    </w:p>
    <w:p w14:paraId="632FD8EB" w14:textId="77777777" w:rsidR="00735B8D" w:rsidRPr="00735B8D" w:rsidRDefault="00735B8D" w:rsidP="00735B8D">
      <w:pPr>
        <w:rPr>
          <w:b/>
          <w:bCs/>
          <w:lang w:val="en-AU"/>
        </w:rPr>
      </w:pPr>
      <w:bookmarkStart w:id="15" w:name="3_2_3"/>
      <w:bookmarkStart w:id="16" w:name="ql-temp5"/>
      <w:bookmarkEnd w:id="15"/>
      <w:bookmarkEnd w:id="16"/>
      <w:r w:rsidRPr="00735B8D">
        <w:rPr>
          <w:b/>
          <w:bCs/>
          <w:lang w:val="en-AU"/>
        </w:rPr>
        <w:t>3.2.3. The visa application charge</w:t>
      </w:r>
    </w:p>
    <w:p w14:paraId="3DA197D2" w14:textId="77777777" w:rsidR="00735B8D" w:rsidRPr="00735B8D" w:rsidRDefault="00735B8D" w:rsidP="00735B8D">
      <w:pPr>
        <w:rPr>
          <w:lang w:val="en-AU"/>
        </w:rPr>
      </w:pPr>
      <w:r w:rsidRPr="00735B8D">
        <w:rPr>
          <w:lang w:val="en-AU"/>
        </w:rPr>
        <w:t>The Visa Application Charge (VAC) for ENS visa applications is prescribed in subitem </w:t>
      </w:r>
      <w:hyperlink r:id="rId108" w:anchor="JD_1114-EmployerNomination40Migrant4140ClassAN41" w:history="1">
        <w:r w:rsidRPr="00735B8D">
          <w:rPr>
            <w:rStyle w:val="Hyperlink"/>
            <w:lang w:val="en-AU"/>
          </w:rPr>
          <w:t>1114B(2)</w:t>
        </w:r>
      </w:hyperlink>
      <w:r w:rsidRPr="00735B8D">
        <w:rPr>
          <w:lang w:val="en-AU"/>
        </w:rPr>
        <w:t>.</w:t>
      </w:r>
    </w:p>
    <w:p w14:paraId="7B4A3511" w14:textId="77777777" w:rsidR="00735B8D" w:rsidRPr="00735B8D" w:rsidRDefault="00735B8D" w:rsidP="00735B8D">
      <w:pPr>
        <w:rPr>
          <w:lang w:val="en-AU"/>
        </w:rPr>
      </w:pPr>
      <w:r w:rsidRPr="00735B8D">
        <w:rPr>
          <w:lang w:val="en-AU"/>
        </w:rPr>
        <w:t>The second instalment of the VAC is waived for applicants who meet the requirements of subclause </w:t>
      </w:r>
      <w:hyperlink r:id="rId109" w:anchor="186_3113" w:history="1">
        <w:r w:rsidRPr="00735B8D">
          <w:rPr>
            <w:rStyle w:val="Hyperlink"/>
            <w:lang w:val="en-AU"/>
          </w:rPr>
          <w:t>186.311(3)</w:t>
        </w:r>
      </w:hyperlink>
      <w:r w:rsidRPr="00735B8D">
        <w:rPr>
          <w:lang w:val="en-AU"/>
        </w:rPr>
        <w:t>, </w:t>
      </w:r>
      <w:hyperlink r:id="rId110" w:anchor="186_3114" w:history="1">
        <w:r w:rsidRPr="00735B8D">
          <w:rPr>
            <w:rStyle w:val="Hyperlink"/>
            <w:lang w:val="en-AU"/>
          </w:rPr>
          <w:t>(4)</w:t>
        </w:r>
      </w:hyperlink>
      <w:r w:rsidRPr="00735B8D">
        <w:rPr>
          <w:lang w:val="en-AU"/>
        </w:rPr>
        <w:t> or </w:t>
      </w:r>
      <w:hyperlink r:id="rId111" w:anchor="186_3115" w:history="1">
        <w:r w:rsidRPr="00735B8D">
          <w:rPr>
            <w:rStyle w:val="Hyperlink"/>
            <w:lang w:val="en-AU"/>
          </w:rPr>
          <w:t>(5)</w:t>
        </w:r>
      </w:hyperlink>
      <w:r w:rsidRPr="00735B8D">
        <w:rPr>
          <w:lang w:val="en-AU"/>
        </w:rPr>
        <w:t> of Schedule 2, (the family violence provisions).</w:t>
      </w:r>
    </w:p>
    <w:p w14:paraId="68E2CEF3" w14:textId="77777777" w:rsidR="00735B8D" w:rsidRPr="00735B8D" w:rsidRDefault="00735B8D" w:rsidP="00735B8D">
      <w:pPr>
        <w:rPr>
          <w:lang w:val="en-AU"/>
        </w:rPr>
      </w:pPr>
      <w:r w:rsidRPr="00735B8D">
        <w:rPr>
          <w:lang w:val="en-AU"/>
        </w:rPr>
        <w:t>For policy and procedure on all aspects of the VAC, including the base application charge (BAC), additional charges for additional applicants and circumstances in which refunds of VAC are available - see </w:t>
      </w:r>
      <w:hyperlink r:id="rId112" w:tgtFrame="_blank" w:history="1">
        <w:r w:rsidRPr="00735B8D">
          <w:rPr>
            <w:rStyle w:val="Hyperlink"/>
            <w:lang w:val="en-AU"/>
          </w:rPr>
          <w:t>Div 2.2A of the Migration Regulations 1994 – Visa Application Charge</w:t>
        </w:r>
      </w:hyperlink>
      <w:r w:rsidRPr="00735B8D">
        <w:rPr>
          <w:lang w:val="en-AU"/>
        </w:rPr>
        <w:t> – PI (VM-6647).</w:t>
      </w:r>
    </w:p>
    <w:p w14:paraId="602A3131" w14:textId="77777777" w:rsidR="00735B8D" w:rsidRPr="00735B8D" w:rsidRDefault="00735B8D" w:rsidP="00735B8D">
      <w:pPr>
        <w:rPr>
          <w:b/>
          <w:bCs/>
          <w:lang w:val="en-AU"/>
        </w:rPr>
      </w:pPr>
      <w:bookmarkStart w:id="17" w:name="3_2_4"/>
      <w:bookmarkStart w:id="18" w:name="ql-temp6"/>
      <w:bookmarkEnd w:id="17"/>
      <w:bookmarkEnd w:id="18"/>
      <w:r w:rsidRPr="00735B8D">
        <w:rPr>
          <w:b/>
          <w:bCs/>
          <w:lang w:val="en-AU"/>
        </w:rPr>
        <w:t>3.2.4. Declaration regarding payment for visas conduct</w:t>
      </w:r>
    </w:p>
    <w:p w14:paraId="4DAE1ABD" w14:textId="77777777" w:rsidR="00735B8D" w:rsidRPr="00735B8D" w:rsidRDefault="00735B8D" w:rsidP="00735B8D">
      <w:pPr>
        <w:rPr>
          <w:lang w:val="en-AU"/>
        </w:rPr>
      </w:pPr>
      <w:r w:rsidRPr="00735B8D">
        <w:rPr>
          <w:lang w:val="en-AU"/>
        </w:rPr>
        <w:t>Under paragraph </w:t>
      </w:r>
      <w:hyperlink r:id="rId113" w:anchor="JD_1104B40341" w:history="1">
        <w:r w:rsidRPr="00735B8D">
          <w:rPr>
            <w:rStyle w:val="Hyperlink"/>
            <w:lang w:val="en-AU"/>
          </w:rPr>
          <w:t>1114B(3)(da)</w:t>
        </w:r>
      </w:hyperlink>
      <w:r w:rsidRPr="00735B8D">
        <w:rPr>
          <w:lang w:val="en-AU"/>
        </w:rPr>
        <w:t>, an applicant seeking to satisfy the primary criteria (referred to as ‘primary applicant’) for an ENS visa must declare whether they, or any family member included in the application, have (or have not), in relation to that application, engaged in conduct that constitutes a contravention of s</w:t>
      </w:r>
      <w:hyperlink r:id="rId114" w:anchor="245AS" w:history="1">
        <w:r w:rsidRPr="00735B8D">
          <w:rPr>
            <w:rStyle w:val="Hyperlink"/>
            <w:lang w:val="en-AU"/>
          </w:rPr>
          <w:t>245AS(1)</w:t>
        </w:r>
      </w:hyperlink>
      <w:r w:rsidRPr="00735B8D">
        <w:rPr>
          <w:lang w:val="en-AU"/>
        </w:rPr>
        <w:t> of the Act. Section 245AS of the Act prohibits a person from offering, or providing, any benefit to another person or business in return for a sponsorship-related event, for example, an ENS nomination in the person's favour. It is irrelevant whether the 'event' actually occurs.</w:t>
      </w:r>
    </w:p>
    <w:p w14:paraId="2B449AC1" w14:textId="77777777" w:rsidR="00735B8D" w:rsidRPr="00735B8D" w:rsidRDefault="00735B8D" w:rsidP="00735B8D">
      <w:pPr>
        <w:rPr>
          <w:lang w:val="en-AU"/>
        </w:rPr>
      </w:pPr>
      <w:r w:rsidRPr="00735B8D">
        <w:rPr>
          <w:lang w:val="en-AU"/>
        </w:rPr>
        <w:t>If the applicant declares that they have not engaged in such conduct, decision makers may generally accept the declaration without further consideration. However, if the applicant declares that they have engaged in such conduct, or if there is any other indication on the application form or any other information known to Immigration that suggests that the applicant has engaged in conduct that constitutes a contravention of s245AS, decision makers are to discuss with their immediate manager for consideration of their next steps.</w:t>
      </w:r>
    </w:p>
    <w:p w14:paraId="01F1ACA4" w14:textId="77777777" w:rsidR="00735B8D" w:rsidRPr="00735B8D" w:rsidRDefault="00735B8D" w:rsidP="00735B8D">
      <w:pPr>
        <w:rPr>
          <w:lang w:val="en-AU"/>
        </w:rPr>
      </w:pPr>
      <w:r w:rsidRPr="00735B8D">
        <w:rPr>
          <w:lang w:val="en-AU"/>
        </w:rPr>
        <w:t>For advice on s245AS of the Act and sponsorship-related events, refer to:</w:t>
      </w:r>
    </w:p>
    <w:p w14:paraId="2F78D0D8" w14:textId="77777777" w:rsidR="00735B8D" w:rsidRPr="00735B8D" w:rsidRDefault="00735B8D" w:rsidP="00735B8D">
      <w:pPr>
        <w:numPr>
          <w:ilvl w:val="0"/>
          <w:numId w:val="5"/>
        </w:numPr>
        <w:rPr>
          <w:lang w:val="en-AU"/>
        </w:rPr>
      </w:pPr>
      <w:hyperlink r:id="rId115" w:history="1">
        <w:r w:rsidRPr="00735B8D">
          <w:rPr>
            <w:rStyle w:val="Hyperlink"/>
            <w:lang w:val="en-AU"/>
          </w:rPr>
          <w:t>Paying for visa sponsorship</w:t>
        </w:r>
      </w:hyperlink>
      <w:r w:rsidRPr="00735B8D">
        <w:rPr>
          <w:lang w:val="en-AU"/>
        </w:rPr>
        <w:t> (BE-1173)</w:t>
      </w:r>
    </w:p>
    <w:p w14:paraId="48F0A9F7" w14:textId="77777777" w:rsidR="00735B8D" w:rsidRPr="00735B8D" w:rsidRDefault="00735B8D" w:rsidP="00735B8D">
      <w:pPr>
        <w:numPr>
          <w:ilvl w:val="0"/>
          <w:numId w:val="5"/>
        </w:numPr>
        <w:rPr>
          <w:lang w:val="en-AU"/>
        </w:rPr>
      </w:pPr>
      <w:hyperlink r:id="rId116" w:anchor="Div12subdivisionD" w:history="1">
        <w:r w:rsidRPr="00735B8D">
          <w:rPr>
            <w:rStyle w:val="Hyperlink"/>
            <w:lang w:val="en-AU"/>
          </w:rPr>
          <w:t>Subdivision D – Offences and civil penalties in relation to sponsored visas</w:t>
        </w:r>
      </w:hyperlink>
    </w:p>
    <w:p w14:paraId="53B53BC0" w14:textId="77777777" w:rsidR="00735B8D" w:rsidRPr="00735B8D" w:rsidRDefault="00735B8D" w:rsidP="00735B8D">
      <w:pPr>
        <w:rPr>
          <w:b/>
          <w:bCs/>
          <w:lang w:val="en-AU"/>
        </w:rPr>
      </w:pPr>
      <w:bookmarkStart w:id="19" w:name="3_2_5"/>
      <w:bookmarkStart w:id="20" w:name="ql-temp7"/>
      <w:bookmarkEnd w:id="19"/>
      <w:bookmarkEnd w:id="20"/>
      <w:r w:rsidRPr="00735B8D">
        <w:rPr>
          <w:b/>
          <w:bCs/>
          <w:lang w:val="en-AU"/>
        </w:rPr>
        <w:lastRenderedPageBreak/>
        <w:t>3.2.5. Location of applicant at time of application</w:t>
      </w:r>
    </w:p>
    <w:p w14:paraId="6AC2187A" w14:textId="77777777" w:rsidR="00735B8D" w:rsidRPr="00735B8D" w:rsidRDefault="00735B8D" w:rsidP="00735B8D">
      <w:pPr>
        <w:rPr>
          <w:lang w:val="en-AU"/>
        </w:rPr>
      </w:pPr>
      <w:r w:rsidRPr="00735B8D">
        <w:rPr>
          <w:lang w:val="en-AU"/>
        </w:rPr>
        <w:t>Under paragraph </w:t>
      </w:r>
      <w:hyperlink r:id="rId117" w:anchor="JD_1114B40341" w:tgtFrame="_blank" w:history="1">
        <w:r w:rsidRPr="00735B8D">
          <w:rPr>
            <w:rStyle w:val="Hyperlink"/>
            <w:lang w:val="en-AU"/>
          </w:rPr>
          <w:t>1114B(3)(a)</w:t>
        </w:r>
      </w:hyperlink>
      <w:r w:rsidRPr="00735B8D">
        <w:rPr>
          <w:lang w:val="en-AU"/>
        </w:rPr>
        <w:t>, an application must be made at the place, and in the manner, (if any) specified by the Minister in a legislative instrument made for this item under subregulation </w:t>
      </w:r>
      <w:hyperlink r:id="rId118" w:anchor="JD_207-Applicationforvisa-general" w:tgtFrame="_blank" w:history="1">
        <w:r w:rsidRPr="00735B8D">
          <w:rPr>
            <w:rStyle w:val="Hyperlink"/>
            <w:lang w:val="en-AU"/>
          </w:rPr>
          <w:t>2.07(5)</w:t>
        </w:r>
      </w:hyperlink>
      <w:r w:rsidRPr="00735B8D">
        <w:rPr>
          <w:lang w:val="en-AU"/>
        </w:rPr>
        <w:t>.</w:t>
      </w:r>
    </w:p>
    <w:p w14:paraId="3331F775" w14:textId="77777777" w:rsidR="00735B8D" w:rsidRPr="00735B8D" w:rsidRDefault="00735B8D" w:rsidP="00735B8D">
      <w:pPr>
        <w:rPr>
          <w:lang w:val="en-AU"/>
        </w:rPr>
      </w:pPr>
      <w:r w:rsidRPr="00735B8D">
        <w:rPr>
          <w:lang w:val="en-AU"/>
        </w:rPr>
        <w:t>Under paragraph </w:t>
      </w:r>
      <w:hyperlink r:id="rId119" w:anchor="1114B3b" w:tgtFrame="_blank" w:history="1">
        <w:r w:rsidRPr="00735B8D">
          <w:rPr>
            <w:rStyle w:val="Hyperlink"/>
            <w:lang w:val="en-AU"/>
          </w:rPr>
          <w:t>1114B(3)(b)</w:t>
        </w:r>
      </w:hyperlink>
      <w:r w:rsidRPr="00735B8D">
        <w:rPr>
          <w:lang w:val="en-AU"/>
        </w:rPr>
        <w:t>, applicants for an ENS visa may be in or outside Australia but not in immigration clearance.</w:t>
      </w:r>
    </w:p>
    <w:p w14:paraId="1EEF1601" w14:textId="77777777" w:rsidR="00735B8D" w:rsidRPr="00735B8D" w:rsidRDefault="00735B8D" w:rsidP="00735B8D">
      <w:pPr>
        <w:rPr>
          <w:b/>
          <w:bCs/>
          <w:lang w:val="en-AU"/>
        </w:rPr>
      </w:pPr>
      <w:bookmarkStart w:id="21" w:name="3_2_6"/>
      <w:bookmarkStart w:id="22" w:name="ql-temp8"/>
      <w:bookmarkEnd w:id="21"/>
      <w:bookmarkEnd w:id="22"/>
      <w:r w:rsidRPr="00735B8D">
        <w:rPr>
          <w:b/>
          <w:bCs/>
          <w:lang w:val="en-AU"/>
        </w:rPr>
        <w:t>3.2.6. What visa must be held if applicant onshore</w:t>
      </w:r>
    </w:p>
    <w:p w14:paraId="552BD750" w14:textId="77777777" w:rsidR="00735B8D" w:rsidRPr="00735B8D" w:rsidRDefault="00735B8D" w:rsidP="00735B8D">
      <w:pPr>
        <w:rPr>
          <w:lang w:val="en-AU"/>
        </w:rPr>
      </w:pPr>
      <w:r w:rsidRPr="00735B8D">
        <w:rPr>
          <w:lang w:val="en-AU"/>
        </w:rPr>
        <w:t>Under paragraph </w:t>
      </w:r>
      <w:hyperlink r:id="rId120" w:anchor="1114B3c" w:tgtFrame="_blank" w:history="1">
        <w:r w:rsidRPr="00735B8D">
          <w:rPr>
            <w:rStyle w:val="Hyperlink"/>
            <w:lang w:val="en-AU"/>
          </w:rPr>
          <w:t>1114B(3)(c)</w:t>
        </w:r>
      </w:hyperlink>
      <w:r w:rsidRPr="00735B8D">
        <w:rPr>
          <w:lang w:val="en-AU"/>
        </w:rPr>
        <w:t> applicants in Australia must hold a substantive visa, or a </w:t>
      </w:r>
      <w:hyperlink r:id="rId121" w:anchor="JD_010-BRIDGINGA" w:tgtFrame="_blank" w:history="1">
        <w:r w:rsidRPr="00735B8D">
          <w:rPr>
            <w:rStyle w:val="Hyperlink"/>
            <w:lang w:val="en-AU"/>
          </w:rPr>
          <w:t>Bridging visa A (BVA)</w:t>
        </w:r>
      </w:hyperlink>
      <w:r w:rsidRPr="00735B8D">
        <w:rPr>
          <w:lang w:val="en-AU"/>
        </w:rPr>
        <w:t>, </w:t>
      </w:r>
      <w:hyperlink r:id="rId122" w:anchor="JD_020-BRIDGINGB" w:tgtFrame="_blank" w:history="1">
        <w:r w:rsidRPr="00735B8D">
          <w:rPr>
            <w:rStyle w:val="Hyperlink"/>
            <w:lang w:val="en-AU"/>
          </w:rPr>
          <w:t>Bridging visa B (BVB)</w:t>
        </w:r>
      </w:hyperlink>
      <w:r w:rsidRPr="00735B8D">
        <w:rPr>
          <w:lang w:val="en-AU"/>
        </w:rPr>
        <w:t> or </w:t>
      </w:r>
      <w:hyperlink r:id="rId123" w:anchor="JD_030-BRIDGINGC" w:tgtFrame="_blank" w:history="1">
        <w:r w:rsidRPr="00735B8D">
          <w:rPr>
            <w:rStyle w:val="Hyperlink"/>
            <w:lang w:val="en-AU"/>
          </w:rPr>
          <w:t>Bridging Visa C (BVC)</w:t>
        </w:r>
      </w:hyperlink>
      <w:r w:rsidRPr="00735B8D">
        <w:rPr>
          <w:lang w:val="en-AU"/>
        </w:rPr>
        <w:t>.</w:t>
      </w:r>
      <w:r w:rsidRPr="00735B8D">
        <w:rPr>
          <w:lang w:val="en-AU"/>
        </w:rPr>
        <w:br/>
        <w:t>Decision makers must establish that the applicant is not subject to a "no further application" condition on applying for the visa (or if so, that the condition can be waived). Refer to:</w:t>
      </w:r>
    </w:p>
    <w:p w14:paraId="0DF005B0" w14:textId="77777777" w:rsidR="00735B8D" w:rsidRPr="00735B8D" w:rsidRDefault="00735B8D" w:rsidP="00735B8D">
      <w:pPr>
        <w:numPr>
          <w:ilvl w:val="0"/>
          <w:numId w:val="6"/>
        </w:numPr>
        <w:rPr>
          <w:lang w:val="en-AU"/>
        </w:rPr>
      </w:pPr>
      <w:hyperlink r:id="rId124" w:tgtFrame="_blank" w:history="1">
        <w:r w:rsidRPr="00735B8D">
          <w:rPr>
            <w:rStyle w:val="Hyperlink"/>
            <w:lang w:val="en-AU"/>
          </w:rPr>
          <w:t>Sch8 - Visa conditions – ‘No further application’ conditions</w:t>
        </w:r>
      </w:hyperlink>
      <w:r w:rsidRPr="00735B8D">
        <w:rPr>
          <w:lang w:val="en-AU"/>
        </w:rPr>
        <w:t> – PI (VM-3197);</w:t>
      </w:r>
    </w:p>
    <w:p w14:paraId="4C16DA73" w14:textId="77777777" w:rsidR="00735B8D" w:rsidRPr="00735B8D" w:rsidRDefault="00735B8D" w:rsidP="00735B8D">
      <w:pPr>
        <w:numPr>
          <w:ilvl w:val="0"/>
          <w:numId w:val="6"/>
        </w:numPr>
        <w:rPr>
          <w:lang w:val="en-AU"/>
        </w:rPr>
      </w:pPr>
      <w:r w:rsidRPr="00735B8D">
        <w:rPr>
          <w:lang w:val="en-AU"/>
        </w:rPr>
        <w:t>subregulations </w:t>
      </w:r>
      <w:hyperlink r:id="rId125" w:anchor="JD_legend_current_mrPop00629" w:tgtFrame="_blank" w:history="1">
        <w:r w:rsidRPr="00735B8D">
          <w:rPr>
            <w:rStyle w:val="Hyperlink"/>
            <w:lang w:val="en-AU"/>
          </w:rPr>
          <w:t>2.05(4)</w:t>
        </w:r>
      </w:hyperlink>
      <w:r w:rsidRPr="00735B8D">
        <w:rPr>
          <w:lang w:val="en-AU"/>
        </w:rPr>
        <w:t> to </w:t>
      </w:r>
      <w:hyperlink r:id="rId126" w:anchor="2055A" w:tgtFrame="_blank" w:history="1">
        <w:r w:rsidRPr="00735B8D">
          <w:rPr>
            <w:rStyle w:val="Hyperlink"/>
            <w:lang w:val="en-AU"/>
          </w:rPr>
          <w:t>(5A)</w:t>
        </w:r>
      </w:hyperlink>
      <w:r w:rsidRPr="00735B8D">
        <w:rPr>
          <w:lang w:val="en-AU"/>
        </w:rPr>
        <w:t>; and</w:t>
      </w:r>
    </w:p>
    <w:p w14:paraId="23C73962" w14:textId="77777777" w:rsidR="00735B8D" w:rsidRPr="00735B8D" w:rsidRDefault="00735B8D" w:rsidP="00735B8D">
      <w:pPr>
        <w:numPr>
          <w:ilvl w:val="0"/>
          <w:numId w:val="6"/>
        </w:numPr>
        <w:rPr>
          <w:lang w:val="en-AU"/>
        </w:rPr>
      </w:pPr>
      <w:hyperlink r:id="rId127" w:tgtFrame="_blank" w:history="1">
        <w:r w:rsidRPr="00735B8D">
          <w:rPr>
            <w:rStyle w:val="Hyperlink"/>
            <w:lang w:val="en-AU"/>
          </w:rPr>
          <w:t>Reg 2.05 - Conditions applicable to visas - Waiver of ’no further application’ conditions</w:t>
        </w:r>
      </w:hyperlink>
      <w:r w:rsidRPr="00735B8D">
        <w:rPr>
          <w:lang w:val="en-AU"/>
        </w:rPr>
        <w:t> – PI (VM-3197).</w:t>
      </w:r>
    </w:p>
    <w:p w14:paraId="2CF122A5" w14:textId="77777777" w:rsidR="00735B8D" w:rsidRPr="00735B8D" w:rsidRDefault="00735B8D" w:rsidP="00735B8D">
      <w:pPr>
        <w:rPr>
          <w:lang w:val="en-AU"/>
        </w:rPr>
      </w:pPr>
      <w:r w:rsidRPr="00735B8D">
        <w:rPr>
          <w:lang w:val="en-AU"/>
        </w:rPr>
        <w:t>If the applicant does not hold a substantive visa (that is, they hold only a </w:t>
      </w:r>
      <w:hyperlink r:id="rId128" w:anchor="JD_010-BRIDGINGA" w:history="1">
        <w:r w:rsidRPr="00735B8D">
          <w:rPr>
            <w:rStyle w:val="Hyperlink"/>
            <w:lang w:val="en-AU"/>
          </w:rPr>
          <w:t>BVA</w:t>
        </w:r>
      </w:hyperlink>
      <w:r w:rsidRPr="00735B8D">
        <w:rPr>
          <w:lang w:val="en-AU"/>
        </w:rPr>
        <w:t>, </w:t>
      </w:r>
      <w:hyperlink r:id="rId129" w:anchor="JD_020-BRIDGINGB" w:history="1">
        <w:r w:rsidRPr="00735B8D">
          <w:rPr>
            <w:rStyle w:val="Hyperlink"/>
            <w:lang w:val="en-AU"/>
          </w:rPr>
          <w:t>BVB</w:t>
        </w:r>
      </w:hyperlink>
      <w:r w:rsidRPr="00735B8D">
        <w:rPr>
          <w:lang w:val="en-AU"/>
        </w:rPr>
        <w:t> or </w:t>
      </w:r>
      <w:hyperlink r:id="rId130" w:anchor="JD_030-BRIDGINGC" w:history="1">
        <w:r w:rsidRPr="00735B8D">
          <w:rPr>
            <w:rStyle w:val="Hyperlink"/>
            <w:lang w:val="en-AU"/>
          </w:rPr>
          <w:t>BVC</w:t>
        </w:r>
      </w:hyperlink>
      <w:r w:rsidRPr="00735B8D">
        <w:rPr>
          <w:lang w:val="en-AU"/>
        </w:rPr>
        <w:t>), decision makers must establish that the applicant is not subject to a section </w:t>
      </w:r>
      <w:hyperlink r:id="rId131" w:anchor="JD_legend_current_maPop00288" w:history="1">
        <w:r w:rsidRPr="00735B8D">
          <w:rPr>
            <w:rStyle w:val="Hyperlink"/>
            <w:lang w:val="en-AU"/>
          </w:rPr>
          <w:t>48</w:t>
        </w:r>
      </w:hyperlink>
      <w:r w:rsidRPr="00735B8D">
        <w:rPr>
          <w:lang w:val="en-AU"/>
        </w:rPr>
        <w:t> or other statutory bar on applying for the visa. Refer to:</w:t>
      </w:r>
    </w:p>
    <w:p w14:paraId="39CAD6B4" w14:textId="77777777" w:rsidR="00735B8D" w:rsidRPr="00735B8D" w:rsidRDefault="00735B8D" w:rsidP="00735B8D">
      <w:pPr>
        <w:numPr>
          <w:ilvl w:val="0"/>
          <w:numId w:val="7"/>
        </w:numPr>
        <w:rPr>
          <w:lang w:val="en-AU"/>
        </w:rPr>
      </w:pPr>
      <w:r w:rsidRPr="00735B8D">
        <w:rPr>
          <w:lang w:val="en-AU"/>
        </w:rPr>
        <w:t>section </w:t>
      </w:r>
      <w:hyperlink r:id="rId132" w:anchor="JD_legend_current_maPop00288" w:tgtFrame="_blank" w:history="1">
        <w:r w:rsidRPr="00735B8D">
          <w:rPr>
            <w:rStyle w:val="Hyperlink"/>
            <w:lang w:val="en-AU"/>
          </w:rPr>
          <w:t>48</w:t>
        </w:r>
      </w:hyperlink>
      <w:r w:rsidRPr="00735B8D">
        <w:rPr>
          <w:lang w:val="en-AU"/>
        </w:rPr>
        <w:t> of the Act; and</w:t>
      </w:r>
    </w:p>
    <w:p w14:paraId="359B8B29" w14:textId="77777777" w:rsidR="00735B8D" w:rsidRPr="00735B8D" w:rsidRDefault="00735B8D" w:rsidP="00735B8D">
      <w:pPr>
        <w:numPr>
          <w:ilvl w:val="0"/>
          <w:numId w:val="7"/>
        </w:numPr>
        <w:rPr>
          <w:lang w:val="en-AU"/>
        </w:rPr>
      </w:pPr>
      <w:hyperlink r:id="rId133" w:anchor="JD_GGA-30LIMITATIONSTOAPPLICSONSHORE-OVERVIEW" w:history="1">
        <w:r w:rsidRPr="00735B8D">
          <w:rPr>
            <w:rStyle w:val="Hyperlink"/>
            <w:lang w:val="en-AU"/>
          </w:rPr>
          <w:t>GenGuideA - All visas - Visa application procedures – Applications for visas - Limitations on applying for visas in Australia</w:t>
        </w:r>
      </w:hyperlink>
      <w:r w:rsidRPr="00735B8D">
        <w:rPr>
          <w:lang w:val="en-AU"/>
        </w:rPr>
        <w:t> – PI (LS-1849).</w:t>
      </w:r>
    </w:p>
    <w:p w14:paraId="2B368095" w14:textId="77777777" w:rsidR="00735B8D" w:rsidRPr="00735B8D" w:rsidRDefault="00735B8D" w:rsidP="00735B8D">
      <w:pPr>
        <w:rPr>
          <w:b/>
          <w:bCs/>
          <w:lang w:val="en-AU"/>
        </w:rPr>
      </w:pPr>
      <w:bookmarkStart w:id="23" w:name="3_2_7"/>
      <w:bookmarkStart w:id="24" w:name="ql-temp9"/>
      <w:bookmarkEnd w:id="23"/>
      <w:bookmarkEnd w:id="24"/>
      <w:r w:rsidRPr="00735B8D">
        <w:rPr>
          <w:b/>
          <w:bCs/>
          <w:lang w:val="en-AU"/>
        </w:rPr>
        <w:t>3.2.7. Declaration required regarding the nomination</w:t>
      </w:r>
    </w:p>
    <w:p w14:paraId="64EFA20D" w14:textId="77777777" w:rsidR="00735B8D" w:rsidRPr="00735B8D" w:rsidRDefault="00735B8D" w:rsidP="00735B8D">
      <w:pPr>
        <w:rPr>
          <w:lang w:val="en-AU"/>
        </w:rPr>
      </w:pPr>
      <w:r w:rsidRPr="00735B8D">
        <w:rPr>
          <w:lang w:val="en-AU"/>
        </w:rPr>
        <w:t>In accordance with paragraph </w:t>
      </w:r>
      <w:hyperlink r:id="rId134" w:anchor="1114B3d" w:tgtFrame="_blank" w:history="1">
        <w:r w:rsidRPr="00735B8D">
          <w:rPr>
            <w:rStyle w:val="Hyperlink"/>
            <w:lang w:val="en-AU"/>
          </w:rPr>
          <w:t>1114B(3)(d)</w:t>
        </w:r>
      </w:hyperlink>
      <w:r w:rsidRPr="00735B8D">
        <w:rPr>
          <w:lang w:val="en-AU"/>
        </w:rPr>
        <w:t>, the primary applicant must declare that the position to which their application relates is a position nominated under regulation </w:t>
      </w:r>
      <w:hyperlink r:id="rId135" w:anchor="JD_519" w:history="1">
        <w:r w:rsidRPr="00735B8D">
          <w:rPr>
            <w:rStyle w:val="Hyperlink"/>
            <w:lang w:val="en-AU"/>
          </w:rPr>
          <w:t>5.19</w:t>
        </w:r>
      </w:hyperlink>
      <w:r w:rsidRPr="00735B8D">
        <w:rPr>
          <w:lang w:val="en-AU"/>
        </w:rPr>
        <w:t>. Refer to </w:t>
      </w:r>
      <w:hyperlink r:id="rId136" w:history="1">
        <w:r w:rsidRPr="00735B8D">
          <w:rPr>
            <w:rStyle w:val="Hyperlink"/>
            <w:lang w:val="en-AU"/>
          </w:rPr>
          <w:t>Permanent Employer Sponsored Entry – </w:t>
        </w:r>
      </w:hyperlink>
      <w:hyperlink r:id="rId137" w:anchor="JD_519" w:tgtFrame="_blank" w:history="1">
        <w:r w:rsidRPr="00735B8D">
          <w:rPr>
            <w:rStyle w:val="Hyperlink"/>
            <w:lang w:val="en-AU"/>
          </w:rPr>
          <w:t>Permanent Employer Sponsored Entry – Employer Nominations – Regulation 5.19</w:t>
        </w:r>
      </w:hyperlink>
      <w:r w:rsidRPr="00735B8D">
        <w:rPr>
          <w:lang w:val="en-AU"/>
        </w:rPr>
        <w:t>- PI (VM-3090).</w:t>
      </w:r>
    </w:p>
    <w:p w14:paraId="5828C954" w14:textId="77777777" w:rsidR="00735B8D" w:rsidRPr="00735B8D" w:rsidRDefault="00735B8D" w:rsidP="00735B8D">
      <w:pPr>
        <w:rPr>
          <w:b/>
          <w:bCs/>
          <w:lang w:val="en-AU"/>
        </w:rPr>
      </w:pPr>
      <w:bookmarkStart w:id="25" w:name="3_2_8"/>
      <w:bookmarkStart w:id="26" w:name="ql-temp10"/>
      <w:bookmarkEnd w:id="25"/>
      <w:bookmarkEnd w:id="26"/>
      <w:r w:rsidRPr="00735B8D">
        <w:rPr>
          <w:b/>
          <w:bCs/>
          <w:lang w:val="en-AU"/>
        </w:rPr>
        <w:t>3.2.8. Combined and separate applications</w:t>
      </w:r>
    </w:p>
    <w:p w14:paraId="2FC077FA" w14:textId="77777777" w:rsidR="00735B8D" w:rsidRPr="00735B8D" w:rsidRDefault="00735B8D" w:rsidP="00735B8D">
      <w:pPr>
        <w:rPr>
          <w:b/>
          <w:bCs/>
          <w:lang w:val="en-AU"/>
        </w:rPr>
      </w:pPr>
      <w:bookmarkStart w:id="27" w:name="3_2_8_1"/>
      <w:bookmarkEnd w:id="27"/>
      <w:r w:rsidRPr="00735B8D">
        <w:rPr>
          <w:b/>
          <w:bCs/>
          <w:lang w:val="en-AU"/>
        </w:rPr>
        <w:t>3.2.8.1. Combined application</w:t>
      </w:r>
    </w:p>
    <w:p w14:paraId="05C79135" w14:textId="77777777" w:rsidR="00735B8D" w:rsidRPr="00735B8D" w:rsidRDefault="00735B8D" w:rsidP="00735B8D">
      <w:pPr>
        <w:rPr>
          <w:lang w:val="en-AU"/>
        </w:rPr>
      </w:pPr>
      <w:r w:rsidRPr="00735B8D">
        <w:rPr>
          <w:lang w:val="en-AU"/>
        </w:rPr>
        <w:t>Applications may be combined under schedule 1 if two or more applicants claim to be members of the same family unit.</w:t>
      </w:r>
    </w:p>
    <w:p w14:paraId="541A5A7F" w14:textId="77777777" w:rsidR="00735B8D" w:rsidRPr="00735B8D" w:rsidRDefault="00735B8D" w:rsidP="00735B8D">
      <w:pPr>
        <w:rPr>
          <w:lang w:val="en-AU"/>
        </w:rPr>
      </w:pPr>
      <w:r w:rsidRPr="00735B8D">
        <w:rPr>
          <w:lang w:val="en-AU"/>
        </w:rPr>
        <w:lastRenderedPageBreak/>
        <w:t>To make a valid combined ENS visa application under schedule 1, applicants only need to make a claim of being a member of the family unit (MOFU), and meet the requirements under item </w:t>
      </w:r>
      <w:hyperlink r:id="rId138" w:anchor="1114B3d" w:tgtFrame="_blank" w:history="1">
        <w:r w:rsidRPr="00735B8D">
          <w:rPr>
            <w:rStyle w:val="Hyperlink"/>
            <w:lang w:val="en-AU"/>
          </w:rPr>
          <w:t>1114B(3)(e)</w:t>
        </w:r>
      </w:hyperlink>
      <w:r w:rsidRPr="00735B8D">
        <w:rPr>
          <w:lang w:val="en-AU"/>
        </w:rPr>
        <w:t>.</w:t>
      </w:r>
    </w:p>
    <w:p w14:paraId="120E957A" w14:textId="77777777" w:rsidR="00735B8D" w:rsidRPr="00735B8D" w:rsidRDefault="00735B8D" w:rsidP="00735B8D">
      <w:pPr>
        <w:rPr>
          <w:lang w:val="en-AU"/>
        </w:rPr>
      </w:pPr>
      <w:r w:rsidRPr="00735B8D">
        <w:rPr>
          <w:lang w:val="en-AU"/>
        </w:rPr>
        <w:t>The assessment of whether the applicants meet the definition of MOFU occurs when applications are assessed under schedule 2 requirements for a Subclass 186 visa.</w:t>
      </w:r>
    </w:p>
    <w:p w14:paraId="54892CE8" w14:textId="77777777" w:rsidR="00735B8D" w:rsidRPr="00735B8D" w:rsidRDefault="00735B8D" w:rsidP="00735B8D">
      <w:pPr>
        <w:rPr>
          <w:lang w:val="en-AU"/>
        </w:rPr>
      </w:pPr>
      <w:r w:rsidRPr="00735B8D">
        <w:rPr>
          <w:lang w:val="en-AU"/>
        </w:rPr>
        <w:t>For more information about combined applications, refer to: </w:t>
      </w:r>
      <w:hyperlink r:id="rId139" w:anchor="JD_GGA-91TP93Whoareapplicants" w:history="1">
        <w:r w:rsidRPr="00735B8D">
          <w:rPr>
            <w:rStyle w:val="Hyperlink"/>
            <w:lang w:val="en-AU"/>
          </w:rPr>
          <w:t>GenGuideA - All visas - Visa application procedures - Combined applications</w:t>
        </w:r>
      </w:hyperlink>
      <w:r w:rsidRPr="00735B8D">
        <w:rPr>
          <w:lang w:val="en-AU"/>
        </w:rPr>
        <w:t> – PI (LS-1849).</w:t>
      </w:r>
    </w:p>
    <w:p w14:paraId="2D8C93FA" w14:textId="77777777" w:rsidR="00735B8D" w:rsidRPr="00735B8D" w:rsidRDefault="00735B8D" w:rsidP="00735B8D">
      <w:pPr>
        <w:rPr>
          <w:lang w:val="en-AU"/>
        </w:rPr>
      </w:pPr>
      <w:r w:rsidRPr="00735B8D">
        <w:rPr>
          <w:b/>
          <w:bCs/>
          <w:lang w:val="en-AU"/>
        </w:rPr>
        <w:t>Note</w:t>
      </w:r>
      <w:r w:rsidRPr="00735B8D">
        <w:rPr>
          <w:lang w:val="en-AU"/>
        </w:rPr>
        <w:t>: To satisfy paragraph </w:t>
      </w:r>
      <w:hyperlink r:id="rId140" w:anchor="186311b" w:tgtFrame="_blank" w:history="1">
        <w:r w:rsidRPr="00735B8D">
          <w:rPr>
            <w:rStyle w:val="Hyperlink"/>
            <w:lang w:val="en-AU"/>
          </w:rPr>
          <w:t>186.311(2)(b)</w:t>
        </w:r>
      </w:hyperlink>
      <w:r w:rsidRPr="00735B8D">
        <w:rPr>
          <w:lang w:val="en-AU"/>
        </w:rPr>
        <w:t> for visa grant, family unit members must combine their application with that of the primary applicant.</w:t>
      </w:r>
    </w:p>
    <w:p w14:paraId="0515B38B" w14:textId="77777777" w:rsidR="00735B8D" w:rsidRPr="00735B8D" w:rsidRDefault="00735B8D" w:rsidP="00735B8D">
      <w:pPr>
        <w:rPr>
          <w:b/>
          <w:bCs/>
          <w:lang w:val="en-AU"/>
        </w:rPr>
      </w:pPr>
      <w:bookmarkStart w:id="28" w:name="3_2_8_2"/>
      <w:bookmarkEnd w:id="28"/>
      <w:r w:rsidRPr="00735B8D">
        <w:rPr>
          <w:b/>
          <w:bCs/>
          <w:lang w:val="en-AU"/>
        </w:rPr>
        <w:t>3.2.8.2. Separate application</w:t>
      </w:r>
    </w:p>
    <w:p w14:paraId="2C95872E" w14:textId="77777777" w:rsidR="00735B8D" w:rsidRPr="00735B8D" w:rsidRDefault="00735B8D" w:rsidP="00735B8D">
      <w:pPr>
        <w:rPr>
          <w:lang w:val="en-AU"/>
        </w:rPr>
      </w:pPr>
      <w:r w:rsidRPr="00735B8D">
        <w:rPr>
          <w:lang w:val="en-AU"/>
        </w:rPr>
        <w:t>MOFU cannot successfully apply separately for an ENS visa as they cannot satisfy Schedule 2 criteria for visa grant – see paragraph </w:t>
      </w:r>
      <w:hyperlink r:id="rId141" w:anchor="186_3113" w:history="1">
        <w:r w:rsidRPr="00735B8D">
          <w:rPr>
            <w:rStyle w:val="Hyperlink"/>
            <w:lang w:val="en-AU"/>
          </w:rPr>
          <w:t>186.311(2)(b)</w:t>
        </w:r>
      </w:hyperlink>
      <w:r w:rsidRPr="00735B8D">
        <w:rPr>
          <w:lang w:val="en-AU"/>
        </w:rPr>
        <w:t>. For limited exceptions, refer to section </w:t>
      </w:r>
      <w:hyperlink r:id="rId142" w:anchor="3_2_9" w:history="1">
        <w:r w:rsidRPr="00735B8D">
          <w:rPr>
            <w:rStyle w:val="Hyperlink"/>
            <w:lang w:val="en-AU"/>
          </w:rPr>
          <w:t>3.2.9. Subsequent application</w:t>
        </w:r>
      </w:hyperlink>
      <w:r w:rsidRPr="00735B8D">
        <w:rPr>
          <w:lang w:val="en-AU"/>
        </w:rPr>
        <w:t>.</w:t>
      </w:r>
    </w:p>
    <w:p w14:paraId="7F6FC593" w14:textId="77777777" w:rsidR="00735B8D" w:rsidRPr="00735B8D" w:rsidRDefault="00735B8D" w:rsidP="00735B8D">
      <w:pPr>
        <w:rPr>
          <w:b/>
          <w:bCs/>
          <w:lang w:val="en-AU"/>
        </w:rPr>
      </w:pPr>
      <w:bookmarkStart w:id="29" w:name="3_2_9"/>
      <w:bookmarkStart w:id="30" w:name="ql-temp11"/>
      <w:bookmarkEnd w:id="29"/>
      <w:bookmarkEnd w:id="30"/>
      <w:r w:rsidRPr="00735B8D">
        <w:rPr>
          <w:b/>
          <w:bCs/>
          <w:lang w:val="en-AU"/>
        </w:rPr>
        <w:t> 3.2.9. Subsequent application</w:t>
      </w:r>
    </w:p>
    <w:p w14:paraId="7DFB9EBF" w14:textId="77777777" w:rsidR="00735B8D" w:rsidRPr="00735B8D" w:rsidRDefault="00735B8D" w:rsidP="00735B8D">
      <w:pPr>
        <w:rPr>
          <w:b/>
          <w:bCs/>
          <w:lang w:val="en-AU"/>
        </w:rPr>
      </w:pPr>
      <w:bookmarkStart w:id="31" w:name="3_2_9_1"/>
      <w:bookmarkEnd w:id="31"/>
      <w:r w:rsidRPr="00735B8D">
        <w:rPr>
          <w:b/>
          <w:bCs/>
          <w:lang w:val="en-AU"/>
        </w:rPr>
        <w:t>3.2.9.1. By newborn child</w:t>
      </w:r>
    </w:p>
    <w:p w14:paraId="3905F974" w14:textId="77777777" w:rsidR="00735B8D" w:rsidRPr="00735B8D" w:rsidRDefault="00735B8D" w:rsidP="00735B8D">
      <w:pPr>
        <w:rPr>
          <w:lang w:val="en-AU"/>
        </w:rPr>
      </w:pPr>
      <w:r w:rsidRPr="00735B8D">
        <w:rPr>
          <w:lang w:val="en-AU"/>
        </w:rPr>
        <w:t>Under regulation </w:t>
      </w:r>
      <w:hyperlink r:id="rId143" w:anchor="search-highlight-anchor" w:history="1">
        <w:r w:rsidRPr="00735B8D">
          <w:rPr>
            <w:rStyle w:val="Hyperlink"/>
            <w:lang w:val="en-AU"/>
          </w:rPr>
          <w:t>2.08</w:t>
        </w:r>
      </w:hyperlink>
      <w:r w:rsidRPr="00735B8D">
        <w:rPr>
          <w:lang w:val="en-AU"/>
        </w:rPr>
        <w:t>, if a non-citizen applies for a visa and after the application is made, but before it is decided, a child, other than a contributory parent newborn child, is born to the non-citizen then the child is taken to have made a combined application with the non-citizen's application. Refer to </w:t>
      </w:r>
      <w:hyperlink r:id="rId144" w:tgtFrame="_blank" w:history="1">
        <w:r w:rsidRPr="00735B8D">
          <w:rPr>
            <w:rStyle w:val="Hyperlink"/>
            <w:lang w:val="en-AU"/>
          </w:rPr>
          <w:t>s5G - Relationships and family members - Dependent family members</w:t>
        </w:r>
      </w:hyperlink>
      <w:r w:rsidRPr="00735B8D">
        <w:rPr>
          <w:lang w:val="en-AU"/>
        </w:rPr>
        <w:t> – PI (VM-3067).</w:t>
      </w:r>
    </w:p>
    <w:p w14:paraId="353F988E" w14:textId="77777777" w:rsidR="00735B8D" w:rsidRPr="00735B8D" w:rsidRDefault="00735B8D" w:rsidP="00735B8D">
      <w:pPr>
        <w:rPr>
          <w:lang w:val="en-AU"/>
        </w:rPr>
      </w:pPr>
      <w:r w:rsidRPr="00735B8D">
        <w:rPr>
          <w:b/>
          <w:bCs/>
          <w:lang w:val="en-AU"/>
        </w:rPr>
        <w:t>Note</w:t>
      </w:r>
      <w:r w:rsidRPr="00735B8D">
        <w:rPr>
          <w:lang w:val="en-AU"/>
        </w:rPr>
        <w:t>: A child born in Australia to an ENS visa holder will become an Australian citizen by operation of </w:t>
      </w:r>
      <w:hyperlink r:id="rId145" w:tgtFrame="_blank" w:history="1">
        <w:r w:rsidRPr="00735B8D">
          <w:rPr>
            <w:rStyle w:val="Hyperlink"/>
            <w:lang w:val="en-AU"/>
          </w:rPr>
          <w:t>section 12 of the </w:t>
        </w:r>
        <w:r w:rsidRPr="00735B8D">
          <w:rPr>
            <w:rStyle w:val="Hyperlink"/>
            <w:i/>
            <w:iCs/>
            <w:lang w:val="en-AU"/>
          </w:rPr>
          <w:t>Australian Citizenship Act 2007</w:t>
        </w:r>
      </w:hyperlink>
      <w:r w:rsidRPr="00735B8D">
        <w:rPr>
          <w:i/>
          <w:iCs/>
          <w:lang w:val="en-AU"/>
        </w:rPr>
        <w:t>. </w:t>
      </w:r>
      <w:r w:rsidRPr="00735B8D">
        <w:rPr>
          <w:lang w:val="en-AU"/>
        </w:rPr>
        <w:t>A child born in Australia (non-citizen child) to an ENS visa holder.</w:t>
      </w:r>
    </w:p>
    <w:p w14:paraId="63CC4904" w14:textId="77777777" w:rsidR="00735B8D" w:rsidRPr="00735B8D" w:rsidRDefault="00735B8D" w:rsidP="00735B8D">
      <w:pPr>
        <w:rPr>
          <w:lang w:val="en-AU"/>
        </w:rPr>
      </w:pPr>
      <w:r w:rsidRPr="00735B8D">
        <w:rPr>
          <w:lang w:val="en-AU"/>
        </w:rPr>
        <w:t> will, in accordance with section </w:t>
      </w:r>
      <w:hyperlink r:id="rId146" w:anchor="JD_78-ChildrenborninAustralia" w:history="1">
        <w:r w:rsidRPr="00735B8D">
          <w:rPr>
            <w:rStyle w:val="Hyperlink"/>
            <w:lang w:val="en-AU"/>
          </w:rPr>
          <w:t>78</w:t>
        </w:r>
      </w:hyperlink>
      <w:r w:rsidRPr="00735B8D">
        <w:rPr>
          <w:lang w:val="en-AU"/>
        </w:rPr>
        <w:t> of the Migration Act, be taken to have been granted, at the time of the birth, a visa or visas of the same kind and class and on the same terms and conditions as their parents visas. For more information see </w:t>
      </w:r>
      <w:hyperlink r:id="rId147" w:anchor="Immigrationstatusofchildrenborntovisaholders" w:history="1">
        <w:r w:rsidRPr="00735B8D">
          <w:rPr>
            <w:rStyle w:val="Hyperlink"/>
            <w:lang w:val="en-AU"/>
          </w:rPr>
          <w:t>GenGuideA - All visas - Visa application procedures - Children born to visa holders</w:t>
        </w:r>
      </w:hyperlink>
      <w:r w:rsidRPr="00735B8D">
        <w:rPr>
          <w:lang w:val="en-AU"/>
        </w:rPr>
        <w:t> – PI (LS-1849). </w:t>
      </w:r>
      <w:bookmarkStart w:id="32" w:name="3_2_9_2"/>
      <w:bookmarkEnd w:id="32"/>
    </w:p>
    <w:p w14:paraId="2F19F898" w14:textId="77777777" w:rsidR="00735B8D" w:rsidRPr="00735B8D" w:rsidRDefault="00735B8D" w:rsidP="00735B8D">
      <w:pPr>
        <w:rPr>
          <w:b/>
          <w:bCs/>
          <w:lang w:val="en-AU"/>
        </w:rPr>
      </w:pPr>
      <w:r w:rsidRPr="00735B8D">
        <w:rPr>
          <w:b/>
          <w:bCs/>
          <w:lang w:val="en-AU"/>
        </w:rPr>
        <w:t>3.2.9.2. By partner or dependent child</w:t>
      </w:r>
    </w:p>
    <w:p w14:paraId="1262A667" w14:textId="77777777" w:rsidR="00735B8D" w:rsidRPr="00735B8D" w:rsidRDefault="00735B8D" w:rsidP="00735B8D">
      <w:pPr>
        <w:rPr>
          <w:lang w:val="en-AU"/>
        </w:rPr>
      </w:pPr>
      <w:r w:rsidRPr="00735B8D">
        <w:rPr>
          <w:lang w:val="en-AU"/>
        </w:rPr>
        <w:t>If regulation </w:t>
      </w:r>
      <w:hyperlink r:id="rId148" w:anchor="JD_208A-Additionofspousesanddependentchildren" w:history="1">
        <w:r w:rsidRPr="00735B8D">
          <w:rPr>
            <w:rStyle w:val="Hyperlink"/>
            <w:lang w:val="en-AU"/>
          </w:rPr>
          <w:t>2.08A</w:t>
        </w:r>
      </w:hyperlink>
      <w:r w:rsidRPr="00735B8D">
        <w:rPr>
          <w:lang w:val="en-AU"/>
        </w:rPr>
        <w:t> requirements are met, a </w:t>
      </w:r>
      <w:hyperlink r:id="rId149" w:anchor="JD_5-spouse" w:tgtFrame="_blank" w:history="1">
        <w:r w:rsidRPr="00735B8D">
          <w:rPr>
            <w:rStyle w:val="Hyperlink"/>
            <w:lang w:val="en-AU"/>
          </w:rPr>
          <w:t>spouse</w:t>
        </w:r>
      </w:hyperlink>
      <w:r w:rsidRPr="00735B8D">
        <w:rPr>
          <w:lang w:val="en-AU"/>
        </w:rPr>
        <w:t>/</w:t>
      </w:r>
      <w:hyperlink r:id="rId150" w:anchor="JD_5-defactopartner" w:tgtFrame="_blank" w:history="1">
        <w:r w:rsidRPr="00735B8D">
          <w:rPr>
            <w:rStyle w:val="Hyperlink"/>
            <w:lang w:val="en-AU"/>
          </w:rPr>
          <w:t>de facto partner</w:t>
        </w:r>
      </w:hyperlink>
      <w:r w:rsidRPr="00735B8D">
        <w:rPr>
          <w:lang w:val="en-AU"/>
        </w:rPr>
        <w:t>/</w:t>
      </w:r>
      <w:hyperlink r:id="rId151" w:anchor="JD_103-dependentchilddefinition" w:history="1">
        <w:r w:rsidRPr="00735B8D">
          <w:rPr>
            <w:rStyle w:val="Hyperlink"/>
            <w:lang w:val="en-AU"/>
          </w:rPr>
          <w:t>dependent child</w:t>
        </w:r>
      </w:hyperlink>
      <w:r w:rsidRPr="00735B8D">
        <w:rPr>
          <w:lang w:val="en-AU"/>
        </w:rPr>
        <w:t> can be added to the primary applicant's application. In these circumstances the spouse/de facto partner/</w:t>
      </w:r>
      <w:hyperlink r:id="rId152" w:anchor="JD_5-child" w:tgtFrame="_blank" w:history="1">
        <w:r w:rsidRPr="00735B8D">
          <w:rPr>
            <w:rStyle w:val="Hyperlink"/>
            <w:lang w:val="en-AU"/>
          </w:rPr>
          <w:t>child</w:t>
        </w:r>
      </w:hyperlink>
      <w:r w:rsidRPr="00735B8D">
        <w:rPr>
          <w:lang w:val="en-AU"/>
        </w:rPr>
        <w:t> is taken to have made a combined application with the non-citizen's application. In this circumstance, the following Schedule 1 items, do not apply:</w:t>
      </w:r>
    </w:p>
    <w:p w14:paraId="6D968652" w14:textId="77777777" w:rsidR="00735B8D" w:rsidRPr="00735B8D" w:rsidRDefault="00735B8D" w:rsidP="00735B8D">
      <w:pPr>
        <w:numPr>
          <w:ilvl w:val="0"/>
          <w:numId w:val="8"/>
        </w:numPr>
        <w:rPr>
          <w:lang w:val="en-AU"/>
        </w:rPr>
      </w:pPr>
      <w:hyperlink r:id="rId153" w:anchor="JD_1114-EmployerNomination40Migrant4140ClassAN41" w:history="1">
        <w:r w:rsidRPr="00735B8D">
          <w:rPr>
            <w:rStyle w:val="Hyperlink"/>
            <w:lang w:val="en-AU"/>
          </w:rPr>
          <w:t>1114B(1)</w:t>
        </w:r>
      </w:hyperlink>
      <w:r w:rsidRPr="00735B8D">
        <w:rPr>
          <w:lang w:val="en-AU"/>
        </w:rPr>
        <w:t> and </w:t>
      </w:r>
      <w:hyperlink r:id="rId154" w:anchor="JD_1114B40341" w:history="1">
        <w:r w:rsidRPr="00735B8D">
          <w:rPr>
            <w:rStyle w:val="Hyperlink"/>
            <w:lang w:val="en-AU"/>
          </w:rPr>
          <w:t>1114B(3)(a)</w:t>
        </w:r>
      </w:hyperlink>
      <w:r w:rsidRPr="00735B8D">
        <w:rPr>
          <w:lang w:val="en-AU"/>
        </w:rPr>
        <w:t> (the manner by which an application can be made), and</w:t>
      </w:r>
    </w:p>
    <w:p w14:paraId="42ABEDE0" w14:textId="77777777" w:rsidR="00735B8D" w:rsidRPr="00735B8D" w:rsidRDefault="00735B8D" w:rsidP="00735B8D">
      <w:pPr>
        <w:numPr>
          <w:ilvl w:val="0"/>
          <w:numId w:val="8"/>
        </w:numPr>
        <w:rPr>
          <w:lang w:val="en-AU"/>
        </w:rPr>
      </w:pPr>
      <w:hyperlink r:id="rId155" w:anchor="1114B3c" w:history="1">
        <w:r w:rsidRPr="00735B8D">
          <w:rPr>
            <w:rStyle w:val="Hyperlink"/>
            <w:lang w:val="en-AU"/>
          </w:rPr>
          <w:t>1114B(3)(c)</w:t>
        </w:r>
      </w:hyperlink>
      <w:r w:rsidRPr="00735B8D">
        <w:rPr>
          <w:lang w:val="en-AU"/>
        </w:rPr>
        <w:t> (applicant holds a substantive visa, of </w:t>
      </w:r>
      <w:hyperlink r:id="rId156" w:anchor="JD_010-BRIDGINGA" w:history="1">
        <w:r w:rsidRPr="00735B8D">
          <w:rPr>
            <w:rStyle w:val="Hyperlink"/>
            <w:lang w:val="en-AU"/>
          </w:rPr>
          <w:t>Bridging Visa A</w:t>
        </w:r>
      </w:hyperlink>
      <w:r w:rsidRPr="00735B8D">
        <w:rPr>
          <w:lang w:val="en-AU"/>
        </w:rPr>
        <w:t>, </w:t>
      </w:r>
      <w:hyperlink r:id="rId157" w:anchor="JD_020-BRIDGINGB" w:history="1">
        <w:r w:rsidRPr="00735B8D">
          <w:rPr>
            <w:rStyle w:val="Hyperlink"/>
            <w:lang w:val="en-AU"/>
          </w:rPr>
          <w:t>Bridging Visa B</w:t>
        </w:r>
      </w:hyperlink>
      <w:r w:rsidRPr="00735B8D">
        <w:rPr>
          <w:lang w:val="en-AU"/>
        </w:rPr>
        <w:t> or </w:t>
      </w:r>
      <w:hyperlink r:id="rId158" w:anchor="JD_020-BRIDGINGB" w:history="1">
        <w:r w:rsidRPr="00735B8D">
          <w:rPr>
            <w:rStyle w:val="Hyperlink"/>
            <w:lang w:val="en-AU"/>
          </w:rPr>
          <w:t>Bridging Visa C</w:t>
        </w:r>
      </w:hyperlink>
      <w:r w:rsidRPr="00735B8D">
        <w:rPr>
          <w:lang w:val="en-AU"/>
        </w:rPr>
        <w:t>)</w:t>
      </w:r>
    </w:p>
    <w:p w14:paraId="58D18E67" w14:textId="77777777" w:rsidR="00735B8D" w:rsidRPr="00735B8D" w:rsidRDefault="00735B8D" w:rsidP="00735B8D">
      <w:pPr>
        <w:rPr>
          <w:lang w:val="en-AU"/>
        </w:rPr>
      </w:pPr>
      <w:r w:rsidRPr="00735B8D">
        <w:rPr>
          <w:lang w:val="en-AU"/>
        </w:rPr>
        <w:t>Refer to  </w:t>
      </w:r>
      <w:hyperlink r:id="rId159" w:anchor="JD_A215-40pt41Additionofcertainapplicantstocertainapplications" w:history="1">
        <w:r w:rsidRPr="00735B8D">
          <w:rPr>
            <w:rStyle w:val="Hyperlink"/>
            <w:lang w:val="en-AU"/>
          </w:rPr>
          <w:t>s5G - Relationships and family members - Dependent family members - Addition of certain applicants to certain applications for permanent visas – PI (VM-3067).</w:t>
        </w:r>
      </w:hyperlink>
      <w:r w:rsidRPr="00735B8D">
        <w:rPr>
          <w:lang w:val="en-AU"/>
        </w:rPr>
        <w:t> </w:t>
      </w:r>
      <w:bookmarkStart w:id="33" w:name="3_2_9_3"/>
      <w:bookmarkEnd w:id="33"/>
    </w:p>
    <w:p w14:paraId="7A50F210" w14:textId="77777777" w:rsidR="00735B8D" w:rsidRPr="00735B8D" w:rsidRDefault="00735B8D" w:rsidP="00735B8D">
      <w:pPr>
        <w:rPr>
          <w:b/>
          <w:bCs/>
          <w:lang w:val="en-AU"/>
        </w:rPr>
      </w:pPr>
      <w:r w:rsidRPr="00735B8D">
        <w:rPr>
          <w:b/>
          <w:bCs/>
          <w:lang w:val="en-AU"/>
        </w:rPr>
        <w:t>3.2.9.3. Exemptions</w:t>
      </w:r>
    </w:p>
    <w:p w14:paraId="0E633831" w14:textId="77777777" w:rsidR="00735B8D" w:rsidRPr="00735B8D" w:rsidRDefault="00735B8D" w:rsidP="00735B8D">
      <w:pPr>
        <w:rPr>
          <w:lang w:val="en-AU"/>
        </w:rPr>
      </w:pPr>
      <w:r w:rsidRPr="00735B8D">
        <w:rPr>
          <w:lang w:val="en-AU"/>
        </w:rPr>
        <w:t>Although a </w:t>
      </w:r>
      <w:hyperlink r:id="rId160" w:anchor="JD_5-spouse" w:tgtFrame="_blank" w:history="1">
        <w:r w:rsidRPr="00735B8D">
          <w:rPr>
            <w:rStyle w:val="Hyperlink"/>
            <w:lang w:val="en-AU"/>
          </w:rPr>
          <w:t>spouse</w:t>
        </w:r>
      </w:hyperlink>
      <w:r w:rsidRPr="00735B8D">
        <w:rPr>
          <w:lang w:val="en-AU"/>
        </w:rPr>
        <w:t>/</w:t>
      </w:r>
      <w:hyperlink r:id="rId161" w:anchor="JD_5-defactopartner" w:tgtFrame="_blank" w:history="1">
        <w:r w:rsidRPr="00735B8D">
          <w:rPr>
            <w:rStyle w:val="Hyperlink"/>
            <w:lang w:val="en-AU"/>
          </w:rPr>
          <w:t>de facto partner</w:t>
        </w:r>
      </w:hyperlink>
      <w:r w:rsidRPr="00735B8D">
        <w:rPr>
          <w:lang w:val="en-AU"/>
        </w:rPr>
        <w:t>/</w:t>
      </w:r>
      <w:hyperlink r:id="rId162" w:anchor="JD_103-dependentchilddefinition" w:history="1">
        <w:r w:rsidRPr="00735B8D">
          <w:rPr>
            <w:rStyle w:val="Hyperlink"/>
            <w:lang w:val="en-AU"/>
          </w:rPr>
          <w:t>dependent child</w:t>
        </w:r>
      </w:hyperlink>
      <w:r w:rsidRPr="00735B8D">
        <w:rPr>
          <w:lang w:val="en-AU"/>
        </w:rPr>
        <w:t> can be added to the primary applicant's application if regulation </w:t>
      </w:r>
      <w:hyperlink r:id="rId163" w:anchor="JD_208A-Additionofspousesanddependentchildren" w:tgtFrame="_blank" w:history="1">
        <w:r w:rsidRPr="00735B8D">
          <w:rPr>
            <w:rStyle w:val="Hyperlink"/>
            <w:lang w:val="en-AU"/>
          </w:rPr>
          <w:t>2.08A</w:t>
        </w:r>
      </w:hyperlink>
      <w:r w:rsidRPr="00735B8D">
        <w:rPr>
          <w:lang w:val="en-AU"/>
        </w:rPr>
        <w:t> requirements are met, it remains the case that, if they are in Australia, they will be subject to any applicable bars in the Act on applying for a visa.</w:t>
      </w:r>
    </w:p>
    <w:p w14:paraId="0F6F6454" w14:textId="77777777" w:rsidR="00735B8D" w:rsidRPr="00735B8D" w:rsidRDefault="00735B8D" w:rsidP="00735B8D">
      <w:pPr>
        <w:rPr>
          <w:lang w:val="en-AU"/>
        </w:rPr>
      </w:pPr>
      <w:r w:rsidRPr="00735B8D">
        <w:rPr>
          <w:lang w:val="en-AU"/>
        </w:rPr>
        <w:t>Refer to:</w:t>
      </w:r>
    </w:p>
    <w:p w14:paraId="3F68AAA8" w14:textId="77777777" w:rsidR="00735B8D" w:rsidRPr="00735B8D" w:rsidRDefault="00735B8D" w:rsidP="00735B8D">
      <w:pPr>
        <w:numPr>
          <w:ilvl w:val="0"/>
          <w:numId w:val="9"/>
        </w:numPr>
        <w:rPr>
          <w:lang w:val="en-AU"/>
        </w:rPr>
      </w:pPr>
      <w:hyperlink r:id="rId164" w:anchor="JD_GGA-30LIMITATIONSTOAPPLICSONSHORE-OVERVIEW" w:history="1">
        <w:r w:rsidRPr="00735B8D">
          <w:rPr>
            <w:rStyle w:val="Hyperlink"/>
            <w:lang w:val="en-AU"/>
          </w:rPr>
          <w:t>GenGuideA - All visas - Visa application procedures - Limitations to applications in Australia - Overview</w:t>
        </w:r>
      </w:hyperlink>
      <w:r w:rsidRPr="00735B8D">
        <w:rPr>
          <w:lang w:val="en-AU"/>
        </w:rPr>
        <w:t> – PI (LS-1849)</w:t>
      </w:r>
    </w:p>
    <w:p w14:paraId="2D67B517" w14:textId="77777777" w:rsidR="00735B8D" w:rsidRPr="00735B8D" w:rsidRDefault="00735B8D" w:rsidP="00735B8D">
      <w:pPr>
        <w:numPr>
          <w:ilvl w:val="0"/>
          <w:numId w:val="9"/>
        </w:numPr>
        <w:rPr>
          <w:lang w:val="en-AU"/>
        </w:rPr>
      </w:pPr>
      <w:hyperlink r:id="rId165" w:tgtFrame="_blank" w:history="1">
        <w:r w:rsidRPr="00735B8D">
          <w:rPr>
            <w:rStyle w:val="Hyperlink"/>
            <w:lang w:val="en-AU"/>
          </w:rPr>
          <w:t>Sch8 - Visa conditions - “No further application” conditions</w:t>
        </w:r>
      </w:hyperlink>
      <w:r w:rsidRPr="00735B8D">
        <w:rPr>
          <w:lang w:val="en-AU"/>
        </w:rPr>
        <w:t> – PI (VM-3197). </w:t>
      </w:r>
      <w:bookmarkStart w:id="34" w:name="3_3"/>
      <w:bookmarkEnd w:id="34"/>
    </w:p>
    <w:p w14:paraId="7E9B06D2" w14:textId="77777777" w:rsidR="00735B8D" w:rsidRPr="00735B8D" w:rsidRDefault="00735B8D" w:rsidP="00735B8D">
      <w:pPr>
        <w:rPr>
          <w:b/>
          <w:bCs/>
          <w:lang w:val="en-AU"/>
        </w:rPr>
      </w:pPr>
      <w:r w:rsidRPr="00735B8D">
        <w:rPr>
          <w:b/>
          <w:bCs/>
          <w:lang w:val="en-AU"/>
        </w:rPr>
        <w:t>3.3. Primary criteria – common to all streams</w:t>
      </w:r>
    </w:p>
    <w:p w14:paraId="1C61B3D5" w14:textId="77777777" w:rsidR="00735B8D" w:rsidRPr="00735B8D" w:rsidRDefault="00735B8D" w:rsidP="00735B8D">
      <w:pPr>
        <w:rPr>
          <w:lang w:val="en-AU"/>
        </w:rPr>
      </w:pPr>
      <w:r w:rsidRPr="00735B8D">
        <w:rPr>
          <w:lang w:val="en-AU"/>
        </w:rPr>
        <w:t>A primary applicant to an ENS visa must meet the primary criteria before the visa can be granted. This means, a primary applicant must meet both the common criteria, and the criteria specific to the stream in which they have made their application.</w:t>
      </w:r>
    </w:p>
    <w:p w14:paraId="6B3CAA7F" w14:textId="77777777" w:rsidR="00735B8D" w:rsidRPr="00735B8D" w:rsidRDefault="00735B8D" w:rsidP="00735B8D">
      <w:pPr>
        <w:rPr>
          <w:lang w:val="en-AU"/>
        </w:rPr>
      </w:pPr>
      <w:r w:rsidRPr="00735B8D">
        <w:rPr>
          <w:lang w:val="en-AU"/>
        </w:rPr>
        <w:t>The primary criteria for a subclass </w:t>
      </w:r>
      <w:hyperlink r:id="rId166" w:anchor="JD_186" w:history="1">
        <w:r w:rsidRPr="00735B8D">
          <w:rPr>
            <w:rStyle w:val="Hyperlink"/>
            <w:lang w:val="en-AU"/>
          </w:rPr>
          <w:t>186</w:t>
        </w:r>
      </w:hyperlink>
      <w:r w:rsidRPr="00735B8D">
        <w:rPr>
          <w:lang w:val="en-AU"/>
        </w:rPr>
        <w:t> ENS visa are set out within Legend in the following order:</w:t>
      </w:r>
    </w:p>
    <w:p w14:paraId="1165CC37" w14:textId="77777777" w:rsidR="00735B8D" w:rsidRPr="00735B8D" w:rsidRDefault="00735B8D" w:rsidP="00735B8D">
      <w:pPr>
        <w:numPr>
          <w:ilvl w:val="0"/>
          <w:numId w:val="10"/>
        </w:numPr>
        <w:rPr>
          <w:lang w:val="en-AU"/>
        </w:rPr>
      </w:pPr>
      <w:hyperlink r:id="rId167" w:anchor="JD_186" w:history="1">
        <w:r w:rsidRPr="00735B8D">
          <w:rPr>
            <w:rStyle w:val="Hyperlink"/>
            <w:lang w:val="en-AU"/>
          </w:rPr>
          <w:t>186</w:t>
        </w:r>
      </w:hyperlink>
      <w:r w:rsidRPr="00735B8D">
        <w:rPr>
          <w:lang w:val="en-AU"/>
        </w:rPr>
        <w:t>.21 Common criteria (criteria relevant to all ENS streams)</w:t>
      </w:r>
    </w:p>
    <w:p w14:paraId="09581A0C" w14:textId="77777777" w:rsidR="00735B8D" w:rsidRPr="00735B8D" w:rsidRDefault="00735B8D" w:rsidP="00735B8D">
      <w:pPr>
        <w:numPr>
          <w:ilvl w:val="0"/>
          <w:numId w:val="10"/>
        </w:numPr>
        <w:rPr>
          <w:lang w:val="en-AU"/>
        </w:rPr>
      </w:pPr>
      <w:hyperlink r:id="rId168" w:anchor="JD_186" w:history="1">
        <w:r w:rsidRPr="00735B8D">
          <w:rPr>
            <w:rStyle w:val="Hyperlink"/>
            <w:lang w:val="en-AU"/>
          </w:rPr>
          <w:t>186</w:t>
        </w:r>
      </w:hyperlink>
      <w:r w:rsidRPr="00735B8D">
        <w:rPr>
          <w:lang w:val="en-AU"/>
        </w:rPr>
        <w:t>.22 Criteria for Temporary Residence Stream (TRT)</w:t>
      </w:r>
    </w:p>
    <w:p w14:paraId="13EBFD74" w14:textId="77777777" w:rsidR="00735B8D" w:rsidRPr="00735B8D" w:rsidRDefault="00735B8D" w:rsidP="00735B8D">
      <w:pPr>
        <w:numPr>
          <w:ilvl w:val="0"/>
          <w:numId w:val="10"/>
        </w:numPr>
        <w:rPr>
          <w:lang w:val="en-AU"/>
        </w:rPr>
      </w:pPr>
      <w:hyperlink r:id="rId169" w:anchor="JD_186" w:history="1">
        <w:r w:rsidRPr="00735B8D">
          <w:rPr>
            <w:rStyle w:val="Hyperlink"/>
            <w:lang w:val="en-AU"/>
          </w:rPr>
          <w:t>186</w:t>
        </w:r>
      </w:hyperlink>
      <w:r w:rsidRPr="00735B8D">
        <w:rPr>
          <w:lang w:val="en-AU"/>
        </w:rPr>
        <w:t>.23 Criteria for Direct Entry stream (DE)</w:t>
      </w:r>
    </w:p>
    <w:p w14:paraId="5F66FC5E" w14:textId="77777777" w:rsidR="00735B8D" w:rsidRPr="00735B8D" w:rsidRDefault="00735B8D" w:rsidP="00735B8D">
      <w:pPr>
        <w:numPr>
          <w:ilvl w:val="0"/>
          <w:numId w:val="10"/>
        </w:numPr>
        <w:rPr>
          <w:lang w:val="en-AU"/>
        </w:rPr>
      </w:pPr>
      <w:hyperlink r:id="rId170" w:anchor="JD_186" w:history="1">
        <w:r w:rsidRPr="00735B8D">
          <w:rPr>
            <w:rStyle w:val="Hyperlink"/>
            <w:lang w:val="en-AU"/>
          </w:rPr>
          <w:t>186</w:t>
        </w:r>
      </w:hyperlink>
      <w:r w:rsidRPr="00735B8D">
        <w:rPr>
          <w:lang w:val="en-AU"/>
        </w:rPr>
        <w:t>.24 Criteria for Labour Agreement stream (LA)</w:t>
      </w:r>
    </w:p>
    <w:p w14:paraId="0CEC88F4" w14:textId="77777777" w:rsidR="00735B8D" w:rsidRPr="00735B8D" w:rsidRDefault="00735B8D" w:rsidP="00735B8D">
      <w:pPr>
        <w:rPr>
          <w:lang w:val="en-AU"/>
        </w:rPr>
      </w:pPr>
      <w:r w:rsidRPr="00735B8D">
        <w:rPr>
          <w:lang w:val="en-AU"/>
        </w:rPr>
        <w:t>For guidance on criteria relevant to secondary applicants (family members of the primary applicant) refer to the section on </w:t>
      </w:r>
      <w:hyperlink r:id="rId171" w:anchor="JD_1863" w:history="1">
        <w:r w:rsidRPr="00735B8D">
          <w:rPr>
            <w:rStyle w:val="Hyperlink"/>
            <w:lang w:val="en-AU"/>
          </w:rPr>
          <w:t>186.3</w:t>
        </w:r>
      </w:hyperlink>
      <w:r w:rsidRPr="00735B8D">
        <w:rPr>
          <w:lang w:val="en-AU"/>
        </w:rPr>
        <w:t> Secondary Criteria.</w:t>
      </w:r>
    </w:p>
    <w:p w14:paraId="694EB435" w14:textId="77777777" w:rsidR="00735B8D" w:rsidRPr="00735B8D" w:rsidRDefault="00735B8D" w:rsidP="00735B8D">
      <w:pPr>
        <w:rPr>
          <w:lang w:val="en-AU"/>
        </w:rPr>
      </w:pPr>
      <w:r w:rsidRPr="00735B8D">
        <w:rPr>
          <w:lang w:val="en-AU"/>
        </w:rPr>
        <w:t>‘Common criteria’ refers to criteria that primary applicants must meet regardless of the stream they have applied under. These requirements relate to:</w:t>
      </w:r>
    </w:p>
    <w:p w14:paraId="0B643E9B" w14:textId="77777777" w:rsidR="00735B8D" w:rsidRPr="00735B8D" w:rsidRDefault="00735B8D" w:rsidP="00735B8D">
      <w:pPr>
        <w:numPr>
          <w:ilvl w:val="0"/>
          <w:numId w:val="11"/>
        </w:numPr>
        <w:rPr>
          <w:lang w:val="en-AU"/>
        </w:rPr>
      </w:pPr>
      <w:r w:rsidRPr="00735B8D">
        <w:rPr>
          <w:lang w:val="en-AU"/>
        </w:rPr>
        <w:t>Registration and licensing</w:t>
      </w:r>
    </w:p>
    <w:p w14:paraId="1FC2829F" w14:textId="77777777" w:rsidR="00735B8D" w:rsidRPr="00735B8D" w:rsidRDefault="00735B8D" w:rsidP="00735B8D">
      <w:pPr>
        <w:numPr>
          <w:ilvl w:val="0"/>
          <w:numId w:val="11"/>
        </w:numPr>
        <w:rPr>
          <w:lang w:val="en-AU"/>
        </w:rPr>
      </w:pPr>
      <w:r w:rsidRPr="00735B8D">
        <w:rPr>
          <w:lang w:val="en-AU"/>
        </w:rPr>
        <w:t>The position identified in the associated nomination</w:t>
      </w:r>
    </w:p>
    <w:p w14:paraId="0419DE17" w14:textId="77777777" w:rsidR="00735B8D" w:rsidRPr="00735B8D" w:rsidRDefault="00735B8D" w:rsidP="00735B8D">
      <w:pPr>
        <w:numPr>
          <w:ilvl w:val="0"/>
          <w:numId w:val="11"/>
        </w:numPr>
        <w:rPr>
          <w:lang w:val="en-AU"/>
        </w:rPr>
      </w:pPr>
      <w:r w:rsidRPr="00735B8D">
        <w:rPr>
          <w:lang w:val="en-AU"/>
        </w:rPr>
        <w:t>No payment for visas conduct</w:t>
      </w:r>
    </w:p>
    <w:p w14:paraId="6F69C10A" w14:textId="77777777" w:rsidR="00735B8D" w:rsidRPr="00735B8D" w:rsidRDefault="00735B8D" w:rsidP="00735B8D">
      <w:pPr>
        <w:numPr>
          <w:ilvl w:val="0"/>
          <w:numId w:val="11"/>
        </w:numPr>
        <w:rPr>
          <w:lang w:val="en-AU"/>
        </w:rPr>
      </w:pPr>
      <w:r w:rsidRPr="00735B8D">
        <w:rPr>
          <w:lang w:val="en-AU"/>
        </w:rPr>
        <w:lastRenderedPageBreak/>
        <w:t>Public interest criteria (For both primary applicants and members of the family unit)</w:t>
      </w:r>
    </w:p>
    <w:p w14:paraId="471F8EAC" w14:textId="77777777" w:rsidR="00735B8D" w:rsidRPr="00735B8D" w:rsidRDefault="00735B8D" w:rsidP="00735B8D">
      <w:pPr>
        <w:numPr>
          <w:ilvl w:val="0"/>
          <w:numId w:val="11"/>
        </w:numPr>
        <w:rPr>
          <w:lang w:val="en-AU"/>
        </w:rPr>
      </w:pPr>
      <w:r w:rsidRPr="00735B8D">
        <w:rPr>
          <w:lang w:val="en-AU"/>
        </w:rPr>
        <w:t>Special return criteria</w:t>
      </w:r>
    </w:p>
    <w:p w14:paraId="20B14802" w14:textId="77777777" w:rsidR="00735B8D" w:rsidRPr="00735B8D" w:rsidRDefault="00735B8D" w:rsidP="00735B8D">
      <w:pPr>
        <w:rPr>
          <w:b/>
          <w:bCs/>
          <w:lang w:val="en-AU"/>
        </w:rPr>
      </w:pPr>
      <w:bookmarkStart w:id="35" w:name="3_3_1"/>
      <w:bookmarkStart w:id="36" w:name="ql-temp12"/>
      <w:bookmarkEnd w:id="35"/>
      <w:bookmarkEnd w:id="36"/>
      <w:r w:rsidRPr="00735B8D">
        <w:rPr>
          <w:b/>
          <w:bCs/>
          <w:lang w:val="en-AU"/>
        </w:rPr>
        <w:t> 3.3.1. Mandatory registration, licensing or similar</w:t>
      </w:r>
    </w:p>
    <w:p w14:paraId="4C24414E" w14:textId="77777777" w:rsidR="00735B8D" w:rsidRPr="00735B8D" w:rsidRDefault="00735B8D" w:rsidP="00735B8D">
      <w:pPr>
        <w:rPr>
          <w:lang w:val="en-AU"/>
        </w:rPr>
      </w:pPr>
      <w:r w:rsidRPr="00735B8D">
        <w:rPr>
          <w:lang w:val="en-AU"/>
        </w:rPr>
        <w:t>Where a State or Territory mandates it, under clause </w:t>
      </w:r>
      <w:hyperlink r:id="rId172" w:anchor="JD_186" w:history="1">
        <w:r w:rsidRPr="00735B8D">
          <w:rPr>
            <w:rStyle w:val="Hyperlink"/>
            <w:lang w:val="en-AU"/>
          </w:rPr>
          <w:t>186</w:t>
        </w:r>
      </w:hyperlink>
      <w:r w:rsidRPr="00735B8D">
        <w:rPr>
          <w:lang w:val="en-AU"/>
        </w:rPr>
        <w:t>.211, at the time of application, the primary applicant must either hold, or be eligible to hold a relevant:</w:t>
      </w:r>
    </w:p>
    <w:p w14:paraId="25EA193D" w14:textId="77777777" w:rsidR="00735B8D" w:rsidRPr="00735B8D" w:rsidRDefault="00735B8D" w:rsidP="00735B8D">
      <w:pPr>
        <w:numPr>
          <w:ilvl w:val="0"/>
          <w:numId w:val="12"/>
        </w:numPr>
        <w:rPr>
          <w:lang w:val="en-AU"/>
        </w:rPr>
      </w:pPr>
      <w:r w:rsidRPr="00735B8D">
        <w:rPr>
          <w:lang w:val="en-AU"/>
        </w:rPr>
        <w:t>Registration; or</w:t>
      </w:r>
    </w:p>
    <w:p w14:paraId="20D71314" w14:textId="77777777" w:rsidR="00735B8D" w:rsidRPr="00735B8D" w:rsidRDefault="00735B8D" w:rsidP="00735B8D">
      <w:pPr>
        <w:numPr>
          <w:ilvl w:val="0"/>
          <w:numId w:val="12"/>
        </w:numPr>
        <w:rPr>
          <w:lang w:val="en-AU"/>
        </w:rPr>
      </w:pPr>
      <w:r w:rsidRPr="00735B8D">
        <w:rPr>
          <w:lang w:val="en-AU"/>
        </w:rPr>
        <w:t>Licence; or</w:t>
      </w:r>
    </w:p>
    <w:p w14:paraId="7603988A" w14:textId="77777777" w:rsidR="00735B8D" w:rsidRPr="00735B8D" w:rsidRDefault="00735B8D" w:rsidP="00735B8D">
      <w:pPr>
        <w:numPr>
          <w:ilvl w:val="0"/>
          <w:numId w:val="12"/>
        </w:numPr>
        <w:rPr>
          <w:lang w:val="en-AU"/>
        </w:rPr>
      </w:pPr>
      <w:r w:rsidRPr="00735B8D">
        <w:rPr>
          <w:lang w:val="en-AU"/>
        </w:rPr>
        <w:t>Professional membership.</w:t>
      </w:r>
    </w:p>
    <w:p w14:paraId="02FFE1C5" w14:textId="77777777" w:rsidR="00735B8D" w:rsidRPr="00735B8D" w:rsidRDefault="00735B8D" w:rsidP="00735B8D">
      <w:pPr>
        <w:rPr>
          <w:lang w:val="en-AU"/>
        </w:rPr>
      </w:pPr>
      <w:r w:rsidRPr="00735B8D">
        <w:rPr>
          <w:lang w:val="en-AU"/>
        </w:rPr>
        <w:t>The registration, licence or professional membership must be relevant to the occupation in the associated nomination.</w:t>
      </w:r>
    </w:p>
    <w:p w14:paraId="2D84EAF4" w14:textId="77777777" w:rsidR="00735B8D" w:rsidRPr="00735B8D" w:rsidRDefault="00735B8D" w:rsidP="00735B8D">
      <w:pPr>
        <w:rPr>
          <w:lang w:val="en-AU"/>
        </w:rPr>
      </w:pPr>
      <w:r w:rsidRPr="00735B8D">
        <w:rPr>
          <w:lang w:val="en-AU"/>
        </w:rPr>
        <w:t>Where necessary, applicants should provide verifiable evidence to the decision maker to demonstrate whether clause </w:t>
      </w:r>
      <w:hyperlink r:id="rId173" w:anchor="JD_186" w:history="1">
        <w:r w:rsidRPr="00735B8D">
          <w:rPr>
            <w:rStyle w:val="Hyperlink"/>
            <w:lang w:val="en-AU"/>
          </w:rPr>
          <w:t>186</w:t>
        </w:r>
      </w:hyperlink>
      <w:r w:rsidRPr="00735B8D">
        <w:rPr>
          <w:lang w:val="en-AU"/>
        </w:rPr>
        <w:t>.211 applies to their situation.</w:t>
      </w:r>
    </w:p>
    <w:p w14:paraId="5F3668CF" w14:textId="77777777" w:rsidR="00735B8D" w:rsidRPr="00735B8D" w:rsidRDefault="00735B8D" w:rsidP="00735B8D">
      <w:pPr>
        <w:rPr>
          <w:b/>
          <w:bCs/>
          <w:lang w:val="en-AU"/>
        </w:rPr>
      </w:pPr>
      <w:bookmarkStart w:id="37" w:name="3_3_1_1"/>
      <w:bookmarkEnd w:id="37"/>
      <w:r w:rsidRPr="00735B8D">
        <w:rPr>
          <w:b/>
          <w:bCs/>
          <w:lang w:val="en-AU"/>
        </w:rPr>
        <w:t>3.3.1.1. Definition of 'mandatory'</w:t>
      </w:r>
    </w:p>
    <w:p w14:paraId="455FB9B2" w14:textId="77777777" w:rsidR="00735B8D" w:rsidRPr="00735B8D" w:rsidRDefault="00735B8D" w:rsidP="00735B8D">
      <w:pPr>
        <w:rPr>
          <w:lang w:val="en-AU"/>
        </w:rPr>
      </w:pPr>
      <w:r w:rsidRPr="00735B8D">
        <w:rPr>
          <w:lang w:val="en-AU"/>
        </w:rPr>
        <w:t>Registration, licensing or professional membership:</w:t>
      </w:r>
    </w:p>
    <w:p w14:paraId="0463BC1B" w14:textId="77777777" w:rsidR="00735B8D" w:rsidRPr="00735B8D" w:rsidRDefault="00735B8D" w:rsidP="00735B8D">
      <w:pPr>
        <w:numPr>
          <w:ilvl w:val="0"/>
          <w:numId w:val="13"/>
        </w:numPr>
        <w:rPr>
          <w:lang w:val="en-AU"/>
        </w:rPr>
      </w:pPr>
      <w:r w:rsidRPr="00735B8D">
        <w:rPr>
          <w:lang w:val="en-AU"/>
        </w:rPr>
        <w:t>is considered mandatory for visa purposes only if every person working in that occupation is required to have some form of registration, licensing or professional membership</w:t>
      </w:r>
    </w:p>
    <w:p w14:paraId="01341481" w14:textId="77777777" w:rsidR="00735B8D" w:rsidRPr="00735B8D" w:rsidRDefault="00735B8D" w:rsidP="00735B8D">
      <w:pPr>
        <w:numPr>
          <w:ilvl w:val="0"/>
          <w:numId w:val="13"/>
        </w:numPr>
        <w:rPr>
          <w:lang w:val="en-AU"/>
        </w:rPr>
      </w:pPr>
      <w:r w:rsidRPr="00735B8D">
        <w:rPr>
          <w:lang w:val="en-AU"/>
        </w:rPr>
        <w:t>is not considered mandatory if a person can perform work in the occupation without registration or similar, even if the work has to be performed under supervision.</w:t>
      </w:r>
    </w:p>
    <w:p w14:paraId="46035149" w14:textId="77777777" w:rsidR="00735B8D" w:rsidRPr="00735B8D" w:rsidRDefault="00735B8D" w:rsidP="00735B8D">
      <w:pPr>
        <w:rPr>
          <w:lang w:val="en-AU"/>
        </w:rPr>
      </w:pPr>
      <w:r w:rsidRPr="00735B8D">
        <w:rPr>
          <w:lang w:val="en-AU"/>
        </w:rPr>
        <w:t>If mandatory, the registration, licence or professional membership that is held, must be of a kind that enables the applicant to perform the full range of tasks and at the skill level required for the occupation. Scenarios that may not meet clause </w:t>
      </w:r>
      <w:hyperlink r:id="rId174" w:anchor="JD_186" w:history="1">
        <w:r w:rsidRPr="00735B8D">
          <w:rPr>
            <w:rStyle w:val="Hyperlink"/>
            <w:lang w:val="en-AU"/>
          </w:rPr>
          <w:t>186</w:t>
        </w:r>
      </w:hyperlink>
      <w:r w:rsidRPr="00735B8D">
        <w:rPr>
          <w:lang w:val="en-AU"/>
        </w:rPr>
        <w:t>.211 include those where:</w:t>
      </w:r>
    </w:p>
    <w:p w14:paraId="08522EBF" w14:textId="77777777" w:rsidR="00735B8D" w:rsidRPr="00735B8D" w:rsidRDefault="00735B8D" w:rsidP="00735B8D">
      <w:pPr>
        <w:numPr>
          <w:ilvl w:val="0"/>
          <w:numId w:val="14"/>
        </w:numPr>
        <w:rPr>
          <w:lang w:val="en-AU"/>
        </w:rPr>
      </w:pPr>
      <w:r w:rsidRPr="00735B8D">
        <w:rPr>
          <w:lang w:val="en-AU"/>
        </w:rPr>
        <w:t>an applicant with conditional or provisional registration, licensing or professional membership requires them to work for a period of time under supervision or to undergo additional safety or occupational training, before they can perform the tasks of the occupation. For example, where an applicant is ordered to undergo additional training/supervision resulting from a workplace incident, and without this they would be unable to perform the full range of the tasks relevant to the occupation; or</w:t>
      </w:r>
    </w:p>
    <w:p w14:paraId="53D8106E" w14:textId="77777777" w:rsidR="00735B8D" w:rsidRPr="00735B8D" w:rsidRDefault="00735B8D" w:rsidP="00735B8D">
      <w:pPr>
        <w:numPr>
          <w:ilvl w:val="0"/>
          <w:numId w:val="14"/>
        </w:numPr>
        <w:rPr>
          <w:lang w:val="en-AU"/>
        </w:rPr>
      </w:pPr>
      <w:r w:rsidRPr="00735B8D">
        <w:rPr>
          <w:lang w:val="en-AU"/>
        </w:rPr>
        <w:t xml:space="preserve">conditions are enforced that place limits on to whom or how an applicant can provide goods/services, thereby limiting the scope of tasks that can be </w:t>
      </w:r>
      <w:r w:rsidRPr="00735B8D">
        <w:rPr>
          <w:lang w:val="en-AU"/>
        </w:rPr>
        <w:lastRenderedPageBreak/>
        <w:t>performed. For example, where conditions are enforced as a result of disciplinary or administrative action by a relevant legal or professional authority which mean the applicant is not allowed to provide goods or services to a specific cohort.</w:t>
      </w:r>
    </w:p>
    <w:p w14:paraId="22FB2AE6" w14:textId="77777777" w:rsidR="00735B8D" w:rsidRPr="00735B8D" w:rsidRDefault="00735B8D" w:rsidP="00735B8D">
      <w:pPr>
        <w:rPr>
          <w:lang w:val="en-AU"/>
        </w:rPr>
      </w:pPr>
      <w:r w:rsidRPr="00735B8D">
        <w:rPr>
          <w:lang w:val="en-AU"/>
        </w:rPr>
        <w:t>However, standard continuing professional development requirements of fully registered or licensed applicants are acceptable, and such applicants would satisfy clause </w:t>
      </w:r>
      <w:hyperlink r:id="rId175" w:anchor="JD_186" w:history="1">
        <w:r w:rsidRPr="00735B8D">
          <w:rPr>
            <w:rStyle w:val="Hyperlink"/>
            <w:lang w:val="en-AU"/>
          </w:rPr>
          <w:t>186</w:t>
        </w:r>
      </w:hyperlink>
      <w:r w:rsidRPr="00735B8D">
        <w:rPr>
          <w:lang w:val="en-AU"/>
        </w:rPr>
        <w:t>.211. Decision makers should check whether conditions or limitations applied at the time of application.</w:t>
      </w:r>
    </w:p>
    <w:p w14:paraId="18A9725A" w14:textId="77777777" w:rsidR="00735B8D" w:rsidRPr="00735B8D" w:rsidRDefault="00735B8D" w:rsidP="00735B8D">
      <w:pPr>
        <w:rPr>
          <w:lang w:val="en-AU"/>
        </w:rPr>
      </w:pPr>
      <w:r w:rsidRPr="00735B8D">
        <w:rPr>
          <w:lang w:val="en-AU"/>
        </w:rPr>
        <w:t>Applicants holding limited or provisional Australian Health Practitioner Regulation Agency (AHPRA) registration may still satisfy clause </w:t>
      </w:r>
      <w:hyperlink r:id="rId176" w:anchor="JD_186211" w:history="1">
        <w:r w:rsidRPr="00735B8D">
          <w:rPr>
            <w:rStyle w:val="Hyperlink"/>
            <w:lang w:val="en-AU"/>
          </w:rPr>
          <w:t>186.211</w:t>
        </w:r>
      </w:hyperlink>
      <w:r w:rsidRPr="00735B8D">
        <w:rPr>
          <w:lang w:val="en-AU"/>
        </w:rPr>
        <w:t> under certain circumstances. Refer to </w:t>
      </w:r>
      <w:hyperlink r:id="rId177" w:tgtFrame="_blank" w:history="1">
        <w:r w:rsidRPr="00735B8D">
          <w:rPr>
            <w:rStyle w:val="Hyperlink"/>
            <w:lang w:val="en-AU"/>
          </w:rPr>
          <w:t>Assessing eligible skilled visa occupations</w:t>
        </w:r>
      </w:hyperlink>
      <w:r w:rsidRPr="00735B8D">
        <w:rPr>
          <w:lang w:val="en-AU"/>
        </w:rPr>
        <w:t> PI (VM-5150) for guidance on licensing and registration requirements for AHPRA registered occupations.</w:t>
      </w:r>
    </w:p>
    <w:p w14:paraId="3794B466" w14:textId="77777777" w:rsidR="00735B8D" w:rsidRPr="00735B8D" w:rsidRDefault="00735B8D" w:rsidP="00735B8D">
      <w:pPr>
        <w:rPr>
          <w:lang w:val="en-AU"/>
        </w:rPr>
      </w:pPr>
      <w:r w:rsidRPr="00735B8D">
        <w:rPr>
          <w:lang w:val="en-AU"/>
        </w:rPr>
        <w:t>For more guidance decision makers may contact Program Management in consultation with a manager.</w:t>
      </w:r>
    </w:p>
    <w:p w14:paraId="5ED96E64" w14:textId="77777777" w:rsidR="00735B8D" w:rsidRPr="00735B8D" w:rsidRDefault="00735B8D" w:rsidP="00735B8D">
      <w:pPr>
        <w:rPr>
          <w:b/>
          <w:bCs/>
          <w:lang w:val="en-AU"/>
        </w:rPr>
      </w:pPr>
      <w:bookmarkStart w:id="38" w:name="3_3_1_2"/>
      <w:bookmarkEnd w:id="38"/>
      <w:r w:rsidRPr="00735B8D">
        <w:rPr>
          <w:b/>
          <w:bCs/>
          <w:lang w:val="en-AU"/>
        </w:rPr>
        <w:t>3.3.1.2. Assessment of ‘Holding’ a registration/licence or being a member of a professional body</w:t>
      </w:r>
    </w:p>
    <w:p w14:paraId="566CDB27" w14:textId="77777777" w:rsidR="00735B8D" w:rsidRPr="00735B8D" w:rsidRDefault="00735B8D" w:rsidP="00735B8D">
      <w:pPr>
        <w:rPr>
          <w:lang w:val="en-AU"/>
        </w:rPr>
      </w:pPr>
      <w:r w:rsidRPr="00735B8D">
        <w:rPr>
          <w:lang w:val="en-AU"/>
        </w:rPr>
        <w:t>Where mandatory the primary applicant must hold either:</w:t>
      </w:r>
    </w:p>
    <w:p w14:paraId="2920456E" w14:textId="77777777" w:rsidR="00735B8D" w:rsidRPr="00735B8D" w:rsidRDefault="00735B8D" w:rsidP="00735B8D">
      <w:pPr>
        <w:numPr>
          <w:ilvl w:val="0"/>
          <w:numId w:val="15"/>
        </w:numPr>
        <w:rPr>
          <w:lang w:val="en-AU"/>
        </w:rPr>
      </w:pPr>
      <w:r w:rsidRPr="00735B8D">
        <w:rPr>
          <w:lang w:val="en-AU"/>
        </w:rPr>
        <w:t>a licence (</w:t>
      </w:r>
      <w:hyperlink r:id="rId178" w:anchor="JD_186211" w:history="1">
        <w:r w:rsidRPr="00735B8D">
          <w:rPr>
            <w:rStyle w:val="Hyperlink"/>
            <w:lang w:val="en-AU"/>
          </w:rPr>
          <w:t>186.211(a)</w:t>
        </w:r>
      </w:hyperlink>
      <w:r w:rsidRPr="00735B8D">
        <w:rPr>
          <w:lang w:val="en-AU"/>
        </w:rPr>
        <w:t>); or</w:t>
      </w:r>
    </w:p>
    <w:p w14:paraId="561453C4" w14:textId="77777777" w:rsidR="00735B8D" w:rsidRPr="00735B8D" w:rsidRDefault="00735B8D" w:rsidP="00735B8D">
      <w:pPr>
        <w:numPr>
          <w:ilvl w:val="0"/>
          <w:numId w:val="15"/>
        </w:numPr>
        <w:rPr>
          <w:lang w:val="en-AU"/>
        </w:rPr>
      </w:pPr>
      <w:r w:rsidRPr="00735B8D">
        <w:rPr>
          <w:lang w:val="en-AU"/>
        </w:rPr>
        <w:t>registration (</w:t>
      </w:r>
      <w:hyperlink r:id="rId179" w:anchor="JD_186211" w:history="1">
        <w:r w:rsidRPr="00735B8D">
          <w:rPr>
            <w:rStyle w:val="Hyperlink"/>
            <w:lang w:val="en-AU"/>
          </w:rPr>
          <w:t>186.211(b)</w:t>
        </w:r>
      </w:hyperlink>
      <w:r w:rsidRPr="00735B8D">
        <w:rPr>
          <w:lang w:val="en-AU"/>
        </w:rPr>
        <w:t>); or</w:t>
      </w:r>
    </w:p>
    <w:p w14:paraId="64DE78FE" w14:textId="77777777" w:rsidR="00735B8D" w:rsidRPr="00735B8D" w:rsidRDefault="00735B8D" w:rsidP="00735B8D">
      <w:pPr>
        <w:numPr>
          <w:ilvl w:val="0"/>
          <w:numId w:val="15"/>
        </w:numPr>
        <w:rPr>
          <w:lang w:val="en-AU"/>
        </w:rPr>
      </w:pPr>
      <w:r w:rsidRPr="00735B8D">
        <w:rPr>
          <w:lang w:val="en-AU"/>
        </w:rPr>
        <w:t>membership of a professional body (</w:t>
      </w:r>
      <w:hyperlink r:id="rId180" w:anchor="JD_186211" w:history="1">
        <w:r w:rsidRPr="00735B8D">
          <w:rPr>
            <w:rStyle w:val="Hyperlink"/>
            <w:lang w:val="en-AU"/>
          </w:rPr>
          <w:t>186.211(c)</w:t>
        </w:r>
      </w:hyperlink>
      <w:r w:rsidRPr="00735B8D">
        <w:rPr>
          <w:lang w:val="en-AU"/>
        </w:rPr>
        <w:t>).</w:t>
      </w:r>
    </w:p>
    <w:p w14:paraId="45D48C9A" w14:textId="77777777" w:rsidR="00735B8D" w:rsidRPr="00735B8D" w:rsidRDefault="00735B8D" w:rsidP="00735B8D">
      <w:pPr>
        <w:rPr>
          <w:lang w:val="en-AU"/>
        </w:rPr>
      </w:pPr>
      <w:r w:rsidRPr="00735B8D">
        <w:rPr>
          <w:lang w:val="en-AU"/>
        </w:rPr>
        <w:t>The starting point in assessing whether a particular occupation requires licensing, registration or specific membership is the Australian and New Zealand Standard Classification of Occupations (ANZSCO) dictionary. The dictionary refers to registration, licensing and professional membership requirements at the Unit Group level for each group of occupations. Information in the dictionary:</w:t>
      </w:r>
    </w:p>
    <w:p w14:paraId="0622D21B" w14:textId="77777777" w:rsidR="00735B8D" w:rsidRPr="00735B8D" w:rsidRDefault="00735B8D" w:rsidP="00735B8D">
      <w:pPr>
        <w:numPr>
          <w:ilvl w:val="0"/>
          <w:numId w:val="16"/>
        </w:numPr>
        <w:rPr>
          <w:lang w:val="en-AU"/>
        </w:rPr>
      </w:pPr>
      <w:r w:rsidRPr="00735B8D">
        <w:rPr>
          <w:lang w:val="en-AU"/>
        </w:rPr>
        <w:t>indicates that registration, licensing or professional membership is required, if this is mandatory, or</w:t>
      </w:r>
    </w:p>
    <w:p w14:paraId="00E30757" w14:textId="77777777" w:rsidR="00735B8D" w:rsidRPr="00735B8D" w:rsidRDefault="00735B8D" w:rsidP="00735B8D">
      <w:pPr>
        <w:numPr>
          <w:ilvl w:val="0"/>
          <w:numId w:val="16"/>
        </w:numPr>
        <w:rPr>
          <w:lang w:val="en-AU"/>
        </w:rPr>
      </w:pPr>
      <w:r w:rsidRPr="00735B8D">
        <w:rPr>
          <w:lang w:val="en-AU"/>
        </w:rPr>
        <w:t>indicates that registration, licensing or professional membership may be required, where requirements vary, or</w:t>
      </w:r>
    </w:p>
    <w:p w14:paraId="209D4A8E" w14:textId="77777777" w:rsidR="00735B8D" w:rsidRPr="00735B8D" w:rsidRDefault="00735B8D" w:rsidP="00735B8D">
      <w:pPr>
        <w:numPr>
          <w:ilvl w:val="0"/>
          <w:numId w:val="16"/>
        </w:numPr>
        <w:rPr>
          <w:lang w:val="en-AU"/>
        </w:rPr>
      </w:pPr>
      <w:r w:rsidRPr="00735B8D">
        <w:rPr>
          <w:lang w:val="en-AU"/>
        </w:rPr>
        <w:t>is silent if registration, licensing or professional membership is not required at all.</w:t>
      </w:r>
    </w:p>
    <w:p w14:paraId="4D41FB09" w14:textId="77777777" w:rsidR="00735B8D" w:rsidRPr="00735B8D" w:rsidRDefault="00735B8D" w:rsidP="00735B8D">
      <w:pPr>
        <w:rPr>
          <w:lang w:val="en-AU"/>
        </w:rPr>
      </w:pPr>
      <w:r w:rsidRPr="00735B8D">
        <w:rPr>
          <w:lang w:val="en-AU"/>
        </w:rPr>
        <w:t>Where licensing or registration requirements vary, licensing or registration may only be required:</w:t>
      </w:r>
    </w:p>
    <w:p w14:paraId="77485841" w14:textId="77777777" w:rsidR="00735B8D" w:rsidRPr="00735B8D" w:rsidRDefault="00735B8D" w:rsidP="00735B8D">
      <w:pPr>
        <w:numPr>
          <w:ilvl w:val="0"/>
          <w:numId w:val="17"/>
        </w:numPr>
        <w:rPr>
          <w:lang w:val="en-AU"/>
        </w:rPr>
      </w:pPr>
      <w:r w:rsidRPr="00735B8D">
        <w:rPr>
          <w:lang w:val="en-AU"/>
        </w:rPr>
        <w:lastRenderedPageBreak/>
        <w:t>to be held by a person in the business where the business provides certain services,</w:t>
      </w:r>
    </w:p>
    <w:p w14:paraId="2D6E9ED0" w14:textId="77777777" w:rsidR="00735B8D" w:rsidRPr="00735B8D" w:rsidRDefault="00735B8D" w:rsidP="00735B8D">
      <w:pPr>
        <w:numPr>
          <w:ilvl w:val="0"/>
          <w:numId w:val="17"/>
        </w:numPr>
        <w:rPr>
          <w:lang w:val="en-AU"/>
        </w:rPr>
      </w:pPr>
      <w:r w:rsidRPr="00735B8D">
        <w:rPr>
          <w:lang w:val="en-AU"/>
        </w:rPr>
        <w:t>if a person is performing particular tasks,</w:t>
      </w:r>
    </w:p>
    <w:p w14:paraId="07CF6C4E" w14:textId="77777777" w:rsidR="00735B8D" w:rsidRPr="00735B8D" w:rsidRDefault="00735B8D" w:rsidP="00735B8D">
      <w:pPr>
        <w:numPr>
          <w:ilvl w:val="0"/>
          <w:numId w:val="17"/>
        </w:numPr>
        <w:rPr>
          <w:lang w:val="en-AU"/>
        </w:rPr>
      </w:pPr>
      <w:r w:rsidRPr="00735B8D">
        <w:rPr>
          <w:lang w:val="en-AU"/>
        </w:rPr>
        <w:t>in a particular state or territory,</w:t>
      </w:r>
    </w:p>
    <w:p w14:paraId="3B7A9E8A" w14:textId="77777777" w:rsidR="00735B8D" w:rsidRPr="00735B8D" w:rsidRDefault="00735B8D" w:rsidP="00735B8D">
      <w:pPr>
        <w:numPr>
          <w:ilvl w:val="0"/>
          <w:numId w:val="17"/>
        </w:numPr>
        <w:rPr>
          <w:lang w:val="en-AU"/>
        </w:rPr>
      </w:pPr>
      <w:r w:rsidRPr="00735B8D">
        <w:rPr>
          <w:lang w:val="en-AU"/>
        </w:rPr>
        <w:t>if a particular title is being used by a person.</w:t>
      </w:r>
    </w:p>
    <w:p w14:paraId="6A20E26E" w14:textId="77777777" w:rsidR="00735B8D" w:rsidRPr="00735B8D" w:rsidRDefault="00735B8D" w:rsidP="00735B8D">
      <w:pPr>
        <w:rPr>
          <w:lang w:val="en-AU"/>
        </w:rPr>
      </w:pPr>
      <w:r w:rsidRPr="00735B8D">
        <w:rPr>
          <w:lang w:val="en-AU"/>
        </w:rPr>
        <w:t>Where the ANZSCO dictionary indicates that licensing, professional membership or registration may be required for the occupation, it is not expected that decision makers undertake extensive investigations to determine if there is such a requirement in the context of the nominated position.</w:t>
      </w:r>
    </w:p>
    <w:p w14:paraId="0A9B8F0C" w14:textId="77777777" w:rsidR="00735B8D" w:rsidRPr="00735B8D" w:rsidRDefault="00735B8D" w:rsidP="00735B8D">
      <w:pPr>
        <w:rPr>
          <w:lang w:val="en-AU"/>
        </w:rPr>
      </w:pPr>
      <w:r w:rsidRPr="00735B8D">
        <w:rPr>
          <w:lang w:val="en-AU"/>
        </w:rPr>
        <w:t>It is noted that the nominator should certify in the nomination application form that the nominee holds any license or registration that is required. This certification can generally be relied upon. However, there may be situations where contrary information may become known. In this scenario decision makers should seek more information from the appropriate sources.</w:t>
      </w:r>
    </w:p>
    <w:p w14:paraId="0CCB8738" w14:textId="77777777" w:rsidR="00735B8D" w:rsidRPr="00735B8D" w:rsidRDefault="00735B8D" w:rsidP="00735B8D">
      <w:pPr>
        <w:rPr>
          <w:b/>
          <w:bCs/>
          <w:lang w:val="en-AU"/>
        </w:rPr>
      </w:pPr>
      <w:bookmarkStart w:id="39" w:name="3_3_1_3"/>
      <w:bookmarkEnd w:id="39"/>
      <w:r w:rsidRPr="00735B8D">
        <w:rPr>
          <w:b/>
          <w:bCs/>
          <w:lang w:val="en-AU"/>
        </w:rPr>
        <w:t>3.3.1.3. Assessment of being ‘eligible to hold’ registration/license or be a member of a professional body</w:t>
      </w:r>
    </w:p>
    <w:p w14:paraId="770F2A3C" w14:textId="77777777" w:rsidR="00735B8D" w:rsidRPr="00735B8D" w:rsidRDefault="00735B8D" w:rsidP="00735B8D">
      <w:pPr>
        <w:rPr>
          <w:lang w:val="en-AU"/>
        </w:rPr>
      </w:pPr>
      <w:r w:rsidRPr="00735B8D">
        <w:rPr>
          <w:lang w:val="en-AU"/>
        </w:rPr>
        <w:t>In some jurisdictions, while it may not be mandatory to actually ‘hold’ a registration, licence or professional membership for an occupation, it may still be mandatory to be ‘eligible’ to hold it.</w:t>
      </w:r>
    </w:p>
    <w:p w14:paraId="1BD43729" w14:textId="77777777" w:rsidR="00735B8D" w:rsidRPr="00735B8D" w:rsidRDefault="00735B8D" w:rsidP="00735B8D">
      <w:pPr>
        <w:rPr>
          <w:lang w:val="en-AU"/>
        </w:rPr>
      </w:pPr>
      <w:r w:rsidRPr="00735B8D">
        <w:rPr>
          <w:lang w:val="en-AU"/>
        </w:rPr>
        <w:t>In this scenario the person must demonstrate that they have completed all the required study/training curricula as set out by the relevant assessing authority before they can be employed in the occupation. Alternatively, the applicant must demonstrate to the assessing authority that they hold an equivalent overseas qualification.</w:t>
      </w:r>
    </w:p>
    <w:p w14:paraId="3754E102" w14:textId="77777777" w:rsidR="00735B8D" w:rsidRPr="00735B8D" w:rsidRDefault="00735B8D" w:rsidP="00735B8D">
      <w:pPr>
        <w:rPr>
          <w:lang w:val="en-AU"/>
        </w:rPr>
      </w:pPr>
      <w:r w:rsidRPr="00735B8D">
        <w:rPr>
          <w:lang w:val="en-AU"/>
        </w:rPr>
        <w:t>To determine if it is mandatory for an applicant to be ‘eligible’ to hold a registration/license or professional body membership refer to relevant assessing authority for the occupation that is listed in the legislative instrument.</w:t>
      </w:r>
    </w:p>
    <w:p w14:paraId="4E48DDA5" w14:textId="77777777" w:rsidR="00735B8D" w:rsidRPr="00735B8D" w:rsidRDefault="00735B8D" w:rsidP="00735B8D">
      <w:pPr>
        <w:rPr>
          <w:lang w:val="en-AU"/>
        </w:rPr>
      </w:pPr>
      <w:r w:rsidRPr="00735B8D">
        <w:rPr>
          <w:b/>
          <w:bCs/>
          <w:lang w:val="en-AU"/>
        </w:rPr>
        <w:t>Example:</w:t>
      </w:r>
    </w:p>
    <w:p w14:paraId="5C6BED90" w14:textId="77777777" w:rsidR="00735B8D" w:rsidRPr="00735B8D" w:rsidRDefault="00735B8D" w:rsidP="00735B8D">
      <w:pPr>
        <w:rPr>
          <w:lang w:val="en-AU"/>
        </w:rPr>
      </w:pPr>
      <w:r w:rsidRPr="00735B8D">
        <w:rPr>
          <w:lang w:val="en-AU"/>
        </w:rPr>
        <w:t>An example of where it is not mandatory for a person to actually ‘hold’ registration or membership of a professional body, but is instead required to be ‘eligible’ to hold such membership is the occupation of Social Worker (ANZSCO 272511).</w:t>
      </w:r>
    </w:p>
    <w:p w14:paraId="3385995C" w14:textId="77777777" w:rsidR="00735B8D" w:rsidRPr="00735B8D" w:rsidRDefault="00735B8D" w:rsidP="00735B8D">
      <w:pPr>
        <w:rPr>
          <w:lang w:val="en-AU"/>
        </w:rPr>
      </w:pPr>
      <w:r w:rsidRPr="00735B8D">
        <w:rPr>
          <w:lang w:val="en-AU"/>
        </w:rPr>
        <w:t>Currently, a social worker in Australia is not required to actually be registered nor to actually hold professional membership, but they must be ‘eligible’ for full professional membership with the Australian Association of Social Workers (AASW).</w:t>
      </w:r>
    </w:p>
    <w:p w14:paraId="2759356A" w14:textId="77777777" w:rsidR="00735B8D" w:rsidRPr="00735B8D" w:rsidRDefault="00735B8D" w:rsidP="00735B8D">
      <w:pPr>
        <w:rPr>
          <w:lang w:val="en-AU"/>
        </w:rPr>
      </w:pPr>
      <w:r w:rsidRPr="00735B8D">
        <w:rPr>
          <w:lang w:val="en-AU"/>
        </w:rPr>
        <w:t>Since the AASW is the professional body and assessing authority for social workers in Australia, only the AASW can determine if a person is eligible for AASW membership.</w:t>
      </w:r>
    </w:p>
    <w:p w14:paraId="2462F8EE" w14:textId="77777777" w:rsidR="00735B8D" w:rsidRPr="00735B8D" w:rsidRDefault="00735B8D" w:rsidP="00735B8D">
      <w:pPr>
        <w:rPr>
          <w:lang w:val="en-AU"/>
        </w:rPr>
      </w:pPr>
      <w:r w:rsidRPr="00735B8D">
        <w:rPr>
          <w:lang w:val="en-AU"/>
        </w:rPr>
        <w:lastRenderedPageBreak/>
        <w:t>If the AASW provides a statement that a person is ‘eligible’ for full membership it means that the person holds an AASW approved qualification from an Australian tertiary institution, or an overseas qualification that has been formally recognised by the AASW as being equivalent to an accredited Australian tertiary course.</w:t>
      </w:r>
    </w:p>
    <w:p w14:paraId="03F478A3" w14:textId="77777777" w:rsidR="00735B8D" w:rsidRPr="00735B8D" w:rsidRDefault="00735B8D" w:rsidP="00735B8D">
      <w:pPr>
        <w:rPr>
          <w:lang w:val="en-AU"/>
        </w:rPr>
      </w:pPr>
      <w:r w:rsidRPr="00735B8D">
        <w:rPr>
          <w:lang w:val="en-AU"/>
        </w:rPr>
        <w:t>A person who applies for a </w:t>
      </w:r>
      <w:hyperlink r:id="rId181" w:anchor="JD_186" w:history="1">
        <w:r w:rsidRPr="00735B8D">
          <w:rPr>
            <w:rStyle w:val="Hyperlink"/>
            <w:lang w:val="en-AU"/>
          </w:rPr>
          <w:t>186</w:t>
        </w:r>
      </w:hyperlink>
      <w:r w:rsidRPr="00735B8D">
        <w:rPr>
          <w:lang w:val="en-AU"/>
        </w:rPr>
        <w:t> ENS visa for the nominated occupation of a social worker, but who is not eligible to hold a full membership with the AASW will not meet </w:t>
      </w:r>
      <w:hyperlink r:id="rId182" w:anchor="JD_186211" w:history="1">
        <w:r w:rsidRPr="00735B8D">
          <w:rPr>
            <w:rStyle w:val="Hyperlink"/>
            <w:lang w:val="en-AU"/>
          </w:rPr>
          <w:t>186.211(c)</w:t>
        </w:r>
      </w:hyperlink>
      <w:r w:rsidRPr="00735B8D">
        <w:rPr>
          <w:lang w:val="en-AU"/>
        </w:rPr>
        <w:t>.</w:t>
      </w:r>
    </w:p>
    <w:p w14:paraId="54C4C534" w14:textId="77777777" w:rsidR="00735B8D" w:rsidRPr="00735B8D" w:rsidRDefault="00735B8D" w:rsidP="00735B8D">
      <w:pPr>
        <w:rPr>
          <w:b/>
          <w:bCs/>
          <w:lang w:val="en-AU"/>
        </w:rPr>
      </w:pPr>
      <w:bookmarkStart w:id="40" w:name="3_3_1_4"/>
      <w:bookmarkEnd w:id="40"/>
      <w:r w:rsidRPr="00735B8D">
        <w:rPr>
          <w:b/>
          <w:bCs/>
          <w:lang w:val="en-AU"/>
        </w:rPr>
        <w:t>3.3.1.4. Different types of registration, licensing and professional body membership</w:t>
      </w:r>
    </w:p>
    <w:p w14:paraId="1BCE3A61" w14:textId="77777777" w:rsidR="00735B8D" w:rsidRPr="00735B8D" w:rsidRDefault="00735B8D" w:rsidP="00735B8D">
      <w:pPr>
        <w:rPr>
          <w:lang w:val="en-AU"/>
        </w:rPr>
      </w:pPr>
      <w:r w:rsidRPr="00735B8D">
        <w:rPr>
          <w:lang w:val="en-AU"/>
        </w:rPr>
        <w:t>Where </w:t>
      </w:r>
      <w:hyperlink r:id="rId183" w:anchor="JD_186211" w:history="1">
        <w:r w:rsidRPr="00735B8D">
          <w:rPr>
            <w:rStyle w:val="Hyperlink"/>
            <w:lang w:val="en-AU"/>
          </w:rPr>
          <w:t>186.211</w:t>
        </w:r>
      </w:hyperlink>
      <w:r w:rsidRPr="00735B8D">
        <w:rPr>
          <w:lang w:val="en-AU"/>
        </w:rPr>
        <w:t> applies, decision makers need to have regard to the different types of registration, licencing, and professional memberships that may be available for an occupation.</w:t>
      </w:r>
    </w:p>
    <w:p w14:paraId="51A25096" w14:textId="77777777" w:rsidR="00735B8D" w:rsidRPr="00735B8D" w:rsidRDefault="00735B8D" w:rsidP="00735B8D">
      <w:pPr>
        <w:rPr>
          <w:lang w:val="en-AU"/>
        </w:rPr>
      </w:pPr>
      <w:r w:rsidRPr="00735B8D">
        <w:rPr>
          <w:lang w:val="en-AU"/>
        </w:rPr>
        <w:t>The type of registration, licencing or membership that would satisfy 186.211 are generally those that reflect the ability of the person to perform the tasks of the nominated occupation, since they would have completed the required study and training as set out by the relevant assessing authority.</w:t>
      </w:r>
    </w:p>
    <w:p w14:paraId="5AFA70EB" w14:textId="77777777" w:rsidR="00735B8D" w:rsidRPr="00735B8D" w:rsidRDefault="00735B8D" w:rsidP="00735B8D">
      <w:pPr>
        <w:rPr>
          <w:lang w:val="en-AU"/>
        </w:rPr>
      </w:pPr>
      <w:r w:rsidRPr="00735B8D">
        <w:rPr>
          <w:lang w:val="en-AU"/>
        </w:rPr>
        <w:t>Applicants who hold limited registration or a limited licence may not meet </w:t>
      </w:r>
      <w:hyperlink r:id="rId184" w:anchor="JD_186211" w:history="1">
        <w:r w:rsidRPr="00735B8D">
          <w:rPr>
            <w:rStyle w:val="Hyperlink"/>
            <w:lang w:val="en-AU"/>
          </w:rPr>
          <w:t>186.211(a)</w:t>
        </w:r>
      </w:hyperlink>
      <w:r w:rsidRPr="00735B8D">
        <w:rPr>
          <w:lang w:val="en-AU"/>
        </w:rPr>
        <w:t> or (b).</w:t>
      </w:r>
    </w:p>
    <w:p w14:paraId="54CACCD3" w14:textId="77777777" w:rsidR="00735B8D" w:rsidRPr="00735B8D" w:rsidRDefault="00735B8D" w:rsidP="00735B8D">
      <w:pPr>
        <w:rPr>
          <w:lang w:val="en-AU"/>
        </w:rPr>
      </w:pPr>
      <w:r w:rsidRPr="00735B8D">
        <w:rPr>
          <w:lang w:val="en-AU"/>
        </w:rPr>
        <w:t>Applicants who hold a student or other limited membership to a professional body may not meet </w:t>
      </w:r>
      <w:hyperlink r:id="rId185" w:anchor="JD_186211" w:history="1">
        <w:r w:rsidRPr="00735B8D">
          <w:rPr>
            <w:rStyle w:val="Hyperlink"/>
            <w:lang w:val="en-AU"/>
          </w:rPr>
          <w:t>186.211(c)</w:t>
        </w:r>
      </w:hyperlink>
      <w:r w:rsidRPr="00735B8D">
        <w:rPr>
          <w:lang w:val="en-AU"/>
        </w:rPr>
        <w:t>.</w:t>
      </w:r>
    </w:p>
    <w:p w14:paraId="0320923F" w14:textId="77777777" w:rsidR="00735B8D" w:rsidRPr="00735B8D" w:rsidRDefault="00735B8D" w:rsidP="00735B8D">
      <w:pPr>
        <w:rPr>
          <w:lang w:val="en-AU"/>
        </w:rPr>
      </w:pPr>
      <w:r w:rsidRPr="00735B8D">
        <w:rPr>
          <w:lang w:val="en-AU"/>
        </w:rPr>
        <w:t>Please consult </w:t>
      </w:r>
      <w:hyperlink r:id="rId186" w:tgtFrame="_blank" w:history="1">
        <w:r w:rsidRPr="00735B8D">
          <w:rPr>
            <w:rStyle w:val="Hyperlink"/>
            <w:lang w:val="en-AU"/>
          </w:rPr>
          <w:t>Assessing eligible skilled visa occupations</w:t>
        </w:r>
      </w:hyperlink>
      <w:r w:rsidRPr="00735B8D">
        <w:rPr>
          <w:lang w:val="en-AU"/>
        </w:rPr>
        <w:t> – PI (VM-5150) for guidance in relation to assessing occupation-related criteria, including information about licensing and registration requirements for AHPRA registered occupations.</w:t>
      </w:r>
    </w:p>
    <w:p w14:paraId="13973B54" w14:textId="77777777" w:rsidR="00735B8D" w:rsidRPr="00735B8D" w:rsidRDefault="00735B8D" w:rsidP="00735B8D">
      <w:pPr>
        <w:rPr>
          <w:b/>
          <w:bCs/>
          <w:lang w:val="en-AU"/>
        </w:rPr>
      </w:pPr>
      <w:bookmarkStart w:id="41" w:name="3_3_1_5"/>
      <w:bookmarkEnd w:id="41"/>
      <w:r w:rsidRPr="00735B8D">
        <w:rPr>
          <w:b/>
          <w:bCs/>
          <w:lang w:val="en-AU"/>
        </w:rPr>
        <w:t>3.3.1.5. Validity of registration, licensing or professional membership (‘holding’ or ‘eligible to hold’)</w:t>
      </w:r>
    </w:p>
    <w:p w14:paraId="2BCBC116" w14:textId="77777777" w:rsidR="00735B8D" w:rsidRPr="00735B8D" w:rsidRDefault="00735B8D" w:rsidP="00735B8D">
      <w:pPr>
        <w:rPr>
          <w:lang w:val="en-AU"/>
        </w:rPr>
      </w:pPr>
      <w:r w:rsidRPr="00735B8D">
        <w:rPr>
          <w:lang w:val="en-AU"/>
        </w:rPr>
        <w:t>Evidence dated or obtained after the application is made may only meet clause </w:t>
      </w:r>
      <w:hyperlink r:id="rId187" w:anchor="JD_186211" w:history="1">
        <w:r w:rsidRPr="00735B8D">
          <w:rPr>
            <w:rStyle w:val="Hyperlink"/>
            <w:lang w:val="en-AU"/>
          </w:rPr>
          <w:t>186.211</w:t>
        </w:r>
      </w:hyperlink>
      <w:r w:rsidRPr="00735B8D">
        <w:rPr>
          <w:lang w:val="en-AU"/>
        </w:rPr>
        <w:t> requirements if it can be established that the nominee was eligible to hold the relevant registration, licence or membership at the time of application.</w:t>
      </w:r>
    </w:p>
    <w:p w14:paraId="42BB42FB" w14:textId="77777777" w:rsidR="00735B8D" w:rsidRPr="00735B8D" w:rsidRDefault="00735B8D" w:rsidP="00735B8D">
      <w:pPr>
        <w:rPr>
          <w:lang w:val="en-AU"/>
        </w:rPr>
      </w:pPr>
      <w:r w:rsidRPr="00735B8D">
        <w:rPr>
          <w:lang w:val="en-AU"/>
        </w:rPr>
        <w:t>Where the application for licencing/registration/professional membership was made before time of application but was approved after time of application, the person can be considered to have been eligible to hold the licence/registration at the time of application.</w:t>
      </w:r>
    </w:p>
    <w:p w14:paraId="250576CB" w14:textId="77777777" w:rsidR="00735B8D" w:rsidRPr="00735B8D" w:rsidRDefault="00735B8D" w:rsidP="00735B8D">
      <w:pPr>
        <w:rPr>
          <w:lang w:val="en-AU"/>
        </w:rPr>
      </w:pPr>
      <w:r w:rsidRPr="00735B8D">
        <w:rPr>
          <w:lang w:val="en-AU"/>
        </w:rPr>
        <w:t xml:space="preserve">Where an application for licencing/registration/professional membership has been made after the time of application (and is later approved), it may be possible to determine that the person was eligible for licencing/registration at the time of application if they demonstrate that all of the requirements for licencing/registration </w:t>
      </w:r>
      <w:r w:rsidRPr="00735B8D">
        <w:rPr>
          <w:lang w:val="en-AU"/>
        </w:rPr>
        <w:lastRenderedPageBreak/>
        <w:t>were met at that time. In this scenario it would be expected that there would not be a significant period of time between lodgement of the nomination/visa application and the application for licensing/registration.</w:t>
      </w:r>
    </w:p>
    <w:p w14:paraId="5DAB1AE4" w14:textId="77777777" w:rsidR="00735B8D" w:rsidRPr="00735B8D" w:rsidRDefault="00735B8D" w:rsidP="00735B8D">
      <w:pPr>
        <w:rPr>
          <w:lang w:val="en-AU"/>
        </w:rPr>
      </w:pPr>
      <w:r w:rsidRPr="00735B8D">
        <w:rPr>
          <w:lang w:val="en-AU"/>
        </w:rPr>
        <w:t>Decision makers, in consultation with their manager, may contact Program Management for further guidance.</w:t>
      </w:r>
    </w:p>
    <w:p w14:paraId="0833922B" w14:textId="77777777" w:rsidR="00735B8D" w:rsidRPr="00735B8D" w:rsidRDefault="00735B8D" w:rsidP="00735B8D">
      <w:pPr>
        <w:rPr>
          <w:b/>
          <w:bCs/>
          <w:lang w:val="en-AU"/>
        </w:rPr>
      </w:pPr>
      <w:bookmarkStart w:id="42" w:name="3_3_1_6"/>
      <w:bookmarkEnd w:id="42"/>
      <w:r w:rsidRPr="00735B8D">
        <w:rPr>
          <w:b/>
          <w:bCs/>
          <w:lang w:val="en-AU"/>
        </w:rPr>
        <w:t>3.3.1.6. When the skills assessing authority is responsible for issuing the registration/licence/professional membership</w:t>
      </w:r>
    </w:p>
    <w:p w14:paraId="3D7B4055" w14:textId="77777777" w:rsidR="00735B8D" w:rsidRPr="00735B8D" w:rsidRDefault="00735B8D" w:rsidP="00735B8D">
      <w:pPr>
        <w:rPr>
          <w:lang w:val="en-AU"/>
        </w:rPr>
      </w:pPr>
      <w:r w:rsidRPr="00735B8D">
        <w:rPr>
          <w:lang w:val="en-AU"/>
        </w:rPr>
        <w:t>Please note, the assessment of the skills required for an occupation is separate to the assessment of mandatory registration, licencing and professional membership requirements under clause </w:t>
      </w:r>
      <w:hyperlink r:id="rId188" w:anchor="JD_186211" w:history="1">
        <w:r w:rsidRPr="00735B8D">
          <w:rPr>
            <w:rStyle w:val="Hyperlink"/>
            <w:lang w:val="en-AU"/>
          </w:rPr>
          <w:t>186.211</w:t>
        </w:r>
      </w:hyperlink>
      <w:r w:rsidRPr="00735B8D">
        <w:rPr>
          <w:lang w:val="en-AU"/>
        </w:rPr>
        <w:t>. For information about skills assessments and the skill requirement refer to </w:t>
      </w:r>
      <w:hyperlink r:id="rId189" w:tgtFrame="_blank" w:history="1">
        <w:r w:rsidRPr="00735B8D">
          <w:rPr>
            <w:rStyle w:val="Hyperlink"/>
            <w:lang w:val="en-AU"/>
          </w:rPr>
          <w:t>Assessing eligible skilled visa occupations</w:t>
        </w:r>
      </w:hyperlink>
      <w:r w:rsidRPr="00735B8D">
        <w:rPr>
          <w:lang w:val="en-AU"/>
        </w:rPr>
        <w:t> – PI (VM-5150).</w:t>
      </w:r>
    </w:p>
    <w:p w14:paraId="3C5FC602" w14:textId="77777777" w:rsidR="00735B8D" w:rsidRPr="00735B8D" w:rsidRDefault="00735B8D" w:rsidP="00735B8D">
      <w:pPr>
        <w:rPr>
          <w:lang w:val="en-AU"/>
        </w:rPr>
      </w:pPr>
      <w:r w:rsidRPr="00735B8D">
        <w:rPr>
          <w:lang w:val="en-AU"/>
        </w:rPr>
        <w:t>For occupations that require mandatory registration/licensing/professional membership and for which the skills assessing authority is also the authority responsible for registration/licensing/professional membership, evidence of full registration/licensing/professional membership from the skills assessing authority is sufficient evidence of the applicant's skills in the occupation.</w:t>
      </w:r>
    </w:p>
    <w:p w14:paraId="413C1F5B" w14:textId="77777777" w:rsidR="00735B8D" w:rsidRPr="00735B8D" w:rsidRDefault="00735B8D" w:rsidP="00735B8D">
      <w:pPr>
        <w:rPr>
          <w:lang w:val="en-AU"/>
        </w:rPr>
      </w:pPr>
      <w:r w:rsidRPr="00735B8D">
        <w:rPr>
          <w:b/>
          <w:bCs/>
          <w:lang w:val="en-AU"/>
        </w:rPr>
        <w:t>Example:</w:t>
      </w:r>
      <w:r w:rsidRPr="00735B8D">
        <w:rPr>
          <w:lang w:val="en-AU"/>
        </w:rPr>
        <w:t> For the occupation of General Medical Practitioner (ANZSCO 253111) the registration authority is also the skills assessing authority, although, this is not immediately clear because the Medical Board of Australia (MedBA) is listed as the assessing authority. The Australian Health Practitioner Registration Authority (AHPRA) works in partnership with several "Boards", including for example, MedBA and the Chinese Medicine Board of Australia. If the assessing authority listed in the legislative instrument is one of the various "Boards", registration issued by AHPRA can be accepted as evidence of skills and a separate skills assessment is not required.</w:t>
      </w:r>
    </w:p>
    <w:p w14:paraId="3A8BBDBA" w14:textId="77777777" w:rsidR="00735B8D" w:rsidRPr="00735B8D" w:rsidRDefault="00735B8D" w:rsidP="00735B8D">
      <w:pPr>
        <w:rPr>
          <w:lang w:val="en-AU"/>
        </w:rPr>
      </w:pPr>
      <w:r w:rsidRPr="00735B8D">
        <w:rPr>
          <w:lang w:val="en-AU"/>
        </w:rPr>
        <w:t>If, however, the skills assessing and licensing/registering/professional membership authorities are different entities, evidence of mandatory registration/licence/professional membership cannot be treated as evidence of skills for paragraph </w:t>
      </w:r>
      <w:hyperlink r:id="rId190" w:anchor="JD_186234" w:history="1">
        <w:r w:rsidRPr="00735B8D">
          <w:rPr>
            <w:rStyle w:val="Hyperlink"/>
            <w:lang w:val="en-AU"/>
          </w:rPr>
          <w:t>186.234(2)(a)</w:t>
        </w:r>
      </w:hyperlink>
      <w:r w:rsidRPr="00735B8D">
        <w:rPr>
          <w:lang w:val="en-AU"/>
        </w:rPr>
        <w:t> purposes. The applicant must provide evidence of registration/licensing/professional membership to satisfy clause 186.211 and evidence of a positive skills assessment to satisfy paragraph 186.234(2)(a).</w:t>
      </w:r>
    </w:p>
    <w:p w14:paraId="1DFA4FFB" w14:textId="77777777" w:rsidR="00735B8D" w:rsidRPr="00735B8D" w:rsidRDefault="00735B8D" w:rsidP="00735B8D">
      <w:pPr>
        <w:rPr>
          <w:lang w:val="en-AU"/>
        </w:rPr>
      </w:pPr>
      <w:r w:rsidRPr="00735B8D">
        <w:rPr>
          <w:b/>
          <w:bCs/>
          <w:lang w:val="en-AU"/>
        </w:rPr>
        <w:t>Example:</w:t>
      </w:r>
      <w:r w:rsidRPr="00735B8D">
        <w:rPr>
          <w:lang w:val="en-AU"/>
        </w:rPr>
        <w:t xml:space="preserve"> For the occupations of Registered Nurse (Medical) (ANZSCO 254418) and Dentist (ANZSCO 252312), evidence of registration and evidence of skills assessment are required. The registering authority for both these professions is the AHPRA but the respective skills assessing authorities are the Australian Nursing and Midwifery Accreditation Council (ANMAC) and the Australian Dental Council (ADC). Such applicants must provide evidence of registration/licensing/professional membership to </w:t>
      </w:r>
      <w:r w:rsidRPr="00735B8D">
        <w:rPr>
          <w:lang w:val="en-AU"/>
        </w:rPr>
        <w:lastRenderedPageBreak/>
        <w:t>satisfy clause </w:t>
      </w:r>
      <w:hyperlink r:id="rId191" w:anchor="JD_186211" w:history="1">
        <w:r w:rsidRPr="00735B8D">
          <w:rPr>
            <w:rStyle w:val="Hyperlink"/>
            <w:lang w:val="en-AU"/>
          </w:rPr>
          <w:t>186.211</w:t>
        </w:r>
      </w:hyperlink>
      <w:r w:rsidRPr="00735B8D">
        <w:rPr>
          <w:lang w:val="en-AU"/>
        </w:rPr>
        <w:t> and evidence of a positive skills assessment to satisfy paragraph </w:t>
      </w:r>
      <w:hyperlink r:id="rId192" w:anchor="JD_186234" w:history="1">
        <w:r w:rsidRPr="00735B8D">
          <w:rPr>
            <w:rStyle w:val="Hyperlink"/>
            <w:lang w:val="en-AU"/>
          </w:rPr>
          <w:t>186.234(2)(a)</w:t>
        </w:r>
      </w:hyperlink>
      <w:r w:rsidRPr="00735B8D">
        <w:rPr>
          <w:lang w:val="en-AU"/>
        </w:rPr>
        <w:t>.</w:t>
      </w:r>
    </w:p>
    <w:p w14:paraId="26DB07A2" w14:textId="77777777" w:rsidR="00735B8D" w:rsidRPr="00735B8D" w:rsidRDefault="00735B8D" w:rsidP="00735B8D">
      <w:pPr>
        <w:rPr>
          <w:lang w:val="en-AU"/>
        </w:rPr>
      </w:pPr>
      <w:r w:rsidRPr="00735B8D">
        <w:rPr>
          <w:lang w:val="en-AU"/>
        </w:rPr>
        <w:t>For further information in relation to AHPRA registered occupations, also please consult </w:t>
      </w:r>
      <w:hyperlink r:id="rId193" w:tgtFrame="_blank" w:history="1">
        <w:r w:rsidRPr="00735B8D">
          <w:rPr>
            <w:rStyle w:val="Hyperlink"/>
            <w:lang w:val="en-AU"/>
          </w:rPr>
          <w:t>Assessing eligible skilled visa occupations</w:t>
        </w:r>
      </w:hyperlink>
      <w:r w:rsidRPr="00735B8D">
        <w:rPr>
          <w:lang w:val="en-AU"/>
        </w:rPr>
        <w:t> – PI (VM-5150) for additional advice in relation to assessing occupation-related criteria, including information about licensing, professional membership and registration requirements for selected occupations.</w:t>
      </w:r>
    </w:p>
    <w:p w14:paraId="3BC09536" w14:textId="77777777" w:rsidR="00735B8D" w:rsidRPr="00735B8D" w:rsidRDefault="00735B8D" w:rsidP="00735B8D">
      <w:pPr>
        <w:rPr>
          <w:lang w:val="en-AU"/>
        </w:rPr>
      </w:pPr>
      <w:r w:rsidRPr="00735B8D">
        <w:rPr>
          <w:lang w:val="en-AU"/>
        </w:rPr>
        <w:t>Under clause 186.211 if, in order for a person to work in an occupation where registration, licensing or professional membership is mandatory in the State/Territory in which the position is located, the applicant must hold, or be eligible to hold, the relevant registration, licence or membership, at the time of application.</w:t>
      </w:r>
    </w:p>
    <w:p w14:paraId="66291DC5" w14:textId="77777777" w:rsidR="00735B8D" w:rsidRPr="00735B8D" w:rsidRDefault="00735B8D" w:rsidP="00735B8D">
      <w:pPr>
        <w:rPr>
          <w:lang w:val="en-AU"/>
        </w:rPr>
      </w:pPr>
      <w:r w:rsidRPr="00735B8D">
        <w:rPr>
          <w:lang w:val="en-AU"/>
        </w:rPr>
        <w:t>Visa applicants must provide evidence of holding the registration, licensing or professional membership, or eligibility for the registration, licensing or professional membership, as at the time of application. Evidence that predates the date of application but submitted after the application is made may be accepted if submitted before a decision is made on the application. Evidence dated/obtained after the visa application is made only meets clause </w:t>
      </w:r>
      <w:hyperlink r:id="rId194" w:anchor="JD_186211" w:history="1">
        <w:r w:rsidRPr="00735B8D">
          <w:rPr>
            <w:rStyle w:val="Hyperlink"/>
            <w:lang w:val="en-AU"/>
          </w:rPr>
          <w:t>186.211</w:t>
        </w:r>
      </w:hyperlink>
      <w:r w:rsidRPr="00735B8D">
        <w:rPr>
          <w:lang w:val="en-AU"/>
        </w:rPr>
        <w:t> requirements if it establishes that the applicant held, or was eligible to hold, the relevant registration, licence or membership, at the time of application.</w:t>
      </w:r>
    </w:p>
    <w:p w14:paraId="5267F0A6" w14:textId="77777777" w:rsidR="00735B8D" w:rsidRPr="00735B8D" w:rsidRDefault="00735B8D" w:rsidP="00735B8D">
      <w:pPr>
        <w:rPr>
          <w:b/>
          <w:bCs/>
          <w:lang w:val="en-AU"/>
        </w:rPr>
      </w:pPr>
      <w:bookmarkStart w:id="43" w:name="3_3_1_7"/>
      <w:bookmarkEnd w:id="43"/>
      <w:r w:rsidRPr="00735B8D">
        <w:rPr>
          <w:b/>
          <w:bCs/>
          <w:lang w:val="en-AU"/>
        </w:rPr>
        <w:t>3.3.1.7. Registration types for AHPRA registered occupations</w:t>
      </w:r>
    </w:p>
    <w:p w14:paraId="7887E139" w14:textId="77777777" w:rsidR="00735B8D" w:rsidRPr="00735B8D" w:rsidRDefault="00735B8D" w:rsidP="00735B8D">
      <w:pPr>
        <w:rPr>
          <w:lang w:val="en-AU"/>
        </w:rPr>
      </w:pPr>
      <w:r w:rsidRPr="00735B8D">
        <w:rPr>
          <w:lang w:val="en-AU"/>
        </w:rPr>
        <w:t>Please consult to </w:t>
      </w:r>
      <w:hyperlink r:id="rId195" w:tgtFrame="_blank" w:history="1">
        <w:r w:rsidRPr="00735B8D">
          <w:rPr>
            <w:rStyle w:val="Hyperlink"/>
            <w:lang w:val="en-AU"/>
          </w:rPr>
          <w:t>Assessing eligible skilled visa occupations</w:t>
        </w:r>
      </w:hyperlink>
      <w:r w:rsidRPr="00735B8D">
        <w:rPr>
          <w:lang w:val="en-AU"/>
        </w:rPr>
        <w:t>– PI (VM-5150) for guidance in relation to assessing occupation-related criteria, including information about licensing, professional membership and registration requirements for AHPRA registered occupations.</w:t>
      </w:r>
    </w:p>
    <w:p w14:paraId="0FD84E82" w14:textId="77777777" w:rsidR="00735B8D" w:rsidRPr="00735B8D" w:rsidRDefault="00735B8D" w:rsidP="00735B8D">
      <w:pPr>
        <w:rPr>
          <w:b/>
          <w:bCs/>
          <w:lang w:val="en-AU"/>
        </w:rPr>
      </w:pPr>
      <w:bookmarkStart w:id="44" w:name="3_3_1_8"/>
      <w:bookmarkEnd w:id="44"/>
      <w:r w:rsidRPr="00735B8D">
        <w:rPr>
          <w:b/>
          <w:bCs/>
          <w:lang w:val="en-AU"/>
        </w:rPr>
        <w:t>3.3.1.8. Registration/licensing cannot be waived</w:t>
      </w:r>
    </w:p>
    <w:p w14:paraId="78487C02" w14:textId="77777777" w:rsidR="00735B8D" w:rsidRPr="00735B8D" w:rsidRDefault="00735B8D" w:rsidP="00735B8D">
      <w:pPr>
        <w:rPr>
          <w:lang w:val="en-AU"/>
        </w:rPr>
      </w:pPr>
      <w:r w:rsidRPr="00735B8D">
        <w:rPr>
          <w:lang w:val="en-AU"/>
        </w:rPr>
        <w:t>If it is mandatory for the occupation, the registration, licensing or professional membership requirement cannot be waived.</w:t>
      </w:r>
    </w:p>
    <w:p w14:paraId="0FCA4E11" w14:textId="77777777" w:rsidR="00735B8D" w:rsidRPr="00735B8D" w:rsidRDefault="00735B8D" w:rsidP="00735B8D">
      <w:pPr>
        <w:rPr>
          <w:b/>
          <w:bCs/>
          <w:lang w:val="en-AU"/>
        </w:rPr>
      </w:pPr>
      <w:bookmarkStart w:id="45" w:name="3_3_2"/>
      <w:bookmarkStart w:id="46" w:name="ql-temp13"/>
      <w:bookmarkEnd w:id="45"/>
      <w:bookmarkEnd w:id="46"/>
      <w:r w:rsidRPr="00735B8D">
        <w:rPr>
          <w:b/>
          <w:bCs/>
          <w:lang w:val="en-AU"/>
        </w:rPr>
        <w:t>3.3.2. The position must provide the employment indicated in the nomination</w:t>
      </w:r>
    </w:p>
    <w:p w14:paraId="5F21A709" w14:textId="77777777" w:rsidR="00735B8D" w:rsidRPr="00735B8D" w:rsidRDefault="00735B8D" w:rsidP="00735B8D">
      <w:pPr>
        <w:rPr>
          <w:lang w:val="en-AU"/>
        </w:rPr>
      </w:pPr>
      <w:r w:rsidRPr="00735B8D">
        <w:rPr>
          <w:lang w:val="en-AU"/>
        </w:rPr>
        <w:t>Under clause </w:t>
      </w:r>
      <w:hyperlink r:id="rId196" w:anchor="JD_186212" w:history="1">
        <w:r w:rsidRPr="00735B8D">
          <w:rPr>
            <w:rStyle w:val="Hyperlink"/>
            <w:lang w:val="en-AU"/>
          </w:rPr>
          <w:t>186.212</w:t>
        </w:r>
      </w:hyperlink>
      <w:r w:rsidRPr="00735B8D">
        <w:rPr>
          <w:lang w:val="en-AU"/>
        </w:rPr>
        <w:t>, the position to which the visa application relates must provide the applicant with the employment referred to in the associated nomination. Decision makers may, without further enquiry, consider this criterion satisfied provided that the information provided in the associated nomination supports that assessment, and no other information or evidence to the contrary has been received.</w:t>
      </w:r>
    </w:p>
    <w:p w14:paraId="2911DB57" w14:textId="77777777" w:rsidR="00735B8D" w:rsidRPr="00735B8D" w:rsidRDefault="00735B8D" w:rsidP="00735B8D">
      <w:pPr>
        <w:rPr>
          <w:b/>
          <w:bCs/>
          <w:lang w:val="en-AU"/>
        </w:rPr>
      </w:pPr>
      <w:bookmarkStart w:id="47" w:name="3_3_3"/>
      <w:bookmarkStart w:id="48" w:name="ql-temp14"/>
      <w:bookmarkEnd w:id="47"/>
      <w:bookmarkEnd w:id="48"/>
      <w:r w:rsidRPr="00735B8D">
        <w:rPr>
          <w:b/>
          <w:bCs/>
          <w:lang w:val="en-AU"/>
        </w:rPr>
        <w:t>3.3.3. No payment for visas conduct</w:t>
      </w:r>
    </w:p>
    <w:p w14:paraId="2D184EA1" w14:textId="77777777" w:rsidR="00735B8D" w:rsidRPr="00735B8D" w:rsidRDefault="00735B8D" w:rsidP="00735B8D">
      <w:pPr>
        <w:rPr>
          <w:lang w:val="en-AU"/>
        </w:rPr>
      </w:pPr>
      <w:r w:rsidRPr="00735B8D">
        <w:rPr>
          <w:lang w:val="en-AU"/>
        </w:rPr>
        <w:t>Clause </w:t>
      </w:r>
      <w:hyperlink r:id="rId197" w:anchor="JD_186212A" w:history="1">
        <w:r w:rsidRPr="00735B8D">
          <w:rPr>
            <w:rStyle w:val="Hyperlink"/>
            <w:lang w:val="en-AU"/>
          </w:rPr>
          <w:t>186.212A</w:t>
        </w:r>
      </w:hyperlink>
      <w:r w:rsidRPr="00735B8D">
        <w:rPr>
          <w:lang w:val="en-AU"/>
        </w:rPr>
        <w:t xml:space="preserve"> applies to all streams. Paragraph (a) of the clause requires the decision maker to be satisfied that the applicant has not, in the previous three years, </w:t>
      </w:r>
      <w:r w:rsidRPr="00735B8D">
        <w:rPr>
          <w:lang w:val="en-AU"/>
        </w:rPr>
        <w:lastRenderedPageBreak/>
        <w:t>engaged in any payment for visas conduct. If the applicant has engaged in such conduct, the visa may still be granted, provided the decision maker considers it is reasonable to disregard the conduct (</w:t>
      </w:r>
      <w:hyperlink r:id="rId198" w:anchor="JD_186212A" w:history="1">
        <w:r w:rsidRPr="00735B8D">
          <w:rPr>
            <w:rStyle w:val="Hyperlink"/>
            <w:lang w:val="en-AU"/>
          </w:rPr>
          <w:t>186.212A(b)</w:t>
        </w:r>
      </w:hyperlink>
      <w:r w:rsidRPr="00735B8D">
        <w:rPr>
          <w:lang w:val="en-AU"/>
        </w:rPr>
        <w:t>).</w:t>
      </w:r>
    </w:p>
    <w:p w14:paraId="188D4EE8" w14:textId="77777777" w:rsidR="00735B8D" w:rsidRPr="00735B8D" w:rsidRDefault="00735B8D" w:rsidP="00735B8D">
      <w:pPr>
        <w:rPr>
          <w:lang w:val="en-AU"/>
        </w:rPr>
      </w:pPr>
      <w:r w:rsidRPr="00735B8D">
        <w:rPr>
          <w:lang w:val="en-AU"/>
        </w:rPr>
        <w:t>For example:</w:t>
      </w:r>
    </w:p>
    <w:p w14:paraId="0018DAA6" w14:textId="77777777" w:rsidR="00735B8D" w:rsidRPr="00735B8D" w:rsidRDefault="00735B8D" w:rsidP="00735B8D">
      <w:pPr>
        <w:numPr>
          <w:ilvl w:val="0"/>
          <w:numId w:val="18"/>
        </w:numPr>
        <w:rPr>
          <w:lang w:val="en-AU"/>
        </w:rPr>
      </w:pPr>
      <w:r w:rsidRPr="00735B8D">
        <w:rPr>
          <w:lang w:val="en-AU"/>
        </w:rPr>
        <w:t>the Act prohibits a person from asking for, or receiving, any benefit in return for that person (or a third party on their behalf) initiating a sponsorship-related event (for example, an ENS nomination in favour of a visa applicant); and</w:t>
      </w:r>
    </w:p>
    <w:p w14:paraId="5488C6E7" w14:textId="77777777" w:rsidR="00735B8D" w:rsidRPr="00735B8D" w:rsidRDefault="00735B8D" w:rsidP="00735B8D">
      <w:pPr>
        <w:numPr>
          <w:ilvl w:val="0"/>
          <w:numId w:val="18"/>
        </w:numPr>
        <w:rPr>
          <w:lang w:val="en-AU"/>
        </w:rPr>
      </w:pPr>
      <w:r w:rsidRPr="00735B8D">
        <w:rPr>
          <w:lang w:val="en-AU"/>
        </w:rPr>
        <w:t>the Act prohibits a person (for example, a prospective visa applicant) from offering, or providing, any benefit to another person or business in return for a sponsorship-related event (for example, an ENS nomination).</w:t>
      </w:r>
    </w:p>
    <w:p w14:paraId="1E437964" w14:textId="77777777" w:rsidR="00735B8D" w:rsidRPr="00735B8D" w:rsidRDefault="00735B8D" w:rsidP="00735B8D">
      <w:pPr>
        <w:rPr>
          <w:lang w:val="en-AU"/>
        </w:rPr>
      </w:pPr>
      <w:r w:rsidRPr="00735B8D">
        <w:rPr>
          <w:lang w:val="en-AU"/>
        </w:rPr>
        <w:t>If there is any information known to Immigration that suggests that the applicant has engaged in any of the payment for visas conduct provisions of the Act (not just section 245AS), decision makers are to refer such matters to their Team Leader/Manager for a possible referral to the relevant area of the Department.</w:t>
      </w:r>
    </w:p>
    <w:p w14:paraId="1D94C0E8" w14:textId="77777777" w:rsidR="00735B8D" w:rsidRPr="00735B8D" w:rsidRDefault="00735B8D" w:rsidP="00735B8D">
      <w:pPr>
        <w:rPr>
          <w:lang w:val="en-AU"/>
        </w:rPr>
      </w:pPr>
      <w:r w:rsidRPr="00735B8D">
        <w:rPr>
          <w:lang w:val="en-AU"/>
        </w:rPr>
        <w:t>For advice on the payment for visas conduct provisions, refer to: </w:t>
      </w:r>
      <w:hyperlink r:id="rId199" w:tgtFrame="_blank" w:history="1">
        <w:r w:rsidRPr="00735B8D">
          <w:rPr>
            <w:rStyle w:val="Hyperlink"/>
            <w:lang w:val="en-AU"/>
          </w:rPr>
          <w:t>Paying for visa sponsorship</w:t>
        </w:r>
      </w:hyperlink>
      <w:r w:rsidRPr="00735B8D">
        <w:rPr>
          <w:lang w:val="en-AU"/>
        </w:rPr>
        <w:t> – PI (BE-1173).</w:t>
      </w:r>
    </w:p>
    <w:p w14:paraId="6EB93402" w14:textId="77777777" w:rsidR="00735B8D" w:rsidRPr="00735B8D" w:rsidRDefault="00735B8D" w:rsidP="00735B8D">
      <w:pPr>
        <w:rPr>
          <w:b/>
          <w:bCs/>
          <w:lang w:val="en-AU"/>
        </w:rPr>
      </w:pPr>
      <w:bookmarkStart w:id="49" w:name="3_3_4"/>
      <w:bookmarkStart w:id="50" w:name="ql-temp15"/>
      <w:bookmarkEnd w:id="49"/>
      <w:bookmarkEnd w:id="50"/>
      <w:r w:rsidRPr="00735B8D">
        <w:rPr>
          <w:b/>
          <w:bCs/>
          <w:lang w:val="en-AU"/>
        </w:rPr>
        <w:t>3.3.4. Public interest and other criteria</w:t>
      </w:r>
    </w:p>
    <w:p w14:paraId="520D259D" w14:textId="77777777" w:rsidR="00735B8D" w:rsidRPr="00735B8D" w:rsidRDefault="00735B8D" w:rsidP="00735B8D">
      <w:pPr>
        <w:rPr>
          <w:lang w:val="en-AU"/>
        </w:rPr>
      </w:pPr>
      <w:r w:rsidRPr="00735B8D">
        <w:rPr>
          <w:lang w:val="en-AU"/>
        </w:rPr>
        <w:t>Clause </w:t>
      </w:r>
      <w:hyperlink r:id="rId200" w:anchor="JD_186213" w:history="1">
        <w:r w:rsidRPr="00735B8D">
          <w:rPr>
            <w:rStyle w:val="Hyperlink"/>
            <w:lang w:val="en-AU"/>
          </w:rPr>
          <w:t>186.213</w:t>
        </w:r>
      </w:hyperlink>
      <w:r w:rsidRPr="00735B8D">
        <w:rPr>
          <w:lang w:val="en-AU"/>
        </w:rPr>
        <w:t> sets out the public interest criteria, and other relevant criteria that the primary applicant must meet before the visa can be granted.</w:t>
      </w:r>
    </w:p>
    <w:p w14:paraId="5D68DFA9" w14:textId="77777777" w:rsidR="00735B8D" w:rsidRPr="00735B8D" w:rsidRDefault="00735B8D" w:rsidP="00735B8D">
      <w:pPr>
        <w:rPr>
          <w:lang w:val="en-AU"/>
        </w:rPr>
      </w:pPr>
      <w:r w:rsidRPr="00735B8D">
        <w:rPr>
          <w:lang w:val="en-AU"/>
        </w:rPr>
        <w:t>Under subclause </w:t>
      </w:r>
      <w:hyperlink r:id="rId201" w:anchor="JD_186213" w:history="1">
        <w:r w:rsidRPr="00735B8D">
          <w:rPr>
            <w:rStyle w:val="Hyperlink"/>
            <w:lang w:val="en-AU"/>
          </w:rPr>
          <w:t>186.213(1)</w:t>
        </w:r>
      </w:hyperlink>
      <w:r w:rsidRPr="00735B8D">
        <w:rPr>
          <w:lang w:val="en-AU"/>
        </w:rPr>
        <w:t> the primary applicant must satisfy public interest criteria (PIC);  </w:t>
      </w:r>
      <w:hyperlink r:id="rId202" w:anchor="JD_4001" w:history="1">
        <w:r w:rsidRPr="00735B8D">
          <w:rPr>
            <w:rStyle w:val="Hyperlink"/>
            <w:lang w:val="en-AU"/>
          </w:rPr>
          <w:t>4001</w:t>
        </w:r>
      </w:hyperlink>
      <w:r w:rsidRPr="00735B8D">
        <w:rPr>
          <w:lang w:val="en-AU"/>
        </w:rPr>
        <w:t>, </w:t>
      </w:r>
      <w:hyperlink r:id="rId203" w:anchor="JD_4002" w:history="1">
        <w:r w:rsidRPr="00735B8D">
          <w:rPr>
            <w:rStyle w:val="Hyperlink"/>
            <w:lang w:val="en-AU"/>
          </w:rPr>
          <w:t>4002</w:t>
        </w:r>
      </w:hyperlink>
      <w:r w:rsidRPr="00735B8D">
        <w:rPr>
          <w:lang w:val="en-AU"/>
        </w:rPr>
        <w:t>, </w:t>
      </w:r>
      <w:hyperlink r:id="rId204" w:anchor="JD_4003" w:history="1">
        <w:r w:rsidRPr="00735B8D">
          <w:rPr>
            <w:rStyle w:val="Hyperlink"/>
            <w:lang w:val="en-AU"/>
          </w:rPr>
          <w:t>4003</w:t>
        </w:r>
      </w:hyperlink>
      <w:r w:rsidRPr="00735B8D">
        <w:rPr>
          <w:lang w:val="en-AU"/>
        </w:rPr>
        <w:t>, </w:t>
      </w:r>
      <w:hyperlink r:id="rId205" w:anchor="4003b" w:history="1">
        <w:r w:rsidRPr="00735B8D">
          <w:rPr>
            <w:rStyle w:val="Hyperlink"/>
            <w:lang w:val="en-AU"/>
          </w:rPr>
          <w:t>4003B</w:t>
        </w:r>
      </w:hyperlink>
      <w:r w:rsidRPr="00735B8D">
        <w:rPr>
          <w:lang w:val="en-AU"/>
        </w:rPr>
        <w:t>, </w:t>
      </w:r>
      <w:hyperlink r:id="rId206" w:anchor="JD_4004" w:history="1">
        <w:r w:rsidRPr="00735B8D">
          <w:rPr>
            <w:rStyle w:val="Hyperlink"/>
            <w:lang w:val="en-AU"/>
          </w:rPr>
          <w:t>4004</w:t>
        </w:r>
      </w:hyperlink>
      <w:r w:rsidRPr="00735B8D">
        <w:rPr>
          <w:lang w:val="en-AU"/>
        </w:rPr>
        <w:t>, </w:t>
      </w:r>
      <w:hyperlink r:id="rId207" w:anchor="JD_4010" w:history="1">
        <w:r w:rsidRPr="00735B8D">
          <w:rPr>
            <w:rStyle w:val="Hyperlink"/>
            <w:lang w:val="en-AU"/>
          </w:rPr>
          <w:t>4010</w:t>
        </w:r>
      </w:hyperlink>
      <w:r w:rsidRPr="00735B8D">
        <w:rPr>
          <w:lang w:val="en-AU"/>
        </w:rPr>
        <w:t>, </w:t>
      </w:r>
      <w:hyperlink r:id="rId208" w:anchor="JD_4020" w:history="1">
        <w:r w:rsidRPr="00735B8D">
          <w:rPr>
            <w:rStyle w:val="Hyperlink"/>
            <w:lang w:val="en-AU"/>
          </w:rPr>
          <w:t>4020</w:t>
        </w:r>
      </w:hyperlink>
      <w:r w:rsidRPr="00735B8D">
        <w:rPr>
          <w:lang w:val="en-AU"/>
        </w:rPr>
        <w:t> and </w:t>
      </w:r>
      <w:hyperlink r:id="rId209" w:anchor="JD_4021" w:history="1">
        <w:r w:rsidRPr="00735B8D">
          <w:rPr>
            <w:rStyle w:val="Hyperlink"/>
            <w:lang w:val="en-AU"/>
          </w:rPr>
          <w:t>4021</w:t>
        </w:r>
      </w:hyperlink>
      <w:r w:rsidRPr="00735B8D">
        <w:rPr>
          <w:lang w:val="en-AU"/>
        </w:rPr>
        <w:t>.</w:t>
      </w:r>
    </w:p>
    <w:p w14:paraId="1B593841" w14:textId="77777777" w:rsidR="00735B8D" w:rsidRPr="00735B8D" w:rsidRDefault="00735B8D" w:rsidP="00735B8D">
      <w:pPr>
        <w:rPr>
          <w:lang w:val="en-AU"/>
        </w:rPr>
      </w:pPr>
      <w:r w:rsidRPr="00735B8D">
        <w:rPr>
          <w:lang w:val="en-AU"/>
        </w:rPr>
        <w:t>Under </w:t>
      </w:r>
      <w:hyperlink r:id="rId210" w:anchor="JD_186213" w:history="1">
        <w:r w:rsidRPr="00735B8D">
          <w:rPr>
            <w:rStyle w:val="Hyperlink"/>
            <w:lang w:val="en-AU"/>
          </w:rPr>
          <w:t>186.213(2)</w:t>
        </w:r>
      </w:hyperlink>
      <w:r w:rsidRPr="00735B8D">
        <w:rPr>
          <w:lang w:val="en-AU"/>
        </w:rPr>
        <w:t>, if the primary applicant has turned 18 at the time of the application, they must also satisfy PIC </w:t>
      </w:r>
      <w:hyperlink r:id="rId211" w:anchor="JD_4019" w:history="1">
        <w:r w:rsidRPr="00735B8D">
          <w:rPr>
            <w:rStyle w:val="Hyperlink"/>
            <w:lang w:val="en-AU"/>
          </w:rPr>
          <w:t>4019</w:t>
        </w:r>
      </w:hyperlink>
      <w:r w:rsidRPr="00735B8D">
        <w:rPr>
          <w:lang w:val="en-AU"/>
        </w:rPr>
        <w:t>.</w:t>
      </w:r>
    </w:p>
    <w:p w14:paraId="48CFD1A1" w14:textId="77777777" w:rsidR="00735B8D" w:rsidRPr="00735B8D" w:rsidRDefault="00735B8D" w:rsidP="00735B8D">
      <w:pPr>
        <w:rPr>
          <w:lang w:val="en-AU"/>
        </w:rPr>
      </w:pPr>
      <w:r w:rsidRPr="00735B8D">
        <w:rPr>
          <w:lang w:val="en-AU"/>
        </w:rPr>
        <w:t>For guidance on assessing PICs refer to the relevant PIC listed in the table below.</w:t>
      </w:r>
    </w:p>
    <w:p w14:paraId="67A9FA48" w14:textId="77777777" w:rsidR="00735B8D" w:rsidRPr="00735B8D" w:rsidRDefault="00735B8D" w:rsidP="00735B8D">
      <w:pPr>
        <w:rPr>
          <w:b/>
          <w:bCs/>
          <w:lang w:val="en-AU"/>
        </w:rPr>
      </w:pPr>
      <w:bookmarkStart w:id="51" w:name="3_3_4_1"/>
      <w:bookmarkEnd w:id="51"/>
      <w:r w:rsidRPr="00735B8D">
        <w:rPr>
          <w:b/>
          <w:bCs/>
          <w:lang w:val="en-AU"/>
        </w:rPr>
        <w:t>3.3.4.1. Table summary for public interest criteria applicable to all streams</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66"/>
        <w:gridCol w:w="1538"/>
        <w:gridCol w:w="1010"/>
        <w:gridCol w:w="1538"/>
        <w:gridCol w:w="1010"/>
        <w:gridCol w:w="1538"/>
        <w:gridCol w:w="1010"/>
      </w:tblGrid>
      <w:tr w:rsidR="00735B8D" w:rsidRPr="00735B8D" w14:paraId="143DC109"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F39277" w14:textId="77777777" w:rsidR="00735B8D" w:rsidRPr="00735B8D" w:rsidRDefault="00735B8D" w:rsidP="00735B8D">
            <w:pPr>
              <w:rPr>
                <w:lang w:val="en-AU"/>
              </w:rPr>
            </w:pPr>
          </w:p>
        </w:tc>
        <w:tc>
          <w:tcPr>
            <w:tcW w:w="12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46D82A" w14:textId="77777777" w:rsidR="00735B8D" w:rsidRPr="00735B8D" w:rsidRDefault="00735B8D" w:rsidP="00735B8D">
            <w:pPr>
              <w:rPr>
                <w:lang w:val="en-AU"/>
              </w:rPr>
            </w:pPr>
            <w:r w:rsidRPr="00735B8D">
              <w:rPr>
                <w:b/>
                <w:bCs/>
                <w:lang w:val="en-AU"/>
              </w:rPr>
              <w:t>Temporary Residence Transition stream</w:t>
            </w:r>
          </w:p>
        </w:tc>
        <w:tc>
          <w:tcPr>
            <w:tcW w:w="150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DFA3B0" w14:textId="77777777" w:rsidR="00735B8D" w:rsidRPr="00735B8D" w:rsidRDefault="00735B8D" w:rsidP="00735B8D">
            <w:pPr>
              <w:rPr>
                <w:lang w:val="en-AU"/>
              </w:rPr>
            </w:pPr>
            <w:r w:rsidRPr="00735B8D">
              <w:rPr>
                <w:b/>
                <w:bCs/>
                <w:lang w:val="en-AU"/>
              </w:rPr>
              <w:t>Direct Entry stream</w:t>
            </w:r>
          </w:p>
        </w:tc>
        <w:tc>
          <w:tcPr>
            <w:tcW w:w="150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978E60" w14:textId="77777777" w:rsidR="00735B8D" w:rsidRPr="00735B8D" w:rsidRDefault="00735B8D" w:rsidP="00735B8D">
            <w:pPr>
              <w:rPr>
                <w:lang w:val="en-AU"/>
              </w:rPr>
            </w:pPr>
            <w:r w:rsidRPr="00735B8D">
              <w:rPr>
                <w:b/>
                <w:bCs/>
                <w:lang w:val="en-AU"/>
              </w:rPr>
              <w:t>Labour Agreement stream</w:t>
            </w:r>
          </w:p>
        </w:tc>
      </w:tr>
      <w:tr w:rsidR="00735B8D" w:rsidRPr="00735B8D" w14:paraId="47B4B91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2326AD" w14:textId="77777777" w:rsidR="00735B8D" w:rsidRPr="00735B8D" w:rsidRDefault="00735B8D" w:rsidP="00735B8D">
            <w:pPr>
              <w:rPr>
                <w:lang w:val="en-AU"/>
              </w:rPr>
            </w:pP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8F7B5B" w14:textId="77777777" w:rsidR="00735B8D" w:rsidRPr="00735B8D" w:rsidRDefault="00735B8D" w:rsidP="00735B8D">
            <w:pPr>
              <w:rPr>
                <w:lang w:val="en-AU"/>
              </w:rPr>
            </w:pPr>
            <w:r w:rsidRPr="00735B8D">
              <w:rPr>
                <w:b/>
                <w:bCs/>
                <w:lang w:val="en-AU"/>
              </w:rPr>
              <w:t>Primary</w:t>
            </w: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7C6152" w14:textId="77777777" w:rsidR="00735B8D" w:rsidRPr="00735B8D" w:rsidRDefault="00735B8D" w:rsidP="00735B8D">
            <w:pPr>
              <w:rPr>
                <w:lang w:val="en-AU"/>
              </w:rPr>
            </w:pPr>
            <w:r w:rsidRPr="00735B8D">
              <w:rPr>
                <w:b/>
                <w:bCs/>
                <w:lang w:val="en-AU"/>
              </w:rPr>
              <w:t>Secondary</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AE6C04" w14:textId="77777777" w:rsidR="00735B8D" w:rsidRPr="00735B8D" w:rsidRDefault="00735B8D" w:rsidP="00735B8D">
            <w:pPr>
              <w:rPr>
                <w:lang w:val="en-AU"/>
              </w:rPr>
            </w:pPr>
            <w:r w:rsidRPr="00735B8D">
              <w:rPr>
                <w:b/>
                <w:bCs/>
                <w:lang w:val="en-AU"/>
              </w:rPr>
              <w:t>Primary</w:t>
            </w: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72BE80" w14:textId="77777777" w:rsidR="00735B8D" w:rsidRPr="00735B8D" w:rsidRDefault="00735B8D" w:rsidP="00735B8D">
            <w:pPr>
              <w:rPr>
                <w:lang w:val="en-AU"/>
              </w:rPr>
            </w:pPr>
            <w:r w:rsidRPr="00735B8D">
              <w:rPr>
                <w:b/>
                <w:bCs/>
                <w:lang w:val="en-AU"/>
              </w:rPr>
              <w:t>Secondary</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0327AA" w14:textId="77777777" w:rsidR="00735B8D" w:rsidRPr="00735B8D" w:rsidRDefault="00735B8D" w:rsidP="00735B8D">
            <w:pPr>
              <w:rPr>
                <w:lang w:val="en-AU"/>
              </w:rPr>
            </w:pPr>
            <w:r w:rsidRPr="00735B8D">
              <w:rPr>
                <w:b/>
                <w:bCs/>
                <w:lang w:val="en-AU"/>
              </w:rPr>
              <w:t>Primary</w:t>
            </w: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1585A5" w14:textId="77777777" w:rsidR="00735B8D" w:rsidRPr="00735B8D" w:rsidRDefault="00735B8D" w:rsidP="00735B8D">
            <w:pPr>
              <w:rPr>
                <w:lang w:val="en-AU"/>
              </w:rPr>
            </w:pPr>
            <w:r w:rsidRPr="00735B8D">
              <w:rPr>
                <w:b/>
                <w:bCs/>
                <w:lang w:val="en-AU"/>
              </w:rPr>
              <w:t>Secondary</w:t>
            </w:r>
          </w:p>
        </w:tc>
      </w:tr>
      <w:tr w:rsidR="00735B8D" w:rsidRPr="00735B8D" w14:paraId="0535384B"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2DC9B9" w14:textId="77777777" w:rsidR="00735B8D" w:rsidRPr="00735B8D" w:rsidRDefault="00735B8D" w:rsidP="00735B8D">
            <w:pPr>
              <w:rPr>
                <w:lang w:val="en-AU"/>
              </w:rPr>
            </w:pPr>
            <w:r w:rsidRPr="00735B8D">
              <w:rPr>
                <w:b/>
                <w:bCs/>
                <w:lang w:val="en-AU"/>
              </w:rPr>
              <w:t>PIC </w:t>
            </w:r>
            <w:hyperlink r:id="rId212" w:anchor="JD_4001" w:history="1">
              <w:r w:rsidRPr="00735B8D">
                <w:rPr>
                  <w:rStyle w:val="Hyperlink"/>
                  <w:b/>
                  <w:bCs/>
                  <w:lang w:val="en-AU"/>
                </w:rPr>
                <w:t>4001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A0AFA6" w14:textId="77777777" w:rsidR="00735B8D" w:rsidRPr="00735B8D" w:rsidRDefault="00735B8D" w:rsidP="00735B8D">
            <w:pPr>
              <w:rPr>
                <w:lang w:val="en-AU"/>
              </w:rPr>
            </w:pPr>
            <w:hyperlink r:id="rId213"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7F4D71" w14:textId="77777777" w:rsidR="00735B8D" w:rsidRPr="00735B8D" w:rsidRDefault="00735B8D" w:rsidP="00735B8D">
            <w:pPr>
              <w:rPr>
                <w:lang w:val="en-AU"/>
              </w:rPr>
            </w:pPr>
            <w:hyperlink r:id="rId214"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CAD599" w14:textId="77777777" w:rsidR="00735B8D" w:rsidRPr="00735B8D" w:rsidRDefault="00735B8D" w:rsidP="00735B8D">
            <w:pPr>
              <w:rPr>
                <w:lang w:val="en-AU"/>
              </w:rPr>
            </w:pPr>
            <w:hyperlink r:id="rId215"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7117A3" w14:textId="77777777" w:rsidR="00735B8D" w:rsidRPr="00735B8D" w:rsidRDefault="00735B8D" w:rsidP="00735B8D">
            <w:pPr>
              <w:rPr>
                <w:lang w:val="en-AU"/>
              </w:rPr>
            </w:pPr>
            <w:hyperlink r:id="rId216"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A4A5E1" w14:textId="77777777" w:rsidR="00735B8D" w:rsidRPr="00735B8D" w:rsidRDefault="00735B8D" w:rsidP="00735B8D">
            <w:pPr>
              <w:rPr>
                <w:lang w:val="en-AU"/>
              </w:rPr>
            </w:pPr>
            <w:hyperlink r:id="rId217"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7C5E29" w14:textId="77777777" w:rsidR="00735B8D" w:rsidRPr="00735B8D" w:rsidRDefault="00735B8D" w:rsidP="00735B8D">
            <w:pPr>
              <w:rPr>
                <w:lang w:val="en-AU"/>
              </w:rPr>
            </w:pPr>
            <w:hyperlink r:id="rId218" w:anchor="JD_186313" w:tgtFrame="_blank" w:history="1">
              <w:r w:rsidRPr="00735B8D">
                <w:rPr>
                  <w:rStyle w:val="Hyperlink"/>
                  <w:lang w:val="en-AU"/>
                </w:rPr>
                <w:t>186.313(1)</w:t>
              </w:r>
            </w:hyperlink>
          </w:p>
        </w:tc>
      </w:tr>
      <w:tr w:rsidR="00735B8D" w:rsidRPr="00735B8D" w14:paraId="6B87C7E4"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BD5036" w14:textId="77777777" w:rsidR="00735B8D" w:rsidRPr="00735B8D" w:rsidRDefault="00735B8D" w:rsidP="00735B8D">
            <w:pPr>
              <w:rPr>
                <w:lang w:val="en-AU"/>
              </w:rPr>
            </w:pPr>
            <w:r w:rsidRPr="00735B8D">
              <w:rPr>
                <w:lang w:val="en-AU"/>
              </w:rPr>
              <w:lastRenderedPageBreak/>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BB25F3" w14:textId="77777777" w:rsidR="00735B8D" w:rsidRPr="00735B8D" w:rsidRDefault="00735B8D" w:rsidP="00735B8D">
            <w:pPr>
              <w:rPr>
                <w:lang w:val="en-AU"/>
              </w:rPr>
            </w:pPr>
            <w:hyperlink r:id="rId219" w:anchor="JD_18621340241" w:tgtFrame="_blank" w:history="1">
              <w:r w:rsidRPr="00735B8D">
                <w:rPr>
                  <w:rStyle w:val="Hyperlink"/>
                  <w:lang w:val="en-AU"/>
                </w:rPr>
                <w:t>186.213(3)</w:t>
              </w:r>
            </w:hyperlink>
            <w:r w:rsidRPr="00735B8D">
              <w:rPr>
                <w:lang w:val="en-AU"/>
              </w:rPr>
              <w:t> and </w:t>
            </w:r>
            <w:hyperlink r:id="rId220" w:anchor="JD_186213"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AB9831"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FA837E" w14:textId="77777777" w:rsidR="00735B8D" w:rsidRPr="00735B8D" w:rsidRDefault="00735B8D" w:rsidP="00735B8D">
            <w:pPr>
              <w:rPr>
                <w:lang w:val="en-AU"/>
              </w:rPr>
            </w:pPr>
            <w:hyperlink r:id="rId221" w:anchor="JD_18621340241" w:tgtFrame="_blank" w:history="1">
              <w:r w:rsidRPr="00735B8D">
                <w:rPr>
                  <w:rStyle w:val="Hyperlink"/>
                  <w:lang w:val="en-AU"/>
                </w:rPr>
                <w:t>186.213(3)</w:t>
              </w:r>
            </w:hyperlink>
            <w:r w:rsidRPr="00735B8D">
              <w:rPr>
                <w:lang w:val="en-AU"/>
              </w:rPr>
              <w:t> and </w:t>
            </w:r>
            <w:hyperlink r:id="rId222" w:anchor="JD_186213"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933DA2"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B046EB" w14:textId="77777777" w:rsidR="00735B8D" w:rsidRPr="00735B8D" w:rsidRDefault="00735B8D" w:rsidP="00735B8D">
            <w:pPr>
              <w:rPr>
                <w:lang w:val="en-AU"/>
              </w:rPr>
            </w:pPr>
            <w:hyperlink r:id="rId223" w:anchor="JD_18621340241" w:tgtFrame="_blank" w:history="1">
              <w:r w:rsidRPr="00735B8D">
                <w:rPr>
                  <w:rStyle w:val="Hyperlink"/>
                  <w:lang w:val="en-AU"/>
                </w:rPr>
                <w:t>186.213(3)</w:t>
              </w:r>
            </w:hyperlink>
            <w:r w:rsidRPr="00735B8D">
              <w:rPr>
                <w:lang w:val="en-AU"/>
              </w:rPr>
              <w:t> and </w:t>
            </w:r>
            <w:hyperlink r:id="rId224" w:anchor="JD_186213"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9D81C2" w14:textId="77777777" w:rsidR="00735B8D" w:rsidRPr="00735B8D" w:rsidRDefault="00735B8D" w:rsidP="00735B8D">
            <w:pPr>
              <w:rPr>
                <w:lang w:val="en-AU"/>
              </w:rPr>
            </w:pPr>
          </w:p>
        </w:tc>
      </w:tr>
      <w:tr w:rsidR="00735B8D" w:rsidRPr="00735B8D" w14:paraId="2BAC29F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0C5C8E"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478EA0"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00375E34" w14:textId="77777777" w:rsidR="00735B8D" w:rsidRPr="00735B8D" w:rsidRDefault="00735B8D" w:rsidP="00735B8D">
            <w:pPr>
              <w:numPr>
                <w:ilvl w:val="0"/>
                <w:numId w:val="19"/>
              </w:numPr>
              <w:rPr>
                <w:lang w:val="en-AU"/>
              </w:rPr>
            </w:pPr>
            <w:r w:rsidRPr="00735B8D">
              <w:rPr>
                <w:lang w:val="en-AU"/>
              </w:rPr>
              <w:t>the primary applicant cannot satisfy primary criteria for visa grant; and</w:t>
            </w:r>
          </w:p>
          <w:p w14:paraId="6725AEB4" w14:textId="77777777" w:rsidR="00735B8D" w:rsidRPr="00735B8D" w:rsidRDefault="00735B8D" w:rsidP="00735B8D">
            <w:pPr>
              <w:numPr>
                <w:ilvl w:val="0"/>
                <w:numId w:val="19"/>
              </w:numPr>
              <w:rPr>
                <w:lang w:val="en-AU"/>
              </w:rPr>
            </w:pPr>
            <w:r w:rsidRPr="00735B8D">
              <w:rPr>
                <w:lang w:val="en-AU"/>
              </w:rPr>
              <w:t>no member of the family unit who is an applicant can satisfy paragraph </w:t>
            </w:r>
            <w:hyperlink r:id="rId225" w:anchor="JD_186311" w:history="1">
              <w:r w:rsidRPr="00735B8D">
                <w:rPr>
                  <w:rStyle w:val="Hyperlink"/>
                  <w:lang w:val="en-AU"/>
                </w:rPr>
                <w:t>186.311(a)</w:t>
              </w:r>
            </w:hyperlink>
            <w:r w:rsidRPr="00735B8D">
              <w:rPr>
                <w:lang w:val="en-AU"/>
              </w:rPr>
              <w:t> for visa grant.</w:t>
            </w:r>
          </w:p>
        </w:tc>
      </w:tr>
      <w:tr w:rsidR="00735B8D" w:rsidRPr="00735B8D" w14:paraId="4D74D55E"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D323FB"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180496" w14:textId="77777777" w:rsidR="00735B8D" w:rsidRPr="00735B8D" w:rsidRDefault="00735B8D" w:rsidP="00735B8D">
            <w:pPr>
              <w:rPr>
                <w:lang w:val="en-AU"/>
              </w:rPr>
            </w:pPr>
            <w:hyperlink r:id="rId226" w:tgtFrame="_blank" w:tooltip="&lt; DEPARTMENTAL ACCESS ONLY &gt;" w:history="1">
              <w:r w:rsidRPr="00735B8D">
                <w:rPr>
                  <w:rStyle w:val="Hyperlink"/>
                  <w:lang w:val="en-AU"/>
                </w:rPr>
                <w:t>Security Checking Handbook – Visa and Citizenship – White Pages – PI (BE-1716)</w:t>
              </w:r>
            </w:hyperlink>
          </w:p>
        </w:tc>
      </w:tr>
      <w:tr w:rsidR="00735B8D" w:rsidRPr="00735B8D" w14:paraId="7EE62EFE"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2A6020" w14:textId="77777777" w:rsidR="00735B8D" w:rsidRPr="00735B8D" w:rsidRDefault="00735B8D" w:rsidP="00735B8D">
            <w:pPr>
              <w:rPr>
                <w:lang w:val="en-AU"/>
              </w:rPr>
            </w:pPr>
            <w:r w:rsidRPr="00735B8D">
              <w:rPr>
                <w:b/>
                <w:bCs/>
                <w:lang w:val="en-AU"/>
              </w:rPr>
              <w:t>PIC </w:t>
            </w:r>
            <w:hyperlink r:id="rId227" w:anchor="JD_4002" w:history="1">
              <w:r w:rsidRPr="00735B8D">
                <w:rPr>
                  <w:rStyle w:val="Hyperlink"/>
                  <w:b/>
                  <w:bCs/>
                  <w:lang w:val="en-AU"/>
                </w:rPr>
                <w:t>4002</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B67175" w14:textId="77777777" w:rsidR="00735B8D" w:rsidRPr="00735B8D" w:rsidRDefault="00735B8D" w:rsidP="00735B8D">
            <w:pPr>
              <w:rPr>
                <w:lang w:val="en-AU"/>
              </w:rPr>
            </w:pPr>
            <w:hyperlink r:id="rId228"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2B7A6E" w14:textId="77777777" w:rsidR="00735B8D" w:rsidRPr="00735B8D" w:rsidRDefault="00735B8D" w:rsidP="00735B8D">
            <w:pPr>
              <w:rPr>
                <w:lang w:val="en-AU"/>
              </w:rPr>
            </w:pPr>
            <w:hyperlink r:id="rId229" w:anchor="JD_186313" w:tgtFrame="_blank" w:history="1">
              <w:r w:rsidRPr="00735B8D">
                <w:rPr>
                  <w:rStyle w:val="Hyperlink"/>
                  <w:lang w:val="en-AU"/>
                </w:rPr>
                <w:t>186.313(1)</w:t>
              </w:r>
            </w:hyperlink>
            <w:r w:rsidRPr="00735B8D">
              <w:rPr>
                <w:lang w:val="en-AU"/>
              </w:rPr>
              <w:br/>
            </w:r>
            <w:hyperlink r:id="rId230" w:anchor="JD_187313" w:tgtFrame="_blank" w:history="1">
              <w:r w:rsidRPr="00735B8D">
                <w:rPr>
                  <w:rStyle w:val="Hyperlink"/>
                  <w:lang w:val="en-AU"/>
                </w:rPr>
                <w:t>)</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4C194" w14:textId="77777777" w:rsidR="00735B8D" w:rsidRPr="00735B8D" w:rsidRDefault="00735B8D" w:rsidP="00735B8D">
            <w:pPr>
              <w:rPr>
                <w:lang w:val="en-AU"/>
              </w:rPr>
            </w:pPr>
            <w:hyperlink r:id="rId231"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8308A8" w14:textId="77777777" w:rsidR="00735B8D" w:rsidRPr="00735B8D" w:rsidRDefault="00735B8D" w:rsidP="00735B8D">
            <w:pPr>
              <w:rPr>
                <w:lang w:val="en-AU"/>
              </w:rPr>
            </w:pPr>
            <w:hyperlink r:id="rId232"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EFF038" w14:textId="77777777" w:rsidR="00735B8D" w:rsidRPr="00735B8D" w:rsidRDefault="00735B8D" w:rsidP="00735B8D">
            <w:pPr>
              <w:rPr>
                <w:lang w:val="en-AU"/>
              </w:rPr>
            </w:pPr>
            <w:hyperlink r:id="rId233"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DF705C" w14:textId="77777777" w:rsidR="00735B8D" w:rsidRPr="00735B8D" w:rsidRDefault="00735B8D" w:rsidP="00735B8D">
            <w:pPr>
              <w:rPr>
                <w:lang w:val="en-AU"/>
              </w:rPr>
            </w:pPr>
            <w:hyperlink r:id="rId234" w:anchor="JD_186313" w:tgtFrame="_blank" w:history="1">
              <w:r w:rsidRPr="00735B8D">
                <w:rPr>
                  <w:rStyle w:val="Hyperlink"/>
                  <w:lang w:val="en-AU"/>
                </w:rPr>
                <w:t>186.313(1)</w:t>
              </w:r>
            </w:hyperlink>
          </w:p>
        </w:tc>
      </w:tr>
      <w:tr w:rsidR="00735B8D" w:rsidRPr="00735B8D" w14:paraId="16396276"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A5C19B"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01308C" w14:textId="77777777" w:rsidR="00735B8D" w:rsidRPr="00735B8D" w:rsidRDefault="00735B8D" w:rsidP="00735B8D">
            <w:pPr>
              <w:rPr>
                <w:lang w:val="en-AU"/>
              </w:rPr>
            </w:pPr>
            <w:hyperlink r:id="rId235" w:anchor="JD_18621340241" w:tgtFrame="_blank" w:history="1">
              <w:r w:rsidRPr="00735B8D">
                <w:rPr>
                  <w:rStyle w:val="Hyperlink"/>
                  <w:lang w:val="en-AU"/>
                </w:rPr>
                <w:t>186.213(3)</w:t>
              </w:r>
            </w:hyperlink>
            <w:r w:rsidRPr="00735B8D">
              <w:rPr>
                <w:lang w:val="en-AU"/>
              </w:rPr>
              <w:t> and </w:t>
            </w:r>
            <w:hyperlink r:id="rId236"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B05183"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33E2BD" w14:textId="77777777" w:rsidR="00735B8D" w:rsidRPr="00735B8D" w:rsidRDefault="00735B8D" w:rsidP="00735B8D">
            <w:pPr>
              <w:rPr>
                <w:lang w:val="en-AU"/>
              </w:rPr>
            </w:pPr>
            <w:hyperlink r:id="rId237" w:anchor="JD_18621340241" w:tgtFrame="_blank" w:history="1">
              <w:r w:rsidRPr="00735B8D">
                <w:rPr>
                  <w:rStyle w:val="Hyperlink"/>
                  <w:lang w:val="en-AU"/>
                </w:rPr>
                <w:t>186.213(3)</w:t>
              </w:r>
            </w:hyperlink>
            <w:r w:rsidRPr="00735B8D">
              <w:rPr>
                <w:lang w:val="en-AU"/>
              </w:rPr>
              <w:t> and </w:t>
            </w:r>
            <w:hyperlink r:id="rId238"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8E1F76"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59D18E" w14:textId="77777777" w:rsidR="00735B8D" w:rsidRPr="00735B8D" w:rsidRDefault="00735B8D" w:rsidP="00735B8D">
            <w:pPr>
              <w:rPr>
                <w:lang w:val="en-AU"/>
              </w:rPr>
            </w:pPr>
            <w:hyperlink r:id="rId239" w:anchor="JD_18621340241" w:tgtFrame="_blank" w:history="1">
              <w:r w:rsidRPr="00735B8D">
                <w:rPr>
                  <w:rStyle w:val="Hyperlink"/>
                  <w:lang w:val="en-AU"/>
                </w:rPr>
                <w:t>186.213(3)</w:t>
              </w:r>
            </w:hyperlink>
            <w:r w:rsidRPr="00735B8D">
              <w:rPr>
                <w:lang w:val="en-AU"/>
              </w:rPr>
              <w:t> and </w:t>
            </w:r>
            <w:hyperlink r:id="rId240"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C8E656" w14:textId="77777777" w:rsidR="00735B8D" w:rsidRPr="00735B8D" w:rsidRDefault="00735B8D" w:rsidP="00735B8D">
            <w:pPr>
              <w:rPr>
                <w:lang w:val="en-AU"/>
              </w:rPr>
            </w:pPr>
          </w:p>
        </w:tc>
      </w:tr>
      <w:tr w:rsidR="00735B8D" w:rsidRPr="00735B8D" w14:paraId="1D716E5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830DF4"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BB0F3F"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6B44DA45" w14:textId="77777777" w:rsidR="00735B8D" w:rsidRPr="00735B8D" w:rsidRDefault="00735B8D" w:rsidP="00735B8D">
            <w:pPr>
              <w:numPr>
                <w:ilvl w:val="0"/>
                <w:numId w:val="20"/>
              </w:numPr>
              <w:rPr>
                <w:lang w:val="en-AU"/>
              </w:rPr>
            </w:pPr>
            <w:r w:rsidRPr="00735B8D">
              <w:rPr>
                <w:lang w:val="en-AU"/>
              </w:rPr>
              <w:t>the primary applicant cannot satisfy primary criteria for visa grant; and</w:t>
            </w:r>
          </w:p>
          <w:p w14:paraId="4B7688F8" w14:textId="77777777" w:rsidR="00735B8D" w:rsidRPr="00735B8D" w:rsidRDefault="00735B8D" w:rsidP="00735B8D">
            <w:pPr>
              <w:numPr>
                <w:ilvl w:val="0"/>
                <w:numId w:val="20"/>
              </w:numPr>
              <w:rPr>
                <w:lang w:val="en-AU"/>
              </w:rPr>
            </w:pPr>
            <w:r w:rsidRPr="00735B8D">
              <w:rPr>
                <w:lang w:val="en-AU"/>
              </w:rPr>
              <w:t>no member of the family unit who is an applicant can satisfy paragraph </w:t>
            </w:r>
            <w:hyperlink r:id="rId241" w:anchor="JD_186311" w:history="1">
              <w:r w:rsidRPr="00735B8D">
                <w:rPr>
                  <w:rStyle w:val="Hyperlink"/>
                  <w:lang w:val="en-AU"/>
                </w:rPr>
                <w:t>186.311(a)</w:t>
              </w:r>
            </w:hyperlink>
            <w:r w:rsidRPr="00735B8D">
              <w:rPr>
                <w:lang w:val="en-AU"/>
              </w:rPr>
              <w:t> for visa grant.</w:t>
            </w:r>
          </w:p>
        </w:tc>
      </w:tr>
      <w:tr w:rsidR="00735B8D" w:rsidRPr="00735B8D" w14:paraId="193E15C2"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A27D5C"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AFFB07" w14:textId="77777777" w:rsidR="00735B8D" w:rsidRPr="00735B8D" w:rsidRDefault="00735B8D" w:rsidP="00735B8D">
            <w:pPr>
              <w:rPr>
                <w:lang w:val="en-AU"/>
              </w:rPr>
            </w:pPr>
            <w:hyperlink r:id="rId242" w:tgtFrame="_blank" w:tooltip="&lt; DEPARTMENTAL ACCESS ONLY &gt;" w:history="1">
              <w:r w:rsidRPr="00735B8D">
                <w:rPr>
                  <w:rStyle w:val="Hyperlink"/>
                  <w:lang w:val="en-AU"/>
                </w:rPr>
                <w:t>Security Checking Handbook – Visa and Citizenship – White Pages – PI (BE-1716)</w:t>
              </w:r>
            </w:hyperlink>
          </w:p>
        </w:tc>
      </w:tr>
      <w:tr w:rsidR="00735B8D" w:rsidRPr="00735B8D" w14:paraId="7C54181B"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D581A0" w14:textId="77777777" w:rsidR="00735B8D" w:rsidRPr="00735B8D" w:rsidRDefault="00735B8D" w:rsidP="00735B8D">
            <w:pPr>
              <w:rPr>
                <w:lang w:val="en-AU"/>
              </w:rPr>
            </w:pPr>
            <w:r w:rsidRPr="00735B8D">
              <w:rPr>
                <w:b/>
                <w:bCs/>
                <w:lang w:val="en-AU"/>
              </w:rPr>
              <w:t>PIC </w:t>
            </w:r>
            <w:hyperlink r:id="rId243" w:anchor="JD_4003" w:history="1">
              <w:r w:rsidRPr="00735B8D">
                <w:rPr>
                  <w:rStyle w:val="Hyperlink"/>
                  <w:b/>
                  <w:bCs/>
                  <w:lang w:val="en-AU"/>
                </w:rPr>
                <w:t>4003</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DAC247" w14:textId="77777777" w:rsidR="00735B8D" w:rsidRPr="00735B8D" w:rsidRDefault="00735B8D" w:rsidP="00735B8D">
            <w:pPr>
              <w:rPr>
                <w:lang w:val="en-AU"/>
              </w:rPr>
            </w:pPr>
            <w:hyperlink r:id="rId244"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5BC7AE" w14:textId="77777777" w:rsidR="00735B8D" w:rsidRPr="00735B8D" w:rsidRDefault="00735B8D" w:rsidP="00735B8D">
            <w:pPr>
              <w:rPr>
                <w:lang w:val="en-AU"/>
              </w:rPr>
            </w:pPr>
            <w:hyperlink r:id="rId245"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08264B" w14:textId="77777777" w:rsidR="00735B8D" w:rsidRPr="00735B8D" w:rsidRDefault="00735B8D" w:rsidP="00735B8D">
            <w:pPr>
              <w:rPr>
                <w:lang w:val="en-AU"/>
              </w:rPr>
            </w:pPr>
            <w:hyperlink r:id="rId246"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B1F20D" w14:textId="77777777" w:rsidR="00735B8D" w:rsidRPr="00735B8D" w:rsidRDefault="00735B8D" w:rsidP="00735B8D">
            <w:pPr>
              <w:rPr>
                <w:lang w:val="en-AU"/>
              </w:rPr>
            </w:pPr>
            <w:hyperlink r:id="rId247"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9F984B" w14:textId="77777777" w:rsidR="00735B8D" w:rsidRPr="00735B8D" w:rsidRDefault="00735B8D" w:rsidP="00735B8D">
            <w:pPr>
              <w:rPr>
                <w:lang w:val="en-AU"/>
              </w:rPr>
            </w:pPr>
            <w:hyperlink r:id="rId248"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A2383C" w14:textId="77777777" w:rsidR="00735B8D" w:rsidRPr="00735B8D" w:rsidRDefault="00735B8D" w:rsidP="00735B8D">
            <w:pPr>
              <w:rPr>
                <w:lang w:val="en-AU"/>
              </w:rPr>
            </w:pPr>
            <w:hyperlink r:id="rId249" w:anchor="JD_186313" w:tgtFrame="_blank" w:history="1">
              <w:r w:rsidRPr="00735B8D">
                <w:rPr>
                  <w:rStyle w:val="Hyperlink"/>
                  <w:lang w:val="en-AU"/>
                </w:rPr>
                <w:t>186.313(1)</w:t>
              </w:r>
            </w:hyperlink>
          </w:p>
        </w:tc>
      </w:tr>
      <w:tr w:rsidR="00735B8D" w:rsidRPr="00735B8D" w14:paraId="40A3B249"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2DBA7F" w14:textId="77777777" w:rsidR="00735B8D" w:rsidRPr="00735B8D" w:rsidRDefault="00735B8D" w:rsidP="00735B8D">
            <w:pPr>
              <w:rPr>
                <w:lang w:val="en-AU"/>
              </w:rPr>
            </w:pPr>
            <w:r w:rsidRPr="00735B8D">
              <w:rPr>
                <w:lang w:val="en-AU"/>
              </w:rPr>
              <w:t>As a "one fails, all fail" criterion</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586930"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64C8221D" w14:textId="77777777" w:rsidR="00735B8D" w:rsidRPr="00735B8D" w:rsidRDefault="00735B8D" w:rsidP="00735B8D">
            <w:pPr>
              <w:numPr>
                <w:ilvl w:val="0"/>
                <w:numId w:val="21"/>
              </w:numPr>
              <w:rPr>
                <w:lang w:val="en-AU"/>
              </w:rPr>
            </w:pPr>
            <w:r w:rsidRPr="00735B8D">
              <w:rPr>
                <w:lang w:val="en-AU"/>
              </w:rPr>
              <w:t>the primary applicant cannot satisfy primary criteria for visa grant; and</w:t>
            </w:r>
          </w:p>
          <w:p w14:paraId="6CD19DE8" w14:textId="77777777" w:rsidR="00735B8D" w:rsidRPr="00735B8D" w:rsidRDefault="00735B8D" w:rsidP="00735B8D">
            <w:pPr>
              <w:numPr>
                <w:ilvl w:val="0"/>
                <w:numId w:val="21"/>
              </w:numPr>
              <w:rPr>
                <w:lang w:val="en-AU"/>
              </w:rPr>
            </w:pPr>
            <w:r w:rsidRPr="00735B8D">
              <w:rPr>
                <w:lang w:val="en-AU"/>
              </w:rPr>
              <w:t>no member of the family unit who is an applicant can satisfy </w:t>
            </w:r>
            <w:hyperlink r:id="rId250" w:anchor="JD_186311" w:tgtFrame="_blank" w:history="1">
              <w:r w:rsidRPr="00735B8D">
                <w:rPr>
                  <w:rStyle w:val="Hyperlink"/>
                  <w:lang w:val="en-AU"/>
                </w:rPr>
                <w:t>186.311(a)</w:t>
              </w:r>
            </w:hyperlink>
            <w:r w:rsidRPr="00735B8D">
              <w:rPr>
                <w:lang w:val="en-AU"/>
              </w:rPr>
              <w:t> for visa grant.</w:t>
            </w:r>
          </w:p>
        </w:tc>
      </w:tr>
      <w:tr w:rsidR="00735B8D" w:rsidRPr="00735B8D" w14:paraId="11E7656C"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FB6EAA" w14:textId="77777777" w:rsidR="00735B8D" w:rsidRPr="00735B8D" w:rsidRDefault="00735B8D" w:rsidP="00735B8D">
            <w:pPr>
              <w:rPr>
                <w:lang w:val="en-AU"/>
              </w:rPr>
            </w:pPr>
            <w:r w:rsidRPr="00735B8D">
              <w:rPr>
                <w:lang w:val="en-AU"/>
              </w:rPr>
              <w:lastRenderedPageBreak/>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D148EC" w14:textId="77777777" w:rsidR="00735B8D" w:rsidRPr="00735B8D" w:rsidRDefault="00735B8D" w:rsidP="00735B8D">
            <w:pPr>
              <w:rPr>
                <w:lang w:val="en-AU"/>
              </w:rPr>
            </w:pPr>
            <w:r w:rsidRPr="00735B8D">
              <w:rPr>
                <w:lang w:val="en-AU"/>
              </w:rPr>
              <w:t>Sch4/</w:t>
            </w:r>
            <w:hyperlink r:id="rId251" w:anchor="JD_400340a41" w:tgtFrame="_blank" w:history="1">
              <w:r w:rsidRPr="00735B8D">
                <w:rPr>
                  <w:rStyle w:val="Hyperlink"/>
                  <w:lang w:val="en-AU"/>
                </w:rPr>
                <w:t>4003(b)</w:t>
              </w:r>
            </w:hyperlink>
            <w:r w:rsidRPr="00735B8D">
              <w:rPr>
                <w:lang w:val="en-AU"/>
              </w:rPr>
              <w:t> - Foreign Minister requirement – WMD.</w:t>
            </w:r>
            <w:r w:rsidRPr="00735B8D">
              <w:rPr>
                <w:lang w:val="en-AU"/>
              </w:rPr>
              <w:br/>
              <w:t>Sch4/</w:t>
            </w:r>
            <w:hyperlink r:id="rId252" w:anchor="4003a" w:tgtFrame="_blank" w:history="1">
              <w:r w:rsidRPr="00735B8D">
                <w:rPr>
                  <w:rStyle w:val="Hyperlink"/>
                  <w:lang w:val="en-AU"/>
                </w:rPr>
                <w:t>4003(a)</w:t>
              </w:r>
            </w:hyperlink>
            <w:r w:rsidRPr="00735B8D">
              <w:rPr>
                <w:lang w:val="en-AU"/>
              </w:rPr>
              <w:t> - Foreign Minister requirement - Foreign policy interests.</w:t>
            </w:r>
            <w:r w:rsidRPr="00735B8D">
              <w:rPr>
                <w:lang w:val="en-AU"/>
              </w:rPr>
              <w:br/>
            </w:r>
            <w:hyperlink r:id="rId253" w:tgtFrame="_blank" w:tooltip="&lt; DEPARTMENTAL ACCESS ONLY &gt;" w:history="1">
              <w:r w:rsidRPr="00735B8D">
                <w:rPr>
                  <w:rStyle w:val="Hyperlink"/>
                  <w:lang w:val="en-AU"/>
                </w:rPr>
                <w:t>Proliferation of Weapons of Mass Destruction - White Pages – PI (BE-1723)</w:t>
              </w:r>
            </w:hyperlink>
            <w:r w:rsidRPr="00735B8D">
              <w:rPr>
                <w:lang w:val="en-AU"/>
              </w:rPr>
              <w:t>.</w:t>
            </w:r>
            <w:r w:rsidRPr="00735B8D">
              <w:rPr>
                <w:lang w:val="en-AU"/>
              </w:rPr>
              <w:br/>
              <w:t>Sch4/</w:t>
            </w:r>
            <w:hyperlink r:id="rId254" w:anchor="4003c" w:tgtFrame="_blank" w:history="1">
              <w:r w:rsidRPr="00735B8D">
                <w:rPr>
                  <w:rStyle w:val="Hyperlink"/>
                  <w:lang w:val="en-AU"/>
                </w:rPr>
                <w:t>4003(c)</w:t>
              </w:r>
            </w:hyperlink>
            <w:r w:rsidRPr="00735B8D">
              <w:rPr>
                <w:lang w:val="en-AU"/>
              </w:rPr>
              <w:t> - Foreign Minister requirement - Autonomous sanctions.</w:t>
            </w:r>
            <w:r w:rsidRPr="00735B8D">
              <w:rPr>
                <w:lang w:val="en-AU"/>
              </w:rPr>
              <w:br/>
            </w:r>
            <w:hyperlink r:id="rId255" w:tgtFrame="_blank" w:history="1">
              <w:r w:rsidRPr="00735B8D">
                <w:rPr>
                  <w:rStyle w:val="Hyperlink"/>
                  <w:lang w:val="en-AU"/>
                </w:rPr>
                <w:t>Foreign policy travel sanctions and autonomous travel sanctions</w:t>
              </w:r>
            </w:hyperlink>
            <w:r w:rsidRPr="00735B8D">
              <w:rPr>
                <w:u w:val="single"/>
                <w:lang w:val="en-AU"/>
              </w:rPr>
              <w:t> – PI (VM-994)</w:t>
            </w:r>
            <w:r w:rsidRPr="00735B8D">
              <w:rPr>
                <w:lang w:val="en-AU"/>
              </w:rPr>
              <w:t>.</w:t>
            </w:r>
          </w:p>
        </w:tc>
      </w:tr>
      <w:tr w:rsidR="00735B8D" w:rsidRPr="00735B8D" w14:paraId="2BA20662"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2A91FC" w14:textId="77777777" w:rsidR="00735B8D" w:rsidRPr="00735B8D" w:rsidRDefault="00735B8D" w:rsidP="00735B8D">
            <w:pPr>
              <w:rPr>
                <w:lang w:val="en-AU"/>
              </w:rPr>
            </w:pPr>
            <w:r w:rsidRPr="00735B8D">
              <w:rPr>
                <w:b/>
                <w:bCs/>
                <w:lang w:val="en-AU"/>
              </w:rPr>
              <w:t>PIC </w:t>
            </w:r>
            <w:hyperlink r:id="rId256" w:anchor="JD_4004" w:history="1">
              <w:r w:rsidRPr="00735B8D">
                <w:rPr>
                  <w:rStyle w:val="Hyperlink"/>
                  <w:b/>
                  <w:bCs/>
                  <w:lang w:val="en-AU"/>
                </w:rPr>
                <w:t>4004</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2F61C3" w14:textId="77777777" w:rsidR="00735B8D" w:rsidRPr="00735B8D" w:rsidRDefault="00735B8D" w:rsidP="00735B8D">
            <w:pPr>
              <w:rPr>
                <w:lang w:val="en-AU"/>
              </w:rPr>
            </w:pPr>
            <w:hyperlink r:id="rId257"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C6615D" w14:textId="77777777" w:rsidR="00735B8D" w:rsidRPr="00735B8D" w:rsidRDefault="00735B8D" w:rsidP="00735B8D">
            <w:pPr>
              <w:rPr>
                <w:lang w:val="en-AU"/>
              </w:rPr>
            </w:pPr>
            <w:hyperlink r:id="rId258"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91F96F" w14:textId="77777777" w:rsidR="00735B8D" w:rsidRPr="00735B8D" w:rsidRDefault="00735B8D" w:rsidP="00735B8D">
            <w:pPr>
              <w:rPr>
                <w:lang w:val="en-AU"/>
              </w:rPr>
            </w:pPr>
            <w:hyperlink r:id="rId259"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1B108F" w14:textId="77777777" w:rsidR="00735B8D" w:rsidRPr="00735B8D" w:rsidRDefault="00735B8D" w:rsidP="00735B8D">
            <w:pPr>
              <w:rPr>
                <w:lang w:val="en-AU"/>
              </w:rPr>
            </w:pPr>
            <w:hyperlink r:id="rId260"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5713BE" w14:textId="77777777" w:rsidR="00735B8D" w:rsidRPr="00735B8D" w:rsidRDefault="00735B8D" w:rsidP="00735B8D">
            <w:pPr>
              <w:rPr>
                <w:lang w:val="en-AU"/>
              </w:rPr>
            </w:pPr>
            <w:hyperlink r:id="rId261"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9D3909" w14:textId="77777777" w:rsidR="00735B8D" w:rsidRPr="00735B8D" w:rsidRDefault="00735B8D" w:rsidP="00735B8D">
            <w:pPr>
              <w:rPr>
                <w:lang w:val="en-AU"/>
              </w:rPr>
            </w:pPr>
            <w:hyperlink r:id="rId262" w:anchor="JD_186313" w:tgtFrame="_blank" w:history="1">
              <w:r w:rsidRPr="00735B8D">
                <w:rPr>
                  <w:rStyle w:val="Hyperlink"/>
                  <w:lang w:val="en-AU"/>
                </w:rPr>
                <w:t>186.313(1)</w:t>
              </w:r>
            </w:hyperlink>
          </w:p>
        </w:tc>
      </w:tr>
      <w:tr w:rsidR="00735B8D" w:rsidRPr="00735B8D" w14:paraId="444A47C4"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B97AD"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56728E" w14:textId="77777777" w:rsidR="00735B8D" w:rsidRPr="00735B8D" w:rsidRDefault="00735B8D" w:rsidP="00735B8D">
            <w:pPr>
              <w:rPr>
                <w:lang w:val="en-AU"/>
              </w:rPr>
            </w:pPr>
            <w:hyperlink r:id="rId263" w:anchor="JD_18621340241" w:tgtFrame="_blank" w:history="1">
              <w:r w:rsidRPr="00735B8D">
                <w:rPr>
                  <w:rStyle w:val="Hyperlink"/>
                  <w:lang w:val="en-AU"/>
                </w:rPr>
                <w:t>186.213(3)</w:t>
              </w:r>
            </w:hyperlink>
            <w:r w:rsidRPr="00735B8D">
              <w:rPr>
                <w:lang w:val="en-AU"/>
              </w:rPr>
              <w:t> and </w:t>
            </w:r>
            <w:hyperlink r:id="rId264"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759FF5"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8659D7" w14:textId="77777777" w:rsidR="00735B8D" w:rsidRPr="00735B8D" w:rsidRDefault="00735B8D" w:rsidP="00735B8D">
            <w:pPr>
              <w:rPr>
                <w:lang w:val="en-AU"/>
              </w:rPr>
            </w:pPr>
            <w:hyperlink r:id="rId265" w:anchor="JD_18621340241" w:tgtFrame="_blank" w:history="1">
              <w:r w:rsidRPr="00735B8D">
                <w:rPr>
                  <w:rStyle w:val="Hyperlink"/>
                  <w:lang w:val="en-AU"/>
                </w:rPr>
                <w:t>186.213(3)</w:t>
              </w:r>
            </w:hyperlink>
            <w:r w:rsidRPr="00735B8D">
              <w:rPr>
                <w:lang w:val="en-AU"/>
              </w:rPr>
              <w:t> and </w:t>
            </w:r>
            <w:hyperlink r:id="rId266"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314CDE"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5ED098" w14:textId="77777777" w:rsidR="00735B8D" w:rsidRPr="00735B8D" w:rsidRDefault="00735B8D" w:rsidP="00735B8D">
            <w:pPr>
              <w:rPr>
                <w:lang w:val="en-AU"/>
              </w:rPr>
            </w:pPr>
            <w:hyperlink r:id="rId267" w:anchor="JD_18621340241" w:tgtFrame="_blank" w:history="1">
              <w:r w:rsidRPr="00735B8D">
                <w:rPr>
                  <w:rStyle w:val="Hyperlink"/>
                  <w:lang w:val="en-AU"/>
                </w:rPr>
                <w:t>186.213(3)</w:t>
              </w:r>
            </w:hyperlink>
            <w:r w:rsidRPr="00735B8D">
              <w:rPr>
                <w:lang w:val="en-AU"/>
              </w:rPr>
              <w:t> and </w:t>
            </w:r>
            <w:hyperlink r:id="rId268" w:anchor="1862136" w:tgtFrame="_blank" w:history="1">
              <w:r w:rsidRPr="00735B8D">
                <w:rPr>
                  <w:rStyle w:val="Hyperlink"/>
                  <w:lang w:val="en-AU"/>
                </w:rPr>
                <w:t>(6)</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7518EE" w14:textId="77777777" w:rsidR="00735B8D" w:rsidRPr="00735B8D" w:rsidRDefault="00735B8D" w:rsidP="00735B8D">
            <w:pPr>
              <w:rPr>
                <w:lang w:val="en-AU"/>
              </w:rPr>
            </w:pPr>
          </w:p>
        </w:tc>
      </w:tr>
      <w:tr w:rsidR="00735B8D" w:rsidRPr="00735B8D" w14:paraId="455F24E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AFF3DB"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2B079B"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72CF8046" w14:textId="77777777" w:rsidR="00735B8D" w:rsidRPr="00735B8D" w:rsidRDefault="00735B8D" w:rsidP="00735B8D">
            <w:pPr>
              <w:numPr>
                <w:ilvl w:val="0"/>
                <w:numId w:val="22"/>
              </w:numPr>
              <w:rPr>
                <w:lang w:val="en-AU"/>
              </w:rPr>
            </w:pPr>
            <w:r w:rsidRPr="00735B8D">
              <w:rPr>
                <w:lang w:val="en-AU"/>
              </w:rPr>
              <w:t>the primary applicant cannot satisfy primary criteria for visa grant; and</w:t>
            </w:r>
          </w:p>
          <w:p w14:paraId="1D78FBC3" w14:textId="77777777" w:rsidR="00735B8D" w:rsidRPr="00735B8D" w:rsidRDefault="00735B8D" w:rsidP="00735B8D">
            <w:pPr>
              <w:numPr>
                <w:ilvl w:val="0"/>
                <w:numId w:val="22"/>
              </w:numPr>
              <w:rPr>
                <w:lang w:val="en-AU"/>
              </w:rPr>
            </w:pPr>
            <w:r w:rsidRPr="00735B8D">
              <w:rPr>
                <w:lang w:val="en-AU"/>
              </w:rPr>
              <w:t>no member of the family unit who is an applicant can satisfy paragraph </w:t>
            </w:r>
            <w:hyperlink r:id="rId269" w:anchor="JD_186311" w:tgtFrame="_blank" w:history="1">
              <w:r w:rsidRPr="00735B8D">
                <w:rPr>
                  <w:rStyle w:val="Hyperlink"/>
                  <w:lang w:val="en-AU"/>
                </w:rPr>
                <w:t>186.311(a)</w:t>
              </w:r>
            </w:hyperlink>
            <w:r w:rsidRPr="00735B8D">
              <w:rPr>
                <w:lang w:val="en-AU"/>
              </w:rPr>
              <w:t> for visa grant.</w:t>
            </w:r>
          </w:p>
        </w:tc>
      </w:tr>
      <w:tr w:rsidR="00735B8D" w:rsidRPr="00735B8D" w14:paraId="744B2635"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17B38B"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4FBE7B" w14:textId="77777777" w:rsidR="00735B8D" w:rsidRPr="00735B8D" w:rsidRDefault="00735B8D" w:rsidP="00735B8D">
            <w:pPr>
              <w:rPr>
                <w:lang w:val="en-AU"/>
              </w:rPr>
            </w:pPr>
            <w:hyperlink r:id="rId270" w:tgtFrame="_blank" w:tooltip="&lt; DEPARTMENTAL ACCESS ONLY &gt;" w:history="1">
              <w:r w:rsidRPr="00735B8D">
                <w:rPr>
                  <w:rStyle w:val="Hyperlink"/>
                  <w:lang w:val="en-AU"/>
                </w:rPr>
                <w:t>Security Checking Handbook – Visa and Citizenship – White Pages – PI (BE-1716)</w:t>
              </w:r>
            </w:hyperlink>
          </w:p>
        </w:tc>
      </w:tr>
      <w:tr w:rsidR="00735B8D" w:rsidRPr="00735B8D" w14:paraId="20568A2F"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05C1EF" w14:textId="77777777" w:rsidR="00735B8D" w:rsidRPr="00735B8D" w:rsidRDefault="00735B8D" w:rsidP="00735B8D">
            <w:pPr>
              <w:rPr>
                <w:lang w:val="en-AU"/>
              </w:rPr>
            </w:pPr>
            <w:r w:rsidRPr="00735B8D">
              <w:rPr>
                <w:b/>
                <w:bCs/>
                <w:lang w:val="en-AU"/>
              </w:rPr>
              <w:t>PIC </w:t>
            </w:r>
            <w:hyperlink r:id="rId271" w:anchor="JD_4005" w:history="1">
              <w:r w:rsidRPr="00735B8D">
                <w:rPr>
                  <w:rStyle w:val="Hyperlink"/>
                  <w:b/>
                  <w:bCs/>
                  <w:lang w:val="en-AU"/>
                </w:rPr>
                <w:t>4005</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ED98E9"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0FE723"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22CE95" w14:textId="77777777" w:rsidR="00735B8D" w:rsidRPr="00735B8D" w:rsidRDefault="00735B8D" w:rsidP="00735B8D">
            <w:pPr>
              <w:rPr>
                <w:lang w:val="en-AU"/>
              </w:rPr>
            </w:pPr>
            <w:hyperlink r:id="rId272" w:anchor="JD_186235" w:tgtFrame="_blank" w:history="1">
              <w:r w:rsidRPr="00735B8D">
                <w:rPr>
                  <w:rStyle w:val="Hyperlink"/>
                  <w:lang w:val="en-AU"/>
                </w:rPr>
                <w:t>186.235(1)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5BEBB2" w14:textId="77777777" w:rsidR="00735B8D" w:rsidRPr="00735B8D" w:rsidRDefault="00735B8D" w:rsidP="00735B8D">
            <w:pPr>
              <w:rPr>
                <w:lang w:val="en-AU"/>
              </w:rPr>
            </w:pPr>
            <w:hyperlink r:id="rId273" w:anchor="JD_186244" w:tgtFrame="_blank" w:history="1">
              <w:r w:rsidRPr="00735B8D">
                <w:rPr>
                  <w:rStyle w:val="Hyperlink"/>
                  <w:lang w:val="en-AU"/>
                </w:rPr>
                <w:t>186.244(1)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6DD3AB" w14:textId="77777777" w:rsidR="00735B8D" w:rsidRPr="00735B8D" w:rsidRDefault="00735B8D" w:rsidP="00735B8D">
            <w:pPr>
              <w:rPr>
                <w:lang w:val="en-AU"/>
              </w:rPr>
            </w:pPr>
            <w:hyperlink r:id="rId274" w:anchor="JD_18631340441" w:history="1">
              <w:r w:rsidRPr="00735B8D">
                <w:rPr>
                  <w:rStyle w:val="Hyperlink"/>
                  <w:lang w:val="en-AU"/>
                </w:rPr>
                <w:t>186.313(5)</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5E3651" w14:textId="77777777" w:rsidR="00735B8D" w:rsidRPr="00735B8D" w:rsidRDefault="00735B8D" w:rsidP="00735B8D">
            <w:pPr>
              <w:rPr>
                <w:lang w:val="en-AU"/>
              </w:rPr>
            </w:pPr>
          </w:p>
        </w:tc>
      </w:tr>
      <w:tr w:rsidR="00735B8D" w:rsidRPr="00735B8D" w14:paraId="5B6B2049"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FFEEDD"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7B5A32"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3FF5B2"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C19D15" w14:textId="77777777" w:rsidR="00735B8D" w:rsidRPr="00735B8D" w:rsidRDefault="00735B8D" w:rsidP="00735B8D">
            <w:pPr>
              <w:rPr>
                <w:lang w:val="en-AU"/>
              </w:rPr>
            </w:pPr>
            <w:hyperlink r:id="rId275" w:anchor="JD_18623540141" w:tgtFrame="_blank" w:history="1">
              <w:r w:rsidRPr="00735B8D">
                <w:rPr>
                  <w:rStyle w:val="Hyperlink"/>
                  <w:lang w:val="en-AU"/>
                </w:rPr>
                <w:t>186.235(2)</w:t>
              </w:r>
            </w:hyperlink>
            <w:r w:rsidRPr="00735B8D">
              <w:rPr>
                <w:lang w:val="en-AU"/>
              </w:rPr>
              <w:t> and </w:t>
            </w:r>
            <w:hyperlink r:id="rId276" w:anchor="JD_18623540241" w:tgtFrame="_blank" w:history="1">
              <w:r w:rsidRPr="00735B8D">
                <w:rPr>
                  <w:rStyle w:val="Hyperlink"/>
                  <w:lang w:val="en-AU"/>
                </w:rPr>
                <w:t>(3)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B40C4A"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484EAB" w14:textId="77777777" w:rsidR="00735B8D" w:rsidRPr="00735B8D" w:rsidRDefault="00735B8D" w:rsidP="00735B8D">
            <w:pPr>
              <w:rPr>
                <w:lang w:val="en-AU"/>
              </w:rPr>
            </w:pPr>
            <w:hyperlink r:id="rId277" w:anchor="1862442" w:tgtFrame="_blank" w:history="1">
              <w:r w:rsidRPr="00735B8D">
                <w:rPr>
                  <w:rStyle w:val="Hyperlink"/>
                  <w:lang w:val="en-AU"/>
                </w:rPr>
                <w:t>186.244(2)</w:t>
              </w:r>
            </w:hyperlink>
            <w:r w:rsidRPr="00735B8D">
              <w:rPr>
                <w:lang w:val="en-AU"/>
              </w:rPr>
              <w:t> and </w:t>
            </w:r>
            <w:hyperlink r:id="rId278" w:anchor="1862443" w:tgtFrame="_blank" w:history="1">
              <w:r w:rsidRPr="00735B8D">
                <w:rPr>
                  <w:rStyle w:val="Hyperlink"/>
                  <w:lang w:val="en-AU"/>
                </w:rPr>
                <w:t>(3)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FEE384" w14:textId="77777777" w:rsidR="00735B8D" w:rsidRPr="00735B8D" w:rsidRDefault="00735B8D" w:rsidP="00735B8D">
            <w:pPr>
              <w:rPr>
                <w:lang w:val="en-AU"/>
              </w:rPr>
            </w:pPr>
          </w:p>
        </w:tc>
      </w:tr>
      <w:tr w:rsidR="00735B8D" w:rsidRPr="00735B8D" w14:paraId="52A31F9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C2687C"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2F4054"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07C3A3D8" w14:textId="77777777" w:rsidR="00735B8D" w:rsidRPr="00735B8D" w:rsidRDefault="00735B8D" w:rsidP="00735B8D">
            <w:pPr>
              <w:numPr>
                <w:ilvl w:val="0"/>
                <w:numId w:val="23"/>
              </w:numPr>
              <w:rPr>
                <w:lang w:val="en-AU"/>
              </w:rPr>
            </w:pPr>
            <w:r w:rsidRPr="00735B8D">
              <w:rPr>
                <w:lang w:val="en-AU"/>
              </w:rPr>
              <w:t>the primary applicant cannot satisfy primary criteria for visa grant; and</w:t>
            </w:r>
          </w:p>
          <w:p w14:paraId="77715A53" w14:textId="77777777" w:rsidR="00735B8D" w:rsidRPr="00735B8D" w:rsidRDefault="00735B8D" w:rsidP="00735B8D">
            <w:pPr>
              <w:numPr>
                <w:ilvl w:val="0"/>
                <w:numId w:val="23"/>
              </w:numPr>
              <w:rPr>
                <w:lang w:val="en-AU"/>
              </w:rPr>
            </w:pPr>
            <w:r w:rsidRPr="00735B8D">
              <w:rPr>
                <w:lang w:val="en-AU"/>
              </w:rPr>
              <w:t>no member of the family unit who is an applicant can satisfy paragraph </w:t>
            </w:r>
            <w:hyperlink r:id="rId279" w:anchor="JD_186311" w:tgtFrame="_blank" w:history="1">
              <w:r w:rsidRPr="00735B8D">
                <w:rPr>
                  <w:rStyle w:val="Hyperlink"/>
                  <w:lang w:val="en-AU"/>
                </w:rPr>
                <w:t>186.311(a)</w:t>
              </w:r>
            </w:hyperlink>
            <w:r w:rsidRPr="00735B8D">
              <w:rPr>
                <w:lang w:val="en-AU"/>
              </w:rPr>
              <w:t> for visa grant.</w:t>
            </w:r>
          </w:p>
        </w:tc>
      </w:tr>
      <w:tr w:rsidR="00735B8D" w:rsidRPr="00735B8D" w14:paraId="5DBA3BA8"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FF73AA"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05271D" w14:textId="77777777" w:rsidR="00735B8D" w:rsidRPr="00735B8D" w:rsidRDefault="00735B8D" w:rsidP="00735B8D">
            <w:pPr>
              <w:rPr>
                <w:lang w:val="en-AU"/>
              </w:rPr>
            </w:pPr>
            <w:hyperlink r:id="rId280" w:tgtFrame="_blank" w:history="1">
              <w:r w:rsidRPr="00735B8D">
                <w:rPr>
                  <w:rStyle w:val="Hyperlink"/>
                  <w:lang w:val="en-AU"/>
                </w:rPr>
                <w:t>Sch4/4005-4007 - The Health Requirement</w:t>
              </w:r>
            </w:hyperlink>
            <w:r w:rsidRPr="00735B8D">
              <w:rPr>
                <w:u w:val="single"/>
                <w:lang w:val="en-AU"/>
              </w:rPr>
              <w:t> – PI (VM-1027)</w:t>
            </w:r>
          </w:p>
        </w:tc>
      </w:tr>
      <w:tr w:rsidR="00735B8D" w:rsidRPr="00735B8D" w14:paraId="6568DCFA"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8F77BE" w14:textId="77777777" w:rsidR="00735B8D" w:rsidRPr="00735B8D" w:rsidRDefault="00735B8D" w:rsidP="00735B8D">
            <w:pPr>
              <w:rPr>
                <w:lang w:val="en-AU"/>
              </w:rPr>
            </w:pPr>
            <w:r w:rsidRPr="00735B8D">
              <w:rPr>
                <w:b/>
                <w:bCs/>
                <w:lang w:val="en-AU"/>
              </w:rPr>
              <w:t>PIC </w:t>
            </w:r>
            <w:hyperlink r:id="rId281" w:anchor="JD_4007" w:history="1">
              <w:r w:rsidRPr="00735B8D">
                <w:rPr>
                  <w:rStyle w:val="Hyperlink"/>
                  <w:b/>
                  <w:bCs/>
                  <w:lang w:val="en-AU"/>
                </w:rPr>
                <w:t>4007</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F19A74" w14:textId="77777777" w:rsidR="00735B8D" w:rsidRPr="00735B8D" w:rsidRDefault="00735B8D" w:rsidP="00735B8D">
            <w:pPr>
              <w:rPr>
                <w:lang w:val="en-AU"/>
              </w:rPr>
            </w:pPr>
            <w:hyperlink r:id="rId282" w:anchor="JD_186224" w:tgtFrame="_blank" w:history="1">
              <w:r w:rsidRPr="00735B8D">
                <w:rPr>
                  <w:rStyle w:val="Hyperlink"/>
                  <w:lang w:val="en-AU"/>
                </w:rPr>
                <w:t>186.224(1)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BF133A" w14:textId="77777777" w:rsidR="00735B8D" w:rsidRPr="00735B8D" w:rsidRDefault="00735B8D" w:rsidP="00735B8D">
            <w:pPr>
              <w:rPr>
                <w:lang w:val="en-AU"/>
              </w:rPr>
            </w:pPr>
            <w:hyperlink r:id="rId283" w:anchor="JD_186313" w:tgtFrame="_blank" w:history="1">
              <w:r w:rsidRPr="00735B8D">
                <w:rPr>
                  <w:rStyle w:val="Hyperlink"/>
                  <w:lang w:val="en-AU"/>
                </w:rPr>
                <w:t>186.313(4)</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519606"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F54B0F"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4D40FC"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C2E8C7" w14:textId="77777777" w:rsidR="00735B8D" w:rsidRPr="00735B8D" w:rsidRDefault="00735B8D" w:rsidP="00735B8D">
            <w:pPr>
              <w:rPr>
                <w:lang w:val="en-AU"/>
              </w:rPr>
            </w:pPr>
          </w:p>
        </w:tc>
      </w:tr>
      <w:tr w:rsidR="00735B8D" w:rsidRPr="00735B8D" w14:paraId="4B9BE4B6"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F255FD" w14:textId="77777777" w:rsidR="00735B8D" w:rsidRPr="00735B8D" w:rsidRDefault="00735B8D" w:rsidP="00735B8D">
            <w:pPr>
              <w:rPr>
                <w:lang w:val="en-AU"/>
              </w:rPr>
            </w:pPr>
            <w:r w:rsidRPr="00735B8D">
              <w:rPr>
                <w:lang w:val="en-AU"/>
              </w:rPr>
              <w:lastRenderedPageBreak/>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D9855B" w14:textId="77777777" w:rsidR="00735B8D" w:rsidRPr="00735B8D" w:rsidRDefault="00735B8D" w:rsidP="00735B8D">
            <w:pPr>
              <w:rPr>
                <w:lang w:val="en-AU"/>
              </w:rPr>
            </w:pPr>
            <w:hyperlink r:id="rId284" w:anchor="JD_18622440141" w:history="1">
              <w:r w:rsidRPr="00735B8D">
                <w:rPr>
                  <w:rStyle w:val="Hyperlink"/>
                  <w:lang w:val="en-AU"/>
                </w:rPr>
                <w:t>186.224(2)</w:t>
              </w:r>
            </w:hyperlink>
            <w:r w:rsidRPr="00735B8D">
              <w:rPr>
                <w:lang w:val="en-AU"/>
              </w:rPr>
              <w:t> and </w:t>
            </w:r>
            <w:hyperlink r:id="rId285" w:anchor="JD_18622440241" w:tgtFrame="_blank" w:history="1">
              <w:r w:rsidRPr="00735B8D">
                <w:rPr>
                  <w:rStyle w:val="Hyperlink"/>
                  <w:lang w:val="en-AU"/>
                </w:rPr>
                <w:t>(3)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DDC19D"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596E70"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EEA6B1"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7D8C45"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7B2734" w14:textId="77777777" w:rsidR="00735B8D" w:rsidRPr="00735B8D" w:rsidRDefault="00735B8D" w:rsidP="00735B8D">
            <w:pPr>
              <w:rPr>
                <w:lang w:val="en-AU"/>
              </w:rPr>
            </w:pPr>
          </w:p>
        </w:tc>
      </w:tr>
      <w:tr w:rsidR="00735B8D" w:rsidRPr="00735B8D" w14:paraId="2BBF7E2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A1E678"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1366F3" w14:textId="77777777" w:rsidR="00735B8D" w:rsidRPr="00735B8D" w:rsidRDefault="00735B8D" w:rsidP="00735B8D">
            <w:pPr>
              <w:rPr>
                <w:lang w:val="en-AU"/>
              </w:rPr>
            </w:pPr>
            <w:r w:rsidRPr="00735B8D">
              <w:rPr>
                <w:lang w:val="en-AU"/>
              </w:rPr>
              <w:t>If any member of the family unit (whether a visa applicant or not) fails to satisfy this PIC:</w:t>
            </w:r>
          </w:p>
          <w:p w14:paraId="0F6184EC" w14:textId="77777777" w:rsidR="00735B8D" w:rsidRPr="00735B8D" w:rsidRDefault="00735B8D" w:rsidP="00735B8D">
            <w:pPr>
              <w:numPr>
                <w:ilvl w:val="0"/>
                <w:numId w:val="24"/>
              </w:numPr>
              <w:rPr>
                <w:lang w:val="en-AU"/>
              </w:rPr>
            </w:pPr>
            <w:r w:rsidRPr="00735B8D">
              <w:rPr>
                <w:lang w:val="en-AU"/>
              </w:rPr>
              <w:t>the primary applicant cannot satisfy primary criteria for visa grant; and</w:t>
            </w:r>
          </w:p>
          <w:p w14:paraId="2B3502F7" w14:textId="77777777" w:rsidR="00735B8D" w:rsidRPr="00735B8D" w:rsidRDefault="00735B8D" w:rsidP="00735B8D">
            <w:pPr>
              <w:numPr>
                <w:ilvl w:val="0"/>
                <w:numId w:val="24"/>
              </w:numPr>
              <w:rPr>
                <w:lang w:val="en-AU"/>
              </w:rPr>
            </w:pPr>
            <w:r w:rsidRPr="00735B8D">
              <w:rPr>
                <w:lang w:val="en-AU"/>
              </w:rPr>
              <w:t>no member of the family unit who is an applicant can satisfy paragraph </w:t>
            </w:r>
            <w:hyperlink r:id="rId286" w:anchor="JD_186311" w:tgtFrame="_blank" w:history="1">
              <w:r w:rsidRPr="00735B8D">
                <w:rPr>
                  <w:rStyle w:val="Hyperlink"/>
                  <w:lang w:val="en-AU"/>
                </w:rPr>
                <w:t>186.311(a)</w:t>
              </w:r>
            </w:hyperlink>
            <w:r w:rsidRPr="00735B8D">
              <w:rPr>
                <w:lang w:val="en-AU"/>
              </w:rPr>
              <w:t> for visa grant.</w:t>
            </w:r>
          </w:p>
        </w:tc>
      </w:tr>
      <w:tr w:rsidR="00735B8D" w:rsidRPr="00735B8D" w14:paraId="469D0CDD"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C58198D"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D91F93" w14:textId="77777777" w:rsidR="00735B8D" w:rsidRPr="00735B8D" w:rsidRDefault="00735B8D" w:rsidP="00735B8D">
            <w:pPr>
              <w:rPr>
                <w:lang w:val="en-AU"/>
              </w:rPr>
            </w:pPr>
            <w:hyperlink r:id="rId287" w:tgtFrame="_blank" w:history="1">
              <w:r w:rsidRPr="00735B8D">
                <w:rPr>
                  <w:rStyle w:val="Hyperlink"/>
                  <w:lang w:val="en-AU"/>
                </w:rPr>
                <w:t>Sch4/4005-4007 - The Health Requirement</w:t>
              </w:r>
            </w:hyperlink>
            <w:r w:rsidRPr="00735B8D">
              <w:rPr>
                <w:u w:val="single"/>
                <w:lang w:val="en-AU"/>
              </w:rPr>
              <w:t> – PI (VM-1027)</w:t>
            </w:r>
          </w:p>
        </w:tc>
      </w:tr>
      <w:tr w:rsidR="00735B8D" w:rsidRPr="00735B8D" w14:paraId="57C8CE7E"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03588C" w14:textId="77777777" w:rsidR="00735B8D" w:rsidRPr="00735B8D" w:rsidRDefault="00735B8D" w:rsidP="00735B8D">
            <w:pPr>
              <w:rPr>
                <w:lang w:val="en-AU"/>
              </w:rPr>
            </w:pPr>
            <w:r w:rsidRPr="00735B8D">
              <w:rPr>
                <w:b/>
                <w:bCs/>
                <w:lang w:val="en-AU"/>
              </w:rPr>
              <w:t>PIC </w:t>
            </w:r>
            <w:hyperlink r:id="rId288" w:anchor="JD_4010" w:history="1">
              <w:r w:rsidRPr="00735B8D">
                <w:rPr>
                  <w:rStyle w:val="Hyperlink"/>
                  <w:b/>
                  <w:bCs/>
                  <w:lang w:val="en-AU"/>
                </w:rPr>
                <w:t>4010</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68B9AB" w14:textId="77777777" w:rsidR="00735B8D" w:rsidRPr="00735B8D" w:rsidRDefault="00735B8D" w:rsidP="00735B8D">
            <w:pPr>
              <w:rPr>
                <w:lang w:val="en-AU"/>
              </w:rPr>
            </w:pPr>
            <w:hyperlink r:id="rId289"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A7A18C" w14:textId="77777777" w:rsidR="00735B8D" w:rsidRPr="00735B8D" w:rsidRDefault="00735B8D" w:rsidP="00735B8D">
            <w:pPr>
              <w:rPr>
                <w:lang w:val="en-AU"/>
              </w:rPr>
            </w:pPr>
            <w:hyperlink r:id="rId290"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ED5C30" w14:textId="77777777" w:rsidR="00735B8D" w:rsidRPr="00735B8D" w:rsidRDefault="00735B8D" w:rsidP="00735B8D">
            <w:pPr>
              <w:rPr>
                <w:lang w:val="en-AU"/>
              </w:rPr>
            </w:pPr>
            <w:hyperlink r:id="rId291"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F67F98" w14:textId="77777777" w:rsidR="00735B8D" w:rsidRPr="00735B8D" w:rsidRDefault="00735B8D" w:rsidP="00735B8D">
            <w:pPr>
              <w:rPr>
                <w:lang w:val="en-AU"/>
              </w:rPr>
            </w:pPr>
            <w:hyperlink r:id="rId292"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89C21B" w14:textId="77777777" w:rsidR="00735B8D" w:rsidRPr="00735B8D" w:rsidRDefault="00735B8D" w:rsidP="00735B8D">
            <w:pPr>
              <w:rPr>
                <w:lang w:val="en-AU"/>
              </w:rPr>
            </w:pPr>
            <w:hyperlink r:id="rId293"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E8887C" w14:textId="77777777" w:rsidR="00735B8D" w:rsidRPr="00735B8D" w:rsidRDefault="00735B8D" w:rsidP="00735B8D">
            <w:pPr>
              <w:rPr>
                <w:lang w:val="en-AU"/>
              </w:rPr>
            </w:pPr>
            <w:hyperlink r:id="rId294" w:anchor="JD_186313" w:tgtFrame="_blank" w:history="1">
              <w:r w:rsidRPr="00735B8D">
                <w:rPr>
                  <w:rStyle w:val="Hyperlink"/>
                  <w:lang w:val="en-AU"/>
                </w:rPr>
                <w:t>186.313(1)</w:t>
              </w:r>
            </w:hyperlink>
          </w:p>
        </w:tc>
      </w:tr>
      <w:tr w:rsidR="00735B8D" w:rsidRPr="00735B8D" w14:paraId="21EFE7D5"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A6A29F"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B9885A" w14:textId="77777777" w:rsidR="00735B8D" w:rsidRPr="00735B8D" w:rsidRDefault="00735B8D" w:rsidP="00735B8D">
            <w:pPr>
              <w:rPr>
                <w:lang w:val="en-AU"/>
              </w:rPr>
            </w:pPr>
            <w:hyperlink r:id="rId295"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B0AF53"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42D9B2" w14:textId="77777777" w:rsidR="00735B8D" w:rsidRPr="00735B8D" w:rsidRDefault="00735B8D" w:rsidP="00735B8D">
            <w:pPr>
              <w:rPr>
                <w:lang w:val="en-AU"/>
              </w:rPr>
            </w:pPr>
            <w:hyperlink r:id="rId296"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A653A3"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E3631E" w14:textId="77777777" w:rsidR="00735B8D" w:rsidRPr="00735B8D" w:rsidRDefault="00735B8D" w:rsidP="00735B8D">
            <w:pPr>
              <w:rPr>
                <w:lang w:val="en-AU"/>
              </w:rPr>
            </w:pPr>
            <w:hyperlink r:id="rId297"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5E33A3" w14:textId="77777777" w:rsidR="00735B8D" w:rsidRPr="00735B8D" w:rsidRDefault="00735B8D" w:rsidP="00735B8D">
            <w:pPr>
              <w:rPr>
                <w:lang w:val="en-AU"/>
              </w:rPr>
            </w:pPr>
          </w:p>
        </w:tc>
      </w:tr>
      <w:tr w:rsidR="00735B8D" w:rsidRPr="00735B8D" w14:paraId="4F3EBF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9D9459"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50D620" w14:textId="77777777" w:rsidR="00735B8D" w:rsidRPr="00735B8D" w:rsidRDefault="00735B8D" w:rsidP="00735B8D">
            <w:pPr>
              <w:rPr>
                <w:lang w:val="en-AU"/>
              </w:rPr>
            </w:pPr>
            <w:r w:rsidRPr="00735B8D">
              <w:rPr>
                <w:lang w:val="en-AU"/>
              </w:rPr>
              <w:t>If any member of the family unit who is an applicant fails to satisfy this PIC:</w:t>
            </w:r>
          </w:p>
          <w:p w14:paraId="33336184" w14:textId="77777777" w:rsidR="00735B8D" w:rsidRPr="00735B8D" w:rsidRDefault="00735B8D" w:rsidP="00735B8D">
            <w:pPr>
              <w:numPr>
                <w:ilvl w:val="0"/>
                <w:numId w:val="25"/>
              </w:numPr>
              <w:rPr>
                <w:lang w:val="en-AU"/>
              </w:rPr>
            </w:pPr>
            <w:r w:rsidRPr="00735B8D">
              <w:rPr>
                <w:lang w:val="en-AU"/>
              </w:rPr>
              <w:t>the primary applicant cannot satisfy primary criteria for visa grant; and</w:t>
            </w:r>
          </w:p>
          <w:p w14:paraId="5530E144" w14:textId="77777777" w:rsidR="00735B8D" w:rsidRPr="00735B8D" w:rsidRDefault="00735B8D" w:rsidP="00735B8D">
            <w:pPr>
              <w:numPr>
                <w:ilvl w:val="0"/>
                <w:numId w:val="25"/>
              </w:numPr>
              <w:rPr>
                <w:lang w:val="en-AU"/>
              </w:rPr>
            </w:pPr>
            <w:r w:rsidRPr="00735B8D">
              <w:rPr>
                <w:lang w:val="en-AU"/>
              </w:rPr>
              <w:t>no member of the family unit who is an applicant can satisfy paragraph </w:t>
            </w:r>
            <w:hyperlink r:id="rId298" w:anchor="JD_186311" w:tgtFrame="_blank" w:history="1">
              <w:r w:rsidRPr="00735B8D">
                <w:rPr>
                  <w:rStyle w:val="Hyperlink"/>
                  <w:lang w:val="en-AU"/>
                </w:rPr>
                <w:t>186.311(a)</w:t>
              </w:r>
            </w:hyperlink>
            <w:r w:rsidRPr="00735B8D">
              <w:rPr>
                <w:lang w:val="en-AU"/>
              </w:rPr>
              <w:t> for visa grant.</w:t>
            </w:r>
          </w:p>
        </w:tc>
      </w:tr>
      <w:tr w:rsidR="00735B8D" w:rsidRPr="00735B8D" w14:paraId="7879A29A"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37FFA7"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578442" w14:textId="77777777" w:rsidR="00735B8D" w:rsidRPr="00735B8D" w:rsidRDefault="00735B8D" w:rsidP="00735B8D">
            <w:pPr>
              <w:rPr>
                <w:lang w:val="en-AU"/>
              </w:rPr>
            </w:pPr>
            <w:hyperlink r:id="rId299" w:tgtFrame="_blank" w:history="1">
              <w:r w:rsidRPr="00735B8D">
                <w:rPr>
                  <w:rStyle w:val="Hyperlink"/>
                  <w:lang w:val="en-AU"/>
                </w:rPr>
                <w:t>Sch4/4010 - The settlement requirement</w:t>
              </w:r>
            </w:hyperlink>
          </w:p>
        </w:tc>
      </w:tr>
      <w:tr w:rsidR="00735B8D" w:rsidRPr="00735B8D" w14:paraId="5B2B043D"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5FEAD9" w14:textId="77777777" w:rsidR="00735B8D" w:rsidRPr="00735B8D" w:rsidRDefault="00735B8D" w:rsidP="00735B8D">
            <w:pPr>
              <w:rPr>
                <w:lang w:val="en-AU"/>
              </w:rPr>
            </w:pPr>
            <w:r w:rsidRPr="00735B8D">
              <w:rPr>
                <w:b/>
                <w:bCs/>
                <w:lang w:val="en-AU"/>
              </w:rPr>
              <w:t>PIC </w:t>
            </w:r>
            <w:hyperlink r:id="rId300" w:anchor="JD_4015" w:tgtFrame="_blank" w:history="1">
              <w:r w:rsidRPr="00735B8D">
                <w:rPr>
                  <w:rStyle w:val="Hyperlink"/>
                  <w:b/>
                  <w:bCs/>
                  <w:lang w:val="en-AU"/>
                </w:rPr>
                <w:t>4015</w:t>
              </w:r>
            </w:hyperlink>
            <w:r w:rsidRPr="00735B8D">
              <w:rPr>
                <w:b/>
                <w:bCs/>
                <w:lang w:val="en-AU"/>
              </w:rPr>
              <w:t> - </w:t>
            </w:r>
            <w:hyperlink r:id="rId301" w:anchor="JD_4016" w:tgtFrame="_blank" w:history="1">
              <w:r w:rsidRPr="00735B8D">
                <w:rPr>
                  <w:rStyle w:val="Hyperlink"/>
                  <w:b/>
                  <w:bCs/>
                  <w:lang w:val="en-AU"/>
                </w:rPr>
                <w:t>4016</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C17F3F" w14:textId="77777777" w:rsidR="00735B8D" w:rsidRPr="00735B8D" w:rsidRDefault="00735B8D" w:rsidP="00735B8D">
            <w:pPr>
              <w:rPr>
                <w:lang w:val="en-AU"/>
              </w:rPr>
            </w:pPr>
            <w:hyperlink r:id="rId302" w:anchor="JD_18621340441" w:history="1">
              <w:r w:rsidRPr="00735B8D">
                <w:rPr>
                  <w:rStyle w:val="Hyperlink"/>
                  <w:lang w:val="en-AU"/>
                </w:rPr>
                <w:t>186.213(5)</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3B4378"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98132E" w14:textId="77777777" w:rsidR="00735B8D" w:rsidRPr="00735B8D" w:rsidRDefault="00735B8D" w:rsidP="00735B8D">
            <w:pPr>
              <w:rPr>
                <w:lang w:val="en-AU"/>
              </w:rPr>
            </w:pPr>
            <w:hyperlink r:id="rId303" w:anchor="1862135" w:history="1">
              <w:r w:rsidRPr="00735B8D">
                <w:rPr>
                  <w:rStyle w:val="Hyperlink"/>
                  <w:lang w:val="en-AU"/>
                </w:rPr>
                <w:t>186.213(5)</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24BB95"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3D0957" w14:textId="77777777" w:rsidR="00735B8D" w:rsidRPr="00735B8D" w:rsidRDefault="00735B8D" w:rsidP="00735B8D">
            <w:pPr>
              <w:rPr>
                <w:lang w:val="en-AU"/>
              </w:rPr>
            </w:pPr>
            <w:hyperlink r:id="rId304" w:anchor="1862135" w:history="1">
              <w:r w:rsidRPr="00735B8D">
                <w:rPr>
                  <w:rStyle w:val="Hyperlink"/>
                  <w:lang w:val="en-AU"/>
                </w:rPr>
                <w:t>186.213(5)</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9C09A5" w14:textId="77777777" w:rsidR="00735B8D" w:rsidRPr="00735B8D" w:rsidRDefault="00735B8D" w:rsidP="00735B8D">
            <w:pPr>
              <w:rPr>
                <w:lang w:val="en-AU"/>
              </w:rPr>
            </w:pPr>
          </w:p>
        </w:tc>
      </w:tr>
      <w:tr w:rsidR="00735B8D" w:rsidRPr="00735B8D" w14:paraId="6979F343"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4E7766" w14:textId="77777777" w:rsidR="00735B8D" w:rsidRPr="00735B8D" w:rsidRDefault="00735B8D" w:rsidP="00735B8D">
            <w:pPr>
              <w:rPr>
                <w:lang w:val="en-AU"/>
              </w:rPr>
            </w:pPr>
            <w:r w:rsidRPr="00735B8D">
              <w:rPr>
                <w:lang w:val="en-AU"/>
              </w:rPr>
              <w:t>As a "one fails, all fail" criterion</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47325D" w14:textId="77777777" w:rsidR="00735B8D" w:rsidRPr="00735B8D" w:rsidRDefault="00735B8D" w:rsidP="00735B8D">
            <w:pPr>
              <w:rPr>
                <w:lang w:val="en-AU"/>
              </w:rPr>
            </w:pPr>
            <w:r w:rsidRPr="00735B8D">
              <w:rPr>
                <w:lang w:val="en-AU"/>
              </w:rPr>
              <w:t>If any member of the family unit who is an applicant fails to satisfy this PIC:</w:t>
            </w:r>
          </w:p>
          <w:p w14:paraId="0B63D701" w14:textId="77777777" w:rsidR="00735B8D" w:rsidRPr="00735B8D" w:rsidRDefault="00735B8D" w:rsidP="00735B8D">
            <w:pPr>
              <w:numPr>
                <w:ilvl w:val="0"/>
                <w:numId w:val="26"/>
              </w:numPr>
              <w:rPr>
                <w:lang w:val="en-AU"/>
              </w:rPr>
            </w:pPr>
            <w:r w:rsidRPr="00735B8D">
              <w:rPr>
                <w:lang w:val="en-AU"/>
              </w:rPr>
              <w:t>the primary applicant cannot satisfy primary criteria for visa grant; and</w:t>
            </w:r>
          </w:p>
          <w:p w14:paraId="103C0434" w14:textId="77777777" w:rsidR="00735B8D" w:rsidRPr="00735B8D" w:rsidRDefault="00735B8D" w:rsidP="00735B8D">
            <w:pPr>
              <w:numPr>
                <w:ilvl w:val="0"/>
                <w:numId w:val="26"/>
              </w:numPr>
              <w:rPr>
                <w:lang w:val="en-AU"/>
              </w:rPr>
            </w:pPr>
            <w:r w:rsidRPr="00735B8D">
              <w:rPr>
                <w:lang w:val="en-AU"/>
              </w:rPr>
              <w:t>no member of the family unit who is an applicant can satisfy paragraph </w:t>
            </w:r>
            <w:hyperlink r:id="rId305" w:anchor="JD_186311" w:tgtFrame="_blank" w:history="1">
              <w:r w:rsidRPr="00735B8D">
                <w:rPr>
                  <w:rStyle w:val="Hyperlink"/>
                  <w:lang w:val="en-AU"/>
                </w:rPr>
                <w:t>186.311(a)</w:t>
              </w:r>
            </w:hyperlink>
            <w:r w:rsidRPr="00735B8D">
              <w:rPr>
                <w:lang w:val="en-AU"/>
              </w:rPr>
              <w:t> for visa grant.</w:t>
            </w:r>
          </w:p>
        </w:tc>
      </w:tr>
      <w:tr w:rsidR="00735B8D" w:rsidRPr="00735B8D" w14:paraId="74909751"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765046" w14:textId="77777777" w:rsidR="00735B8D" w:rsidRPr="00735B8D" w:rsidRDefault="00735B8D" w:rsidP="00735B8D">
            <w:pPr>
              <w:rPr>
                <w:lang w:val="en-AU"/>
              </w:rPr>
            </w:pPr>
            <w:r w:rsidRPr="00735B8D">
              <w:rPr>
                <w:b/>
                <w:bCs/>
                <w:lang w:val="en-AU"/>
              </w:rPr>
              <w:t>PIC </w:t>
            </w:r>
            <w:hyperlink r:id="rId306" w:anchor="JD_4017" w:tgtFrame="_blank" w:history="1">
              <w:r w:rsidRPr="00735B8D">
                <w:rPr>
                  <w:rStyle w:val="Hyperlink"/>
                  <w:b/>
                  <w:bCs/>
                  <w:lang w:val="en-AU"/>
                </w:rPr>
                <w:t>4017</w:t>
              </w:r>
            </w:hyperlink>
            <w:r w:rsidRPr="00735B8D">
              <w:rPr>
                <w:b/>
                <w:bCs/>
                <w:lang w:val="en-AU"/>
              </w:rPr>
              <w:t> - </w:t>
            </w:r>
            <w:hyperlink r:id="rId307" w:anchor="JD_4018" w:tgtFrame="_blank" w:history="1">
              <w:r w:rsidRPr="00735B8D">
                <w:rPr>
                  <w:rStyle w:val="Hyperlink"/>
                  <w:b/>
                  <w:bCs/>
                  <w:lang w:val="en-AU"/>
                </w:rPr>
                <w:t>4018</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F2355F"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F629DE" w14:textId="77777777" w:rsidR="00735B8D" w:rsidRPr="00735B8D" w:rsidRDefault="00735B8D" w:rsidP="00735B8D">
            <w:pPr>
              <w:rPr>
                <w:lang w:val="en-AU"/>
              </w:rPr>
            </w:pPr>
            <w:hyperlink r:id="rId308" w:anchor="1863133" w:history="1">
              <w:r w:rsidRPr="00735B8D">
                <w:rPr>
                  <w:rStyle w:val="Hyperlink"/>
                  <w:lang w:val="en-AU"/>
                </w:rPr>
                <w:t>186.313(3)</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B117DE"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ED80FC" w14:textId="77777777" w:rsidR="00735B8D" w:rsidRPr="00735B8D" w:rsidRDefault="00735B8D" w:rsidP="00735B8D">
            <w:pPr>
              <w:rPr>
                <w:lang w:val="en-AU"/>
              </w:rPr>
            </w:pPr>
            <w:hyperlink r:id="rId309" w:anchor="1863133" w:history="1">
              <w:r w:rsidRPr="00735B8D">
                <w:rPr>
                  <w:rStyle w:val="Hyperlink"/>
                  <w:lang w:val="en-AU"/>
                </w:rPr>
                <w:t>186.313(3)</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79F527" w14:textId="77777777" w:rsidR="00735B8D" w:rsidRPr="00735B8D" w:rsidRDefault="00735B8D" w:rsidP="00735B8D">
            <w:pPr>
              <w:rPr>
                <w:lang w:val="en-AU"/>
              </w:rPr>
            </w:pP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BE9615" w14:textId="77777777" w:rsidR="00735B8D" w:rsidRPr="00735B8D" w:rsidRDefault="00735B8D" w:rsidP="00735B8D">
            <w:pPr>
              <w:rPr>
                <w:lang w:val="en-AU"/>
              </w:rPr>
            </w:pPr>
            <w:hyperlink r:id="rId310" w:anchor="1863133" w:history="1">
              <w:r w:rsidRPr="00735B8D">
                <w:rPr>
                  <w:rStyle w:val="Hyperlink"/>
                  <w:lang w:val="en-AU"/>
                </w:rPr>
                <w:t>186.313(3)</w:t>
              </w:r>
            </w:hyperlink>
          </w:p>
        </w:tc>
      </w:tr>
      <w:tr w:rsidR="00735B8D" w:rsidRPr="00735B8D" w14:paraId="0F581765"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09E9A5" w14:textId="77777777" w:rsidR="00735B8D" w:rsidRPr="00735B8D" w:rsidRDefault="00735B8D" w:rsidP="00735B8D">
            <w:pPr>
              <w:rPr>
                <w:lang w:val="en-AU"/>
              </w:rPr>
            </w:pPr>
            <w:r w:rsidRPr="00735B8D">
              <w:rPr>
                <w:b/>
                <w:bCs/>
                <w:lang w:val="en-AU"/>
              </w:rPr>
              <w:lastRenderedPageBreak/>
              <w:t>PIC </w:t>
            </w:r>
            <w:hyperlink r:id="rId311" w:anchor="JD_4019" w:tgtFrame="_blank" w:history="1">
              <w:r w:rsidRPr="00735B8D">
                <w:rPr>
                  <w:rStyle w:val="Hyperlink"/>
                  <w:b/>
                  <w:bCs/>
                  <w:lang w:val="en-AU"/>
                </w:rPr>
                <w:t>4019</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555C73" w14:textId="77777777" w:rsidR="00735B8D" w:rsidRPr="00735B8D" w:rsidRDefault="00735B8D" w:rsidP="00735B8D">
            <w:pPr>
              <w:rPr>
                <w:lang w:val="en-AU"/>
              </w:rPr>
            </w:pPr>
            <w:hyperlink r:id="rId312" w:anchor="1862132" w:history="1">
              <w:r w:rsidRPr="00735B8D">
                <w:rPr>
                  <w:rStyle w:val="Hyperlink"/>
                  <w:lang w:val="en-AU"/>
                </w:rPr>
                <w:t>186.213(2)</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C864C4" w14:textId="77777777" w:rsidR="00735B8D" w:rsidRPr="00735B8D" w:rsidRDefault="00735B8D" w:rsidP="00735B8D">
            <w:pPr>
              <w:rPr>
                <w:lang w:val="en-AU"/>
              </w:rPr>
            </w:pPr>
            <w:hyperlink r:id="rId313" w:anchor="1863132" w:history="1">
              <w:r w:rsidRPr="00735B8D">
                <w:rPr>
                  <w:rStyle w:val="Hyperlink"/>
                  <w:lang w:val="en-AU"/>
                </w:rPr>
                <w:t>186.313(2)</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CEADDC" w14:textId="77777777" w:rsidR="00735B8D" w:rsidRPr="00735B8D" w:rsidRDefault="00735B8D" w:rsidP="00735B8D">
            <w:pPr>
              <w:rPr>
                <w:lang w:val="en-AU"/>
              </w:rPr>
            </w:pPr>
            <w:hyperlink r:id="rId314" w:anchor="1862132" w:history="1">
              <w:r w:rsidRPr="00735B8D">
                <w:rPr>
                  <w:rStyle w:val="Hyperlink"/>
                  <w:lang w:val="en-AU"/>
                </w:rPr>
                <w:t>186.213(2)</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F0B819" w14:textId="77777777" w:rsidR="00735B8D" w:rsidRPr="00735B8D" w:rsidRDefault="00735B8D" w:rsidP="00735B8D">
            <w:pPr>
              <w:rPr>
                <w:lang w:val="en-AU"/>
              </w:rPr>
            </w:pPr>
            <w:hyperlink r:id="rId315" w:anchor="1863132" w:history="1">
              <w:r w:rsidRPr="00735B8D">
                <w:rPr>
                  <w:rStyle w:val="Hyperlink"/>
                  <w:lang w:val="en-AU"/>
                </w:rPr>
                <w:t>186.313(2)</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D37591" w14:textId="77777777" w:rsidR="00735B8D" w:rsidRPr="00735B8D" w:rsidRDefault="00735B8D" w:rsidP="00735B8D">
            <w:pPr>
              <w:rPr>
                <w:lang w:val="en-AU"/>
              </w:rPr>
            </w:pPr>
            <w:hyperlink r:id="rId316" w:anchor="1862132" w:history="1">
              <w:r w:rsidRPr="00735B8D">
                <w:rPr>
                  <w:rStyle w:val="Hyperlink"/>
                  <w:lang w:val="en-AU"/>
                </w:rPr>
                <w:t>186.213(2)</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521763" w14:textId="77777777" w:rsidR="00735B8D" w:rsidRPr="00735B8D" w:rsidRDefault="00735B8D" w:rsidP="00735B8D">
            <w:pPr>
              <w:rPr>
                <w:lang w:val="en-AU"/>
              </w:rPr>
            </w:pPr>
            <w:hyperlink r:id="rId317" w:anchor="1863132" w:history="1">
              <w:r w:rsidRPr="00735B8D">
                <w:rPr>
                  <w:rStyle w:val="Hyperlink"/>
                  <w:lang w:val="en-AU"/>
                </w:rPr>
                <w:t>186.313(2)</w:t>
              </w:r>
            </w:hyperlink>
          </w:p>
        </w:tc>
      </w:tr>
      <w:tr w:rsidR="00735B8D" w:rsidRPr="00735B8D" w14:paraId="6AA901CB"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863CC8"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D69C3F" w14:textId="77777777" w:rsidR="00735B8D" w:rsidRPr="00735B8D" w:rsidRDefault="00735B8D" w:rsidP="00735B8D">
            <w:pPr>
              <w:rPr>
                <w:lang w:val="en-AU"/>
              </w:rPr>
            </w:pPr>
            <w:hyperlink r:id="rId318" w:anchor="1862134" w:history="1">
              <w:r w:rsidRPr="00735B8D">
                <w:rPr>
                  <w:rStyle w:val="Hyperlink"/>
                  <w:lang w:val="en-AU"/>
                </w:rPr>
                <w:t>186.213(4)</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3503B1"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DB58DE" w14:textId="77777777" w:rsidR="00735B8D" w:rsidRPr="00735B8D" w:rsidRDefault="00735B8D" w:rsidP="00735B8D">
            <w:pPr>
              <w:rPr>
                <w:lang w:val="en-AU"/>
              </w:rPr>
            </w:pPr>
            <w:hyperlink r:id="rId319" w:anchor="1862134" w:history="1">
              <w:r w:rsidRPr="00735B8D">
                <w:rPr>
                  <w:rStyle w:val="Hyperlink"/>
                  <w:lang w:val="en-AU"/>
                </w:rPr>
                <w:t>186.213(4)</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ED25FF"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D79076" w14:textId="77777777" w:rsidR="00735B8D" w:rsidRPr="00735B8D" w:rsidRDefault="00735B8D" w:rsidP="00735B8D">
            <w:pPr>
              <w:rPr>
                <w:lang w:val="en-AU"/>
              </w:rPr>
            </w:pPr>
            <w:hyperlink r:id="rId320" w:anchor="1862134" w:history="1">
              <w:r w:rsidRPr="00735B8D">
                <w:rPr>
                  <w:rStyle w:val="Hyperlink"/>
                  <w:lang w:val="en-AU"/>
                </w:rPr>
                <w:t>186.213(4)</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CDDD20" w14:textId="77777777" w:rsidR="00735B8D" w:rsidRPr="00735B8D" w:rsidRDefault="00735B8D" w:rsidP="00735B8D">
            <w:pPr>
              <w:rPr>
                <w:lang w:val="en-AU"/>
              </w:rPr>
            </w:pPr>
          </w:p>
        </w:tc>
      </w:tr>
      <w:tr w:rsidR="00735B8D" w:rsidRPr="00735B8D" w14:paraId="7472626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B6BB9C"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483AF8" w14:textId="77777777" w:rsidR="00735B8D" w:rsidRPr="00735B8D" w:rsidRDefault="00735B8D" w:rsidP="00735B8D">
            <w:pPr>
              <w:rPr>
                <w:lang w:val="en-AU"/>
              </w:rPr>
            </w:pPr>
            <w:r w:rsidRPr="00735B8D">
              <w:rPr>
                <w:lang w:val="en-AU"/>
              </w:rPr>
              <w:t>If any member of the family unit who is an applicant fails to satisfy this PIC:</w:t>
            </w:r>
          </w:p>
          <w:p w14:paraId="470B1A21" w14:textId="77777777" w:rsidR="00735B8D" w:rsidRPr="00735B8D" w:rsidRDefault="00735B8D" w:rsidP="00735B8D">
            <w:pPr>
              <w:numPr>
                <w:ilvl w:val="0"/>
                <w:numId w:val="27"/>
              </w:numPr>
              <w:rPr>
                <w:lang w:val="en-AU"/>
              </w:rPr>
            </w:pPr>
            <w:r w:rsidRPr="00735B8D">
              <w:rPr>
                <w:lang w:val="en-AU"/>
              </w:rPr>
              <w:t>the primary applicant cannot satisfy primary criteria for visa grant; and</w:t>
            </w:r>
          </w:p>
          <w:p w14:paraId="0FF63C42" w14:textId="77777777" w:rsidR="00735B8D" w:rsidRPr="00735B8D" w:rsidRDefault="00735B8D" w:rsidP="00735B8D">
            <w:pPr>
              <w:numPr>
                <w:ilvl w:val="0"/>
                <w:numId w:val="27"/>
              </w:numPr>
              <w:rPr>
                <w:lang w:val="en-AU"/>
              </w:rPr>
            </w:pPr>
            <w:r w:rsidRPr="00735B8D">
              <w:rPr>
                <w:lang w:val="en-AU"/>
              </w:rPr>
              <w:t>no member of the family unit who is an applicant can satisfy paragraph </w:t>
            </w:r>
            <w:hyperlink r:id="rId321" w:anchor="JD_186311" w:tgtFrame="_blank" w:history="1">
              <w:r w:rsidRPr="00735B8D">
                <w:rPr>
                  <w:rStyle w:val="Hyperlink"/>
                  <w:lang w:val="en-AU"/>
                </w:rPr>
                <w:t>186.311(a)</w:t>
              </w:r>
            </w:hyperlink>
            <w:r w:rsidRPr="00735B8D">
              <w:rPr>
                <w:lang w:val="en-AU"/>
              </w:rPr>
              <w:t> or visa grant.</w:t>
            </w:r>
          </w:p>
        </w:tc>
      </w:tr>
      <w:tr w:rsidR="00735B8D" w:rsidRPr="00735B8D" w14:paraId="348B6A07"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35EC9F"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C37C7C" w14:textId="77777777" w:rsidR="00735B8D" w:rsidRPr="00735B8D" w:rsidRDefault="00735B8D" w:rsidP="00735B8D">
            <w:pPr>
              <w:rPr>
                <w:lang w:val="en-AU"/>
              </w:rPr>
            </w:pPr>
            <w:hyperlink r:id="rId322" w:tgtFrame="_blank" w:history="1">
              <w:r w:rsidRPr="00735B8D">
                <w:rPr>
                  <w:rStyle w:val="Hyperlink"/>
                  <w:lang w:val="en-AU"/>
                </w:rPr>
                <w:t>Public Interest Criterion (PIC) 4019 – The Values Statement</w:t>
              </w:r>
            </w:hyperlink>
            <w:r w:rsidRPr="00735B8D">
              <w:rPr>
                <w:u w:val="single"/>
                <w:lang w:val="en-AU"/>
              </w:rPr>
              <w:t> – PI (SM-6287)</w:t>
            </w:r>
          </w:p>
        </w:tc>
      </w:tr>
      <w:tr w:rsidR="00735B8D" w:rsidRPr="00735B8D" w14:paraId="75B79CAC"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6F653C" w14:textId="77777777" w:rsidR="00735B8D" w:rsidRPr="00735B8D" w:rsidRDefault="00735B8D" w:rsidP="00735B8D">
            <w:pPr>
              <w:rPr>
                <w:lang w:val="en-AU"/>
              </w:rPr>
            </w:pPr>
            <w:r w:rsidRPr="00735B8D">
              <w:rPr>
                <w:b/>
                <w:bCs/>
                <w:lang w:val="en-AU"/>
              </w:rPr>
              <w:t>PIC </w:t>
            </w:r>
            <w:hyperlink r:id="rId323" w:anchor="JD_4020" w:tgtFrame="_blank" w:history="1">
              <w:r w:rsidRPr="00735B8D">
                <w:rPr>
                  <w:rStyle w:val="Hyperlink"/>
                  <w:b/>
                  <w:bCs/>
                  <w:lang w:val="en-AU"/>
                </w:rPr>
                <w:t>4020</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8B8EB5" w14:textId="77777777" w:rsidR="00735B8D" w:rsidRPr="00735B8D" w:rsidRDefault="00735B8D" w:rsidP="00735B8D">
            <w:pPr>
              <w:rPr>
                <w:lang w:val="en-AU"/>
              </w:rPr>
            </w:pPr>
            <w:hyperlink r:id="rId324"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EE7C69" w14:textId="77777777" w:rsidR="00735B8D" w:rsidRPr="00735B8D" w:rsidRDefault="00735B8D" w:rsidP="00735B8D">
            <w:pPr>
              <w:rPr>
                <w:lang w:val="en-AU"/>
              </w:rPr>
            </w:pPr>
            <w:hyperlink r:id="rId325"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27ACFF" w14:textId="77777777" w:rsidR="00735B8D" w:rsidRPr="00735B8D" w:rsidRDefault="00735B8D" w:rsidP="00735B8D">
            <w:pPr>
              <w:rPr>
                <w:lang w:val="en-AU"/>
              </w:rPr>
            </w:pPr>
            <w:hyperlink r:id="rId326"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49F34" w14:textId="77777777" w:rsidR="00735B8D" w:rsidRPr="00735B8D" w:rsidRDefault="00735B8D" w:rsidP="00735B8D">
            <w:pPr>
              <w:rPr>
                <w:lang w:val="en-AU"/>
              </w:rPr>
            </w:pPr>
            <w:hyperlink r:id="rId327"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FC95A9" w14:textId="77777777" w:rsidR="00735B8D" w:rsidRPr="00735B8D" w:rsidRDefault="00735B8D" w:rsidP="00735B8D">
            <w:pPr>
              <w:rPr>
                <w:lang w:val="en-AU"/>
              </w:rPr>
            </w:pPr>
            <w:hyperlink r:id="rId328"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065355" w14:textId="77777777" w:rsidR="00735B8D" w:rsidRPr="00735B8D" w:rsidRDefault="00735B8D" w:rsidP="00735B8D">
            <w:pPr>
              <w:rPr>
                <w:lang w:val="en-AU"/>
              </w:rPr>
            </w:pPr>
            <w:hyperlink r:id="rId329" w:anchor="JD_186313" w:tgtFrame="_blank" w:history="1">
              <w:r w:rsidRPr="00735B8D">
                <w:rPr>
                  <w:rStyle w:val="Hyperlink"/>
                  <w:lang w:val="en-AU"/>
                </w:rPr>
                <w:t>186.313(1)</w:t>
              </w:r>
            </w:hyperlink>
          </w:p>
        </w:tc>
      </w:tr>
      <w:tr w:rsidR="00735B8D" w:rsidRPr="00735B8D" w14:paraId="3043F28D" w14:textId="77777777">
        <w:tc>
          <w:tcPr>
            <w:tcW w:w="7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02668D" w14:textId="77777777" w:rsidR="00735B8D" w:rsidRPr="00735B8D" w:rsidRDefault="00735B8D" w:rsidP="00735B8D">
            <w:pPr>
              <w:rPr>
                <w:lang w:val="en-AU"/>
              </w:rPr>
            </w:pPr>
            <w:r w:rsidRPr="00735B8D">
              <w:rPr>
                <w:lang w:val="en-AU"/>
              </w:rPr>
              <w:t>As a "one fails, all fail" criterion</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24F0A3" w14:textId="77777777" w:rsidR="00735B8D" w:rsidRPr="00735B8D" w:rsidRDefault="00735B8D" w:rsidP="00735B8D">
            <w:pPr>
              <w:rPr>
                <w:lang w:val="en-AU"/>
              </w:rPr>
            </w:pPr>
            <w:hyperlink r:id="rId330"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3066A4"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DEA214" w14:textId="77777777" w:rsidR="00735B8D" w:rsidRPr="00735B8D" w:rsidRDefault="00735B8D" w:rsidP="00735B8D">
            <w:pPr>
              <w:rPr>
                <w:lang w:val="en-AU"/>
              </w:rPr>
            </w:pPr>
            <w:hyperlink r:id="rId331"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FCC6E3" w14:textId="77777777" w:rsidR="00735B8D" w:rsidRPr="00735B8D" w:rsidRDefault="00735B8D" w:rsidP="00735B8D">
            <w:pPr>
              <w:rPr>
                <w:lang w:val="en-AU"/>
              </w:rPr>
            </w:pP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66C26A" w14:textId="77777777" w:rsidR="00735B8D" w:rsidRPr="00735B8D" w:rsidRDefault="00735B8D" w:rsidP="00735B8D">
            <w:pPr>
              <w:rPr>
                <w:lang w:val="en-AU"/>
              </w:rPr>
            </w:pPr>
            <w:hyperlink r:id="rId332" w:anchor="JD_18621340241" w:history="1">
              <w:r w:rsidRPr="00735B8D">
                <w:rPr>
                  <w:rStyle w:val="Hyperlink"/>
                  <w:lang w:val="en-AU"/>
                </w:rPr>
                <w:t>186.213(3)</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3D2F13" w14:textId="77777777" w:rsidR="00735B8D" w:rsidRPr="00735B8D" w:rsidRDefault="00735B8D" w:rsidP="00735B8D">
            <w:pPr>
              <w:rPr>
                <w:lang w:val="en-AU"/>
              </w:rPr>
            </w:pPr>
          </w:p>
        </w:tc>
      </w:tr>
      <w:tr w:rsidR="00735B8D" w:rsidRPr="00735B8D" w14:paraId="1BF6AF5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BCCE6F"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484F8B" w14:textId="77777777" w:rsidR="00735B8D" w:rsidRPr="00735B8D" w:rsidRDefault="00735B8D" w:rsidP="00735B8D">
            <w:pPr>
              <w:rPr>
                <w:lang w:val="en-AU"/>
              </w:rPr>
            </w:pPr>
            <w:r w:rsidRPr="00735B8D">
              <w:rPr>
                <w:lang w:val="en-AU"/>
              </w:rPr>
              <w:t>If any member of the family unit who is an applicant fails to satisfy this PIC:</w:t>
            </w:r>
          </w:p>
          <w:p w14:paraId="40204B75" w14:textId="77777777" w:rsidR="00735B8D" w:rsidRPr="00735B8D" w:rsidRDefault="00735B8D" w:rsidP="00735B8D">
            <w:pPr>
              <w:numPr>
                <w:ilvl w:val="0"/>
                <w:numId w:val="28"/>
              </w:numPr>
              <w:rPr>
                <w:lang w:val="en-AU"/>
              </w:rPr>
            </w:pPr>
            <w:r w:rsidRPr="00735B8D">
              <w:rPr>
                <w:lang w:val="en-AU"/>
              </w:rPr>
              <w:t>the primary applicant cannot satisfy primary criteria for visa grant; and</w:t>
            </w:r>
          </w:p>
          <w:p w14:paraId="31FB97AE" w14:textId="77777777" w:rsidR="00735B8D" w:rsidRPr="00735B8D" w:rsidRDefault="00735B8D" w:rsidP="00735B8D">
            <w:pPr>
              <w:numPr>
                <w:ilvl w:val="0"/>
                <w:numId w:val="28"/>
              </w:numPr>
              <w:rPr>
                <w:lang w:val="en-AU"/>
              </w:rPr>
            </w:pPr>
            <w:r w:rsidRPr="00735B8D">
              <w:rPr>
                <w:lang w:val="en-AU"/>
              </w:rPr>
              <w:t>no member of the family unit who is an applicant can satisfy paragraph </w:t>
            </w:r>
            <w:hyperlink r:id="rId333" w:anchor="JD_186311" w:tgtFrame="_blank" w:history="1">
              <w:r w:rsidRPr="00735B8D">
                <w:rPr>
                  <w:rStyle w:val="Hyperlink"/>
                  <w:lang w:val="en-AU"/>
                </w:rPr>
                <w:t>186.311(a)</w:t>
              </w:r>
            </w:hyperlink>
            <w:r w:rsidRPr="00735B8D">
              <w:rPr>
                <w:lang w:val="en-AU"/>
              </w:rPr>
              <w:t> for visa grant.</w:t>
            </w:r>
          </w:p>
        </w:tc>
      </w:tr>
      <w:tr w:rsidR="00735B8D" w:rsidRPr="00735B8D" w14:paraId="6CA0E8F0"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B0D712"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37B829" w14:textId="77777777" w:rsidR="00735B8D" w:rsidRPr="00735B8D" w:rsidRDefault="00735B8D" w:rsidP="00735B8D">
            <w:pPr>
              <w:rPr>
                <w:lang w:val="en-AU"/>
              </w:rPr>
            </w:pPr>
            <w:hyperlink r:id="rId334" w:tgtFrame="_blank" w:history="1">
              <w:r w:rsidRPr="00735B8D">
                <w:rPr>
                  <w:rStyle w:val="Hyperlink"/>
                  <w:lang w:val="en-AU"/>
                </w:rPr>
                <w:t>Public Interest Criterion 4020 – The Integrity PIC</w:t>
              </w:r>
            </w:hyperlink>
            <w:r w:rsidRPr="00735B8D">
              <w:rPr>
                <w:u w:val="single"/>
                <w:lang w:val="en-AU"/>
              </w:rPr>
              <w:t> – PI (VM-974)</w:t>
            </w:r>
          </w:p>
        </w:tc>
      </w:tr>
      <w:tr w:rsidR="00735B8D" w:rsidRPr="00735B8D" w14:paraId="4A066BF6"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153C8A" w14:textId="77777777" w:rsidR="00735B8D" w:rsidRPr="00735B8D" w:rsidRDefault="00735B8D" w:rsidP="00735B8D">
            <w:pPr>
              <w:rPr>
                <w:lang w:val="en-AU"/>
              </w:rPr>
            </w:pPr>
            <w:r w:rsidRPr="00735B8D">
              <w:rPr>
                <w:b/>
                <w:bCs/>
                <w:lang w:val="en-AU"/>
              </w:rPr>
              <w:t>PIC </w:t>
            </w:r>
            <w:hyperlink r:id="rId335" w:anchor="JD_4021" w:tgtFrame="_blank" w:history="1">
              <w:r w:rsidRPr="00735B8D">
                <w:rPr>
                  <w:rStyle w:val="Hyperlink"/>
                  <w:b/>
                  <w:bCs/>
                  <w:lang w:val="en-AU"/>
                </w:rPr>
                <w:t>4021</w:t>
              </w:r>
            </w:hyperlink>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C075FD" w14:textId="77777777" w:rsidR="00735B8D" w:rsidRPr="00735B8D" w:rsidRDefault="00735B8D" w:rsidP="00735B8D">
            <w:pPr>
              <w:rPr>
                <w:lang w:val="en-AU"/>
              </w:rPr>
            </w:pPr>
            <w:hyperlink r:id="rId336"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7B4E7E" w14:textId="77777777" w:rsidR="00735B8D" w:rsidRPr="00735B8D" w:rsidRDefault="00735B8D" w:rsidP="00735B8D">
            <w:pPr>
              <w:rPr>
                <w:lang w:val="en-AU"/>
              </w:rPr>
            </w:pPr>
            <w:hyperlink r:id="rId337"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7EFAB0" w14:textId="77777777" w:rsidR="00735B8D" w:rsidRPr="00735B8D" w:rsidRDefault="00735B8D" w:rsidP="00735B8D">
            <w:pPr>
              <w:rPr>
                <w:lang w:val="en-AU"/>
              </w:rPr>
            </w:pPr>
            <w:hyperlink r:id="rId338"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63ED47" w14:textId="77777777" w:rsidR="00735B8D" w:rsidRPr="00735B8D" w:rsidRDefault="00735B8D" w:rsidP="00735B8D">
            <w:pPr>
              <w:rPr>
                <w:lang w:val="en-AU"/>
              </w:rPr>
            </w:pPr>
            <w:hyperlink r:id="rId339" w:anchor="JD_186313" w:tgtFrame="_blank" w:history="1">
              <w:r w:rsidRPr="00735B8D">
                <w:rPr>
                  <w:rStyle w:val="Hyperlink"/>
                  <w:lang w:val="en-AU"/>
                </w:rPr>
                <w:t>186.313(1)</w:t>
              </w:r>
            </w:hyperlink>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92B79A" w14:textId="77777777" w:rsidR="00735B8D" w:rsidRPr="00735B8D" w:rsidRDefault="00735B8D" w:rsidP="00735B8D">
            <w:pPr>
              <w:rPr>
                <w:lang w:val="en-AU"/>
              </w:rPr>
            </w:pPr>
            <w:hyperlink r:id="rId340" w:anchor="JD_186213" w:tgtFrame="_blank" w:history="1">
              <w:r w:rsidRPr="00735B8D">
                <w:rPr>
                  <w:rStyle w:val="Hyperlink"/>
                  <w:lang w:val="en-AU"/>
                </w:rPr>
                <w:t>186.213(1)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9A5D9E" w14:textId="77777777" w:rsidR="00735B8D" w:rsidRPr="00735B8D" w:rsidRDefault="00735B8D" w:rsidP="00735B8D">
            <w:pPr>
              <w:rPr>
                <w:lang w:val="en-AU"/>
              </w:rPr>
            </w:pPr>
            <w:hyperlink r:id="rId341" w:anchor="JD_186313" w:tgtFrame="_blank" w:history="1">
              <w:r w:rsidRPr="00735B8D">
                <w:rPr>
                  <w:rStyle w:val="Hyperlink"/>
                  <w:lang w:val="en-AU"/>
                </w:rPr>
                <w:t>186.313(1)</w:t>
              </w:r>
            </w:hyperlink>
          </w:p>
        </w:tc>
      </w:tr>
      <w:tr w:rsidR="00735B8D" w:rsidRPr="00735B8D" w14:paraId="67D5C9B4"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68960E" w14:textId="77777777" w:rsidR="00735B8D" w:rsidRPr="00735B8D" w:rsidRDefault="00735B8D" w:rsidP="00735B8D">
            <w:pPr>
              <w:rPr>
                <w:lang w:val="en-AU"/>
              </w:rPr>
            </w:pP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518130" w14:textId="77777777" w:rsidR="00735B8D" w:rsidRPr="00735B8D" w:rsidRDefault="00735B8D" w:rsidP="00735B8D">
            <w:pPr>
              <w:rPr>
                <w:lang w:val="en-AU"/>
              </w:rPr>
            </w:pPr>
            <w:r w:rsidRPr="00735B8D">
              <w:rPr>
                <w:lang w:val="en-AU"/>
              </w:rPr>
              <w:t>The applicant must hold a valid passport issued by an official source and in the form issued by that source, unless it would be unreasonable to require the applicant to hold such a passport.</w:t>
            </w:r>
          </w:p>
        </w:tc>
      </w:tr>
      <w:tr w:rsidR="00735B8D" w:rsidRPr="00735B8D" w14:paraId="7FB76A41" w14:textId="77777777">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A7F23C" w14:textId="77777777" w:rsidR="00735B8D" w:rsidRPr="00735B8D" w:rsidRDefault="00735B8D" w:rsidP="00735B8D">
            <w:pPr>
              <w:rPr>
                <w:lang w:val="en-AU"/>
              </w:rPr>
            </w:pPr>
            <w:r w:rsidRPr="00735B8D">
              <w:rPr>
                <w:lang w:val="en-AU"/>
              </w:rPr>
              <w:t>Refer to:</w:t>
            </w:r>
          </w:p>
        </w:tc>
        <w:tc>
          <w:tcPr>
            <w:tcW w:w="425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04943B" w14:textId="77777777" w:rsidR="00735B8D" w:rsidRPr="00735B8D" w:rsidRDefault="00735B8D" w:rsidP="00735B8D">
            <w:pPr>
              <w:rPr>
                <w:lang w:val="en-AU"/>
              </w:rPr>
            </w:pPr>
            <w:hyperlink r:id="rId342" w:tgtFrame="_blank" w:history="1">
              <w:r w:rsidRPr="00735B8D">
                <w:rPr>
                  <w:rStyle w:val="Hyperlink"/>
                  <w:lang w:val="en-AU"/>
                </w:rPr>
                <w:t>Sch4/4021 - The passport requirement</w:t>
              </w:r>
            </w:hyperlink>
            <w:r w:rsidRPr="00735B8D">
              <w:rPr>
                <w:u w:val="single"/>
                <w:lang w:val="en-AU"/>
              </w:rPr>
              <w:t> – PI (TT-2988)</w:t>
            </w:r>
            <w:r w:rsidRPr="00735B8D">
              <w:rPr>
                <w:lang w:val="en-AU"/>
              </w:rPr>
              <w:t> </w:t>
            </w:r>
          </w:p>
        </w:tc>
      </w:tr>
    </w:tbl>
    <w:p w14:paraId="3A74431D" w14:textId="77777777" w:rsidR="00735B8D" w:rsidRPr="00735B8D" w:rsidRDefault="00735B8D" w:rsidP="00735B8D">
      <w:pPr>
        <w:rPr>
          <w:b/>
          <w:bCs/>
          <w:lang w:val="en-AU"/>
        </w:rPr>
      </w:pPr>
      <w:bookmarkStart w:id="52" w:name="3_3_4_2"/>
      <w:bookmarkEnd w:id="52"/>
      <w:r w:rsidRPr="00735B8D">
        <w:rPr>
          <w:b/>
          <w:bCs/>
          <w:lang w:val="en-AU"/>
        </w:rPr>
        <w:t>3.3.4.2. Special return criteria</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251"/>
        <w:gridCol w:w="1098"/>
        <w:gridCol w:w="1155"/>
        <w:gridCol w:w="1098"/>
        <w:gridCol w:w="1155"/>
        <w:gridCol w:w="1098"/>
        <w:gridCol w:w="1155"/>
      </w:tblGrid>
      <w:tr w:rsidR="00735B8D" w:rsidRPr="00735B8D" w14:paraId="431ADCBF"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3F80FC" w14:textId="77777777" w:rsidR="00735B8D" w:rsidRPr="00735B8D" w:rsidRDefault="00735B8D" w:rsidP="00735B8D">
            <w:pPr>
              <w:rPr>
                <w:lang w:val="en-AU"/>
              </w:rPr>
            </w:pPr>
          </w:p>
        </w:tc>
        <w:tc>
          <w:tcPr>
            <w:tcW w:w="135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440808" w14:textId="77777777" w:rsidR="00735B8D" w:rsidRPr="00735B8D" w:rsidRDefault="00735B8D" w:rsidP="00735B8D">
            <w:pPr>
              <w:rPr>
                <w:lang w:val="en-AU"/>
              </w:rPr>
            </w:pPr>
            <w:r w:rsidRPr="00735B8D">
              <w:rPr>
                <w:b/>
                <w:bCs/>
                <w:lang w:val="en-AU"/>
              </w:rPr>
              <w:t>Temporary Residence Transition stream</w:t>
            </w:r>
          </w:p>
        </w:tc>
        <w:tc>
          <w:tcPr>
            <w:tcW w:w="120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F4F57F" w14:textId="77777777" w:rsidR="00735B8D" w:rsidRPr="00735B8D" w:rsidRDefault="00735B8D" w:rsidP="00735B8D">
            <w:pPr>
              <w:rPr>
                <w:lang w:val="en-AU"/>
              </w:rPr>
            </w:pPr>
            <w:r w:rsidRPr="00735B8D">
              <w:rPr>
                <w:b/>
                <w:bCs/>
                <w:lang w:val="en-AU"/>
              </w:rPr>
              <w:t>Direct Entry stream</w:t>
            </w:r>
          </w:p>
        </w:tc>
        <w:tc>
          <w:tcPr>
            <w:tcW w:w="1200" w:type="pct"/>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7AD3C4" w14:textId="77777777" w:rsidR="00735B8D" w:rsidRPr="00735B8D" w:rsidRDefault="00735B8D" w:rsidP="00735B8D">
            <w:pPr>
              <w:rPr>
                <w:lang w:val="en-AU"/>
              </w:rPr>
            </w:pPr>
            <w:r w:rsidRPr="00735B8D">
              <w:rPr>
                <w:b/>
                <w:bCs/>
                <w:lang w:val="en-AU"/>
              </w:rPr>
              <w:t>Agreement stream</w:t>
            </w:r>
          </w:p>
        </w:tc>
      </w:tr>
      <w:tr w:rsidR="00735B8D" w:rsidRPr="00735B8D" w14:paraId="203CB7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935D5B" w14:textId="77777777" w:rsidR="00735B8D" w:rsidRPr="00735B8D" w:rsidRDefault="00735B8D" w:rsidP="00735B8D">
            <w:pPr>
              <w:rPr>
                <w:lang w:val="en-AU"/>
              </w:rPr>
            </w:pPr>
          </w:p>
        </w:tc>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716152" w14:textId="77777777" w:rsidR="00735B8D" w:rsidRPr="00735B8D" w:rsidRDefault="00735B8D" w:rsidP="00735B8D">
            <w:pPr>
              <w:rPr>
                <w:lang w:val="en-AU"/>
              </w:rPr>
            </w:pPr>
            <w:r w:rsidRPr="00735B8D">
              <w:rPr>
                <w:b/>
                <w:bCs/>
                <w:lang w:val="en-AU"/>
              </w:rPr>
              <w:t>Primary</w:t>
            </w: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AF6AF8" w14:textId="77777777" w:rsidR="00735B8D" w:rsidRPr="00735B8D" w:rsidRDefault="00735B8D" w:rsidP="00735B8D">
            <w:pPr>
              <w:rPr>
                <w:lang w:val="en-AU"/>
              </w:rPr>
            </w:pPr>
            <w:r w:rsidRPr="00735B8D">
              <w:rPr>
                <w:b/>
                <w:bCs/>
                <w:lang w:val="en-AU"/>
              </w:rPr>
              <w:t>Secondary</w:t>
            </w: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A78051" w14:textId="77777777" w:rsidR="00735B8D" w:rsidRPr="00735B8D" w:rsidRDefault="00735B8D" w:rsidP="00735B8D">
            <w:pPr>
              <w:rPr>
                <w:lang w:val="en-AU"/>
              </w:rPr>
            </w:pPr>
            <w:r w:rsidRPr="00735B8D">
              <w:rPr>
                <w:b/>
                <w:bCs/>
                <w:lang w:val="en-AU"/>
              </w:rPr>
              <w:t>Primary</w:t>
            </w: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F25D32" w14:textId="77777777" w:rsidR="00735B8D" w:rsidRPr="00735B8D" w:rsidRDefault="00735B8D" w:rsidP="00735B8D">
            <w:pPr>
              <w:rPr>
                <w:lang w:val="en-AU"/>
              </w:rPr>
            </w:pPr>
            <w:r w:rsidRPr="00735B8D">
              <w:rPr>
                <w:b/>
                <w:bCs/>
                <w:lang w:val="en-AU"/>
              </w:rPr>
              <w:t>Secondary</w:t>
            </w: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EE22BB" w14:textId="77777777" w:rsidR="00735B8D" w:rsidRPr="00735B8D" w:rsidRDefault="00735B8D" w:rsidP="00735B8D">
            <w:pPr>
              <w:rPr>
                <w:lang w:val="en-AU"/>
              </w:rPr>
            </w:pPr>
            <w:r w:rsidRPr="00735B8D">
              <w:rPr>
                <w:b/>
                <w:bCs/>
                <w:lang w:val="en-AU"/>
              </w:rPr>
              <w:t>Primary</w:t>
            </w:r>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B71210" w14:textId="77777777" w:rsidR="00735B8D" w:rsidRPr="00735B8D" w:rsidRDefault="00735B8D" w:rsidP="00735B8D">
            <w:pPr>
              <w:rPr>
                <w:lang w:val="en-AU"/>
              </w:rPr>
            </w:pPr>
            <w:r w:rsidRPr="00735B8D">
              <w:rPr>
                <w:b/>
                <w:bCs/>
                <w:lang w:val="en-AU"/>
              </w:rPr>
              <w:t>Secondary</w:t>
            </w:r>
          </w:p>
        </w:tc>
      </w:tr>
      <w:tr w:rsidR="00735B8D" w:rsidRPr="00735B8D" w14:paraId="50DD8621" w14:textId="77777777">
        <w:tc>
          <w:tcPr>
            <w:tcW w:w="11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4ADD48" w14:textId="77777777" w:rsidR="00735B8D" w:rsidRPr="00735B8D" w:rsidRDefault="00735B8D" w:rsidP="00735B8D">
            <w:pPr>
              <w:rPr>
                <w:lang w:val="en-AU"/>
              </w:rPr>
            </w:pPr>
            <w:r w:rsidRPr="00735B8D">
              <w:rPr>
                <w:b/>
                <w:bCs/>
                <w:lang w:val="en-AU"/>
              </w:rPr>
              <w:t>SRCs </w:t>
            </w:r>
            <w:hyperlink r:id="rId343" w:anchor="JD_legend_current_mrPop06715" w:tgtFrame="_blank" w:history="1">
              <w:r w:rsidRPr="00735B8D">
                <w:rPr>
                  <w:rStyle w:val="Hyperlink"/>
                  <w:b/>
                  <w:bCs/>
                  <w:lang w:val="en-AU"/>
                </w:rPr>
                <w:t>5001</w:t>
              </w:r>
            </w:hyperlink>
            <w:r w:rsidRPr="00735B8D">
              <w:rPr>
                <w:b/>
                <w:bCs/>
                <w:lang w:val="en-AU"/>
              </w:rPr>
              <w:t>, </w:t>
            </w:r>
            <w:hyperlink r:id="rId344" w:anchor="JD_legend_current_mrPop06718" w:tgtFrame="_blank" w:history="1">
              <w:r w:rsidRPr="00735B8D">
                <w:rPr>
                  <w:rStyle w:val="Hyperlink"/>
                  <w:b/>
                  <w:bCs/>
                  <w:lang w:val="en-AU"/>
                </w:rPr>
                <w:t>5002</w:t>
              </w:r>
            </w:hyperlink>
            <w:r w:rsidRPr="00735B8D">
              <w:rPr>
                <w:b/>
                <w:bCs/>
                <w:lang w:val="en-AU"/>
              </w:rPr>
              <w:t>, </w:t>
            </w:r>
            <w:hyperlink r:id="rId345" w:anchor="JD_legend_current_mrPop06719" w:tgtFrame="_blank" w:history="1">
              <w:r w:rsidRPr="00735B8D">
                <w:rPr>
                  <w:rStyle w:val="Hyperlink"/>
                  <w:b/>
                  <w:bCs/>
                  <w:lang w:val="en-AU"/>
                </w:rPr>
                <w:t>5010</w:t>
              </w:r>
            </w:hyperlink>
          </w:p>
        </w:tc>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180100" w14:textId="77777777" w:rsidR="00735B8D" w:rsidRPr="00735B8D" w:rsidRDefault="00735B8D" w:rsidP="00735B8D">
            <w:pPr>
              <w:rPr>
                <w:lang w:val="en-AU"/>
              </w:rPr>
            </w:pPr>
            <w:hyperlink r:id="rId346" w:anchor="JD_186214" w:tgtFrame="_blank" w:history="1">
              <w:r w:rsidRPr="00735B8D">
                <w:rPr>
                  <w:rStyle w:val="Hyperlink"/>
                  <w:lang w:val="en-AU"/>
                </w:rPr>
                <w:t>186.214(1)</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EB41C7" w14:textId="77777777" w:rsidR="00735B8D" w:rsidRPr="00735B8D" w:rsidRDefault="00735B8D" w:rsidP="00735B8D">
            <w:pPr>
              <w:rPr>
                <w:lang w:val="en-AU"/>
              </w:rPr>
            </w:pPr>
            <w:hyperlink r:id="rId347" w:anchor="JD_186314" w:tgtFrame="_blank" w:history="1">
              <w:r w:rsidRPr="00735B8D">
                <w:rPr>
                  <w:rStyle w:val="Hyperlink"/>
                  <w:lang w:val="en-AU"/>
                </w:rPr>
                <w:t>186.314</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4754E6" w14:textId="77777777" w:rsidR="00735B8D" w:rsidRPr="00735B8D" w:rsidRDefault="00735B8D" w:rsidP="00735B8D">
            <w:pPr>
              <w:rPr>
                <w:lang w:val="en-AU"/>
              </w:rPr>
            </w:pPr>
            <w:hyperlink r:id="rId348" w:anchor="JD_186214" w:tgtFrame="_blank" w:history="1">
              <w:r w:rsidRPr="00735B8D">
                <w:rPr>
                  <w:rStyle w:val="Hyperlink"/>
                  <w:lang w:val="en-AU"/>
                </w:rPr>
                <w:t>186.214(1)</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90BAB7" w14:textId="77777777" w:rsidR="00735B8D" w:rsidRPr="00735B8D" w:rsidRDefault="00735B8D" w:rsidP="00735B8D">
            <w:pPr>
              <w:rPr>
                <w:lang w:val="en-AU"/>
              </w:rPr>
            </w:pPr>
            <w:hyperlink r:id="rId349" w:anchor="JD_186314" w:tgtFrame="_blank" w:history="1">
              <w:r w:rsidRPr="00735B8D">
                <w:rPr>
                  <w:rStyle w:val="Hyperlink"/>
                  <w:lang w:val="en-AU"/>
                </w:rPr>
                <w:t>186.314</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580367" w14:textId="77777777" w:rsidR="00735B8D" w:rsidRPr="00735B8D" w:rsidRDefault="00735B8D" w:rsidP="00735B8D">
            <w:pPr>
              <w:rPr>
                <w:lang w:val="en-AU"/>
              </w:rPr>
            </w:pPr>
            <w:hyperlink r:id="rId350" w:anchor="JD_186214" w:tgtFrame="_blank" w:history="1">
              <w:r w:rsidRPr="00735B8D">
                <w:rPr>
                  <w:rStyle w:val="Hyperlink"/>
                  <w:lang w:val="en-AU"/>
                </w:rPr>
                <w:t>186.214(1)</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87693F" w14:textId="77777777" w:rsidR="00735B8D" w:rsidRPr="00735B8D" w:rsidRDefault="00735B8D" w:rsidP="00735B8D">
            <w:pPr>
              <w:rPr>
                <w:lang w:val="en-AU"/>
              </w:rPr>
            </w:pPr>
            <w:hyperlink r:id="rId351" w:anchor="JD_186314" w:tgtFrame="_blank" w:history="1">
              <w:r w:rsidRPr="00735B8D">
                <w:rPr>
                  <w:rStyle w:val="Hyperlink"/>
                  <w:lang w:val="en-AU"/>
                </w:rPr>
                <w:t>186.314</w:t>
              </w:r>
            </w:hyperlink>
          </w:p>
        </w:tc>
      </w:tr>
      <w:tr w:rsidR="00735B8D" w:rsidRPr="00735B8D" w14:paraId="71BD5DF3" w14:textId="77777777">
        <w:tc>
          <w:tcPr>
            <w:tcW w:w="1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6F7D92" w14:textId="77777777" w:rsidR="00735B8D" w:rsidRPr="00735B8D" w:rsidRDefault="00735B8D" w:rsidP="00735B8D">
            <w:pPr>
              <w:rPr>
                <w:lang w:val="en-AU"/>
              </w:rPr>
            </w:pPr>
            <w:r w:rsidRPr="00735B8D">
              <w:rPr>
                <w:lang w:val="en-AU"/>
              </w:rPr>
              <w:t>As a "one fails, all fail" criterion</w:t>
            </w:r>
          </w:p>
        </w:tc>
        <w:tc>
          <w:tcPr>
            <w:tcW w:w="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314539" w14:textId="77777777" w:rsidR="00735B8D" w:rsidRPr="00735B8D" w:rsidRDefault="00735B8D" w:rsidP="00735B8D">
            <w:pPr>
              <w:rPr>
                <w:lang w:val="en-AU"/>
              </w:rPr>
            </w:pPr>
            <w:hyperlink r:id="rId352" w:anchor="JD_18621440241" w:tgtFrame="_blank" w:history="1">
              <w:r w:rsidRPr="00735B8D">
                <w:rPr>
                  <w:rStyle w:val="Hyperlink"/>
                  <w:lang w:val="en-AU"/>
                </w:rPr>
                <w:t>186.214(2)</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3966DD" w14:textId="77777777" w:rsidR="00735B8D" w:rsidRPr="00735B8D" w:rsidRDefault="00735B8D" w:rsidP="00735B8D">
            <w:pPr>
              <w:rPr>
                <w:lang w:val="en-AU"/>
              </w:rPr>
            </w:pP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2BE6E1" w14:textId="77777777" w:rsidR="00735B8D" w:rsidRPr="00735B8D" w:rsidRDefault="00735B8D" w:rsidP="00735B8D">
            <w:pPr>
              <w:rPr>
                <w:lang w:val="en-AU"/>
              </w:rPr>
            </w:pPr>
            <w:hyperlink r:id="rId353" w:anchor="JD_18621440241" w:tgtFrame="_blank" w:history="1">
              <w:r w:rsidRPr="00735B8D">
                <w:rPr>
                  <w:rStyle w:val="Hyperlink"/>
                  <w:lang w:val="en-AU"/>
                </w:rPr>
                <w:t>186.214(2)</w:t>
              </w:r>
            </w:hyperlink>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45213B" w14:textId="77777777" w:rsidR="00735B8D" w:rsidRPr="00735B8D" w:rsidRDefault="00735B8D" w:rsidP="00735B8D">
            <w:pPr>
              <w:rPr>
                <w:lang w:val="en-AU"/>
              </w:rPr>
            </w:pPr>
          </w:p>
        </w:tc>
        <w:tc>
          <w:tcPr>
            <w:tcW w:w="6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187F99" w14:textId="77777777" w:rsidR="00735B8D" w:rsidRPr="00735B8D" w:rsidRDefault="00735B8D" w:rsidP="00735B8D">
            <w:pPr>
              <w:rPr>
                <w:lang w:val="en-AU"/>
              </w:rPr>
            </w:pPr>
            <w:hyperlink r:id="rId354" w:anchor="JD_18621440241" w:tgtFrame="_blank" w:history="1">
              <w:r w:rsidRPr="00735B8D">
                <w:rPr>
                  <w:rStyle w:val="Hyperlink"/>
                  <w:lang w:val="en-AU"/>
                </w:rPr>
                <w:t>186.214(2)</w:t>
              </w:r>
            </w:hyperlink>
          </w:p>
        </w:tc>
        <w:tc>
          <w:tcPr>
            <w:tcW w:w="5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E3B5AC" w14:textId="77777777" w:rsidR="00735B8D" w:rsidRPr="00735B8D" w:rsidRDefault="00735B8D" w:rsidP="00735B8D">
            <w:pPr>
              <w:rPr>
                <w:lang w:val="en-AU"/>
              </w:rPr>
            </w:pPr>
          </w:p>
        </w:tc>
      </w:tr>
      <w:tr w:rsidR="00735B8D" w:rsidRPr="00735B8D" w14:paraId="7AFBDB7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CA3026" w14:textId="77777777" w:rsidR="00735B8D" w:rsidRPr="00735B8D" w:rsidRDefault="00735B8D" w:rsidP="00735B8D">
            <w:pPr>
              <w:rPr>
                <w:lang w:val="en-AU"/>
              </w:rPr>
            </w:pPr>
          </w:p>
        </w:tc>
        <w:tc>
          <w:tcPr>
            <w:tcW w:w="3800" w:type="pct"/>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A5DD39" w14:textId="77777777" w:rsidR="00735B8D" w:rsidRPr="00735B8D" w:rsidRDefault="00735B8D" w:rsidP="00735B8D">
            <w:pPr>
              <w:rPr>
                <w:lang w:val="en-AU"/>
              </w:rPr>
            </w:pPr>
            <w:r w:rsidRPr="00735B8D">
              <w:rPr>
                <w:lang w:val="en-AU"/>
              </w:rPr>
              <w:t>If any member of the family unit who is an applicant fails any SRC:</w:t>
            </w:r>
          </w:p>
          <w:p w14:paraId="2924AF1F" w14:textId="77777777" w:rsidR="00735B8D" w:rsidRPr="00735B8D" w:rsidRDefault="00735B8D" w:rsidP="00735B8D">
            <w:pPr>
              <w:numPr>
                <w:ilvl w:val="0"/>
                <w:numId w:val="29"/>
              </w:numPr>
              <w:rPr>
                <w:lang w:val="en-AU"/>
              </w:rPr>
            </w:pPr>
            <w:r w:rsidRPr="00735B8D">
              <w:rPr>
                <w:lang w:val="en-AU"/>
              </w:rPr>
              <w:t>the primary applicant cannot satisfy criteria for visa grant; and</w:t>
            </w:r>
          </w:p>
          <w:p w14:paraId="7F5F02D0" w14:textId="77777777" w:rsidR="00735B8D" w:rsidRPr="00735B8D" w:rsidRDefault="00735B8D" w:rsidP="00735B8D">
            <w:pPr>
              <w:numPr>
                <w:ilvl w:val="0"/>
                <w:numId w:val="29"/>
              </w:numPr>
              <w:rPr>
                <w:lang w:val="en-AU"/>
              </w:rPr>
            </w:pPr>
            <w:r w:rsidRPr="00735B8D">
              <w:rPr>
                <w:lang w:val="en-AU"/>
              </w:rPr>
              <w:t>no member of the family unit who is an applicant can satisfy paragraph </w:t>
            </w:r>
            <w:hyperlink r:id="rId355" w:anchor="JD_186311" w:tgtFrame="_blank" w:history="1">
              <w:r w:rsidRPr="00735B8D">
                <w:rPr>
                  <w:rStyle w:val="Hyperlink"/>
                  <w:lang w:val="en-AU"/>
                </w:rPr>
                <w:t>186.311(a)</w:t>
              </w:r>
            </w:hyperlink>
            <w:r w:rsidRPr="00735B8D">
              <w:rPr>
                <w:lang w:val="en-AU"/>
              </w:rPr>
              <w:t> for visa grant.</w:t>
            </w:r>
          </w:p>
        </w:tc>
      </w:tr>
    </w:tbl>
    <w:p w14:paraId="2B2093BE" w14:textId="77777777" w:rsidR="00735B8D" w:rsidRPr="00735B8D" w:rsidRDefault="00735B8D" w:rsidP="00735B8D">
      <w:pPr>
        <w:rPr>
          <w:b/>
          <w:bCs/>
          <w:lang w:val="en-AU"/>
        </w:rPr>
      </w:pPr>
      <w:bookmarkStart w:id="53" w:name="3_4"/>
      <w:bookmarkEnd w:id="53"/>
      <w:r w:rsidRPr="00735B8D">
        <w:rPr>
          <w:b/>
          <w:bCs/>
          <w:lang w:val="en-AU"/>
        </w:rPr>
        <w:t>3.4. Primary Criteria for Temporary Residence Transition stream</w:t>
      </w:r>
    </w:p>
    <w:p w14:paraId="1BD0BC90" w14:textId="77777777" w:rsidR="00735B8D" w:rsidRPr="00735B8D" w:rsidRDefault="00735B8D" w:rsidP="00735B8D">
      <w:pPr>
        <w:rPr>
          <w:b/>
          <w:bCs/>
          <w:lang w:val="en-AU"/>
        </w:rPr>
      </w:pPr>
      <w:bookmarkStart w:id="54" w:name="3_4_1"/>
      <w:bookmarkStart w:id="55" w:name="ql-temp16"/>
      <w:bookmarkEnd w:id="54"/>
      <w:bookmarkEnd w:id="55"/>
      <w:r w:rsidRPr="00735B8D">
        <w:rPr>
          <w:b/>
          <w:bCs/>
          <w:lang w:val="en-AU"/>
        </w:rPr>
        <w:t> 3.4.1. Overview</w:t>
      </w:r>
    </w:p>
    <w:p w14:paraId="31DEA04D" w14:textId="77777777" w:rsidR="00735B8D" w:rsidRPr="00735B8D" w:rsidRDefault="00735B8D" w:rsidP="00735B8D">
      <w:pPr>
        <w:rPr>
          <w:lang w:val="en-AU"/>
        </w:rPr>
      </w:pPr>
      <w:r w:rsidRPr="00735B8D">
        <w:rPr>
          <w:lang w:val="en-AU"/>
        </w:rPr>
        <w:t>Subdivision </w:t>
      </w:r>
      <w:hyperlink r:id="rId356" w:anchor="JD_18622" w:history="1">
        <w:r w:rsidRPr="00735B8D">
          <w:rPr>
            <w:rStyle w:val="Hyperlink"/>
            <w:lang w:val="en-AU"/>
          </w:rPr>
          <w:t>186.22</w:t>
        </w:r>
      </w:hyperlink>
      <w:r w:rsidRPr="00735B8D">
        <w:rPr>
          <w:lang w:val="en-AU"/>
        </w:rPr>
        <w:t> of the Regulations sets out the Schedule 2 criteria specific to the TRT stream. These criteria must be satisfied in addition to the criteria applicable to all visa applications.</w:t>
      </w:r>
    </w:p>
    <w:p w14:paraId="44B88875" w14:textId="77777777" w:rsidR="00735B8D" w:rsidRPr="00735B8D" w:rsidRDefault="00735B8D" w:rsidP="00735B8D">
      <w:pPr>
        <w:rPr>
          <w:b/>
          <w:bCs/>
          <w:lang w:val="en-AU"/>
        </w:rPr>
      </w:pPr>
      <w:bookmarkStart w:id="56" w:name="3_4_2"/>
      <w:bookmarkStart w:id="57" w:name="ql-temp17"/>
      <w:bookmarkEnd w:id="56"/>
      <w:bookmarkEnd w:id="57"/>
      <w:r w:rsidRPr="00735B8D">
        <w:rPr>
          <w:b/>
          <w:bCs/>
          <w:lang w:val="en-AU"/>
        </w:rPr>
        <w:t> 3.4.2. The applicant’s age</w:t>
      </w:r>
    </w:p>
    <w:p w14:paraId="7657CC37" w14:textId="77777777" w:rsidR="00735B8D" w:rsidRPr="00735B8D" w:rsidRDefault="00735B8D" w:rsidP="00735B8D">
      <w:pPr>
        <w:rPr>
          <w:lang w:val="en-AU"/>
        </w:rPr>
      </w:pPr>
      <w:r w:rsidRPr="00735B8D">
        <w:rPr>
          <w:lang w:val="en-AU"/>
        </w:rPr>
        <w:t>Under clause </w:t>
      </w:r>
      <w:hyperlink r:id="rId357" w:anchor="JD_18622" w:history="1">
        <w:r w:rsidRPr="00735B8D">
          <w:rPr>
            <w:rStyle w:val="Hyperlink"/>
            <w:lang w:val="en-AU"/>
          </w:rPr>
          <w:t>186.221</w:t>
        </w:r>
      </w:hyperlink>
      <w:r w:rsidRPr="00735B8D">
        <w:rPr>
          <w:lang w:val="en-AU"/>
        </w:rPr>
        <w:t>, at time of application, the applicant must have been under 45 years of age, or be a person in any of the following six categories of applicants that are specified in a legislative instrument, namely:</w:t>
      </w:r>
    </w:p>
    <w:p w14:paraId="21424069" w14:textId="77777777" w:rsidR="00735B8D" w:rsidRPr="00735B8D" w:rsidRDefault="00735B8D" w:rsidP="00735B8D">
      <w:pPr>
        <w:numPr>
          <w:ilvl w:val="0"/>
          <w:numId w:val="30"/>
        </w:numPr>
        <w:rPr>
          <w:lang w:val="en-AU"/>
        </w:rPr>
      </w:pPr>
      <w:r w:rsidRPr="00735B8D">
        <w:rPr>
          <w:lang w:val="en-AU"/>
        </w:rPr>
        <w:t>academic applicants;</w:t>
      </w:r>
    </w:p>
    <w:p w14:paraId="05ADBB50" w14:textId="77777777" w:rsidR="00735B8D" w:rsidRPr="00735B8D" w:rsidRDefault="00735B8D" w:rsidP="00735B8D">
      <w:pPr>
        <w:numPr>
          <w:ilvl w:val="0"/>
          <w:numId w:val="30"/>
        </w:numPr>
        <w:rPr>
          <w:lang w:val="en-AU"/>
        </w:rPr>
      </w:pPr>
      <w:r w:rsidRPr="00735B8D">
        <w:rPr>
          <w:lang w:val="en-AU"/>
        </w:rPr>
        <w:t>legacy 457 workers (for applications made on or before 30 June 2024);</w:t>
      </w:r>
    </w:p>
    <w:p w14:paraId="74F7A441" w14:textId="77777777" w:rsidR="00735B8D" w:rsidRPr="00735B8D" w:rsidRDefault="00735B8D" w:rsidP="00735B8D">
      <w:pPr>
        <w:numPr>
          <w:ilvl w:val="0"/>
          <w:numId w:val="30"/>
        </w:numPr>
        <w:rPr>
          <w:lang w:val="en-AU"/>
        </w:rPr>
      </w:pPr>
      <w:r w:rsidRPr="00735B8D">
        <w:rPr>
          <w:lang w:val="en-AU"/>
        </w:rPr>
        <w:t>regional medical practitioner applicants;</w:t>
      </w:r>
    </w:p>
    <w:p w14:paraId="5B655AA8" w14:textId="77777777" w:rsidR="00735B8D" w:rsidRPr="00735B8D" w:rsidRDefault="00735B8D" w:rsidP="00735B8D">
      <w:pPr>
        <w:numPr>
          <w:ilvl w:val="0"/>
          <w:numId w:val="30"/>
        </w:numPr>
        <w:rPr>
          <w:lang w:val="en-AU"/>
        </w:rPr>
      </w:pPr>
      <w:r w:rsidRPr="00735B8D">
        <w:rPr>
          <w:lang w:val="en-AU"/>
        </w:rPr>
        <w:t>science applicants;</w:t>
      </w:r>
    </w:p>
    <w:p w14:paraId="5A53C169" w14:textId="77777777" w:rsidR="00735B8D" w:rsidRPr="00735B8D" w:rsidRDefault="00735B8D" w:rsidP="00735B8D">
      <w:pPr>
        <w:numPr>
          <w:ilvl w:val="0"/>
          <w:numId w:val="30"/>
        </w:numPr>
        <w:rPr>
          <w:lang w:val="en-AU"/>
        </w:rPr>
      </w:pPr>
      <w:r w:rsidRPr="00735B8D">
        <w:rPr>
          <w:lang w:val="en-AU"/>
        </w:rPr>
        <w:t>Subclass 457/482 workers; or</w:t>
      </w:r>
    </w:p>
    <w:p w14:paraId="5A2FC5F0" w14:textId="77777777" w:rsidR="00735B8D" w:rsidRPr="00735B8D" w:rsidRDefault="00735B8D" w:rsidP="00735B8D">
      <w:pPr>
        <w:numPr>
          <w:ilvl w:val="0"/>
          <w:numId w:val="30"/>
        </w:numPr>
        <w:rPr>
          <w:lang w:val="en-AU"/>
        </w:rPr>
      </w:pPr>
      <w:r w:rsidRPr="00735B8D">
        <w:rPr>
          <w:lang w:val="en-AU"/>
        </w:rPr>
        <w:t>transitional 457 workers under 50.</w:t>
      </w:r>
    </w:p>
    <w:p w14:paraId="75C97E7F" w14:textId="77777777" w:rsidR="00735B8D" w:rsidRPr="00735B8D" w:rsidRDefault="00735B8D" w:rsidP="00735B8D">
      <w:pPr>
        <w:rPr>
          <w:lang w:val="en-AU"/>
        </w:rPr>
      </w:pPr>
      <w:r w:rsidRPr="00735B8D">
        <w:rPr>
          <w:lang w:val="en-AU"/>
        </w:rPr>
        <w:lastRenderedPageBreak/>
        <w:t>For definitions of the six categories of applicants listed above, refer to the legislative instrument.</w:t>
      </w:r>
    </w:p>
    <w:p w14:paraId="4E06C712" w14:textId="77777777" w:rsidR="00735B8D" w:rsidRPr="00735B8D" w:rsidRDefault="00735B8D" w:rsidP="00735B8D">
      <w:pPr>
        <w:rPr>
          <w:lang w:val="en-AU"/>
        </w:rPr>
      </w:pPr>
      <w:r w:rsidRPr="00735B8D">
        <w:rPr>
          <w:b/>
          <w:bCs/>
          <w:lang w:val="en-AU"/>
        </w:rPr>
        <w:t>Note:</w:t>
      </w:r>
      <w:r w:rsidRPr="00735B8D">
        <w:rPr>
          <w:lang w:val="en-AU"/>
        </w:rPr>
        <w:t> The coronavirus concession is not covered in this PI because it is not available for visa applications made after 25 November 2023. The correct legislation and PI from the relevant Legend stack must be consulted when assessing the subclass 457/482 coronavirus concession worker exemption for visa applications made on or after 24 November 2020 but before 25 November 2023.</w:t>
      </w:r>
    </w:p>
    <w:p w14:paraId="750FDDF8" w14:textId="77777777" w:rsidR="00735B8D" w:rsidRPr="00735B8D" w:rsidRDefault="00735B8D" w:rsidP="00735B8D">
      <w:pPr>
        <w:rPr>
          <w:b/>
          <w:bCs/>
          <w:lang w:val="en-AU"/>
        </w:rPr>
      </w:pPr>
      <w:bookmarkStart w:id="58" w:name="3_4_3"/>
      <w:bookmarkStart w:id="59" w:name="ql-temp18"/>
      <w:bookmarkEnd w:id="58"/>
      <w:bookmarkEnd w:id="59"/>
      <w:r w:rsidRPr="00735B8D">
        <w:rPr>
          <w:b/>
          <w:bCs/>
          <w:lang w:val="en-AU"/>
        </w:rPr>
        <w:t> 3.4.3. The English requirement</w:t>
      </w:r>
    </w:p>
    <w:p w14:paraId="7CC36A87" w14:textId="77777777" w:rsidR="00735B8D" w:rsidRPr="00735B8D" w:rsidRDefault="00735B8D" w:rsidP="00735B8D">
      <w:pPr>
        <w:rPr>
          <w:lang w:val="en-AU"/>
        </w:rPr>
      </w:pPr>
      <w:r w:rsidRPr="00735B8D">
        <w:rPr>
          <w:lang w:val="en-AU"/>
        </w:rPr>
        <w:t>Under clause </w:t>
      </w:r>
      <w:hyperlink r:id="rId358" w:anchor="JD_18622" w:history="1">
        <w:r w:rsidRPr="00735B8D">
          <w:rPr>
            <w:rStyle w:val="Hyperlink"/>
            <w:lang w:val="en-AU"/>
          </w:rPr>
          <w:t>186.222</w:t>
        </w:r>
      </w:hyperlink>
      <w:r w:rsidRPr="00735B8D">
        <w:rPr>
          <w:lang w:val="en-AU"/>
        </w:rPr>
        <w:t>, at the time of application, the applicant must have </w:t>
      </w:r>
      <w:r w:rsidRPr="00735B8D">
        <w:rPr>
          <w:b/>
          <w:bCs/>
          <w:i/>
          <w:iCs/>
          <w:lang w:val="en-AU"/>
        </w:rPr>
        <w:t>competent English</w:t>
      </w:r>
      <w:r w:rsidRPr="00735B8D">
        <w:rPr>
          <w:lang w:val="en-AU"/>
        </w:rPr>
        <w:t> or be a person in a class of persons specified by the Minister in a legislative instrument.</w:t>
      </w:r>
    </w:p>
    <w:p w14:paraId="6FDAAB8F" w14:textId="77777777" w:rsidR="00735B8D" w:rsidRPr="00735B8D" w:rsidRDefault="00735B8D" w:rsidP="00735B8D">
      <w:pPr>
        <w:rPr>
          <w:lang w:val="en-AU"/>
        </w:rPr>
      </w:pPr>
      <w:r w:rsidRPr="00735B8D">
        <w:rPr>
          <w:b/>
          <w:bCs/>
          <w:lang w:val="en-AU"/>
        </w:rPr>
        <w:t>Note:</w:t>
      </w:r>
      <w:r w:rsidRPr="00735B8D">
        <w:rPr>
          <w:lang w:val="en-AU"/>
        </w:rPr>
        <w:t> There are no circumstances currently specified for this purpose in relation to ENS applicants – i.e. there are no English language exemptions for TRT applicants.</w:t>
      </w:r>
    </w:p>
    <w:p w14:paraId="32F48A28" w14:textId="77777777" w:rsidR="00735B8D" w:rsidRPr="00735B8D" w:rsidRDefault="00735B8D" w:rsidP="00735B8D">
      <w:pPr>
        <w:rPr>
          <w:lang w:val="en-AU"/>
        </w:rPr>
      </w:pPr>
      <w:r w:rsidRPr="00735B8D">
        <w:rPr>
          <w:lang w:val="en-AU"/>
        </w:rPr>
        <w:t>As prescribed in regulation </w:t>
      </w:r>
      <w:hyperlink r:id="rId359" w:anchor="JD_115C" w:tgtFrame="_blank" w:history="1">
        <w:r w:rsidRPr="00735B8D">
          <w:rPr>
            <w:rStyle w:val="Hyperlink"/>
            <w:lang w:val="en-AU"/>
          </w:rPr>
          <w:t>1.15C</w:t>
        </w:r>
      </w:hyperlink>
      <w:r w:rsidRPr="00735B8D">
        <w:rPr>
          <w:lang w:val="en-AU"/>
        </w:rPr>
        <w:t>, a person has competent English if:</w:t>
      </w:r>
    </w:p>
    <w:p w14:paraId="6A64E816" w14:textId="77777777" w:rsidR="00735B8D" w:rsidRPr="00735B8D" w:rsidRDefault="00735B8D" w:rsidP="00735B8D">
      <w:pPr>
        <w:numPr>
          <w:ilvl w:val="0"/>
          <w:numId w:val="31"/>
        </w:numPr>
        <w:rPr>
          <w:lang w:val="en-AU"/>
        </w:rPr>
      </w:pPr>
      <w:r w:rsidRPr="00735B8D">
        <w:rPr>
          <w:lang w:val="en-AU"/>
        </w:rPr>
        <w:t>they have undertaken a language test specified by the Minister in a legislative instrument within the three years immediately before the ENS application was made, and achieved the score specified in the legislative instrument; or</w:t>
      </w:r>
    </w:p>
    <w:p w14:paraId="3C287FBD" w14:textId="77777777" w:rsidR="00735B8D" w:rsidRPr="00735B8D" w:rsidRDefault="00735B8D" w:rsidP="00735B8D">
      <w:pPr>
        <w:numPr>
          <w:ilvl w:val="0"/>
          <w:numId w:val="31"/>
        </w:numPr>
        <w:rPr>
          <w:lang w:val="en-AU"/>
        </w:rPr>
      </w:pPr>
      <w:r w:rsidRPr="00735B8D">
        <w:rPr>
          <w:lang w:val="en-AU"/>
        </w:rPr>
        <w:t>they hold a passport of a type specified by the Minister in the legislative instrument.</w:t>
      </w:r>
    </w:p>
    <w:p w14:paraId="78B95724" w14:textId="77777777" w:rsidR="00735B8D" w:rsidRPr="00735B8D" w:rsidRDefault="00735B8D" w:rsidP="00735B8D">
      <w:pPr>
        <w:rPr>
          <w:lang w:val="en-AU"/>
        </w:rPr>
      </w:pPr>
      <w:r w:rsidRPr="00735B8D">
        <w:rPr>
          <w:lang w:val="en-AU"/>
        </w:rPr>
        <w:t>Some test providers offer alternative versions of their tests that applicants can take at home or online, such as, OET@Home and IELTS Indicator. The Department does not accept any ‘at-home’ or ‘online’ test for Australian migration purposes. Tests accepted by the Department are listed in the legislative instrument.</w:t>
      </w:r>
    </w:p>
    <w:p w14:paraId="7950E5FA" w14:textId="77777777" w:rsidR="00735B8D" w:rsidRPr="00735B8D" w:rsidRDefault="00735B8D" w:rsidP="00735B8D">
      <w:pPr>
        <w:rPr>
          <w:lang w:val="en-AU"/>
        </w:rPr>
      </w:pPr>
      <w:r w:rsidRPr="00735B8D">
        <w:rPr>
          <w:lang w:val="en-AU"/>
        </w:rPr>
        <w:t>For policy on assessing competent English – see: </w:t>
      </w:r>
      <w:hyperlink r:id="rId360" w:tgtFrame="_blank" w:history="1">
        <w:r w:rsidRPr="00735B8D">
          <w:rPr>
            <w:rStyle w:val="Hyperlink"/>
            <w:lang w:val="en-AU"/>
          </w:rPr>
          <w:t>English proficiency and assessment</w:t>
        </w:r>
      </w:hyperlink>
      <w:r w:rsidRPr="00735B8D">
        <w:rPr>
          <w:lang w:val="en-AU"/>
        </w:rPr>
        <w:t> – PI (VM-3100).</w:t>
      </w:r>
    </w:p>
    <w:p w14:paraId="2F93A939" w14:textId="77777777" w:rsidR="00735B8D" w:rsidRPr="00735B8D" w:rsidRDefault="00735B8D" w:rsidP="00735B8D">
      <w:pPr>
        <w:rPr>
          <w:lang w:val="en-AU"/>
        </w:rPr>
      </w:pPr>
      <w:r w:rsidRPr="00735B8D">
        <w:rPr>
          <w:b/>
          <w:bCs/>
          <w:lang w:val="en-AU"/>
        </w:rPr>
        <w:t>Note:</w:t>
      </w:r>
      <w:r w:rsidRPr="00735B8D">
        <w:rPr>
          <w:lang w:val="en-AU"/>
        </w:rPr>
        <w:t> If a primary applicant provides details of a test result, decision makers can independently verify the identity of the primary applicant and the result through the relevant online verification system.</w:t>
      </w:r>
    </w:p>
    <w:p w14:paraId="4ECFBDDB" w14:textId="77777777" w:rsidR="00735B8D" w:rsidRPr="00735B8D" w:rsidRDefault="00735B8D" w:rsidP="00735B8D">
      <w:pPr>
        <w:rPr>
          <w:b/>
          <w:bCs/>
          <w:lang w:val="en-AU"/>
        </w:rPr>
      </w:pPr>
      <w:bookmarkStart w:id="60" w:name="3_4_4"/>
      <w:bookmarkStart w:id="61" w:name="ql-temp19"/>
      <w:bookmarkEnd w:id="60"/>
      <w:bookmarkEnd w:id="61"/>
      <w:r w:rsidRPr="00735B8D">
        <w:rPr>
          <w:b/>
          <w:bCs/>
          <w:lang w:val="en-AU"/>
        </w:rPr>
        <w:t>3.4.4. Previous substantive visa is or was a Subclass 491 or 494 visa</w:t>
      </w:r>
    </w:p>
    <w:p w14:paraId="12B365B6" w14:textId="77777777" w:rsidR="00735B8D" w:rsidRPr="00735B8D" w:rsidRDefault="00735B8D" w:rsidP="00735B8D">
      <w:pPr>
        <w:rPr>
          <w:lang w:val="en-AU"/>
        </w:rPr>
      </w:pPr>
      <w:r w:rsidRPr="00735B8D">
        <w:rPr>
          <w:lang w:val="en-AU"/>
        </w:rPr>
        <w:t>Under clause </w:t>
      </w:r>
      <w:hyperlink r:id="rId361" w:anchor="JD_186" w:history="1">
        <w:r w:rsidRPr="00735B8D">
          <w:rPr>
            <w:rStyle w:val="Hyperlink"/>
            <w:lang w:val="en-AU"/>
          </w:rPr>
          <w:t>186</w:t>
        </w:r>
      </w:hyperlink>
      <w:r w:rsidRPr="00735B8D">
        <w:rPr>
          <w:lang w:val="en-AU"/>
        </w:rPr>
        <w:t>.212B, if at the time of application, the applicant is the holder of either a </w:t>
      </w:r>
      <w:hyperlink r:id="rId362" w:history="1">
        <w:r w:rsidRPr="00735B8D">
          <w:rPr>
            <w:rStyle w:val="Hyperlink"/>
            <w:lang w:val="en-AU"/>
          </w:rPr>
          <w:t>Subclass 491 (Skilled Work Regional (Provisional)) visa</w:t>
        </w:r>
      </w:hyperlink>
      <w:r w:rsidRPr="00735B8D">
        <w:rPr>
          <w:lang w:val="en-AU"/>
        </w:rPr>
        <w:t> or a </w:t>
      </w:r>
      <w:hyperlink r:id="rId363" w:history="1">
        <w:r w:rsidRPr="00735B8D">
          <w:rPr>
            <w:rStyle w:val="Hyperlink"/>
            <w:lang w:val="en-AU"/>
          </w:rPr>
          <w:t>Subclass 494 (Skilled Employer Sponsored Regional (Provisional)) visa</w:t>
        </w:r>
      </w:hyperlink>
      <w:r w:rsidRPr="00735B8D">
        <w:rPr>
          <w:lang w:val="en-AU"/>
        </w:rPr>
        <w:t>, or the last substantive visa held by the applicant was one of these visas, they must have held that visa for at least three years at the time of application unless circumstances specified in an instrument exist.</w:t>
      </w:r>
    </w:p>
    <w:p w14:paraId="0751A0DB" w14:textId="77777777" w:rsidR="00735B8D" w:rsidRPr="00735B8D" w:rsidRDefault="00735B8D" w:rsidP="00735B8D">
      <w:pPr>
        <w:rPr>
          <w:lang w:val="en-AU"/>
        </w:rPr>
      </w:pPr>
      <w:r w:rsidRPr="00735B8D">
        <w:rPr>
          <w:b/>
          <w:bCs/>
          <w:lang w:val="en-AU"/>
        </w:rPr>
        <w:t>Note:</w:t>
      </w:r>
      <w:r w:rsidRPr="00735B8D">
        <w:rPr>
          <w:lang w:val="en-AU"/>
        </w:rPr>
        <w:t> There is currently no instrument specifying any circumstance for this purpose.</w:t>
      </w:r>
    </w:p>
    <w:p w14:paraId="6194ABB4" w14:textId="77777777" w:rsidR="00735B8D" w:rsidRPr="00735B8D" w:rsidRDefault="00735B8D" w:rsidP="00735B8D">
      <w:pPr>
        <w:rPr>
          <w:b/>
          <w:bCs/>
          <w:lang w:val="en-AU"/>
        </w:rPr>
      </w:pPr>
      <w:bookmarkStart w:id="62" w:name="3_4_5"/>
      <w:bookmarkStart w:id="63" w:name="ql-temp20"/>
      <w:bookmarkEnd w:id="62"/>
      <w:bookmarkEnd w:id="63"/>
      <w:r w:rsidRPr="00735B8D">
        <w:rPr>
          <w:b/>
          <w:bCs/>
          <w:lang w:val="en-AU"/>
        </w:rPr>
        <w:lastRenderedPageBreak/>
        <w:t>3.4.5. Position must be that nominated under the nomination provisions</w:t>
      </w:r>
    </w:p>
    <w:p w14:paraId="1F8BF06F" w14:textId="77777777" w:rsidR="00735B8D" w:rsidRPr="00735B8D" w:rsidRDefault="00735B8D" w:rsidP="00735B8D">
      <w:pPr>
        <w:rPr>
          <w:lang w:val="en-AU"/>
        </w:rPr>
      </w:pPr>
      <w:r w:rsidRPr="00735B8D">
        <w:rPr>
          <w:lang w:val="en-AU"/>
        </w:rPr>
        <w:t>Under subclause </w:t>
      </w:r>
      <w:hyperlink r:id="rId364" w:anchor="JD_18622" w:history="1">
        <w:r w:rsidRPr="00735B8D">
          <w:rPr>
            <w:rStyle w:val="Hyperlink"/>
            <w:lang w:val="en-AU"/>
          </w:rPr>
          <w:t>186.223(1)</w:t>
        </w:r>
      </w:hyperlink>
      <w:r w:rsidRPr="00735B8D">
        <w:rPr>
          <w:lang w:val="en-AU"/>
        </w:rPr>
        <w:t>, the position must be the position identified in the associated nomination. The nominated position must match that which is declared in the visa application per Schedule 1 (</w:t>
      </w:r>
      <w:hyperlink r:id="rId365" w:anchor="1114B3d" w:history="1">
        <w:r w:rsidRPr="00735B8D">
          <w:rPr>
            <w:rStyle w:val="Hyperlink"/>
            <w:lang w:val="en-AU"/>
          </w:rPr>
          <w:t>1114B(3)(d)</w:t>
        </w:r>
      </w:hyperlink>
      <w:r w:rsidRPr="00735B8D">
        <w:rPr>
          <w:lang w:val="en-AU"/>
        </w:rPr>
        <w:t>). This means the visa application can only be considered against the position identified in the associated nomination that has been assessed under regulation </w:t>
      </w:r>
      <w:hyperlink r:id="rId366" w:anchor="JD_519" w:history="1">
        <w:r w:rsidRPr="00735B8D">
          <w:rPr>
            <w:rStyle w:val="Hyperlink"/>
            <w:lang w:val="en-AU"/>
          </w:rPr>
          <w:t>5.19</w:t>
        </w:r>
      </w:hyperlink>
      <w:r w:rsidRPr="00735B8D">
        <w:rPr>
          <w:lang w:val="en-AU"/>
        </w:rPr>
        <w:t>.</w:t>
      </w:r>
    </w:p>
    <w:p w14:paraId="56939635" w14:textId="77777777" w:rsidR="00735B8D" w:rsidRPr="00735B8D" w:rsidRDefault="00735B8D" w:rsidP="00735B8D">
      <w:pPr>
        <w:rPr>
          <w:lang w:val="en-AU"/>
        </w:rPr>
      </w:pPr>
      <w:r w:rsidRPr="00735B8D">
        <w:rPr>
          <w:lang w:val="en-AU"/>
        </w:rPr>
        <w:t>The nomination must identify the applicant in relation to the position. The nomination must also be made and approved in relation to the TRT stream. Visa criteria for the TRT stream cannot be satisfied if the nomination is made and approved under the DE stream. Both the nomination and visa application must relate to the same stream.</w:t>
      </w:r>
    </w:p>
    <w:p w14:paraId="76F65ED2" w14:textId="77777777" w:rsidR="00735B8D" w:rsidRPr="00735B8D" w:rsidRDefault="00735B8D" w:rsidP="00735B8D">
      <w:pPr>
        <w:rPr>
          <w:lang w:val="en-AU"/>
        </w:rPr>
      </w:pPr>
      <w:r w:rsidRPr="00735B8D">
        <w:rPr>
          <w:lang w:val="en-AU"/>
        </w:rPr>
        <w:t>Once a nomination application has been lodged, there can be no substitution of the person identified in the nomination. In other words, the visa applicant must be the person identified in the corresponding TRT nomination under subregulation </w:t>
      </w:r>
      <w:hyperlink r:id="rId367" w:anchor="5195" w:history="1">
        <w:r w:rsidRPr="00735B8D">
          <w:rPr>
            <w:rStyle w:val="Hyperlink"/>
            <w:lang w:val="en-AU"/>
          </w:rPr>
          <w:t>5.19(5)</w:t>
        </w:r>
      </w:hyperlink>
      <w:r w:rsidRPr="00735B8D">
        <w:rPr>
          <w:lang w:val="en-AU"/>
        </w:rPr>
        <w:t>.</w:t>
      </w:r>
    </w:p>
    <w:p w14:paraId="64A089E2" w14:textId="77777777" w:rsidR="00735B8D" w:rsidRPr="00735B8D" w:rsidRDefault="00735B8D" w:rsidP="00735B8D">
      <w:pPr>
        <w:rPr>
          <w:lang w:val="en-AU"/>
        </w:rPr>
      </w:pPr>
      <w:r w:rsidRPr="00735B8D">
        <w:rPr>
          <w:lang w:val="en-AU"/>
        </w:rPr>
        <w:t>If an applicant links a visa application to an incorrect nomination, the applicant may withdraw their visa application and make a new visa application, linking the new application to the correct nomination. In limited circumstances where a clear administrative or system error has occurred, decision makers, in consultation with a manger, can seek advice from Program Management on options to rectify the issue. All other persons who require advice on this, or any other issue regarding an application, should contact the Department through the appropriate channels.</w:t>
      </w:r>
    </w:p>
    <w:p w14:paraId="7DD69D02" w14:textId="77777777" w:rsidR="00735B8D" w:rsidRPr="00735B8D" w:rsidRDefault="00735B8D" w:rsidP="00735B8D">
      <w:pPr>
        <w:rPr>
          <w:lang w:val="en-AU"/>
        </w:rPr>
      </w:pPr>
      <w:r w:rsidRPr="00735B8D">
        <w:rPr>
          <w:lang w:val="en-AU"/>
        </w:rPr>
        <w:t>Where a different ANZSCO code is recorded on the visa application to the one listed in the nomination application, further investigation should be undertaken and decision makers should consult with their manager.</w:t>
      </w:r>
    </w:p>
    <w:p w14:paraId="2D5243DF" w14:textId="77777777" w:rsidR="00735B8D" w:rsidRPr="00735B8D" w:rsidRDefault="00735B8D" w:rsidP="00735B8D">
      <w:pPr>
        <w:rPr>
          <w:lang w:val="en-AU"/>
        </w:rPr>
      </w:pPr>
      <w:r w:rsidRPr="00735B8D">
        <w:rPr>
          <w:b/>
          <w:bCs/>
          <w:lang w:val="en-AU"/>
        </w:rPr>
        <w:t>Note:</w:t>
      </w:r>
      <w:r w:rsidRPr="00735B8D">
        <w:rPr>
          <w:lang w:val="en-AU"/>
        </w:rPr>
        <w:t> Nominations must have been made before the visa application is made. The nomination does not need to be approved before making a visa application.</w:t>
      </w:r>
    </w:p>
    <w:p w14:paraId="48029C73" w14:textId="77777777" w:rsidR="00735B8D" w:rsidRPr="00735B8D" w:rsidRDefault="00735B8D" w:rsidP="00735B8D">
      <w:pPr>
        <w:rPr>
          <w:b/>
          <w:bCs/>
          <w:lang w:val="en-AU"/>
        </w:rPr>
      </w:pPr>
      <w:bookmarkStart w:id="64" w:name="3_4_6"/>
      <w:bookmarkStart w:id="65" w:name="ql-temp21"/>
      <w:bookmarkEnd w:id="64"/>
      <w:bookmarkEnd w:id="65"/>
      <w:r w:rsidRPr="00735B8D">
        <w:rPr>
          <w:b/>
          <w:bCs/>
          <w:lang w:val="en-AU"/>
        </w:rPr>
        <w:t> 3.4.6. Nomination must be approved</w:t>
      </w:r>
    </w:p>
    <w:p w14:paraId="2738CAD6" w14:textId="77777777" w:rsidR="00735B8D" w:rsidRPr="00735B8D" w:rsidRDefault="00735B8D" w:rsidP="00735B8D">
      <w:pPr>
        <w:rPr>
          <w:lang w:val="en-AU"/>
        </w:rPr>
      </w:pPr>
      <w:r w:rsidRPr="00735B8D">
        <w:rPr>
          <w:lang w:val="en-AU"/>
        </w:rPr>
        <w:t>Under subclauses </w:t>
      </w:r>
      <w:hyperlink r:id="rId368" w:anchor="JD_18622" w:history="1">
        <w:r w:rsidRPr="00735B8D">
          <w:rPr>
            <w:rStyle w:val="Hyperlink"/>
            <w:lang w:val="en-AU"/>
          </w:rPr>
          <w:t>186.223(2)</w:t>
        </w:r>
      </w:hyperlink>
      <w:r w:rsidRPr="00735B8D">
        <w:rPr>
          <w:lang w:val="en-AU"/>
        </w:rPr>
        <w:t>, the nomination application (lodged before the visa application) to which the visa application relates must have been approved before the visa can be granted.</w:t>
      </w:r>
    </w:p>
    <w:p w14:paraId="48CA2C2A" w14:textId="77777777" w:rsidR="00735B8D" w:rsidRPr="00735B8D" w:rsidRDefault="00735B8D" w:rsidP="00735B8D">
      <w:pPr>
        <w:rPr>
          <w:lang w:val="en-AU"/>
        </w:rPr>
      </w:pPr>
      <w:r w:rsidRPr="00735B8D">
        <w:rPr>
          <w:lang w:val="en-AU"/>
        </w:rPr>
        <w:t>If a nomination has been withdrawn, the visa cannot be granted (clause </w:t>
      </w:r>
      <w:hyperlink r:id="rId369" w:anchor="JD_18622" w:history="1">
        <w:r w:rsidRPr="00735B8D">
          <w:rPr>
            <w:rStyle w:val="Hyperlink"/>
            <w:lang w:val="en-AU"/>
          </w:rPr>
          <w:t>186.223(3)</w:t>
        </w:r>
      </w:hyperlink>
      <w:r w:rsidRPr="00735B8D">
        <w:rPr>
          <w:lang w:val="en-AU"/>
        </w:rPr>
        <w:t>.</w:t>
      </w:r>
    </w:p>
    <w:p w14:paraId="0F0D187C" w14:textId="77777777" w:rsidR="00735B8D" w:rsidRPr="00735B8D" w:rsidRDefault="00735B8D" w:rsidP="00735B8D">
      <w:pPr>
        <w:rPr>
          <w:lang w:val="en-AU"/>
        </w:rPr>
      </w:pPr>
      <w:r w:rsidRPr="00735B8D">
        <w:rPr>
          <w:lang w:val="en-AU"/>
        </w:rPr>
        <w:t>If a nomination has been withdrawn, but relodged after the visa application is made, the visa cannot be granted.</w:t>
      </w:r>
    </w:p>
    <w:p w14:paraId="0470FCA1" w14:textId="77777777" w:rsidR="00735B8D" w:rsidRPr="00735B8D" w:rsidRDefault="00735B8D" w:rsidP="00735B8D">
      <w:pPr>
        <w:rPr>
          <w:lang w:val="en-AU"/>
        </w:rPr>
      </w:pPr>
      <w:r w:rsidRPr="00735B8D">
        <w:rPr>
          <w:lang w:val="en-AU"/>
        </w:rPr>
        <w:t>Where a nomination is withdrawn, if a new nomination is lodged, it must be lodged before the visa application.</w:t>
      </w:r>
    </w:p>
    <w:p w14:paraId="7D986D13" w14:textId="77777777" w:rsidR="00735B8D" w:rsidRPr="00735B8D" w:rsidRDefault="00735B8D" w:rsidP="00735B8D">
      <w:pPr>
        <w:rPr>
          <w:b/>
          <w:bCs/>
          <w:lang w:val="en-AU"/>
        </w:rPr>
      </w:pPr>
      <w:bookmarkStart w:id="66" w:name="3_4_7"/>
      <w:bookmarkStart w:id="67" w:name="ql-temp22"/>
      <w:bookmarkEnd w:id="66"/>
      <w:bookmarkEnd w:id="67"/>
      <w:r w:rsidRPr="00735B8D">
        <w:rPr>
          <w:b/>
          <w:bCs/>
          <w:lang w:val="en-AU"/>
        </w:rPr>
        <w:t> 3.4.7. Adverse information</w:t>
      </w:r>
    </w:p>
    <w:p w14:paraId="5B9D61C5" w14:textId="77777777" w:rsidR="00735B8D" w:rsidRPr="00735B8D" w:rsidRDefault="00735B8D" w:rsidP="00735B8D">
      <w:pPr>
        <w:rPr>
          <w:lang w:val="en-AU"/>
        </w:rPr>
      </w:pPr>
      <w:r w:rsidRPr="00735B8D">
        <w:rPr>
          <w:lang w:val="en-AU"/>
        </w:rPr>
        <w:lastRenderedPageBreak/>
        <w:t>Under subclause </w:t>
      </w:r>
      <w:hyperlink r:id="rId370" w:anchor="JD_18622340341" w:history="1">
        <w:r w:rsidRPr="00735B8D">
          <w:rPr>
            <w:rStyle w:val="Hyperlink"/>
            <w:lang w:val="en-AU"/>
          </w:rPr>
          <w:t>186.223(3A)</w:t>
        </w:r>
      </w:hyperlink>
      <w:r w:rsidRPr="00735B8D">
        <w:rPr>
          <w:lang w:val="en-AU"/>
        </w:rPr>
        <w:t> and either:</w:t>
      </w:r>
    </w:p>
    <w:p w14:paraId="3FBCA3C0" w14:textId="77777777" w:rsidR="00735B8D" w:rsidRPr="00735B8D" w:rsidRDefault="00735B8D" w:rsidP="00735B8D">
      <w:pPr>
        <w:numPr>
          <w:ilvl w:val="0"/>
          <w:numId w:val="32"/>
        </w:numPr>
        <w:rPr>
          <w:lang w:val="en-AU"/>
        </w:rPr>
      </w:pPr>
      <w:r w:rsidRPr="00735B8D">
        <w:rPr>
          <w:lang w:val="en-AU"/>
        </w:rPr>
        <w:t>there must be no adverse information regarding the nominator or any person associated with that nominator; or</w:t>
      </w:r>
    </w:p>
    <w:p w14:paraId="42E2C6C8" w14:textId="77777777" w:rsidR="00735B8D" w:rsidRPr="00735B8D" w:rsidRDefault="00735B8D" w:rsidP="00735B8D">
      <w:pPr>
        <w:numPr>
          <w:ilvl w:val="0"/>
          <w:numId w:val="32"/>
        </w:numPr>
        <w:rPr>
          <w:lang w:val="en-AU"/>
        </w:rPr>
      </w:pPr>
      <w:r w:rsidRPr="00735B8D">
        <w:rPr>
          <w:lang w:val="en-AU"/>
        </w:rPr>
        <w:t>it is reasonable to disregard any such known information.</w:t>
      </w:r>
    </w:p>
    <w:p w14:paraId="10F0ABD1" w14:textId="77777777" w:rsidR="00735B8D" w:rsidRPr="00735B8D" w:rsidRDefault="00735B8D" w:rsidP="00735B8D">
      <w:pPr>
        <w:rPr>
          <w:lang w:val="en-AU"/>
        </w:rPr>
      </w:pPr>
      <w:r w:rsidRPr="00735B8D">
        <w:rPr>
          <w:lang w:val="en-AU"/>
        </w:rPr>
        <w:t>For guidance on assessing subclause 186.223(3A) refer to: </w:t>
      </w:r>
      <w:hyperlink r:id="rId371" w:history="1">
        <w:r w:rsidRPr="00735B8D">
          <w:rPr>
            <w:rStyle w:val="Hyperlink"/>
            <w:lang w:val="en-AU"/>
          </w:rPr>
          <w:t>Adverse Information - Regulations 1.13A and 1.13B</w:t>
        </w:r>
      </w:hyperlink>
      <w:r w:rsidRPr="00735B8D">
        <w:rPr>
          <w:lang w:val="en-AU"/>
        </w:rPr>
        <w:t>.</w:t>
      </w:r>
    </w:p>
    <w:p w14:paraId="7BFC3D80" w14:textId="77777777" w:rsidR="00735B8D" w:rsidRPr="00735B8D" w:rsidRDefault="00735B8D" w:rsidP="00735B8D">
      <w:pPr>
        <w:rPr>
          <w:lang w:val="en-AU"/>
        </w:rPr>
      </w:pPr>
      <w:r w:rsidRPr="00735B8D">
        <w:rPr>
          <w:b/>
          <w:bCs/>
          <w:lang w:val="en-AU"/>
        </w:rPr>
        <w:t>Notes:</w:t>
      </w:r>
    </w:p>
    <w:p w14:paraId="16D049C5" w14:textId="77777777" w:rsidR="00735B8D" w:rsidRPr="00735B8D" w:rsidRDefault="00735B8D" w:rsidP="00735B8D">
      <w:pPr>
        <w:numPr>
          <w:ilvl w:val="0"/>
          <w:numId w:val="33"/>
        </w:numPr>
        <w:rPr>
          <w:lang w:val="en-AU"/>
        </w:rPr>
      </w:pPr>
      <w:r w:rsidRPr="00735B8D">
        <w:rPr>
          <w:lang w:val="en-AU"/>
        </w:rPr>
        <w:t>There may be instances where the Department receives adverse information about the nominator in between approving the nomination and deciding the visa application. Should this scenario arise, a decision maker who considers that there may be a basis for refusing the visa application under these criteria should seek advice from their manager about the appropriate way to proceed, escalating the issue on a case by case basis as necessary. It will be necessary to comply with section </w:t>
      </w:r>
      <w:hyperlink r:id="rId372" w:anchor="JD_57-Certaininformationmustbegiventoapplicant" w:history="1">
        <w:r w:rsidRPr="00735B8D">
          <w:rPr>
            <w:rStyle w:val="Hyperlink"/>
            <w:lang w:val="en-AU"/>
          </w:rPr>
          <w:t>57</w:t>
        </w:r>
      </w:hyperlink>
      <w:r w:rsidRPr="00735B8D">
        <w:rPr>
          <w:lang w:val="en-AU"/>
        </w:rPr>
        <w:t> of the Act (certain information must be given to applicant) before deciding the application if the view is formed that it is not reasonable to disregard this information. Refer to </w:t>
      </w:r>
      <w:hyperlink r:id="rId373" w:history="1">
        <w:r w:rsidRPr="00735B8D">
          <w:rPr>
            <w:rStyle w:val="Hyperlink"/>
            <w:lang w:val="en-AU"/>
          </w:rPr>
          <w:t>GenGuideA - All visas - Visa application procedures</w:t>
        </w:r>
      </w:hyperlink>
      <w:r w:rsidRPr="00735B8D">
        <w:rPr>
          <w:lang w:val="en-AU"/>
        </w:rPr>
        <w:t> - Adverse information – PI (LS-1849).</w:t>
      </w:r>
    </w:p>
    <w:p w14:paraId="4FAABE31" w14:textId="77777777" w:rsidR="00735B8D" w:rsidRPr="00735B8D" w:rsidRDefault="00735B8D" w:rsidP="00735B8D">
      <w:pPr>
        <w:numPr>
          <w:ilvl w:val="0"/>
          <w:numId w:val="33"/>
        </w:numPr>
        <w:rPr>
          <w:lang w:val="en-AU"/>
        </w:rPr>
      </w:pPr>
      <w:r w:rsidRPr="00735B8D">
        <w:rPr>
          <w:lang w:val="en-AU"/>
        </w:rPr>
        <w:t>If the nomination has been refused or withdrawn and that is going to be the basis for a visa refusal, decision makers are to give the visa applicant opportunity to comment before a decision is made on the visa application – refer to:</w:t>
      </w:r>
    </w:p>
    <w:p w14:paraId="644F3D68" w14:textId="77777777" w:rsidR="00735B8D" w:rsidRPr="00735B8D" w:rsidRDefault="00735B8D" w:rsidP="00735B8D">
      <w:pPr>
        <w:numPr>
          <w:ilvl w:val="1"/>
          <w:numId w:val="33"/>
        </w:numPr>
        <w:rPr>
          <w:lang w:val="en-AU"/>
        </w:rPr>
      </w:pPr>
      <w:hyperlink r:id="rId374" w:anchor="JD_GGA-834Adverseinformation" w:history="1">
        <w:r w:rsidRPr="00735B8D">
          <w:rPr>
            <w:rStyle w:val="Hyperlink"/>
            <w:lang w:val="en-AU"/>
          </w:rPr>
          <w:t>GenGuideA - All visas- Visa application procedures – Adverse information</w:t>
        </w:r>
      </w:hyperlink>
      <w:r w:rsidRPr="00735B8D">
        <w:rPr>
          <w:lang w:val="en-AU"/>
        </w:rPr>
        <w:t> – PI (LS-1849); and</w:t>
      </w:r>
    </w:p>
    <w:p w14:paraId="4EF3B64B" w14:textId="77777777" w:rsidR="00735B8D" w:rsidRPr="00735B8D" w:rsidRDefault="00735B8D" w:rsidP="00735B8D">
      <w:pPr>
        <w:numPr>
          <w:ilvl w:val="1"/>
          <w:numId w:val="33"/>
        </w:numPr>
        <w:rPr>
          <w:lang w:val="en-AU"/>
        </w:rPr>
      </w:pPr>
      <w:hyperlink r:id="rId375" w:history="1">
        <w:r w:rsidRPr="00735B8D">
          <w:rPr>
            <w:rStyle w:val="Hyperlink"/>
            <w:lang w:val="en-AU"/>
          </w:rPr>
          <w:t>Notification requirements</w:t>
        </w:r>
      </w:hyperlink>
      <w:r w:rsidRPr="00735B8D">
        <w:rPr>
          <w:lang w:val="en-AU"/>
        </w:rPr>
        <w:t> – PI (LS-1818) in particular, Inviting comment before decision - s56-s58.</w:t>
      </w:r>
    </w:p>
    <w:p w14:paraId="76A52A38" w14:textId="77777777" w:rsidR="00735B8D" w:rsidRPr="00735B8D" w:rsidRDefault="00735B8D" w:rsidP="00735B8D">
      <w:pPr>
        <w:rPr>
          <w:b/>
          <w:bCs/>
          <w:lang w:val="en-AU"/>
        </w:rPr>
      </w:pPr>
      <w:bookmarkStart w:id="68" w:name="3_4_8"/>
      <w:bookmarkStart w:id="69" w:name="ql-temp23"/>
      <w:bookmarkEnd w:id="68"/>
      <w:bookmarkEnd w:id="69"/>
      <w:r w:rsidRPr="00735B8D">
        <w:rPr>
          <w:b/>
          <w:bCs/>
          <w:lang w:val="en-AU"/>
        </w:rPr>
        <w:t> 3.4.8. Position must still be available</w:t>
      </w:r>
    </w:p>
    <w:p w14:paraId="3951916B" w14:textId="77777777" w:rsidR="00735B8D" w:rsidRPr="00735B8D" w:rsidRDefault="00735B8D" w:rsidP="00735B8D">
      <w:pPr>
        <w:rPr>
          <w:lang w:val="en-AU"/>
        </w:rPr>
      </w:pPr>
      <w:r w:rsidRPr="00735B8D">
        <w:rPr>
          <w:lang w:val="en-AU"/>
        </w:rPr>
        <w:t>Under subclauses </w:t>
      </w:r>
      <w:hyperlink r:id="rId376" w:anchor="JD_18622340341" w:history="1">
        <w:r w:rsidRPr="00735B8D">
          <w:rPr>
            <w:rStyle w:val="Hyperlink"/>
            <w:lang w:val="en-AU"/>
          </w:rPr>
          <w:t>186.223(4)</w:t>
        </w:r>
      </w:hyperlink>
      <w:r w:rsidRPr="00735B8D">
        <w:rPr>
          <w:lang w:val="en-AU"/>
        </w:rPr>
        <w:t>, the position must continue to be available to the visa applicant. The applicant cannot satisfy this criterion if:</w:t>
      </w:r>
    </w:p>
    <w:p w14:paraId="09447F14" w14:textId="77777777" w:rsidR="00735B8D" w:rsidRPr="00735B8D" w:rsidRDefault="00735B8D" w:rsidP="00735B8D">
      <w:pPr>
        <w:numPr>
          <w:ilvl w:val="0"/>
          <w:numId w:val="34"/>
        </w:numPr>
        <w:rPr>
          <w:lang w:val="en-AU"/>
        </w:rPr>
      </w:pPr>
      <w:r w:rsidRPr="00735B8D">
        <w:rPr>
          <w:lang w:val="en-AU"/>
        </w:rPr>
        <w:t>the nomination has been withdrawn; or</w:t>
      </w:r>
    </w:p>
    <w:p w14:paraId="23CBE780" w14:textId="77777777" w:rsidR="00735B8D" w:rsidRPr="00735B8D" w:rsidRDefault="00735B8D" w:rsidP="00735B8D">
      <w:pPr>
        <w:numPr>
          <w:ilvl w:val="0"/>
          <w:numId w:val="34"/>
        </w:numPr>
        <w:rPr>
          <w:lang w:val="en-AU"/>
        </w:rPr>
      </w:pPr>
      <w:r w:rsidRPr="00735B8D">
        <w:rPr>
          <w:lang w:val="en-AU"/>
        </w:rPr>
        <w:t>the offer of employment to the applicant has been withdrawn, irrespective of whether the nominated position has been approved for the purposes of regulation </w:t>
      </w:r>
      <w:hyperlink r:id="rId377" w:anchor="JD_519" w:history="1">
        <w:r w:rsidRPr="00735B8D">
          <w:rPr>
            <w:rStyle w:val="Hyperlink"/>
            <w:lang w:val="en-AU"/>
          </w:rPr>
          <w:t>5.19</w:t>
        </w:r>
      </w:hyperlink>
      <w:r w:rsidRPr="00735B8D">
        <w:rPr>
          <w:lang w:val="en-AU"/>
        </w:rPr>
        <w:t>; or</w:t>
      </w:r>
    </w:p>
    <w:p w14:paraId="607CED0B" w14:textId="77777777" w:rsidR="00735B8D" w:rsidRPr="00735B8D" w:rsidRDefault="00735B8D" w:rsidP="00735B8D">
      <w:pPr>
        <w:numPr>
          <w:ilvl w:val="0"/>
          <w:numId w:val="34"/>
        </w:numPr>
        <w:rPr>
          <w:lang w:val="en-AU"/>
        </w:rPr>
      </w:pPr>
      <w:r w:rsidRPr="00735B8D">
        <w:rPr>
          <w:lang w:val="en-AU"/>
        </w:rPr>
        <w:t>evidence has been received, or Departmental records indicate that the nomination is fraudulent and the position does not exist; or</w:t>
      </w:r>
    </w:p>
    <w:p w14:paraId="339EAD24" w14:textId="77777777" w:rsidR="00735B8D" w:rsidRPr="00735B8D" w:rsidRDefault="00735B8D" w:rsidP="00735B8D">
      <w:pPr>
        <w:numPr>
          <w:ilvl w:val="0"/>
          <w:numId w:val="34"/>
        </w:numPr>
        <w:rPr>
          <w:lang w:val="en-AU"/>
        </w:rPr>
      </w:pPr>
      <w:r w:rsidRPr="00735B8D">
        <w:rPr>
          <w:lang w:val="en-AU"/>
        </w:rPr>
        <w:lastRenderedPageBreak/>
        <w:t>there is information before the decision maker indicating that the nomination may have been approved on the basis of false or misleading information, and this has not been resolved; or</w:t>
      </w:r>
    </w:p>
    <w:p w14:paraId="6965185D" w14:textId="77777777" w:rsidR="00735B8D" w:rsidRPr="00735B8D" w:rsidRDefault="00735B8D" w:rsidP="00735B8D">
      <w:pPr>
        <w:numPr>
          <w:ilvl w:val="0"/>
          <w:numId w:val="34"/>
        </w:numPr>
        <w:rPr>
          <w:lang w:val="en-AU"/>
        </w:rPr>
      </w:pPr>
      <w:r w:rsidRPr="00735B8D">
        <w:rPr>
          <w:lang w:val="en-AU"/>
        </w:rPr>
        <w:t>the position is not the one that was approved; or</w:t>
      </w:r>
    </w:p>
    <w:p w14:paraId="6664A344" w14:textId="77777777" w:rsidR="00735B8D" w:rsidRPr="00735B8D" w:rsidRDefault="00735B8D" w:rsidP="00735B8D">
      <w:pPr>
        <w:numPr>
          <w:ilvl w:val="0"/>
          <w:numId w:val="34"/>
        </w:numPr>
        <w:rPr>
          <w:lang w:val="en-AU"/>
        </w:rPr>
      </w:pPr>
      <w:r w:rsidRPr="00735B8D">
        <w:rPr>
          <w:lang w:val="en-AU"/>
        </w:rPr>
        <w:t>the nominating entity has ceased trading.</w:t>
      </w:r>
    </w:p>
    <w:p w14:paraId="3DD84EBB" w14:textId="77777777" w:rsidR="00735B8D" w:rsidRPr="00735B8D" w:rsidRDefault="00735B8D" w:rsidP="00735B8D">
      <w:pPr>
        <w:rPr>
          <w:lang w:val="en-AU"/>
        </w:rPr>
      </w:pPr>
      <w:r w:rsidRPr="00735B8D">
        <w:rPr>
          <w:b/>
          <w:bCs/>
          <w:lang w:val="en-AU"/>
        </w:rPr>
        <w:t>Note:</w:t>
      </w:r>
      <w:r w:rsidRPr="00735B8D">
        <w:rPr>
          <w:lang w:val="en-AU"/>
        </w:rPr>
        <w:t> Under section 104 of the Act, applicants are required to notify the Department of changes in their circumstances. Therefore, they must notify the Department if the offer of employment falls through as soon as practicable.</w:t>
      </w:r>
    </w:p>
    <w:p w14:paraId="2E512C68" w14:textId="77777777" w:rsidR="00735B8D" w:rsidRPr="00735B8D" w:rsidRDefault="00735B8D" w:rsidP="00735B8D">
      <w:pPr>
        <w:rPr>
          <w:lang w:val="en-AU"/>
        </w:rPr>
      </w:pPr>
      <w:r w:rsidRPr="00735B8D">
        <w:rPr>
          <w:lang w:val="en-AU"/>
        </w:rPr>
        <w:t>Decision makers may, without further enquiry, consider </w:t>
      </w:r>
      <w:hyperlink r:id="rId378" w:anchor="JD_18622340341" w:history="1">
        <w:r w:rsidRPr="00735B8D">
          <w:rPr>
            <w:rStyle w:val="Hyperlink"/>
            <w:lang w:val="en-AU"/>
          </w:rPr>
          <w:t>186.223(4)</w:t>
        </w:r>
      </w:hyperlink>
      <w:r w:rsidRPr="00735B8D">
        <w:rPr>
          <w:lang w:val="en-AU"/>
        </w:rPr>
        <w:t> satisfied provided there is no evidence or notification to the contrary. Where doubts exist more information can be sought from the applicant to assess whether there has been material change in the applicant's circumstances.</w:t>
      </w:r>
    </w:p>
    <w:p w14:paraId="7B216EC4" w14:textId="77777777" w:rsidR="00735B8D" w:rsidRPr="00735B8D" w:rsidRDefault="00735B8D" w:rsidP="00735B8D">
      <w:pPr>
        <w:rPr>
          <w:b/>
          <w:bCs/>
          <w:lang w:val="en-AU"/>
        </w:rPr>
      </w:pPr>
      <w:bookmarkStart w:id="70" w:name="3_4_9"/>
      <w:bookmarkStart w:id="71" w:name="ql-temp24"/>
      <w:bookmarkEnd w:id="70"/>
      <w:bookmarkEnd w:id="71"/>
      <w:r w:rsidRPr="00735B8D">
        <w:rPr>
          <w:b/>
          <w:bCs/>
          <w:lang w:val="en-AU"/>
        </w:rPr>
        <w:t> 3.4.9. Time limit on making an application</w:t>
      </w:r>
    </w:p>
    <w:p w14:paraId="4CA33F00" w14:textId="77777777" w:rsidR="00735B8D" w:rsidRPr="00735B8D" w:rsidRDefault="00735B8D" w:rsidP="00735B8D">
      <w:pPr>
        <w:rPr>
          <w:lang w:val="en-AU"/>
        </w:rPr>
      </w:pPr>
      <w:r w:rsidRPr="00735B8D">
        <w:rPr>
          <w:lang w:val="en-AU"/>
        </w:rPr>
        <w:t>Under subclause </w:t>
      </w:r>
      <w:hyperlink r:id="rId379" w:anchor="JD_18622340341" w:history="1">
        <w:r w:rsidRPr="00735B8D">
          <w:rPr>
            <w:rStyle w:val="Hyperlink"/>
            <w:lang w:val="en-AU"/>
          </w:rPr>
          <w:t>186.223(5)</w:t>
        </w:r>
      </w:hyperlink>
      <w:r w:rsidRPr="00735B8D">
        <w:rPr>
          <w:lang w:val="en-AU"/>
        </w:rPr>
        <w:t>, if the nomination has already been approved by the time the visa application is made, the visa application must be made within 6 months of the nomination being approved. This means the visa application should be made within 6 months minus 1 day of the nomination being approved. Applicants who apply later cannot satisfy Schedule 2 criteria for visa grant.</w:t>
      </w:r>
    </w:p>
    <w:p w14:paraId="2DB4CF1F" w14:textId="77777777" w:rsidR="00735B8D" w:rsidRPr="00735B8D" w:rsidRDefault="00735B8D" w:rsidP="00735B8D">
      <w:pPr>
        <w:rPr>
          <w:lang w:val="en-AU"/>
        </w:rPr>
      </w:pPr>
      <w:r w:rsidRPr="00735B8D">
        <w:rPr>
          <w:lang w:val="en-AU"/>
        </w:rPr>
        <w:t>For example, if a nomination is approved on 30 March and the visa application has been made no later than 29 September, the decision maker can consider 186.223(5) satisfied without further enquiry.</w:t>
      </w:r>
    </w:p>
    <w:p w14:paraId="0C7AB63A" w14:textId="77777777" w:rsidR="00735B8D" w:rsidRPr="00735B8D" w:rsidRDefault="00735B8D" w:rsidP="00735B8D">
      <w:pPr>
        <w:rPr>
          <w:lang w:val="en-AU"/>
        </w:rPr>
      </w:pPr>
      <w:r w:rsidRPr="00735B8D">
        <w:rPr>
          <w:lang w:val="en-AU"/>
        </w:rPr>
        <w:t>Decision makers can contact Program Management in consultation with a manager if further advice is required.</w:t>
      </w:r>
    </w:p>
    <w:p w14:paraId="5AAD7A01" w14:textId="77777777" w:rsidR="00735B8D" w:rsidRPr="00735B8D" w:rsidRDefault="00735B8D" w:rsidP="00735B8D">
      <w:pPr>
        <w:rPr>
          <w:b/>
          <w:bCs/>
          <w:lang w:val="en-AU"/>
        </w:rPr>
      </w:pPr>
      <w:bookmarkStart w:id="72" w:name="3_4_10"/>
      <w:bookmarkStart w:id="73" w:name="ql-temp25"/>
      <w:bookmarkEnd w:id="72"/>
      <w:bookmarkEnd w:id="73"/>
      <w:r w:rsidRPr="00735B8D">
        <w:rPr>
          <w:b/>
          <w:bCs/>
          <w:lang w:val="en-AU"/>
        </w:rPr>
        <w:t> 3.4.10. Skills</w:t>
      </w:r>
    </w:p>
    <w:p w14:paraId="4C2E5546" w14:textId="77777777" w:rsidR="00735B8D" w:rsidRPr="00735B8D" w:rsidRDefault="00735B8D" w:rsidP="00735B8D">
      <w:pPr>
        <w:rPr>
          <w:lang w:val="en-AU"/>
        </w:rPr>
      </w:pPr>
      <w:r w:rsidRPr="00735B8D">
        <w:rPr>
          <w:lang w:val="en-AU"/>
        </w:rPr>
        <w:t>Under clause </w:t>
      </w:r>
      <w:hyperlink r:id="rId380" w:anchor="JD_186225" w:history="1">
        <w:r w:rsidRPr="00735B8D">
          <w:rPr>
            <w:rStyle w:val="Hyperlink"/>
            <w:lang w:val="en-AU"/>
          </w:rPr>
          <w:t>186.225</w:t>
        </w:r>
      </w:hyperlink>
      <w:r w:rsidRPr="00735B8D">
        <w:rPr>
          <w:lang w:val="en-AU"/>
        </w:rPr>
        <w:t>, a discretionary skills assessment can be requested where concerns exist in relation to the applicant having the required skills to perform the tasks of the occupation to which the position relates. For example, the Department has received an allegation that the applicant has not been working in the nominated skilled occupation while holding their TSS or Subclass 457 visa. Prior to any request, decision makers should discuss with their manager to ensure it is appropriate to exercise this discretion.</w:t>
      </w:r>
    </w:p>
    <w:p w14:paraId="288A4143" w14:textId="77777777" w:rsidR="00735B8D" w:rsidRPr="00735B8D" w:rsidRDefault="00735B8D" w:rsidP="00735B8D">
      <w:pPr>
        <w:rPr>
          <w:lang w:val="en-AU"/>
        </w:rPr>
      </w:pPr>
      <w:r w:rsidRPr="00735B8D">
        <w:rPr>
          <w:lang w:val="en-AU"/>
        </w:rPr>
        <w:t>For policy and procedures on skills assessment, refer to:</w:t>
      </w:r>
    </w:p>
    <w:p w14:paraId="5AF67138" w14:textId="77777777" w:rsidR="00735B8D" w:rsidRPr="00735B8D" w:rsidRDefault="00735B8D" w:rsidP="00735B8D">
      <w:pPr>
        <w:numPr>
          <w:ilvl w:val="0"/>
          <w:numId w:val="35"/>
        </w:numPr>
        <w:rPr>
          <w:lang w:val="en-AU"/>
        </w:rPr>
      </w:pPr>
      <w:hyperlink r:id="rId381" w:anchor="3_5_10_1" w:history="1">
        <w:r w:rsidRPr="00735B8D">
          <w:rPr>
            <w:rStyle w:val="Hyperlink"/>
            <w:lang w:val="en-AU"/>
          </w:rPr>
          <w:t>3.5.10.1. Skills assessment</w:t>
        </w:r>
      </w:hyperlink>
    </w:p>
    <w:p w14:paraId="3B624EEE" w14:textId="77777777" w:rsidR="00735B8D" w:rsidRPr="00735B8D" w:rsidRDefault="00735B8D" w:rsidP="00735B8D">
      <w:pPr>
        <w:numPr>
          <w:ilvl w:val="0"/>
          <w:numId w:val="35"/>
        </w:numPr>
        <w:rPr>
          <w:lang w:val="en-AU"/>
        </w:rPr>
      </w:pPr>
      <w:hyperlink r:id="rId382" w:anchor="3_5_10_2" w:history="1">
        <w:r w:rsidRPr="00735B8D">
          <w:rPr>
            <w:rStyle w:val="Hyperlink"/>
            <w:lang w:val="en-AU"/>
          </w:rPr>
          <w:t>3.5.10.2. Skills assessment for trade occupations</w:t>
        </w:r>
      </w:hyperlink>
    </w:p>
    <w:p w14:paraId="457AD548" w14:textId="77777777" w:rsidR="00735B8D" w:rsidRPr="00735B8D" w:rsidRDefault="00735B8D" w:rsidP="00735B8D">
      <w:pPr>
        <w:rPr>
          <w:b/>
          <w:bCs/>
          <w:lang w:val="en-AU"/>
        </w:rPr>
      </w:pPr>
      <w:bookmarkStart w:id="74" w:name="3_4_11"/>
      <w:bookmarkStart w:id="75" w:name="ql-temp26"/>
      <w:bookmarkEnd w:id="74"/>
      <w:bookmarkEnd w:id="75"/>
      <w:r w:rsidRPr="00735B8D">
        <w:rPr>
          <w:b/>
          <w:bCs/>
          <w:lang w:val="en-AU"/>
        </w:rPr>
        <w:lastRenderedPageBreak/>
        <w:t> 3.4.11. Held an eligible visa for a period of 2 years</w:t>
      </w:r>
    </w:p>
    <w:p w14:paraId="1454F650" w14:textId="77777777" w:rsidR="00735B8D" w:rsidRPr="00735B8D" w:rsidRDefault="00735B8D" w:rsidP="00735B8D">
      <w:pPr>
        <w:rPr>
          <w:lang w:val="en-AU"/>
        </w:rPr>
      </w:pPr>
      <w:r w:rsidRPr="00735B8D">
        <w:rPr>
          <w:lang w:val="en-AU"/>
        </w:rPr>
        <w:t>Refer to the correct stack date for applications made on or before 6 December 2024.</w:t>
      </w:r>
    </w:p>
    <w:p w14:paraId="1A7A15A9" w14:textId="77777777" w:rsidR="00735B8D" w:rsidRPr="00735B8D" w:rsidRDefault="00735B8D" w:rsidP="00735B8D">
      <w:pPr>
        <w:rPr>
          <w:lang w:val="en-AU"/>
        </w:rPr>
      </w:pPr>
      <w:r w:rsidRPr="00735B8D">
        <w:rPr>
          <w:lang w:val="en-AU"/>
        </w:rPr>
        <w:t>From 7 December 2024 under subclause </w:t>
      </w:r>
      <w:hyperlink r:id="rId383" w:anchor="JD_186226" w:history="1">
        <w:r w:rsidRPr="00735B8D">
          <w:rPr>
            <w:rStyle w:val="Hyperlink"/>
            <w:lang w:val="en-AU"/>
          </w:rPr>
          <w:t>186.226</w:t>
        </w:r>
      </w:hyperlink>
      <w:r w:rsidRPr="00735B8D">
        <w:rPr>
          <w:lang w:val="en-AU"/>
        </w:rPr>
        <w:t> primary applicants for a subclass </w:t>
      </w:r>
      <w:hyperlink r:id="rId384" w:anchor="JD_186" w:history="1">
        <w:r w:rsidRPr="00735B8D">
          <w:rPr>
            <w:rStyle w:val="Hyperlink"/>
            <w:lang w:val="en-AU"/>
          </w:rPr>
          <w:t>186</w:t>
        </w:r>
      </w:hyperlink>
      <w:r w:rsidRPr="00735B8D">
        <w:rPr>
          <w:lang w:val="en-AU"/>
        </w:rPr>
        <w:t> visa must have held one or more of the following for a total period of least 2 years in the 3 years immediately before the date of application:</w:t>
      </w:r>
    </w:p>
    <w:p w14:paraId="589DA984" w14:textId="77777777" w:rsidR="00735B8D" w:rsidRPr="00735B8D" w:rsidRDefault="00735B8D" w:rsidP="00735B8D">
      <w:pPr>
        <w:numPr>
          <w:ilvl w:val="0"/>
          <w:numId w:val="36"/>
        </w:numPr>
        <w:rPr>
          <w:lang w:val="en-AU"/>
        </w:rPr>
      </w:pPr>
      <w:r w:rsidRPr="00735B8D">
        <w:rPr>
          <w:lang w:val="en-AU"/>
        </w:rPr>
        <w:t>a Subclass 457 (Temporary Work (Skilled)) visa;</w:t>
      </w:r>
    </w:p>
    <w:p w14:paraId="337D24D7" w14:textId="77777777" w:rsidR="00735B8D" w:rsidRPr="00735B8D" w:rsidRDefault="00735B8D" w:rsidP="00735B8D">
      <w:pPr>
        <w:numPr>
          <w:ilvl w:val="0"/>
          <w:numId w:val="36"/>
        </w:numPr>
        <w:rPr>
          <w:lang w:val="en-AU"/>
        </w:rPr>
      </w:pPr>
      <w:r w:rsidRPr="00735B8D">
        <w:rPr>
          <w:lang w:val="en-AU"/>
        </w:rPr>
        <w:t>a Subclass 482 (Temporary Skill Shortage) visa;</w:t>
      </w:r>
    </w:p>
    <w:p w14:paraId="62FB178E" w14:textId="77777777" w:rsidR="00735B8D" w:rsidRPr="00735B8D" w:rsidRDefault="00735B8D" w:rsidP="00735B8D">
      <w:pPr>
        <w:numPr>
          <w:ilvl w:val="0"/>
          <w:numId w:val="36"/>
        </w:numPr>
        <w:rPr>
          <w:lang w:val="en-AU"/>
        </w:rPr>
      </w:pPr>
      <w:r w:rsidRPr="00735B8D">
        <w:rPr>
          <w:lang w:val="en-AU"/>
        </w:rPr>
        <w:t>a Subclass 482 (Skills in Demand) visa;</w:t>
      </w:r>
    </w:p>
    <w:p w14:paraId="55C39F6A" w14:textId="77777777" w:rsidR="00735B8D" w:rsidRPr="00735B8D" w:rsidRDefault="00735B8D" w:rsidP="00735B8D">
      <w:pPr>
        <w:numPr>
          <w:ilvl w:val="0"/>
          <w:numId w:val="36"/>
        </w:numPr>
        <w:rPr>
          <w:lang w:val="en-AU"/>
        </w:rPr>
      </w:pPr>
      <w:r w:rsidRPr="00735B8D">
        <w:rPr>
          <w:lang w:val="en-AU"/>
        </w:rPr>
        <w:t>if the last substantive visa held by the applicant was a visa mentioned above - a bridging visa granted on the basis that the person was an applicant for a visa mentioned above, or a Subclass </w:t>
      </w:r>
      <w:hyperlink r:id="rId385" w:anchor="JD_186" w:history="1">
        <w:r w:rsidRPr="00735B8D">
          <w:rPr>
            <w:rStyle w:val="Hyperlink"/>
            <w:lang w:val="en-AU"/>
          </w:rPr>
          <w:t>186</w:t>
        </w:r>
      </w:hyperlink>
      <w:r w:rsidRPr="00735B8D">
        <w:rPr>
          <w:lang w:val="en-AU"/>
        </w:rPr>
        <w:t> (Employer Nomination Scheme) visa or a Subclass 187 (Regional Sponsored Migration Scheme) visa.</w:t>
      </w:r>
    </w:p>
    <w:p w14:paraId="4CC796E0" w14:textId="77777777" w:rsidR="00735B8D" w:rsidRPr="00735B8D" w:rsidRDefault="00735B8D" w:rsidP="00735B8D">
      <w:pPr>
        <w:rPr>
          <w:lang w:val="en-AU"/>
        </w:rPr>
      </w:pPr>
      <w:r w:rsidRPr="00735B8D">
        <w:rPr>
          <w:b/>
          <w:bCs/>
          <w:lang w:val="en-AU"/>
        </w:rPr>
        <w:t>Note:</w:t>
      </w:r>
      <w:r w:rsidRPr="00735B8D">
        <w:rPr>
          <w:lang w:val="en-AU"/>
        </w:rPr>
        <w:t> The nominee is not required to have held the same Subclass 457/482 visa throughout the relevant period. If their first temporary skilled visa ceased, they could have ‘made up the required time’ on a subsequent Subclass 457/482 visa.</w:t>
      </w:r>
    </w:p>
    <w:p w14:paraId="1FF3E266" w14:textId="77777777" w:rsidR="00735B8D" w:rsidRPr="00735B8D" w:rsidRDefault="00735B8D" w:rsidP="00735B8D">
      <w:pPr>
        <w:rPr>
          <w:lang w:val="en-AU"/>
        </w:rPr>
      </w:pPr>
      <w:r w:rsidRPr="00735B8D">
        <w:rPr>
          <w:lang w:val="en-AU"/>
        </w:rPr>
        <w:t>To prevent inefficiencies resulting from the 457/</w:t>
      </w:r>
      <w:hyperlink r:id="rId386" w:anchor="Sub482" w:history="1">
        <w:r w:rsidRPr="00735B8D">
          <w:rPr>
            <w:rStyle w:val="Hyperlink"/>
            <w:lang w:val="en-AU"/>
          </w:rPr>
          <w:t>482</w:t>
        </w:r>
      </w:hyperlink>
      <w:r w:rsidRPr="00735B8D">
        <w:rPr>
          <w:lang w:val="en-AU"/>
        </w:rPr>
        <w:t> visa ceasing a few days short of a visa holder meeting the two year requirement and necessitating obtaining a further 482 visa to meet this requirement, decision makers can consider applications where lodgement has occurred a few days prior to the two year date in consultation with Program Management.</w:t>
      </w:r>
    </w:p>
    <w:p w14:paraId="6A41206B" w14:textId="77777777" w:rsidR="00735B8D" w:rsidRPr="00735B8D" w:rsidRDefault="00735B8D" w:rsidP="00735B8D">
      <w:pPr>
        <w:rPr>
          <w:b/>
          <w:bCs/>
          <w:lang w:val="en-AU"/>
        </w:rPr>
      </w:pPr>
      <w:r w:rsidRPr="00735B8D">
        <w:rPr>
          <w:b/>
          <w:bCs/>
          <w:lang w:val="en-AU"/>
        </w:rPr>
        <w:t>Counting periods of time broken by bridging visas</w:t>
      </w:r>
    </w:p>
    <w:p w14:paraId="5F85A001" w14:textId="77777777" w:rsidR="00735B8D" w:rsidRPr="00735B8D" w:rsidRDefault="00735B8D" w:rsidP="00735B8D">
      <w:pPr>
        <w:rPr>
          <w:lang w:val="en-AU"/>
        </w:rPr>
      </w:pPr>
      <w:r w:rsidRPr="00735B8D">
        <w:rPr>
          <w:lang w:val="en-AU"/>
        </w:rPr>
        <w:t>Under policy, the Department takes a flexible approach where the nominee held more than one Subclass 457/482 visa in the relevant period, but the time holding these visas was broken by time spent on a bridging visa associated with an application for a further Subclass 457/482 visa that was subsequently granted. In this scenario, time holding the bridging visa can be counted towards meeting clause </w:t>
      </w:r>
      <w:hyperlink r:id="rId387" w:anchor="JD_186226" w:history="1">
        <w:r w:rsidRPr="00735B8D">
          <w:rPr>
            <w:rStyle w:val="Hyperlink"/>
            <w:lang w:val="en-AU"/>
          </w:rPr>
          <w:t>186.226</w:t>
        </w:r>
      </w:hyperlink>
      <w:r w:rsidRPr="00735B8D">
        <w:rPr>
          <w:lang w:val="en-AU"/>
        </w:rPr>
        <w:t>. Time spent on a bridging visa associated with the initial 457/482 visa cannot be counted.</w:t>
      </w:r>
    </w:p>
    <w:p w14:paraId="24583F3A" w14:textId="77777777" w:rsidR="00735B8D" w:rsidRPr="00735B8D" w:rsidRDefault="00735B8D" w:rsidP="00735B8D">
      <w:pPr>
        <w:rPr>
          <w:lang w:val="en-AU"/>
        </w:rPr>
      </w:pPr>
      <w:r w:rsidRPr="00735B8D">
        <w:rPr>
          <w:b/>
          <w:bCs/>
          <w:lang w:val="en-AU"/>
        </w:rPr>
        <w:t>Examples:</w:t>
      </w:r>
    </w:p>
    <w:p w14:paraId="687E4705" w14:textId="77777777" w:rsidR="00735B8D" w:rsidRPr="00735B8D" w:rsidRDefault="00735B8D" w:rsidP="00735B8D">
      <w:pPr>
        <w:rPr>
          <w:lang w:val="en-AU"/>
        </w:rPr>
      </w:pPr>
      <w:r w:rsidRPr="00735B8D">
        <w:rPr>
          <w:i/>
          <w:iCs/>
          <w:lang w:val="en-AU"/>
        </w:rPr>
        <w:t>When time will be counted</w:t>
      </w:r>
    </w:p>
    <w:p w14:paraId="4F777870" w14:textId="77777777" w:rsidR="00735B8D" w:rsidRPr="00735B8D" w:rsidRDefault="00735B8D" w:rsidP="00735B8D">
      <w:pPr>
        <w:rPr>
          <w:lang w:val="en-AU"/>
        </w:rPr>
      </w:pPr>
      <w:r w:rsidRPr="00735B8D">
        <w:rPr>
          <w:lang w:val="en-AU"/>
        </w:rPr>
        <w:t xml:space="preserve">A nominee holding a subclass 500 (Student) visa is nominated by their employer for a subclass 482 visa on 3 June 2019. While waiting for the subclass 482 visa to be granted, their student visa ceased on 10 June 2019 and the associated bridging visa enlivened. On 13 August 2019, the 482 visa was approved for a period of one year until 13 August 2020. On 10 August 2020, they lodged an application for a second 482 visa. During the processing of that visa, the initial 482 visa ceased, and the bridging visa associated with </w:t>
      </w:r>
      <w:r w:rsidRPr="00735B8D">
        <w:rPr>
          <w:lang w:val="en-AU"/>
        </w:rPr>
        <w:lastRenderedPageBreak/>
        <w:t>the second 482 application enlivened. On 14 December 2020, the 482 visa application was granted for a period of one year. On 15 August 2021, they lodge a subclass </w:t>
      </w:r>
      <w:hyperlink r:id="rId388" w:anchor="JD_186" w:history="1">
        <w:r w:rsidRPr="00735B8D">
          <w:rPr>
            <w:rStyle w:val="Hyperlink"/>
            <w:lang w:val="en-AU"/>
          </w:rPr>
          <w:t>186</w:t>
        </w:r>
      </w:hyperlink>
      <w:r w:rsidRPr="00735B8D">
        <w:rPr>
          <w:lang w:val="en-AU"/>
        </w:rPr>
        <w:t> visa in the TRT stream.</w:t>
      </w:r>
    </w:p>
    <w:p w14:paraId="35543090" w14:textId="77777777" w:rsidR="00735B8D" w:rsidRPr="00735B8D" w:rsidRDefault="00735B8D" w:rsidP="00735B8D">
      <w:pPr>
        <w:rPr>
          <w:lang w:val="en-AU"/>
        </w:rPr>
      </w:pPr>
      <w:r w:rsidRPr="00735B8D">
        <w:rPr>
          <w:lang w:val="en-AU"/>
        </w:rPr>
        <w:t>When considering whether the applicant has met clause </w:t>
      </w:r>
      <w:hyperlink r:id="rId389" w:anchor="JD_186226" w:history="1">
        <w:r w:rsidRPr="00735B8D">
          <w:rPr>
            <w:rStyle w:val="Hyperlink"/>
            <w:lang w:val="en-AU"/>
          </w:rPr>
          <w:t>186.226</w:t>
        </w:r>
      </w:hyperlink>
      <w:r w:rsidRPr="00735B8D">
        <w:rPr>
          <w:lang w:val="en-AU"/>
        </w:rPr>
        <w:t> in the above scenario decision makers can consider the following periods towards the 2 year count:</w:t>
      </w:r>
    </w:p>
    <w:p w14:paraId="79D7CFE9" w14:textId="77777777" w:rsidR="00735B8D" w:rsidRPr="00735B8D" w:rsidRDefault="00735B8D" w:rsidP="00735B8D">
      <w:pPr>
        <w:numPr>
          <w:ilvl w:val="0"/>
          <w:numId w:val="37"/>
        </w:numPr>
        <w:rPr>
          <w:lang w:val="en-AU"/>
        </w:rPr>
      </w:pPr>
      <w:r w:rsidRPr="00735B8D">
        <w:rPr>
          <w:lang w:val="en-AU"/>
        </w:rPr>
        <w:t>Period of first 482 visa - 13 August 2019 through 13 August 2020</w:t>
      </w:r>
    </w:p>
    <w:p w14:paraId="67502869" w14:textId="77777777" w:rsidR="00735B8D" w:rsidRPr="00735B8D" w:rsidRDefault="00735B8D" w:rsidP="00735B8D">
      <w:pPr>
        <w:numPr>
          <w:ilvl w:val="0"/>
          <w:numId w:val="37"/>
        </w:numPr>
        <w:rPr>
          <w:lang w:val="en-AU"/>
        </w:rPr>
      </w:pPr>
      <w:r w:rsidRPr="00735B8D">
        <w:rPr>
          <w:lang w:val="en-AU"/>
        </w:rPr>
        <w:t>Period of visa between first 482 visa and second 482 visa – 14 August 2020 through 14 December 2020</w:t>
      </w:r>
    </w:p>
    <w:p w14:paraId="092B2D46" w14:textId="77777777" w:rsidR="00735B8D" w:rsidRPr="00735B8D" w:rsidRDefault="00735B8D" w:rsidP="00735B8D">
      <w:pPr>
        <w:numPr>
          <w:ilvl w:val="0"/>
          <w:numId w:val="37"/>
        </w:numPr>
        <w:rPr>
          <w:lang w:val="en-AU"/>
        </w:rPr>
      </w:pPr>
      <w:r w:rsidRPr="00735B8D">
        <w:rPr>
          <w:lang w:val="en-AU"/>
        </w:rPr>
        <w:t>Period of second 482 visa – 14 December 2020 through until TRT stream lodgement</w:t>
      </w:r>
    </w:p>
    <w:p w14:paraId="587483D6" w14:textId="77777777" w:rsidR="00735B8D" w:rsidRPr="00735B8D" w:rsidRDefault="00735B8D" w:rsidP="00735B8D">
      <w:pPr>
        <w:rPr>
          <w:lang w:val="en-AU"/>
        </w:rPr>
      </w:pPr>
      <w:r w:rsidRPr="00735B8D">
        <w:rPr>
          <w:lang w:val="en-AU"/>
        </w:rPr>
        <w:t>*Note the time spent on the bridging visa between student cessation and 482 grant does not count.</w:t>
      </w:r>
    </w:p>
    <w:p w14:paraId="08F2856F" w14:textId="77777777" w:rsidR="00735B8D" w:rsidRPr="00735B8D" w:rsidRDefault="00735B8D" w:rsidP="00735B8D">
      <w:pPr>
        <w:rPr>
          <w:lang w:val="en-AU"/>
        </w:rPr>
      </w:pPr>
      <w:r w:rsidRPr="00735B8D">
        <w:rPr>
          <w:i/>
          <w:iCs/>
          <w:lang w:val="en-AU"/>
        </w:rPr>
        <w:t>When time is broken by a visa other than a 482/457 visa or relevant bridging visa</w:t>
      </w:r>
    </w:p>
    <w:p w14:paraId="5AF59AE3" w14:textId="77777777" w:rsidR="00735B8D" w:rsidRPr="00735B8D" w:rsidRDefault="00735B8D" w:rsidP="00735B8D">
      <w:pPr>
        <w:rPr>
          <w:lang w:val="en-AU"/>
        </w:rPr>
      </w:pPr>
      <w:r w:rsidRPr="00735B8D">
        <w:rPr>
          <w:lang w:val="en-AU"/>
        </w:rPr>
        <w:t>A nominee holding a 482 visa is nominated by their existing employer for a second 482 visa on 21 November 2020. The processing of the second 482 visa is delayed significantly. As such, the bridging visa A that was granted in association with the 482 application is in effect for a period of 1 year and six weeks. The 482 visa is eventually granted on 4 April 2022, with a grant period until 31 March 2023. On 30 March 2023, an application for a subclass 408 visa was lodged, and a bridging visa A was granted in association with that application. On the 31 March 2023, the subclass 408 visa is granted, with a validity period until 24 January 2024. On 13 December 2023, the nominee lodges an application for a further 482 visa, and a bridging visa A granted in association with this. On 24 January 2024, this 482 visa was granted with a grant period until 24 January 2025. On the 12 March 2024, the employer nominates the person for a TRT stream </w:t>
      </w:r>
      <w:hyperlink r:id="rId390" w:anchor="JD_186" w:history="1">
        <w:r w:rsidRPr="00735B8D">
          <w:rPr>
            <w:rStyle w:val="Hyperlink"/>
            <w:lang w:val="en-AU"/>
          </w:rPr>
          <w:t>186</w:t>
        </w:r>
      </w:hyperlink>
      <w:r w:rsidRPr="00735B8D">
        <w:rPr>
          <w:lang w:val="en-AU"/>
        </w:rPr>
        <w:t> application. When considering whether the applicant has met clause </w:t>
      </w:r>
      <w:hyperlink r:id="rId391" w:anchor="JD_186226" w:history="1">
        <w:r w:rsidRPr="00735B8D">
          <w:rPr>
            <w:rStyle w:val="Hyperlink"/>
            <w:lang w:val="en-AU"/>
          </w:rPr>
          <w:t>186.226</w:t>
        </w:r>
      </w:hyperlink>
      <w:r w:rsidRPr="00735B8D">
        <w:rPr>
          <w:lang w:val="en-AU"/>
        </w:rPr>
        <w:t>, decision makers can consider the following periods towards the 2 year count:</w:t>
      </w:r>
    </w:p>
    <w:p w14:paraId="1B43CCB6" w14:textId="77777777" w:rsidR="00735B8D" w:rsidRPr="00735B8D" w:rsidRDefault="00735B8D" w:rsidP="00735B8D">
      <w:pPr>
        <w:numPr>
          <w:ilvl w:val="0"/>
          <w:numId w:val="38"/>
        </w:numPr>
        <w:rPr>
          <w:lang w:val="en-AU"/>
        </w:rPr>
      </w:pPr>
      <w:r w:rsidRPr="00735B8D">
        <w:rPr>
          <w:lang w:val="en-AU"/>
        </w:rPr>
        <w:t>Period holding BVA between first and second 482 visa – 21 November 2020 through 4 April 2022</w:t>
      </w:r>
    </w:p>
    <w:p w14:paraId="13111838" w14:textId="77777777" w:rsidR="00735B8D" w:rsidRPr="00735B8D" w:rsidRDefault="00735B8D" w:rsidP="00735B8D">
      <w:pPr>
        <w:numPr>
          <w:ilvl w:val="0"/>
          <w:numId w:val="38"/>
        </w:numPr>
        <w:rPr>
          <w:lang w:val="en-AU"/>
        </w:rPr>
      </w:pPr>
      <w:r w:rsidRPr="00735B8D">
        <w:rPr>
          <w:lang w:val="en-AU"/>
        </w:rPr>
        <w:t>Period holding second 482 visa – 4 April 2022 through 31 March 2023</w:t>
      </w:r>
    </w:p>
    <w:p w14:paraId="11DAD55E" w14:textId="77777777" w:rsidR="00735B8D" w:rsidRPr="00735B8D" w:rsidRDefault="00735B8D" w:rsidP="00735B8D">
      <w:pPr>
        <w:numPr>
          <w:ilvl w:val="0"/>
          <w:numId w:val="38"/>
        </w:numPr>
        <w:rPr>
          <w:lang w:val="en-AU"/>
        </w:rPr>
      </w:pPr>
      <w:r w:rsidRPr="00735B8D">
        <w:rPr>
          <w:lang w:val="en-AU"/>
        </w:rPr>
        <w:t>Period holding third 482 visa – 24 January 2024 until TRT stream lodgement</w:t>
      </w:r>
    </w:p>
    <w:p w14:paraId="13383365" w14:textId="77777777" w:rsidR="00735B8D" w:rsidRPr="00735B8D" w:rsidRDefault="00735B8D" w:rsidP="00735B8D">
      <w:pPr>
        <w:rPr>
          <w:lang w:val="en-AU"/>
        </w:rPr>
      </w:pPr>
      <w:r w:rsidRPr="00735B8D">
        <w:rPr>
          <w:lang w:val="en-AU"/>
        </w:rPr>
        <w:t>*Note that the period holding the bridging visa between the second </w:t>
      </w:r>
      <w:hyperlink r:id="rId392" w:anchor="Sub482" w:history="1">
        <w:r w:rsidRPr="00735B8D">
          <w:rPr>
            <w:rStyle w:val="Hyperlink"/>
            <w:lang w:val="en-AU"/>
          </w:rPr>
          <w:t>482</w:t>
        </w:r>
      </w:hyperlink>
      <w:r w:rsidRPr="00735B8D">
        <w:rPr>
          <w:lang w:val="en-AU"/>
        </w:rPr>
        <w:t> and the </w:t>
      </w:r>
      <w:hyperlink r:id="rId393" w:anchor="Sub408" w:history="1">
        <w:r w:rsidRPr="00735B8D">
          <w:rPr>
            <w:rStyle w:val="Hyperlink"/>
            <w:lang w:val="en-AU"/>
          </w:rPr>
          <w:t>408</w:t>
        </w:r>
      </w:hyperlink>
      <w:r w:rsidRPr="00735B8D">
        <w:rPr>
          <w:lang w:val="en-AU"/>
        </w:rPr>
        <w:t> visa AND the whole period on the 408 visa are not counted.</w:t>
      </w:r>
    </w:p>
    <w:p w14:paraId="6E185EAA" w14:textId="77777777" w:rsidR="00735B8D" w:rsidRPr="00735B8D" w:rsidRDefault="00735B8D" w:rsidP="00735B8D">
      <w:pPr>
        <w:rPr>
          <w:b/>
          <w:bCs/>
          <w:lang w:val="en-AU"/>
        </w:rPr>
      </w:pPr>
      <w:bookmarkStart w:id="76" w:name="3_4_12"/>
      <w:bookmarkStart w:id="77" w:name="ql-temp27"/>
      <w:bookmarkEnd w:id="76"/>
      <w:bookmarkEnd w:id="77"/>
      <w:r w:rsidRPr="00735B8D">
        <w:rPr>
          <w:b/>
          <w:bCs/>
          <w:lang w:val="en-AU"/>
        </w:rPr>
        <w:t>3.4.12. Nominee employed in an occupation for required period</w:t>
      </w:r>
    </w:p>
    <w:p w14:paraId="37F489B5" w14:textId="77777777" w:rsidR="00735B8D" w:rsidRPr="00735B8D" w:rsidRDefault="00735B8D" w:rsidP="00735B8D">
      <w:pPr>
        <w:rPr>
          <w:lang w:val="en-AU"/>
        </w:rPr>
      </w:pPr>
      <w:r w:rsidRPr="00735B8D">
        <w:rPr>
          <w:lang w:val="en-AU"/>
        </w:rPr>
        <w:t>Refer to the correct stack date for applications made on or before 6 December 2024.</w:t>
      </w:r>
    </w:p>
    <w:p w14:paraId="3B53B899" w14:textId="77777777" w:rsidR="00735B8D" w:rsidRPr="00735B8D" w:rsidRDefault="00735B8D" w:rsidP="00735B8D">
      <w:pPr>
        <w:rPr>
          <w:lang w:val="en-AU"/>
        </w:rPr>
      </w:pPr>
      <w:r w:rsidRPr="00735B8D">
        <w:rPr>
          <w:lang w:val="en-AU"/>
        </w:rPr>
        <w:lastRenderedPageBreak/>
        <w:t>For applications made on or after 7 December 2024, to meet clause </w:t>
      </w:r>
      <w:hyperlink r:id="rId394" w:anchor="186227" w:history="1">
        <w:r w:rsidRPr="00735B8D">
          <w:rPr>
            <w:rStyle w:val="Hyperlink"/>
            <w:lang w:val="en-AU"/>
          </w:rPr>
          <w:t>186.227</w:t>
        </w:r>
      </w:hyperlink>
      <w:r w:rsidRPr="00735B8D">
        <w:rPr>
          <w:lang w:val="en-AU"/>
        </w:rPr>
        <w:t> requirements an applicant must:</w:t>
      </w:r>
    </w:p>
    <w:p w14:paraId="15DDA93D" w14:textId="77777777" w:rsidR="00735B8D" w:rsidRPr="00735B8D" w:rsidRDefault="00735B8D" w:rsidP="00735B8D">
      <w:pPr>
        <w:numPr>
          <w:ilvl w:val="0"/>
          <w:numId w:val="39"/>
        </w:numPr>
        <w:rPr>
          <w:lang w:val="en-AU"/>
        </w:rPr>
      </w:pPr>
      <w:r w:rsidRPr="00735B8D">
        <w:rPr>
          <w:lang w:val="en-AU"/>
        </w:rPr>
        <w:t>Subject to subclause (2), for a total period of at least 2 years in the 3 years immediately before the visa application is made,</w:t>
      </w:r>
    </w:p>
    <w:p w14:paraId="73B252F6" w14:textId="77777777" w:rsidR="00735B8D" w:rsidRPr="00735B8D" w:rsidRDefault="00735B8D" w:rsidP="00735B8D">
      <w:pPr>
        <w:numPr>
          <w:ilvl w:val="1"/>
          <w:numId w:val="39"/>
        </w:numPr>
        <w:rPr>
          <w:lang w:val="en-AU"/>
        </w:rPr>
      </w:pPr>
      <w:r w:rsidRPr="00735B8D">
        <w:rPr>
          <w:lang w:val="en-AU"/>
        </w:rPr>
        <w:t>have been employed on a full-time basis (not including any period of unpaid leave) in an occupation in relation to which the visa, or visas mentioned in </w:t>
      </w:r>
      <w:hyperlink r:id="rId395" w:anchor="JD_186226" w:history="1">
        <w:r w:rsidRPr="00735B8D">
          <w:rPr>
            <w:rStyle w:val="Hyperlink"/>
            <w:lang w:val="en-AU"/>
          </w:rPr>
          <w:t>186.226(a)</w:t>
        </w:r>
      </w:hyperlink>
      <w:r w:rsidRPr="00735B8D">
        <w:rPr>
          <w:lang w:val="en-AU"/>
        </w:rPr>
        <w:t>-(c) were granted and the employment is being undertaken in Australia;</w:t>
      </w:r>
    </w:p>
    <w:p w14:paraId="1B25A45A" w14:textId="77777777" w:rsidR="00735B8D" w:rsidRPr="00735B8D" w:rsidRDefault="00735B8D" w:rsidP="00735B8D">
      <w:pPr>
        <w:numPr>
          <w:ilvl w:val="1"/>
          <w:numId w:val="39"/>
        </w:numPr>
        <w:rPr>
          <w:lang w:val="en-AU"/>
        </w:rPr>
      </w:pPr>
      <w:r w:rsidRPr="00735B8D">
        <w:rPr>
          <w:lang w:val="en-AU"/>
        </w:rPr>
        <w:t>If the visa, or visas, mentioned in clause </w:t>
      </w:r>
      <w:hyperlink r:id="rId396" w:anchor="JD_186226" w:history="1">
        <w:r w:rsidRPr="00735B8D">
          <w:rPr>
            <w:rStyle w:val="Hyperlink"/>
            <w:lang w:val="en-AU"/>
          </w:rPr>
          <w:t>186.226</w:t>
        </w:r>
      </w:hyperlink>
      <w:r w:rsidRPr="00735B8D">
        <w:rPr>
          <w:lang w:val="en-AU"/>
        </w:rPr>
        <w:t> were granted in relation to an occupation specified in an instrument made under 2.72(13) – have been employed in that occupation (not including any periods of unpaid leave.)</w:t>
      </w:r>
    </w:p>
    <w:p w14:paraId="0E1EC346" w14:textId="77777777" w:rsidR="00735B8D" w:rsidRPr="00735B8D" w:rsidRDefault="00735B8D" w:rsidP="00735B8D">
      <w:pPr>
        <w:rPr>
          <w:lang w:val="en-AU"/>
        </w:rPr>
      </w:pPr>
      <w:r w:rsidRPr="00735B8D">
        <w:rPr>
          <w:lang w:val="en-AU"/>
        </w:rPr>
        <w:t>Employment undertaken with any employer can count towards meeting clause 186.227 requirements as long as that employment was full-time sponsored employment, related to which the visa/s were granted and was undertaken in Australia.</w:t>
      </w:r>
    </w:p>
    <w:p w14:paraId="4D361F35" w14:textId="77777777" w:rsidR="00735B8D" w:rsidRPr="00735B8D" w:rsidRDefault="00735B8D" w:rsidP="00735B8D">
      <w:pPr>
        <w:rPr>
          <w:b/>
          <w:bCs/>
          <w:lang w:val="en-AU"/>
        </w:rPr>
      </w:pPr>
      <w:r w:rsidRPr="00735B8D">
        <w:rPr>
          <w:b/>
          <w:bCs/>
          <w:lang w:val="en-AU"/>
        </w:rPr>
        <w:t>Employed on a full time basis and in Australia</w:t>
      </w:r>
    </w:p>
    <w:p w14:paraId="305818BC" w14:textId="77777777" w:rsidR="00735B8D" w:rsidRPr="00735B8D" w:rsidRDefault="00735B8D" w:rsidP="00735B8D">
      <w:pPr>
        <w:rPr>
          <w:lang w:val="en-AU"/>
        </w:rPr>
      </w:pPr>
      <w:r w:rsidRPr="00735B8D">
        <w:rPr>
          <w:lang w:val="en-AU"/>
        </w:rPr>
        <w:t>Subclause </w:t>
      </w:r>
      <w:hyperlink r:id="rId397" w:anchor="186227" w:history="1">
        <w:r w:rsidRPr="00735B8D">
          <w:rPr>
            <w:rStyle w:val="Hyperlink"/>
            <w:lang w:val="en-AU"/>
          </w:rPr>
          <w:t>186.227(1)(b)</w:t>
        </w:r>
      </w:hyperlink>
      <w:r w:rsidRPr="00735B8D">
        <w:rPr>
          <w:lang w:val="en-AU"/>
        </w:rPr>
        <w:t> requires the person to have been employed on a full-time basis, with the employment being undertaken in Australia.</w:t>
      </w:r>
    </w:p>
    <w:p w14:paraId="3EB9AE07" w14:textId="77777777" w:rsidR="00735B8D" w:rsidRPr="00735B8D" w:rsidRDefault="00735B8D" w:rsidP="00735B8D">
      <w:pPr>
        <w:rPr>
          <w:lang w:val="en-AU"/>
        </w:rPr>
      </w:pPr>
      <w:r w:rsidRPr="00735B8D">
        <w:rPr>
          <w:lang w:val="en-AU"/>
        </w:rPr>
        <w:t>Full-time employees usually work an average of 38 hours each week. The actual hours of work for a full-time employee in a particular job or industry are agreed between the employer and the employee, or they could be set by an award or registered agreement.</w:t>
      </w:r>
    </w:p>
    <w:p w14:paraId="74561230" w14:textId="77777777" w:rsidR="00735B8D" w:rsidRPr="00735B8D" w:rsidRDefault="00735B8D" w:rsidP="00735B8D">
      <w:pPr>
        <w:rPr>
          <w:lang w:val="en-AU"/>
        </w:rPr>
      </w:pPr>
      <w:r w:rsidRPr="00735B8D">
        <w:rPr>
          <w:lang w:val="en-AU"/>
        </w:rPr>
        <w:t>Under policy, positions should generally be considered full-time where the employee works:</w:t>
      </w:r>
    </w:p>
    <w:p w14:paraId="2504BEDD" w14:textId="77777777" w:rsidR="00735B8D" w:rsidRPr="00735B8D" w:rsidRDefault="00735B8D" w:rsidP="00735B8D">
      <w:pPr>
        <w:numPr>
          <w:ilvl w:val="0"/>
          <w:numId w:val="40"/>
        </w:numPr>
        <w:rPr>
          <w:lang w:val="en-AU"/>
        </w:rPr>
      </w:pPr>
      <w:r w:rsidRPr="00735B8D">
        <w:rPr>
          <w:lang w:val="en-AU"/>
        </w:rPr>
        <w:t>38 hours per week; or</w:t>
      </w:r>
    </w:p>
    <w:p w14:paraId="421AEED7" w14:textId="77777777" w:rsidR="00735B8D" w:rsidRPr="00735B8D" w:rsidRDefault="00735B8D" w:rsidP="00735B8D">
      <w:pPr>
        <w:numPr>
          <w:ilvl w:val="0"/>
          <w:numId w:val="40"/>
        </w:numPr>
        <w:rPr>
          <w:lang w:val="en-AU"/>
        </w:rPr>
      </w:pPr>
      <w:r w:rsidRPr="00735B8D">
        <w:rPr>
          <w:lang w:val="en-AU"/>
        </w:rPr>
        <w:t>a period between 32 and 45 hours per week that is specified under an industry award or agreement; and</w:t>
      </w:r>
    </w:p>
    <w:p w14:paraId="1E497DAF" w14:textId="77777777" w:rsidR="00735B8D" w:rsidRPr="00735B8D" w:rsidRDefault="00735B8D" w:rsidP="00735B8D">
      <w:pPr>
        <w:numPr>
          <w:ilvl w:val="0"/>
          <w:numId w:val="40"/>
        </w:numPr>
        <w:rPr>
          <w:lang w:val="en-AU"/>
        </w:rPr>
      </w:pPr>
      <w:r w:rsidRPr="00735B8D">
        <w:rPr>
          <w:lang w:val="en-AU"/>
        </w:rPr>
        <w:t>is consistent with the National Employment Standards (NES).</w:t>
      </w:r>
    </w:p>
    <w:p w14:paraId="0467524F" w14:textId="77777777" w:rsidR="00735B8D" w:rsidRPr="00735B8D" w:rsidRDefault="00735B8D" w:rsidP="00735B8D">
      <w:pPr>
        <w:rPr>
          <w:lang w:val="en-AU"/>
        </w:rPr>
      </w:pPr>
      <w:r w:rsidRPr="00735B8D">
        <w:rPr>
          <w:lang w:val="en-AU"/>
        </w:rPr>
        <w:t>In less commonly seen work arrangements such as these, decision makers may contact Program Management in consultation with a manager for further guidance.</w:t>
      </w:r>
    </w:p>
    <w:p w14:paraId="0ACD48DD" w14:textId="77777777" w:rsidR="00735B8D" w:rsidRPr="00735B8D" w:rsidRDefault="00735B8D" w:rsidP="00735B8D">
      <w:pPr>
        <w:rPr>
          <w:b/>
          <w:bCs/>
          <w:lang w:val="en-AU"/>
        </w:rPr>
      </w:pPr>
      <w:r w:rsidRPr="00735B8D">
        <w:rPr>
          <w:b/>
          <w:bCs/>
          <w:lang w:val="en-AU"/>
        </w:rPr>
        <w:t>Paid parental leave</w:t>
      </w:r>
    </w:p>
    <w:p w14:paraId="0071078D" w14:textId="77777777" w:rsidR="00735B8D" w:rsidRPr="00735B8D" w:rsidRDefault="00735B8D" w:rsidP="00735B8D">
      <w:pPr>
        <w:rPr>
          <w:lang w:val="en-AU"/>
        </w:rPr>
      </w:pPr>
      <w:r w:rsidRPr="00735B8D">
        <w:rPr>
          <w:lang w:val="en-AU"/>
        </w:rPr>
        <w:t>Counting periods of paid parental leave is relevant in the assessment of paragraph </w:t>
      </w:r>
      <w:hyperlink r:id="rId398" w:anchor="186227" w:history="1">
        <w:r w:rsidRPr="00735B8D">
          <w:rPr>
            <w:rStyle w:val="Hyperlink"/>
            <w:lang w:val="en-AU"/>
          </w:rPr>
          <w:t>186.227(1)(b)</w:t>
        </w:r>
      </w:hyperlink>
      <w:r w:rsidRPr="00735B8D">
        <w:rPr>
          <w:lang w:val="en-AU"/>
        </w:rPr>
        <w:t>.</w:t>
      </w:r>
    </w:p>
    <w:p w14:paraId="0B3B67B8" w14:textId="77777777" w:rsidR="00735B8D" w:rsidRPr="00735B8D" w:rsidRDefault="00735B8D" w:rsidP="00735B8D">
      <w:pPr>
        <w:rPr>
          <w:lang w:val="en-AU"/>
        </w:rPr>
      </w:pPr>
      <w:r w:rsidRPr="00735B8D">
        <w:rPr>
          <w:lang w:val="en-AU"/>
        </w:rPr>
        <w:lastRenderedPageBreak/>
        <w:t>Where the nominee has negotiated a period of parental leave to be paid at a rate less than their full-time salary, they may be considered as having remained employed on a full-time basis during that period if:</w:t>
      </w:r>
    </w:p>
    <w:p w14:paraId="0106B9DE" w14:textId="77777777" w:rsidR="00735B8D" w:rsidRPr="00735B8D" w:rsidRDefault="00735B8D" w:rsidP="00735B8D">
      <w:pPr>
        <w:numPr>
          <w:ilvl w:val="0"/>
          <w:numId w:val="41"/>
        </w:numPr>
        <w:rPr>
          <w:lang w:val="en-AU"/>
        </w:rPr>
      </w:pPr>
      <w:r w:rsidRPr="00735B8D">
        <w:rPr>
          <w:lang w:val="en-AU"/>
        </w:rPr>
        <w:t>the nominee had in place a work agreement/contract that specifies they were employed on a full-time basis prior to taking paid parental leave, and</w:t>
      </w:r>
    </w:p>
    <w:p w14:paraId="7A152537" w14:textId="77777777" w:rsidR="00735B8D" w:rsidRPr="00735B8D" w:rsidRDefault="00735B8D" w:rsidP="00735B8D">
      <w:pPr>
        <w:numPr>
          <w:ilvl w:val="0"/>
          <w:numId w:val="41"/>
        </w:numPr>
        <w:rPr>
          <w:lang w:val="en-AU"/>
        </w:rPr>
      </w:pPr>
      <w:r w:rsidRPr="00735B8D">
        <w:rPr>
          <w:lang w:val="en-AU"/>
        </w:rPr>
        <w:t>the work agreement/contract allows for paid parental leave to be taken at half-pay, or</w:t>
      </w:r>
    </w:p>
    <w:p w14:paraId="1841B3F2" w14:textId="77777777" w:rsidR="00735B8D" w:rsidRPr="00735B8D" w:rsidRDefault="00735B8D" w:rsidP="00735B8D">
      <w:pPr>
        <w:numPr>
          <w:ilvl w:val="0"/>
          <w:numId w:val="41"/>
        </w:numPr>
        <w:rPr>
          <w:lang w:val="en-AU"/>
        </w:rPr>
      </w:pPr>
      <w:r w:rsidRPr="00735B8D">
        <w:rPr>
          <w:lang w:val="en-AU"/>
        </w:rPr>
        <w:t>there is evidence that the nominee had negotiated their paid parental leave accommodation with their employer.</w:t>
      </w:r>
    </w:p>
    <w:p w14:paraId="2BA10309" w14:textId="77777777" w:rsidR="00735B8D" w:rsidRPr="00735B8D" w:rsidRDefault="00735B8D" w:rsidP="00735B8D">
      <w:pPr>
        <w:rPr>
          <w:lang w:val="en-AU"/>
        </w:rPr>
      </w:pPr>
      <w:r w:rsidRPr="00735B8D">
        <w:rPr>
          <w:lang w:val="en-AU"/>
        </w:rPr>
        <w:t>The calculation of time employed during paid parental leave in the assessment of clause </w:t>
      </w:r>
      <w:hyperlink r:id="rId399" w:anchor="186227" w:history="1">
        <w:r w:rsidRPr="00735B8D">
          <w:rPr>
            <w:rStyle w:val="Hyperlink"/>
            <w:lang w:val="en-AU"/>
          </w:rPr>
          <w:t>186.227</w:t>
        </w:r>
      </w:hyperlink>
      <w:r w:rsidRPr="00735B8D">
        <w:rPr>
          <w:lang w:val="en-AU"/>
        </w:rPr>
        <w:t> is to be counted on a 1:1 basis. This means that if a nominee took six months of paid parental leave, then they are still taken to have been employed on a full time basis for six months, regardless of the rate of pay they received during this period.</w:t>
      </w:r>
    </w:p>
    <w:p w14:paraId="5AFE4BFB" w14:textId="77777777" w:rsidR="00735B8D" w:rsidRPr="00735B8D" w:rsidRDefault="00735B8D" w:rsidP="00735B8D">
      <w:pPr>
        <w:rPr>
          <w:lang w:val="en-AU"/>
        </w:rPr>
      </w:pPr>
      <w:r w:rsidRPr="00735B8D">
        <w:rPr>
          <w:lang w:val="en-AU"/>
        </w:rPr>
        <w:t>Parental leave will not be counted in the assessment of </w:t>
      </w:r>
      <w:hyperlink r:id="rId400" w:anchor="186227" w:history="1">
        <w:r w:rsidRPr="00735B8D">
          <w:rPr>
            <w:rStyle w:val="Hyperlink"/>
            <w:lang w:val="en-AU"/>
          </w:rPr>
          <w:t>186.227(1)(b)</w:t>
        </w:r>
      </w:hyperlink>
      <w:r w:rsidRPr="00735B8D">
        <w:rPr>
          <w:lang w:val="en-AU"/>
        </w:rPr>
        <w:t> if:</w:t>
      </w:r>
    </w:p>
    <w:p w14:paraId="68B5C29C" w14:textId="77777777" w:rsidR="00735B8D" w:rsidRPr="00735B8D" w:rsidRDefault="00735B8D" w:rsidP="00735B8D">
      <w:pPr>
        <w:numPr>
          <w:ilvl w:val="0"/>
          <w:numId w:val="42"/>
        </w:numPr>
        <w:rPr>
          <w:lang w:val="en-AU"/>
        </w:rPr>
      </w:pPr>
      <w:r w:rsidRPr="00735B8D">
        <w:rPr>
          <w:lang w:val="en-AU"/>
        </w:rPr>
        <w:t>the negotiated arrangement causes the employer to be in breach of their sponsorship obligations, or</w:t>
      </w:r>
    </w:p>
    <w:p w14:paraId="1FF7C021" w14:textId="77777777" w:rsidR="00735B8D" w:rsidRPr="00735B8D" w:rsidRDefault="00735B8D" w:rsidP="00735B8D">
      <w:pPr>
        <w:numPr>
          <w:ilvl w:val="0"/>
          <w:numId w:val="42"/>
        </w:numPr>
        <w:rPr>
          <w:lang w:val="en-AU"/>
        </w:rPr>
      </w:pPr>
      <w:r w:rsidRPr="00735B8D">
        <w:rPr>
          <w:lang w:val="en-AU"/>
        </w:rPr>
        <w:t>where a period of unpaid parental leave was taken, the specific period during which the leave was unpaid will not be counted.</w:t>
      </w:r>
    </w:p>
    <w:p w14:paraId="7E926336" w14:textId="77777777" w:rsidR="00735B8D" w:rsidRPr="00735B8D" w:rsidRDefault="00735B8D" w:rsidP="00735B8D">
      <w:pPr>
        <w:rPr>
          <w:b/>
          <w:bCs/>
          <w:lang w:val="en-AU"/>
        </w:rPr>
      </w:pPr>
      <w:r w:rsidRPr="00735B8D">
        <w:rPr>
          <w:b/>
          <w:bCs/>
          <w:lang w:val="en-AU"/>
        </w:rPr>
        <w:t>Counting periods of employment between nomination lodgement and approval</w:t>
      </w:r>
    </w:p>
    <w:p w14:paraId="50F51BC8" w14:textId="77777777" w:rsidR="00735B8D" w:rsidRPr="00735B8D" w:rsidRDefault="00735B8D" w:rsidP="00735B8D">
      <w:pPr>
        <w:rPr>
          <w:lang w:val="en-AU"/>
        </w:rPr>
      </w:pPr>
      <w:r w:rsidRPr="00735B8D">
        <w:rPr>
          <w:lang w:val="en-AU"/>
        </w:rPr>
        <w:t>Please refer to the correct stack date for applications made on or before 6 December 2024.</w:t>
      </w:r>
    </w:p>
    <w:p w14:paraId="6637A996" w14:textId="77777777" w:rsidR="00735B8D" w:rsidRPr="00735B8D" w:rsidRDefault="00735B8D" w:rsidP="00735B8D">
      <w:pPr>
        <w:rPr>
          <w:lang w:val="en-AU"/>
        </w:rPr>
      </w:pPr>
      <w:r w:rsidRPr="00735B8D">
        <w:rPr>
          <w:lang w:val="en-AU"/>
        </w:rPr>
        <w:t>From 7 December 2024, visa applicants no longer need to have worked with the same employer for two years in the three years immediately before the application is made.</w:t>
      </w:r>
    </w:p>
    <w:p w14:paraId="0071C8D8" w14:textId="77777777" w:rsidR="00735B8D" w:rsidRPr="00735B8D" w:rsidRDefault="00735B8D" w:rsidP="00735B8D">
      <w:pPr>
        <w:rPr>
          <w:lang w:val="en-AU"/>
        </w:rPr>
      </w:pPr>
      <w:r w:rsidRPr="00735B8D">
        <w:rPr>
          <w:lang w:val="en-AU"/>
        </w:rPr>
        <w:t>To allow for commencement of a sponsored employment period where there is a change of employer, periods of employment between when a nomination is lodged and when the nomination is approved can count towards meeting clause </w:t>
      </w:r>
      <w:hyperlink r:id="rId401" w:anchor="186227" w:history="1">
        <w:r w:rsidRPr="00735B8D">
          <w:rPr>
            <w:rStyle w:val="Hyperlink"/>
            <w:lang w:val="en-AU"/>
          </w:rPr>
          <w:t>186.227</w:t>
        </w:r>
      </w:hyperlink>
      <w:r w:rsidRPr="00735B8D">
        <w:rPr>
          <w:lang w:val="en-AU"/>
        </w:rPr>
        <w:t>.</w:t>
      </w:r>
    </w:p>
    <w:p w14:paraId="2832C8C8" w14:textId="77777777" w:rsidR="00735B8D" w:rsidRPr="00735B8D" w:rsidRDefault="00735B8D" w:rsidP="00735B8D">
      <w:pPr>
        <w:rPr>
          <w:b/>
          <w:bCs/>
          <w:lang w:val="en-AU"/>
        </w:rPr>
      </w:pPr>
      <w:r w:rsidRPr="00735B8D">
        <w:rPr>
          <w:b/>
          <w:bCs/>
          <w:lang w:val="en-AU"/>
        </w:rPr>
        <w:t>Counting time when employment has been affected by nominator breach of sponsorship obligations</w:t>
      </w:r>
    </w:p>
    <w:p w14:paraId="3F4D70FB" w14:textId="77777777" w:rsidR="00735B8D" w:rsidRPr="00735B8D" w:rsidRDefault="00735B8D" w:rsidP="00735B8D">
      <w:pPr>
        <w:rPr>
          <w:lang w:val="en-AU"/>
        </w:rPr>
      </w:pPr>
      <w:r w:rsidRPr="00735B8D">
        <w:rPr>
          <w:lang w:val="en-AU"/>
        </w:rPr>
        <w:t xml:space="preserve">Under policy, work experience can be counted even if the previous employer’s approval as a sponsor is cancelled, or they are barred from sponsoring additional people, or are sanctioned. The purpose is to prevent a visa applicant from being disadvantaged because an employer fails to comply with sponsorship obligations. However, time spent with that employer can only be counted if the new employer, as identified in the associated nomination application, has a satisfactory sponsor history. This means, the </w:t>
      </w:r>
      <w:r w:rsidRPr="00735B8D">
        <w:rPr>
          <w:lang w:val="en-AU"/>
        </w:rPr>
        <w:lastRenderedPageBreak/>
        <w:t>nominator for the </w:t>
      </w:r>
      <w:hyperlink r:id="rId402" w:anchor="JD_186" w:history="1">
        <w:r w:rsidRPr="00735B8D">
          <w:rPr>
            <w:rStyle w:val="Hyperlink"/>
            <w:lang w:val="en-AU"/>
          </w:rPr>
          <w:t>186</w:t>
        </w:r>
      </w:hyperlink>
      <w:r w:rsidRPr="00735B8D">
        <w:rPr>
          <w:lang w:val="en-AU"/>
        </w:rPr>
        <w:t> TRT nomination must not have a history of sponsorship cancellations, bars, or sanctions.</w:t>
      </w:r>
    </w:p>
    <w:p w14:paraId="18F427BD" w14:textId="77777777" w:rsidR="00735B8D" w:rsidRPr="00735B8D" w:rsidRDefault="00735B8D" w:rsidP="00735B8D">
      <w:pPr>
        <w:rPr>
          <w:lang w:val="en-AU"/>
        </w:rPr>
      </w:pPr>
      <w:r w:rsidRPr="00735B8D">
        <w:rPr>
          <w:b/>
          <w:bCs/>
          <w:lang w:val="en-AU"/>
        </w:rPr>
        <w:t>Note:</w:t>
      </w:r>
      <w:r w:rsidRPr="00735B8D">
        <w:rPr>
          <w:lang w:val="en-AU"/>
        </w:rPr>
        <w:t> Just because a new nominator does not have a satisfactory sponsorship history, it does not mean they cannot be approved for a nomination in the TRT stream, it simply means that for the purpose of meeting clause 186.227, the applicant cannot count their work experience with their previous employer that has been barred, sanctioned or cancelled.</w:t>
      </w:r>
    </w:p>
    <w:p w14:paraId="69A531A8" w14:textId="77777777" w:rsidR="00735B8D" w:rsidRPr="00735B8D" w:rsidRDefault="00735B8D" w:rsidP="00735B8D">
      <w:pPr>
        <w:rPr>
          <w:lang w:val="en-AU"/>
        </w:rPr>
      </w:pPr>
      <w:r w:rsidRPr="00735B8D">
        <w:rPr>
          <w:i/>
          <w:iCs/>
          <w:lang w:val="en-AU"/>
        </w:rPr>
        <w:t>Example of when work experience can be counted:</w:t>
      </w:r>
    </w:p>
    <w:p w14:paraId="016EFC7C" w14:textId="77777777" w:rsidR="00735B8D" w:rsidRPr="00735B8D" w:rsidRDefault="00735B8D" w:rsidP="00735B8D">
      <w:pPr>
        <w:rPr>
          <w:lang w:val="en-AU"/>
        </w:rPr>
      </w:pPr>
      <w:r w:rsidRPr="00735B8D">
        <w:rPr>
          <w:lang w:val="en-AU"/>
        </w:rPr>
        <w:t>An applicant applies for a subclass </w:t>
      </w:r>
      <w:hyperlink r:id="rId403" w:anchor="JD_186" w:history="1">
        <w:r w:rsidRPr="00735B8D">
          <w:rPr>
            <w:rStyle w:val="Hyperlink"/>
            <w:lang w:val="en-AU"/>
          </w:rPr>
          <w:t>186</w:t>
        </w:r>
      </w:hyperlink>
      <w:r w:rsidRPr="00735B8D">
        <w:rPr>
          <w:lang w:val="en-AU"/>
        </w:rPr>
        <w:t> TRT visa. Within the 3 years immediately before lodging their visa application, they spent 6 months working with Company A (previous employer) on a full-time basis in Australia on a 482 visa. During that time, Company A had their sponsorship cancelled for failing to comply with sponsorship obligations. As a result, the visa applicant found a new sponsor (Company B), and worked with them on a full-time basis in Australia for 18 months under their 482 visa. Company B, who has a satisfactory sponsorship history, is also the nominator identified in the associated nomination application.</w:t>
      </w:r>
    </w:p>
    <w:p w14:paraId="19D8DD97" w14:textId="77777777" w:rsidR="00735B8D" w:rsidRPr="00735B8D" w:rsidRDefault="00735B8D" w:rsidP="00735B8D">
      <w:pPr>
        <w:rPr>
          <w:lang w:val="en-AU"/>
        </w:rPr>
      </w:pPr>
      <w:r w:rsidRPr="00735B8D">
        <w:rPr>
          <w:lang w:val="en-AU"/>
        </w:rPr>
        <w:t>Therefore, time spent with Company A can still be counted because Company B does not have a history of having their sponsorship either cancelled, barred or sanctioned.</w:t>
      </w:r>
    </w:p>
    <w:p w14:paraId="2FB9BAB5" w14:textId="77777777" w:rsidR="00735B8D" w:rsidRPr="00735B8D" w:rsidRDefault="00735B8D" w:rsidP="00735B8D">
      <w:pPr>
        <w:rPr>
          <w:lang w:val="en-AU"/>
        </w:rPr>
      </w:pPr>
      <w:r w:rsidRPr="00735B8D">
        <w:rPr>
          <w:i/>
          <w:iCs/>
          <w:lang w:val="en-AU"/>
        </w:rPr>
        <w:t>Example of when work experience cannot be counted:</w:t>
      </w:r>
    </w:p>
    <w:p w14:paraId="033C705C" w14:textId="77777777" w:rsidR="00735B8D" w:rsidRPr="00735B8D" w:rsidRDefault="00735B8D" w:rsidP="00735B8D">
      <w:pPr>
        <w:rPr>
          <w:lang w:val="en-AU"/>
        </w:rPr>
      </w:pPr>
      <w:r w:rsidRPr="00735B8D">
        <w:rPr>
          <w:lang w:val="en-AU"/>
        </w:rPr>
        <w:t>An applicant applies for a subclass </w:t>
      </w:r>
      <w:hyperlink r:id="rId404" w:anchor="JD_186" w:history="1">
        <w:r w:rsidRPr="00735B8D">
          <w:rPr>
            <w:rStyle w:val="Hyperlink"/>
            <w:lang w:val="en-AU"/>
          </w:rPr>
          <w:t>186</w:t>
        </w:r>
      </w:hyperlink>
      <w:r w:rsidRPr="00735B8D">
        <w:rPr>
          <w:lang w:val="en-AU"/>
        </w:rPr>
        <w:t> TRT. Within the 3 years immediately before lodging their visa application, they spent 3 months working with Company X (previous employer) on a full-time basis in Australia on a 482 visa. During that time Company X had their sponsorship cancelled for failing to comply with sponsorship obligations. The visa applicant then found a new sponsor (Company Y). Company Y is the nominator identified in the associated nomination application, which has been approved under regulation </w:t>
      </w:r>
      <w:hyperlink r:id="rId405" w:anchor="JD_519" w:history="1">
        <w:r w:rsidRPr="00735B8D">
          <w:rPr>
            <w:rStyle w:val="Hyperlink"/>
            <w:lang w:val="en-AU"/>
          </w:rPr>
          <w:t>5.19</w:t>
        </w:r>
      </w:hyperlink>
      <w:r w:rsidRPr="00735B8D">
        <w:rPr>
          <w:lang w:val="en-AU"/>
        </w:rPr>
        <w:t>. Company Y was previously barred from sponsoring new people for a period of time for failing to comply with sponsorship obligations.</w:t>
      </w:r>
    </w:p>
    <w:p w14:paraId="40AF36E7" w14:textId="77777777" w:rsidR="00735B8D" w:rsidRPr="00735B8D" w:rsidRDefault="00735B8D" w:rsidP="00735B8D">
      <w:pPr>
        <w:rPr>
          <w:lang w:val="en-AU"/>
        </w:rPr>
      </w:pPr>
      <w:r w:rsidRPr="00735B8D">
        <w:rPr>
          <w:lang w:val="en-AU"/>
        </w:rPr>
        <w:t>Because Company Y (the new nominator) was previously barred from sponsoring new people for a period of time, the visa applicant will not be able to count their work experience with Company X for the purpose of meeting clause </w:t>
      </w:r>
      <w:hyperlink r:id="rId406" w:anchor="186227" w:history="1">
        <w:r w:rsidRPr="00735B8D">
          <w:rPr>
            <w:rStyle w:val="Hyperlink"/>
            <w:lang w:val="en-AU"/>
          </w:rPr>
          <w:t>186.227</w:t>
        </w:r>
      </w:hyperlink>
      <w:r w:rsidRPr="00735B8D">
        <w:rPr>
          <w:lang w:val="en-AU"/>
        </w:rPr>
        <w:t>. The visa applicant will need ensure that they can meet clause </w:t>
      </w:r>
      <w:hyperlink r:id="rId407" w:anchor="186227" w:history="1">
        <w:r w:rsidRPr="00735B8D">
          <w:rPr>
            <w:rStyle w:val="Hyperlink"/>
            <w:lang w:val="en-AU"/>
          </w:rPr>
          <w:t>186.227</w:t>
        </w:r>
      </w:hyperlink>
      <w:r w:rsidRPr="00735B8D">
        <w:rPr>
          <w:lang w:val="en-AU"/>
        </w:rPr>
        <w:t> using other acceptable work experience.</w:t>
      </w:r>
    </w:p>
    <w:p w14:paraId="1CDA03F7" w14:textId="77777777" w:rsidR="00735B8D" w:rsidRPr="00735B8D" w:rsidRDefault="00735B8D" w:rsidP="00735B8D">
      <w:pPr>
        <w:rPr>
          <w:lang w:val="en-AU"/>
        </w:rPr>
      </w:pPr>
      <w:r w:rsidRPr="00735B8D">
        <w:rPr>
          <w:b/>
          <w:bCs/>
          <w:lang w:val="en-AU"/>
        </w:rPr>
        <w:t>Note:</w:t>
      </w:r>
      <w:r w:rsidRPr="00735B8D">
        <w:rPr>
          <w:lang w:val="en-AU"/>
        </w:rPr>
        <w:t> This applies even though Company Y’s sponsorship history did not prevent them from being the visa applicant’s approved work sponsor in the associated nomination.</w:t>
      </w:r>
    </w:p>
    <w:p w14:paraId="72D6EAD3" w14:textId="77777777" w:rsidR="00735B8D" w:rsidRPr="00735B8D" w:rsidRDefault="00735B8D" w:rsidP="00735B8D">
      <w:pPr>
        <w:rPr>
          <w:b/>
          <w:bCs/>
          <w:lang w:val="en-AU"/>
        </w:rPr>
      </w:pPr>
      <w:r w:rsidRPr="00735B8D">
        <w:rPr>
          <w:b/>
          <w:bCs/>
          <w:lang w:val="en-AU"/>
        </w:rPr>
        <w:t>Counting time when an occupation has changed</w:t>
      </w:r>
    </w:p>
    <w:p w14:paraId="39FBA786" w14:textId="77777777" w:rsidR="00735B8D" w:rsidRPr="00735B8D" w:rsidRDefault="00735B8D" w:rsidP="00735B8D">
      <w:pPr>
        <w:rPr>
          <w:lang w:val="en-AU"/>
        </w:rPr>
      </w:pPr>
      <w:r w:rsidRPr="00735B8D">
        <w:rPr>
          <w:lang w:val="en-AU"/>
        </w:rPr>
        <w:lastRenderedPageBreak/>
        <w:t>Where the visa applicant has changed occupation in the 3 years immediately before the application is made time may still be counted if:</w:t>
      </w:r>
    </w:p>
    <w:p w14:paraId="065697B9" w14:textId="77777777" w:rsidR="00735B8D" w:rsidRPr="00735B8D" w:rsidRDefault="00735B8D" w:rsidP="00735B8D">
      <w:pPr>
        <w:numPr>
          <w:ilvl w:val="0"/>
          <w:numId w:val="43"/>
        </w:numPr>
        <w:rPr>
          <w:lang w:val="en-AU"/>
        </w:rPr>
      </w:pPr>
      <w:r w:rsidRPr="00735B8D">
        <w:rPr>
          <w:lang w:val="en-AU"/>
        </w:rPr>
        <w:t>the employment was sponsored, and</w:t>
      </w:r>
    </w:p>
    <w:p w14:paraId="43075818" w14:textId="77777777" w:rsidR="00735B8D" w:rsidRPr="00735B8D" w:rsidRDefault="00735B8D" w:rsidP="00735B8D">
      <w:pPr>
        <w:numPr>
          <w:ilvl w:val="0"/>
          <w:numId w:val="43"/>
        </w:numPr>
        <w:rPr>
          <w:lang w:val="en-AU"/>
        </w:rPr>
      </w:pPr>
      <w:r w:rsidRPr="00735B8D">
        <w:rPr>
          <w:lang w:val="en-AU"/>
        </w:rPr>
        <w:t>there is a visa application that was granted in relation to the change of occupation.</w:t>
      </w:r>
    </w:p>
    <w:p w14:paraId="0BCB59ED" w14:textId="77777777" w:rsidR="00735B8D" w:rsidRPr="00735B8D" w:rsidRDefault="00735B8D" w:rsidP="00735B8D">
      <w:pPr>
        <w:rPr>
          <w:lang w:val="en-AU"/>
        </w:rPr>
      </w:pPr>
      <w:r w:rsidRPr="00735B8D">
        <w:rPr>
          <w:b/>
          <w:bCs/>
          <w:lang w:val="en-AU"/>
        </w:rPr>
        <w:t>Note:</w:t>
      </w:r>
      <w:r w:rsidRPr="00735B8D">
        <w:rPr>
          <w:lang w:val="en-AU"/>
        </w:rPr>
        <w:t> Work completed while on a bridging visa can count as sponsored employment only if the last substantive visa was a subclass 457 or subclass 482 visa and the application is for a subclass 457, subclass 482, subclass </w:t>
      </w:r>
      <w:hyperlink r:id="rId408" w:anchor="JD_186" w:history="1">
        <w:r w:rsidRPr="00735B8D">
          <w:rPr>
            <w:rStyle w:val="Hyperlink"/>
            <w:lang w:val="en-AU"/>
          </w:rPr>
          <w:t>186</w:t>
        </w:r>
      </w:hyperlink>
      <w:r w:rsidRPr="00735B8D">
        <w:rPr>
          <w:lang w:val="en-AU"/>
        </w:rPr>
        <w:t> or subclass </w:t>
      </w:r>
      <w:hyperlink r:id="rId409" w:anchor="JD_187" w:history="1">
        <w:r w:rsidRPr="00735B8D">
          <w:rPr>
            <w:rStyle w:val="Hyperlink"/>
            <w:lang w:val="en-AU"/>
          </w:rPr>
          <w:t>187</w:t>
        </w:r>
      </w:hyperlink>
      <w:r w:rsidRPr="00735B8D">
        <w:rPr>
          <w:lang w:val="en-AU"/>
        </w:rPr>
        <w:t> visa (paragraph </w:t>
      </w:r>
      <w:hyperlink r:id="rId410" w:anchor="JD_186226" w:history="1">
        <w:r w:rsidRPr="00735B8D">
          <w:rPr>
            <w:rStyle w:val="Hyperlink"/>
            <w:lang w:val="en-AU"/>
          </w:rPr>
          <w:t>186.226(d)</w:t>
        </w:r>
      </w:hyperlink>
      <w:r w:rsidRPr="00735B8D">
        <w:rPr>
          <w:lang w:val="en-AU"/>
        </w:rPr>
        <w:t>).</w:t>
      </w:r>
    </w:p>
    <w:p w14:paraId="13459E56" w14:textId="77777777" w:rsidR="00735B8D" w:rsidRPr="00735B8D" w:rsidRDefault="00735B8D" w:rsidP="00735B8D">
      <w:pPr>
        <w:rPr>
          <w:b/>
          <w:bCs/>
          <w:lang w:val="en-AU"/>
        </w:rPr>
      </w:pPr>
      <w:r w:rsidRPr="00735B8D">
        <w:rPr>
          <w:b/>
          <w:bCs/>
          <w:lang w:val="en-AU"/>
        </w:rPr>
        <w:t>Counting time spent on a bridging visa while awaiting merits or judicial review</w:t>
      </w:r>
    </w:p>
    <w:p w14:paraId="70D7F66C" w14:textId="77777777" w:rsidR="00735B8D" w:rsidRPr="00735B8D" w:rsidRDefault="00735B8D" w:rsidP="00735B8D">
      <w:pPr>
        <w:rPr>
          <w:lang w:val="en-AU"/>
        </w:rPr>
      </w:pPr>
      <w:r w:rsidRPr="00735B8D">
        <w:rPr>
          <w:lang w:val="en-AU"/>
        </w:rPr>
        <w:t>Where a visa applicant spent time on a bridging visa while awaiting a merits or judicial review of a nomination, work experience completed during this period can be counted as long as:</w:t>
      </w:r>
    </w:p>
    <w:p w14:paraId="28157B61" w14:textId="77777777" w:rsidR="00735B8D" w:rsidRPr="00735B8D" w:rsidRDefault="00735B8D" w:rsidP="00735B8D">
      <w:pPr>
        <w:numPr>
          <w:ilvl w:val="0"/>
          <w:numId w:val="44"/>
        </w:numPr>
        <w:rPr>
          <w:lang w:val="en-AU"/>
        </w:rPr>
      </w:pPr>
      <w:r w:rsidRPr="00735B8D">
        <w:rPr>
          <w:lang w:val="en-AU"/>
        </w:rPr>
        <w:t>the last substantive visa was a subclass 457 or subclass </w:t>
      </w:r>
      <w:hyperlink r:id="rId411" w:anchor="Sub482" w:history="1">
        <w:r w:rsidRPr="00735B8D">
          <w:rPr>
            <w:rStyle w:val="Hyperlink"/>
            <w:lang w:val="en-AU"/>
          </w:rPr>
          <w:t>482</w:t>
        </w:r>
      </w:hyperlink>
      <w:r w:rsidRPr="00735B8D">
        <w:rPr>
          <w:lang w:val="en-AU"/>
        </w:rPr>
        <w:t> visa, and</w:t>
      </w:r>
    </w:p>
    <w:p w14:paraId="5B2B12AD" w14:textId="77777777" w:rsidR="00735B8D" w:rsidRPr="00735B8D" w:rsidRDefault="00735B8D" w:rsidP="00735B8D">
      <w:pPr>
        <w:numPr>
          <w:ilvl w:val="0"/>
          <w:numId w:val="44"/>
        </w:numPr>
        <w:rPr>
          <w:lang w:val="en-AU"/>
        </w:rPr>
      </w:pPr>
      <w:r w:rsidRPr="00735B8D">
        <w:rPr>
          <w:lang w:val="en-AU"/>
        </w:rPr>
        <w:t>the application is for a subclass 457, subclass 482, subclass </w:t>
      </w:r>
      <w:hyperlink r:id="rId412" w:anchor="JD_186" w:history="1">
        <w:r w:rsidRPr="00735B8D">
          <w:rPr>
            <w:rStyle w:val="Hyperlink"/>
            <w:lang w:val="en-AU"/>
          </w:rPr>
          <w:t>186</w:t>
        </w:r>
      </w:hyperlink>
      <w:r w:rsidRPr="00735B8D">
        <w:rPr>
          <w:lang w:val="en-AU"/>
        </w:rPr>
        <w:t> or subclass 187 visa, and</w:t>
      </w:r>
    </w:p>
    <w:p w14:paraId="1E7859E8" w14:textId="77777777" w:rsidR="00735B8D" w:rsidRPr="00735B8D" w:rsidRDefault="00735B8D" w:rsidP="00735B8D">
      <w:pPr>
        <w:numPr>
          <w:ilvl w:val="0"/>
          <w:numId w:val="44"/>
        </w:numPr>
        <w:rPr>
          <w:lang w:val="en-AU"/>
        </w:rPr>
      </w:pPr>
      <w:r w:rsidRPr="00735B8D">
        <w:rPr>
          <w:lang w:val="en-AU"/>
        </w:rPr>
        <w:t>the nomination was subsequently approved.</w:t>
      </w:r>
    </w:p>
    <w:p w14:paraId="0A1DD1B5" w14:textId="77777777" w:rsidR="00735B8D" w:rsidRPr="00735B8D" w:rsidRDefault="00735B8D" w:rsidP="00735B8D">
      <w:pPr>
        <w:rPr>
          <w:b/>
          <w:bCs/>
          <w:lang w:val="en-AU"/>
        </w:rPr>
      </w:pPr>
      <w:r w:rsidRPr="00735B8D">
        <w:rPr>
          <w:b/>
          <w:bCs/>
          <w:lang w:val="en-AU"/>
        </w:rPr>
        <w:t>Counting time when a nomination was made on or before 6 December 2024 and the visa application was made on or after 7 December 2024</w:t>
      </w:r>
    </w:p>
    <w:p w14:paraId="3502B79D" w14:textId="77777777" w:rsidR="00735B8D" w:rsidRPr="00735B8D" w:rsidRDefault="00735B8D" w:rsidP="00735B8D">
      <w:pPr>
        <w:rPr>
          <w:lang w:val="en-AU"/>
        </w:rPr>
      </w:pPr>
      <w:r w:rsidRPr="00735B8D">
        <w:rPr>
          <w:lang w:val="en-AU"/>
        </w:rPr>
        <w:t>Where a nomination was made on or before 6 December 2024, and the associated visa application was made on or after 7 December 2024, decision makers can consider clause </w:t>
      </w:r>
      <w:hyperlink r:id="rId413" w:anchor="186227" w:history="1">
        <w:r w:rsidRPr="00735B8D">
          <w:rPr>
            <w:rStyle w:val="Hyperlink"/>
            <w:lang w:val="en-AU"/>
          </w:rPr>
          <w:t>186.227</w:t>
        </w:r>
      </w:hyperlink>
      <w:r w:rsidRPr="00735B8D">
        <w:rPr>
          <w:lang w:val="en-AU"/>
        </w:rPr>
        <w:t> met on the basis that regulations 5.19(5)(e), and (f) and (g), which were in force before 7 December 2024, were met.</w:t>
      </w:r>
    </w:p>
    <w:p w14:paraId="444AD7FA" w14:textId="77777777" w:rsidR="00735B8D" w:rsidRPr="00735B8D" w:rsidRDefault="00735B8D" w:rsidP="00735B8D">
      <w:pPr>
        <w:rPr>
          <w:b/>
          <w:bCs/>
          <w:lang w:val="en-AU"/>
        </w:rPr>
      </w:pPr>
      <w:bookmarkStart w:id="78" w:name="3_5"/>
      <w:bookmarkEnd w:id="78"/>
      <w:r w:rsidRPr="00735B8D">
        <w:rPr>
          <w:b/>
          <w:bCs/>
          <w:lang w:val="en-AU"/>
        </w:rPr>
        <w:t>3.5. Criteria for the Direct Entry Stream</w:t>
      </w:r>
    </w:p>
    <w:p w14:paraId="064C78C7" w14:textId="77777777" w:rsidR="00735B8D" w:rsidRPr="00735B8D" w:rsidRDefault="00735B8D" w:rsidP="00735B8D">
      <w:pPr>
        <w:rPr>
          <w:b/>
          <w:bCs/>
          <w:lang w:val="en-AU"/>
        </w:rPr>
      </w:pPr>
      <w:bookmarkStart w:id="79" w:name="3_5_1"/>
      <w:bookmarkStart w:id="80" w:name="ql-temp28"/>
      <w:bookmarkEnd w:id="79"/>
      <w:bookmarkEnd w:id="80"/>
      <w:r w:rsidRPr="00735B8D">
        <w:rPr>
          <w:b/>
          <w:bCs/>
          <w:lang w:val="en-AU"/>
        </w:rPr>
        <w:t> 3.5.1. Overview</w:t>
      </w:r>
    </w:p>
    <w:p w14:paraId="3EC20D6F" w14:textId="77777777" w:rsidR="00735B8D" w:rsidRPr="00735B8D" w:rsidRDefault="00735B8D" w:rsidP="00735B8D">
      <w:pPr>
        <w:rPr>
          <w:lang w:val="en-AU"/>
        </w:rPr>
      </w:pPr>
      <w:r w:rsidRPr="00735B8D">
        <w:rPr>
          <w:lang w:val="en-AU"/>
        </w:rPr>
        <w:t>Subdivision </w:t>
      </w:r>
      <w:hyperlink r:id="rId414" w:anchor="JD_18623" w:history="1">
        <w:r w:rsidRPr="00735B8D">
          <w:rPr>
            <w:rStyle w:val="Hyperlink"/>
            <w:lang w:val="en-AU"/>
          </w:rPr>
          <w:t>186.23</w:t>
        </w:r>
      </w:hyperlink>
      <w:r w:rsidRPr="00735B8D">
        <w:rPr>
          <w:lang w:val="en-AU"/>
        </w:rPr>
        <w:t> of the Regulations sets out the Schedule 2 criteria specific to the DE stream. These criteria must be satisfied in addition to the criteria applicable to all visa applications.</w:t>
      </w:r>
    </w:p>
    <w:p w14:paraId="358A3C6F" w14:textId="77777777" w:rsidR="00735B8D" w:rsidRPr="00735B8D" w:rsidRDefault="00735B8D" w:rsidP="00735B8D">
      <w:pPr>
        <w:rPr>
          <w:b/>
          <w:bCs/>
          <w:lang w:val="en-AU"/>
        </w:rPr>
      </w:pPr>
      <w:bookmarkStart w:id="81" w:name="3_5_2"/>
      <w:bookmarkStart w:id="82" w:name="ql-temp29"/>
      <w:bookmarkEnd w:id="81"/>
      <w:bookmarkEnd w:id="82"/>
      <w:r w:rsidRPr="00735B8D">
        <w:rPr>
          <w:b/>
          <w:bCs/>
          <w:lang w:val="en-AU"/>
        </w:rPr>
        <w:t> 3.5.2. The applicant's age</w:t>
      </w:r>
    </w:p>
    <w:p w14:paraId="133D3163" w14:textId="77777777" w:rsidR="00735B8D" w:rsidRPr="00735B8D" w:rsidRDefault="00735B8D" w:rsidP="00735B8D">
      <w:pPr>
        <w:rPr>
          <w:lang w:val="en-AU"/>
        </w:rPr>
      </w:pPr>
      <w:r w:rsidRPr="00735B8D">
        <w:rPr>
          <w:lang w:val="en-AU"/>
        </w:rPr>
        <w:t>Under clause </w:t>
      </w:r>
      <w:hyperlink r:id="rId415" w:anchor="JD_18623" w:history="1">
        <w:r w:rsidRPr="00735B8D">
          <w:rPr>
            <w:rStyle w:val="Hyperlink"/>
            <w:lang w:val="en-AU"/>
          </w:rPr>
          <w:t>186.231</w:t>
        </w:r>
      </w:hyperlink>
      <w:r w:rsidRPr="00735B8D">
        <w:rPr>
          <w:lang w:val="en-AU"/>
        </w:rPr>
        <w:t>, at time of application, the applicant must have been under 45, or be a person in any of the following three categories of applicants that are specified in a legislative instrument, namely:</w:t>
      </w:r>
    </w:p>
    <w:p w14:paraId="2D9C6C3F" w14:textId="77777777" w:rsidR="00735B8D" w:rsidRPr="00735B8D" w:rsidRDefault="00735B8D" w:rsidP="00735B8D">
      <w:pPr>
        <w:numPr>
          <w:ilvl w:val="0"/>
          <w:numId w:val="45"/>
        </w:numPr>
        <w:rPr>
          <w:lang w:val="en-AU"/>
        </w:rPr>
      </w:pPr>
      <w:r w:rsidRPr="00735B8D">
        <w:rPr>
          <w:lang w:val="en-AU"/>
        </w:rPr>
        <w:t>academic applicants;</w:t>
      </w:r>
    </w:p>
    <w:p w14:paraId="64F17916" w14:textId="77777777" w:rsidR="00735B8D" w:rsidRPr="00735B8D" w:rsidRDefault="00735B8D" w:rsidP="00735B8D">
      <w:pPr>
        <w:numPr>
          <w:ilvl w:val="0"/>
          <w:numId w:val="45"/>
        </w:numPr>
        <w:rPr>
          <w:lang w:val="en-AU"/>
        </w:rPr>
      </w:pPr>
      <w:r w:rsidRPr="00735B8D">
        <w:rPr>
          <w:lang w:val="en-AU"/>
        </w:rPr>
        <w:lastRenderedPageBreak/>
        <w:t>science applicants; or</w:t>
      </w:r>
    </w:p>
    <w:p w14:paraId="1EBF36C8" w14:textId="77777777" w:rsidR="00735B8D" w:rsidRPr="00735B8D" w:rsidRDefault="00735B8D" w:rsidP="00735B8D">
      <w:pPr>
        <w:numPr>
          <w:ilvl w:val="0"/>
          <w:numId w:val="45"/>
        </w:numPr>
        <w:rPr>
          <w:lang w:val="en-AU"/>
        </w:rPr>
      </w:pPr>
      <w:r w:rsidRPr="00735B8D">
        <w:rPr>
          <w:lang w:val="en-AU"/>
        </w:rPr>
        <w:t>Subclass </w:t>
      </w:r>
      <w:hyperlink r:id="rId416" w:anchor="JD_444-SPECIALCATEGORY" w:history="1">
        <w:r w:rsidRPr="00735B8D">
          <w:rPr>
            <w:rStyle w:val="Hyperlink"/>
            <w:lang w:val="en-AU"/>
          </w:rPr>
          <w:t>444</w:t>
        </w:r>
      </w:hyperlink>
      <w:r w:rsidRPr="00735B8D">
        <w:rPr>
          <w:lang w:val="en-AU"/>
        </w:rPr>
        <w:t>/</w:t>
      </w:r>
      <w:hyperlink r:id="rId417" w:anchor="JD_461-NZCITIZENFAMILYR39SHIP40TEMP41" w:history="1">
        <w:r w:rsidRPr="00735B8D">
          <w:rPr>
            <w:rStyle w:val="Hyperlink"/>
            <w:lang w:val="en-AU"/>
          </w:rPr>
          <w:t>461</w:t>
        </w:r>
      </w:hyperlink>
      <w:r w:rsidRPr="00735B8D">
        <w:rPr>
          <w:lang w:val="en-AU"/>
        </w:rPr>
        <w:t> workers.</w:t>
      </w:r>
    </w:p>
    <w:p w14:paraId="28A55ED0" w14:textId="77777777" w:rsidR="00735B8D" w:rsidRPr="00735B8D" w:rsidRDefault="00735B8D" w:rsidP="00735B8D">
      <w:pPr>
        <w:rPr>
          <w:lang w:val="en-AU"/>
        </w:rPr>
      </w:pPr>
      <w:r w:rsidRPr="00735B8D">
        <w:rPr>
          <w:lang w:val="en-AU"/>
        </w:rPr>
        <w:t>For policy and procedure on the age exemption categories, see </w:t>
      </w:r>
      <w:hyperlink r:id="rId418" w:anchor="3_9" w:history="1">
        <w:r w:rsidRPr="00735B8D">
          <w:rPr>
            <w:rStyle w:val="Hyperlink"/>
            <w:lang w:val="en-AU"/>
          </w:rPr>
          <w:t>Exemption categories</w:t>
        </w:r>
      </w:hyperlink>
      <w:r w:rsidRPr="00735B8D">
        <w:rPr>
          <w:lang w:val="en-AU"/>
        </w:rPr>
        <w:t>.</w:t>
      </w:r>
    </w:p>
    <w:p w14:paraId="6B332854" w14:textId="77777777" w:rsidR="00735B8D" w:rsidRPr="00735B8D" w:rsidRDefault="00735B8D" w:rsidP="00735B8D">
      <w:pPr>
        <w:rPr>
          <w:b/>
          <w:bCs/>
          <w:lang w:val="en-AU"/>
        </w:rPr>
      </w:pPr>
      <w:bookmarkStart w:id="83" w:name="3_5_3"/>
      <w:bookmarkStart w:id="84" w:name="ql-temp30"/>
      <w:bookmarkEnd w:id="83"/>
      <w:bookmarkEnd w:id="84"/>
      <w:r w:rsidRPr="00735B8D">
        <w:rPr>
          <w:b/>
          <w:bCs/>
          <w:lang w:val="en-AU"/>
        </w:rPr>
        <w:t> 3.5.3. English language requirement</w:t>
      </w:r>
    </w:p>
    <w:p w14:paraId="249F0565" w14:textId="77777777" w:rsidR="00735B8D" w:rsidRPr="00735B8D" w:rsidRDefault="00735B8D" w:rsidP="00735B8D">
      <w:pPr>
        <w:rPr>
          <w:lang w:val="en-AU"/>
        </w:rPr>
      </w:pPr>
      <w:r w:rsidRPr="00735B8D">
        <w:rPr>
          <w:lang w:val="en-AU"/>
        </w:rPr>
        <w:t>Under clause</w:t>
      </w:r>
      <w:hyperlink r:id="rId419" w:anchor="JD_18623" w:history="1">
        <w:r w:rsidRPr="00735B8D">
          <w:rPr>
            <w:rStyle w:val="Hyperlink"/>
            <w:lang w:val="en-AU"/>
          </w:rPr>
          <w:t>186.232</w:t>
        </w:r>
      </w:hyperlink>
      <w:r w:rsidRPr="00735B8D">
        <w:rPr>
          <w:lang w:val="en-AU"/>
        </w:rPr>
        <w:t>, at time of application, the applicant must have had competent English or be a person in a class of persons specified by the Minister in a legislative instrument.</w:t>
      </w:r>
    </w:p>
    <w:p w14:paraId="039EB64F" w14:textId="77777777" w:rsidR="00735B8D" w:rsidRPr="00735B8D" w:rsidRDefault="00735B8D" w:rsidP="00735B8D">
      <w:pPr>
        <w:rPr>
          <w:lang w:val="en-AU"/>
        </w:rPr>
      </w:pPr>
      <w:r w:rsidRPr="00735B8D">
        <w:rPr>
          <w:b/>
          <w:bCs/>
          <w:lang w:val="en-AU"/>
        </w:rPr>
        <w:t>Note:</w:t>
      </w:r>
      <w:r w:rsidRPr="00735B8D">
        <w:rPr>
          <w:lang w:val="en-AU"/>
        </w:rPr>
        <w:t> There are no circumstances currently specified for this purpose – i.e. there are no English language exemptions for DE applicants.</w:t>
      </w:r>
    </w:p>
    <w:p w14:paraId="7AC4942A" w14:textId="77777777" w:rsidR="00735B8D" w:rsidRPr="00735B8D" w:rsidRDefault="00735B8D" w:rsidP="00735B8D">
      <w:pPr>
        <w:rPr>
          <w:lang w:val="en-AU"/>
        </w:rPr>
      </w:pPr>
      <w:r w:rsidRPr="00735B8D">
        <w:rPr>
          <w:lang w:val="en-AU"/>
        </w:rPr>
        <w:t>Refer to </w:t>
      </w:r>
      <w:hyperlink r:id="rId420" w:anchor="3_4_3" w:history="1">
        <w:r w:rsidRPr="00735B8D">
          <w:rPr>
            <w:rStyle w:val="Hyperlink"/>
            <w:lang w:val="en-AU"/>
          </w:rPr>
          <w:t>3.4.3. Competent English - definition</w:t>
        </w:r>
      </w:hyperlink>
    </w:p>
    <w:p w14:paraId="62751A8C" w14:textId="77777777" w:rsidR="00735B8D" w:rsidRPr="00735B8D" w:rsidRDefault="00735B8D" w:rsidP="00735B8D">
      <w:pPr>
        <w:rPr>
          <w:b/>
          <w:bCs/>
          <w:lang w:val="en-AU"/>
        </w:rPr>
      </w:pPr>
      <w:bookmarkStart w:id="85" w:name="3_5_4"/>
      <w:bookmarkStart w:id="86" w:name="ql-temp31"/>
      <w:bookmarkEnd w:id="85"/>
      <w:bookmarkEnd w:id="86"/>
      <w:r w:rsidRPr="00735B8D">
        <w:rPr>
          <w:b/>
          <w:bCs/>
          <w:lang w:val="en-AU"/>
        </w:rPr>
        <w:t>3.5.4. Previous substantive visa is or was a Subclass 491 or 494 visa</w:t>
      </w:r>
    </w:p>
    <w:p w14:paraId="41886079" w14:textId="77777777" w:rsidR="00735B8D" w:rsidRPr="00735B8D" w:rsidRDefault="00735B8D" w:rsidP="00735B8D">
      <w:pPr>
        <w:rPr>
          <w:lang w:val="en-AU"/>
        </w:rPr>
      </w:pPr>
      <w:r w:rsidRPr="00735B8D">
        <w:rPr>
          <w:lang w:val="en-AU"/>
        </w:rPr>
        <w:t>Under clause 186.212B, if at the time of application, the applicant is the holder of either a </w:t>
      </w:r>
      <w:hyperlink r:id="rId421" w:history="1">
        <w:r w:rsidRPr="00735B8D">
          <w:rPr>
            <w:rStyle w:val="Hyperlink"/>
            <w:lang w:val="en-AU"/>
          </w:rPr>
          <w:t>Subclass 491 (Skilled Work Regional (Provisional)) visa</w:t>
        </w:r>
      </w:hyperlink>
      <w:r w:rsidRPr="00735B8D">
        <w:rPr>
          <w:lang w:val="en-AU"/>
        </w:rPr>
        <w:t> or a </w:t>
      </w:r>
      <w:hyperlink r:id="rId422" w:history="1">
        <w:r w:rsidRPr="00735B8D">
          <w:rPr>
            <w:rStyle w:val="Hyperlink"/>
            <w:lang w:val="en-AU"/>
          </w:rPr>
          <w:t>Subclass 494 (Skilled Employer Sponsored Regional (Provisional)) visa</w:t>
        </w:r>
      </w:hyperlink>
      <w:r w:rsidRPr="00735B8D">
        <w:rPr>
          <w:lang w:val="en-AU"/>
        </w:rPr>
        <w:t>, or the last substantive visa held by the applicant was one of these visas, they must have held that visa for at least three years at the time of application unless circumstances specified in an instrument exist.</w:t>
      </w:r>
    </w:p>
    <w:p w14:paraId="27E9E636" w14:textId="77777777" w:rsidR="00735B8D" w:rsidRPr="00735B8D" w:rsidRDefault="00735B8D" w:rsidP="00735B8D">
      <w:pPr>
        <w:rPr>
          <w:lang w:val="en-AU"/>
        </w:rPr>
      </w:pPr>
      <w:r w:rsidRPr="00735B8D">
        <w:rPr>
          <w:lang w:val="en-AU"/>
        </w:rPr>
        <w:t>Note: There is currently no instrument specifying any circumstance for this purpose.</w:t>
      </w:r>
    </w:p>
    <w:p w14:paraId="533180CE" w14:textId="77777777" w:rsidR="00735B8D" w:rsidRPr="00735B8D" w:rsidRDefault="00735B8D" w:rsidP="00735B8D">
      <w:pPr>
        <w:rPr>
          <w:b/>
          <w:bCs/>
          <w:lang w:val="en-AU"/>
        </w:rPr>
      </w:pPr>
      <w:bookmarkStart w:id="87" w:name="3_5_5"/>
      <w:bookmarkStart w:id="88" w:name="ql-temp32"/>
      <w:bookmarkEnd w:id="87"/>
      <w:bookmarkEnd w:id="88"/>
      <w:r w:rsidRPr="00735B8D">
        <w:rPr>
          <w:b/>
          <w:bCs/>
          <w:lang w:val="en-AU"/>
        </w:rPr>
        <w:t>3.5.5. Position must be that nominated under the nomination provisions</w:t>
      </w:r>
    </w:p>
    <w:p w14:paraId="2D273AD9" w14:textId="77777777" w:rsidR="00735B8D" w:rsidRPr="00735B8D" w:rsidRDefault="00735B8D" w:rsidP="00735B8D">
      <w:pPr>
        <w:rPr>
          <w:lang w:val="en-AU"/>
        </w:rPr>
      </w:pPr>
      <w:r w:rsidRPr="00735B8D">
        <w:rPr>
          <w:lang w:val="en-AU"/>
        </w:rPr>
        <w:t>Under paragraph </w:t>
      </w:r>
      <w:hyperlink r:id="rId423" w:anchor="JD_186" w:history="1">
        <w:r w:rsidRPr="00735B8D">
          <w:rPr>
            <w:rStyle w:val="Hyperlink"/>
            <w:lang w:val="en-AU"/>
          </w:rPr>
          <w:t>186.233(1)(a)</w:t>
        </w:r>
      </w:hyperlink>
      <w:r w:rsidRPr="00735B8D">
        <w:rPr>
          <w:lang w:val="en-AU"/>
        </w:rPr>
        <w:t>, the position to which the visa application relates must be the position nominated under ENS DE nomination provisions. Visa criteria cannot be satisfied if:</w:t>
      </w:r>
    </w:p>
    <w:p w14:paraId="550972C5" w14:textId="77777777" w:rsidR="00735B8D" w:rsidRPr="00735B8D" w:rsidRDefault="00735B8D" w:rsidP="00735B8D">
      <w:pPr>
        <w:numPr>
          <w:ilvl w:val="0"/>
          <w:numId w:val="46"/>
        </w:numPr>
        <w:rPr>
          <w:lang w:val="en-AU"/>
        </w:rPr>
      </w:pPr>
      <w:r w:rsidRPr="00735B8D">
        <w:rPr>
          <w:lang w:val="en-AU"/>
        </w:rPr>
        <w:t>the visa application is made under the ENS DE stream but the nomination was approved under the TRT stream - the visa application and nomination must relate to the same stream; or</w:t>
      </w:r>
    </w:p>
    <w:p w14:paraId="6684C488" w14:textId="77777777" w:rsidR="00735B8D" w:rsidRPr="00735B8D" w:rsidRDefault="00735B8D" w:rsidP="00735B8D">
      <w:pPr>
        <w:numPr>
          <w:ilvl w:val="0"/>
          <w:numId w:val="46"/>
        </w:numPr>
        <w:rPr>
          <w:lang w:val="en-AU"/>
        </w:rPr>
      </w:pPr>
      <w:r w:rsidRPr="00735B8D">
        <w:rPr>
          <w:lang w:val="en-AU"/>
        </w:rPr>
        <w:t>the position to which the visa application relates is a different position from that nominated in the ENS nomination.</w:t>
      </w:r>
    </w:p>
    <w:p w14:paraId="0E7494DD" w14:textId="77777777" w:rsidR="00735B8D" w:rsidRPr="00735B8D" w:rsidRDefault="00735B8D" w:rsidP="00735B8D">
      <w:pPr>
        <w:rPr>
          <w:lang w:val="en-AU"/>
        </w:rPr>
      </w:pPr>
      <w:r w:rsidRPr="00735B8D">
        <w:rPr>
          <w:lang w:val="en-AU"/>
        </w:rPr>
        <w:t>Paragraph </w:t>
      </w:r>
      <w:hyperlink r:id="rId424" w:anchor="JD_186" w:history="1">
        <w:r w:rsidRPr="00735B8D">
          <w:rPr>
            <w:rStyle w:val="Hyperlink"/>
            <w:lang w:val="en-AU"/>
          </w:rPr>
          <w:t>186.233(1)(b)</w:t>
        </w:r>
      </w:hyperlink>
      <w:r w:rsidRPr="00735B8D">
        <w:rPr>
          <w:lang w:val="en-AU"/>
        </w:rPr>
        <w:t> requires that the position to which the visa application relates must be the position in relation to which the visa application declaration was made. The visa applicant cannot be considered against a different nomination or position. That is, a second nomination for the same position cannot be linked to an undecided visa application that was made in association with the first (withdrawn or refused) nomination.</w:t>
      </w:r>
    </w:p>
    <w:p w14:paraId="297F94A4" w14:textId="77777777" w:rsidR="00735B8D" w:rsidRPr="00735B8D" w:rsidRDefault="00735B8D" w:rsidP="00735B8D">
      <w:pPr>
        <w:rPr>
          <w:lang w:val="en-AU"/>
        </w:rPr>
      </w:pPr>
      <w:r w:rsidRPr="00735B8D">
        <w:rPr>
          <w:lang w:val="en-AU"/>
        </w:rPr>
        <w:t xml:space="preserve">If an applicant links a visa application to an incorrect nomination, the applicant may withdraw their visa application and make a new visa application, linking the new </w:t>
      </w:r>
      <w:r w:rsidRPr="00735B8D">
        <w:rPr>
          <w:lang w:val="en-AU"/>
        </w:rPr>
        <w:lastRenderedPageBreak/>
        <w:t>application to the correct nomination. In limited circumstances where a clear administrative or system error has occurred, advice can be sought from Program Management on options to rectify the issue.</w:t>
      </w:r>
    </w:p>
    <w:p w14:paraId="1E760D74" w14:textId="77777777" w:rsidR="00735B8D" w:rsidRPr="00735B8D" w:rsidRDefault="00735B8D" w:rsidP="00735B8D">
      <w:pPr>
        <w:rPr>
          <w:lang w:val="en-AU"/>
        </w:rPr>
      </w:pPr>
      <w:r w:rsidRPr="00735B8D">
        <w:rPr>
          <w:lang w:val="en-AU"/>
        </w:rPr>
        <w:t>Subclause </w:t>
      </w:r>
      <w:hyperlink r:id="rId425" w:anchor="JD_186" w:history="1">
        <w:r w:rsidRPr="00735B8D">
          <w:rPr>
            <w:rStyle w:val="Hyperlink"/>
            <w:lang w:val="en-AU"/>
          </w:rPr>
          <w:t>186.233(2)</w:t>
        </w:r>
      </w:hyperlink>
      <w:r w:rsidRPr="00735B8D">
        <w:rPr>
          <w:lang w:val="en-AU"/>
        </w:rPr>
        <w:t> requires the person who will employ the applicant to be the nominator.</w:t>
      </w:r>
    </w:p>
    <w:p w14:paraId="31EEE59F" w14:textId="77777777" w:rsidR="00735B8D" w:rsidRPr="00735B8D" w:rsidRDefault="00735B8D" w:rsidP="00735B8D">
      <w:pPr>
        <w:rPr>
          <w:b/>
          <w:bCs/>
          <w:lang w:val="en-AU"/>
        </w:rPr>
      </w:pPr>
      <w:bookmarkStart w:id="89" w:name="3_5_6"/>
      <w:bookmarkStart w:id="90" w:name="ql-temp33"/>
      <w:bookmarkEnd w:id="89"/>
      <w:bookmarkEnd w:id="90"/>
      <w:r w:rsidRPr="00735B8D">
        <w:rPr>
          <w:b/>
          <w:bCs/>
          <w:lang w:val="en-AU"/>
        </w:rPr>
        <w:t> 3.5.6. Time limit on making an application</w:t>
      </w:r>
    </w:p>
    <w:p w14:paraId="34EBCD5E" w14:textId="77777777" w:rsidR="00735B8D" w:rsidRPr="00735B8D" w:rsidRDefault="00735B8D" w:rsidP="00735B8D">
      <w:pPr>
        <w:rPr>
          <w:lang w:val="en-AU"/>
        </w:rPr>
      </w:pPr>
      <w:r w:rsidRPr="00735B8D">
        <w:rPr>
          <w:lang w:val="en-AU"/>
        </w:rPr>
        <w:t>Under subclause </w:t>
      </w:r>
      <w:hyperlink r:id="rId426" w:anchor="JD_18623340541" w:history="1">
        <w:r w:rsidRPr="00735B8D">
          <w:rPr>
            <w:rStyle w:val="Hyperlink"/>
            <w:lang w:val="en-AU"/>
          </w:rPr>
          <w:t>186.233(6)</w:t>
        </w:r>
      </w:hyperlink>
      <w:r w:rsidRPr="00735B8D">
        <w:rPr>
          <w:lang w:val="en-AU"/>
        </w:rPr>
        <w:t>, if the nomination has already been approved by the time the visa application is made, the visa application must be made within 6 months of the nomination being approved. This means the visa application should be made within 6 months minus 1 day of the nomination being approved. Applicants who apply later cannot satisfy Schedule 2 criteria for visa grant.</w:t>
      </w:r>
    </w:p>
    <w:p w14:paraId="5532695C" w14:textId="77777777" w:rsidR="00735B8D" w:rsidRPr="00735B8D" w:rsidRDefault="00735B8D" w:rsidP="00735B8D">
      <w:pPr>
        <w:rPr>
          <w:lang w:val="en-AU"/>
        </w:rPr>
      </w:pPr>
      <w:r w:rsidRPr="00735B8D">
        <w:rPr>
          <w:lang w:val="en-AU"/>
        </w:rPr>
        <w:t>For example, if a nomination is approved on 30 March and the visa application has been made no later than 29 September, the decision maker can consider subclause </w:t>
      </w:r>
      <w:hyperlink r:id="rId427" w:anchor="JD_18623340541" w:history="1">
        <w:r w:rsidRPr="00735B8D">
          <w:rPr>
            <w:rStyle w:val="Hyperlink"/>
            <w:lang w:val="en-AU"/>
          </w:rPr>
          <w:t>186.233(6)</w:t>
        </w:r>
      </w:hyperlink>
      <w:r w:rsidRPr="00735B8D">
        <w:rPr>
          <w:lang w:val="en-AU"/>
        </w:rPr>
        <w:t> satisfied without further enquiry.</w:t>
      </w:r>
    </w:p>
    <w:p w14:paraId="0A00E2F0" w14:textId="77777777" w:rsidR="00735B8D" w:rsidRPr="00735B8D" w:rsidRDefault="00735B8D" w:rsidP="00735B8D">
      <w:pPr>
        <w:rPr>
          <w:lang w:val="en-AU"/>
        </w:rPr>
      </w:pPr>
      <w:r w:rsidRPr="00735B8D">
        <w:rPr>
          <w:lang w:val="en-AU"/>
        </w:rPr>
        <w:t>Decision makers can contact Program Management in consultation with a manager if further advice is required.</w:t>
      </w:r>
    </w:p>
    <w:p w14:paraId="5F0ED5F8" w14:textId="77777777" w:rsidR="00735B8D" w:rsidRPr="00735B8D" w:rsidRDefault="00735B8D" w:rsidP="00735B8D">
      <w:pPr>
        <w:rPr>
          <w:b/>
          <w:bCs/>
          <w:lang w:val="en-AU"/>
        </w:rPr>
      </w:pPr>
      <w:bookmarkStart w:id="91" w:name="3_5_7"/>
      <w:bookmarkStart w:id="92" w:name="ql-temp34"/>
      <w:bookmarkEnd w:id="91"/>
      <w:bookmarkEnd w:id="92"/>
      <w:r w:rsidRPr="00735B8D">
        <w:rPr>
          <w:b/>
          <w:bCs/>
          <w:lang w:val="en-AU"/>
        </w:rPr>
        <w:t> 3.5.7. The nomination must be approved</w:t>
      </w:r>
    </w:p>
    <w:p w14:paraId="5733818E" w14:textId="77777777" w:rsidR="00735B8D" w:rsidRPr="00735B8D" w:rsidRDefault="00735B8D" w:rsidP="00735B8D">
      <w:pPr>
        <w:rPr>
          <w:lang w:val="en-AU"/>
        </w:rPr>
      </w:pPr>
      <w:r w:rsidRPr="00735B8D">
        <w:rPr>
          <w:lang w:val="en-AU"/>
        </w:rPr>
        <w:t>Under subclause </w:t>
      </w:r>
      <w:hyperlink r:id="rId428" w:anchor="JD_186" w:history="1">
        <w:r w:rsidRPr="00735B8D">
          <w:rPr>
            <w:rStyle w:val="Hyperlink"/>
            <w:lang w:val="en-AU"/>
          </w:rPr>
          <w:t>186.233(3)</w:t>
        </w:r>
      </w:hyperlink>
      <w:r w:rsidRPr="00735B8D">
        <w:rPr>
          <w:lang w:val="en-AU"/>
        </w:rPr>
        <w:t>, the nomination application (lodged before the visa application) to which the visa application relates must have been approved before the visa can be granted.</w:t>
      </w:r>
    </w:p>
    <w:p w14:paraId="6DFE0517" w14:textId="77777777" w:rsidR="00735B8D" w:rsidRPr="00735B8D" w:rsidRDefault="00735B8D" w:rsidP="00735B8D">
      <w:pPr>
        <w:rPr>
          <w:lang w:val="en-AU"/>
        </w:rPr>
      </w:pPr>
      <w:r w:rsidRPr="00735B8D">
        <w:rPr>
          <w:lang w:val="en-AU"/>
        </w:rPr>
        <w:t>If a nomination has been withdrawn the visa cannot be granted (clause </w:t>
      </w:r>
      <w:hyperlink r:id="rId429" w:anchor="JD_18623340441" w:history="1">
        <w:r w:rsidRPr="00735B8D">
          <w:rPr>
            <w:rStyle w:val="Hyperlink"/>
            <w:lang w:val="en-AU"/>
          </w:rPr>
          <w:t>186.233(4)</w:t>
        </w:r>
      </w:hyperlink>
      <w:r w:rsidRPr="00735B8D">
        <w:rPr>
          <w:lang w:val="en-AU"/>
        </w:rPr>
        <w:t>).</w:t>
      </w:r>
    </w:p>
    <w:p w14:paraId="451641C2" w14:textId="77777777" w:rsidR="00735B8D" w:rsidRPr="00735B8D" w:rsidRDefault="00735B8D" w:rsidP="00735B8D">
      <w:pPr>
        <w:rPr>
          <w:lang w:val="en-AU"/>
        </w:rPr>
      </w:pPr>
      <w:r w:rsidRPr="00735B8D">
        <w:rPr>
          <w:lang w:val="en-AU"/>
        </w:rPr>
        <w:t>If a nomination has been withdrawn, but relodged after the visa application is made, the visa cannot be granted.</w:t>
      </w:r>
    </w:p>
    <w:p w14:paraId="01E599CE" w14:textId="77777777" w:rsidR="00735B8D" w:rsidRPr="00735B8D" w:rsidRDefault="00735B8D" w:rsidP="00735B8D">
      <w:pPr>
        <w:rPr>
          <w:lang w:val="en-AU"/>
        </w:rPr>
      </w:pPr>
      <w:r w:rsidRPr="00735B8D">
        <w:rPr>
          <w:lang w:val="en-AU"/>
        </w:rPr>
        <w:t>Where a nomination is withdrawn, if a new nomination is lodged, it must be lodged before the visa application.</w:t>
      </w:r>
    </w:p>
    <w:p w14:paraId="604A1DA5" w14:textId="77777777" w:rsidR="00735B8D" w:rsidRPr="00735B8D" w:rsidRDefault="00735B8D" w:rsidP="00735B8D">
      <w:pPr>
        <w:rPr>
          <w:b/>
          <w:bCs/>
          <w:lang w:val="en-AU"/>
        </w:rPr>
      </w:pPr>
      <w:bookmarkStart w:id="93" w:name="3_5_8"/>
      <w:bookmarkStart w:id="94" w:name="ql-temp35"/>
      <w:bookmarkEnd w:id="93"/>
      <w:bookmarkEnd w:id="94"/>
      <w:r w:rsidRPr="00735B8D">
        <w:rPr>
          <w:b/>
          <w:bCs/>
          <w:lang w:val="en-AU"/>
        </w:rPr>
        <w:t> 3.5.8. Adverse information</w:t>
      </w:r>
    </w:p>
    <w:p w14:paraId="16602A6C" w14:textId="77777777" w:rsidR="00735B8D" w:rsidRPr="00735B8D" w:rsidRDefault="00735B8D" w:rsidP="00735B8D">
      <w:pPr>
        <w:rPr>
          <w:lang w:val="en-AU"/>
        </w:rPr>
      </w:pPr>
      <w:r w:rsidRPr="00735B8D">
        <w:rPr>
          <w:lang w:val="en-AU"/>
        </w:rPr>
        <w:t>Subclause </w:t>
      </w:r>
      <w:hyperlink r:id="rId430" w:anchor="JD_186" w:history="1">
        <w:r w:rsidRPr="00735B8D">
          <w:rPr>
            <w:rStyle w:val="Hyperlink"/>
            <w:lang w:val="en-AU"/>
          </w:rPr>
          <w:t>186.233(4A)</w:t>
        </w:r>
      </w:hyperlink>
      <w:r w:rsidRPr="00735B8D">
        <w:rPr>
          <w:lang w:val="en-AU"/>
        </w:rPr>
        <w:t> requires that either:</w:t>
      </w:r>
    </w:p>
    <w:p w14:paraId="024835CC" w14:textId="77777777" w:rsidR="00735B8D" w:rsidRPr="00735B8D" w:rsidRDefault="00735B8D" w:rsidP="00735B8D">
      <w:pPr>
        <w:numPr>
          <w:ilvl w:val="0"/>
          <w:numId w:val="47"/>
        </w:numPr>
        <w:rPr>
          <w:lang w:val="en-AU"/>
        </w:rPr>
      </w:pPr>
      <w:r w:rsidRPr="00735B8D">
        <w:rPr>
          <w:lang w:val="en-AU"/>
        </w:rPr>
        <w:t>there must be no adverse information regarding the nominator or any person associated with that nominator; or</w:t>
      </w:r>
    </w:p>
    <w:p w14:paraId="27448E4E" w14:textId="77777777" w:rsidR="00735B8D" w:rsidRPr="00735B8D" w:rsidRDefault="00735B8D" w:rsidP="00735B8D">
      <w:pPr>
        <w:numPr>
          <w:ilvl w:val="0"/>
          <w:numId w:val="47"/>
        </w:numPr>
        <w:rPr>
          <w:lang w:val="en-AU"/>
        </w:rPr>
      </w:pPr>
      <w:r w:rsidRPr="00735B8D">
        <w:rPr>
          <w:lang w:val="en-AU"/>
        </w:rPr>
        <w:t>it must be reasonable to disregard any such known information.</w:t>
      </w:r>
    </w:p>
    <w:p w14:paraId="0C140CD9" w14:textId="77777777" w:rsidR="00735B8D" w:rsidRPr="00735B8D" w:rsidRDefault="00735B8D" w:rsidP="00735B8D">
      <w:pPr>
        <w:rPr>
          <w:lang w:val="en-AU"/>
        </w:rPr>
      </w:pPr>
      <w:r w:rsidRPr="00735B8D">
        <w:rPr>
          <w:lang w:val="en-AU"/>
        </w:rPr>
        <w:t>For advice on assessing subclause 186.233(4A) - see: </w:t>
      </w:r>
      <w:hyperlink r:id="rId431" w:history="1">
        <w:r w:rsidRPr="00735B8D">
          <w:rPr>
            <w:rStyle w:val="Hyperlink"/>
            <w:lang w:val="en-AU"/>
          </w:rPr>
          <w:t>Adverse Information - Regulations 1.13A and 1.13B</w:t>
        </w:r>
      </w:hyperlink>
      <w:r w:rsidRPr="00735B8D">
        <w:rPr>
          <w:lang w:val="en-AU"/>
        </w:rPr>
        <w:t> – PI VM-5316).</w:t>
      </w:r>
    </w:p>
    <w:p w14:paraId="783DA863" w14:textId="77777777" w:rsidR="00735B8D" w:rsidRPr="00735B8D" w:rsidRDefault="00735B8D" w:rsidP="00735B8D">
      <w:pPr>
        <w:rPr>
          <w:lang w:val="en-AU"/>
        </w:rPr>
      </w:pPr>
      <w:r w:rsidRPr="00735B8D">
        <w:rPr>
          <w:lang w:val="en-AU"/>
        </w:rPr>
        <w:lastRenderedPageBreak/>
        <w:t>Also refer to </w:t>
      </w:r>
      <w:hyperlink r:id="rId432" w:anchor="3_4_7" w:history="1">
        <w:r w:rsidRPr="00735B8D">
          <w:rPr>
            <w:rStyle w:val="Hyperlink"/>
            <w:lang w:val="en-AU"/>
          </w:rPr>
          <w:t>3.4.8. Adverse information</w:t>
        </w:r>
      </w:hyperlink>
      <w:r w:rsidRPr="00735B8D">
        <w:rPr>
          <w:lang w:val="en-AU"/>
        </w:rPr>
        <w:t>, and </w:t>
      </w:r>
      <w:hyperlink r:id="rId433" w:anchor="JD_GGA-834Adverseinformation" w:history="1">
        <w:r w:rsidRPr="00735B8D">
          <w:rPr>
            <w:rStyle w:val="Hyperlink"/>
            <w:lang w:val="en-AU"/>
          </w:rPr>
          <w:t>GenGuideA - All visas- Visa application procedures – Adverse information</w:t>
        </w:r>
      </w:hyperlink>
      <w:r w:rsidRPr="00735B8D">
        <w:rPr>
          <w:lang w:val="en-AU"/>
        </w:rPr>
        <w:t> – PI (LS-1849).</w:t>
      </w:r>
    </w:p>
    <w:p w14:paraId="7071C9B6" w14:textId="77777777" w:rsidR="00735B8D" w:rsidRPr="00735B8D" w:rsidRDefault="00735B8D" w:rsidP="00735B8D">
      <w:pPr>
        <w:rPr>
          <w:b/>
          <w:bCs/>
          <w:lang w:val="en-AU"/>
        </w:rPr>
      </w:pPr>
      <w:bookmarkStart w:id="95" w:name="3_5_9"/>
      <w:bookmarkStart w:id="96" w:name="ql-temp36"/>
      <w:bookmarkEnd w:id="95"/>
      <w:bookmarkEnd w:id="96"/>
      <w:r w:rsidRPr="00735B8D">
        <w:rPr>
          <w:b/>
          <w:bCs/>
          <w:lang w:val="en-AU"/>
        </w:rPr>
        <w:t> 3.5.9. The position must still be available</w:t>
      </w:r>
    </w:p>
    <w:p w14:paraId="58542CBF" w14:textId="77777777" w:rsidR="00735B8D" w:rsidRPr="00735B8D" w:rsidRDefault="00735B8D" w:rsidP="00735B8D">
      <w:pPr>
        <w:rPr>
          <w:lang w:val="en-AU"/>
        </w:rPr>
      </w:pPr>
      <w:r w:rsidRPr="00735B8D">
        <w:rPr>
          <w:lang w:val="en-AU"/>
        </w:rPr>
        <w:t>Under subclause </w:t>
      </w:r>
      <w:hyperlink r:id="rId434" w:anchor="JD_18623340541" w:history="1">
        <w:r w:rsidRPr="00735B8D">
          <w:rPr>
            <w:rStyle w:val="Hyperlink"/>
            <w:lang w:val="en-AU"/>
          </w:rPr>
          <w:t>186.233(5)</w:t>
        </w:r>
      </w:hyperlink>
      <w:r w:rsidRPr="00735B8D">
        <w:rPr>
          <w:lang w:val="en-AU"/>
        </w:rPr>
        <w:t> the position must continue to be available to the visa applicant. The applicant cannot satisfy this criterion if:</w:t>
      </w:r>
    </w:p>
    <w:p w14:paraId="30458F4D" w14:textId="77777777" w:rsidR="00735B8D" w:rsidRPr="00735B8D" w:rsidRDefault="00735B8D" w:rsidP="00735B8D">
      <w:pPr>
        <w:numPr>
          <w:ilvl w:val="0"/>
          <w:numId w:val="48"/>
        </w:numPr>
        <w:rPr>
          <w:lang w:val="en-AU"/>
        </w:rPr>
      </w:pPr>
      <w:r w:rsidRPr="00735B8D">
        <w:rPr>
          <w:lang w:val="en-AU"/>
        </w:rPr>
        <w:t>the nomination has been withdrawn; or</w:t>
      </w:r>
    </w:p>
    <w:p w14:paraId="779756BC" w14:textId="77777777" w:rsidR="00735B8D" w:rsidRPr="00735B8D" w:rsidRDefault="00735B8D" w:rsidP="00735B8D">
      <w:pPr>
        <w:numPr>
          <w:ilvl w:val="0"/>
          <w:numId w:val="48"/>
        </w:numPr>
        <w:rPr>
          <w:lang w:val="en-AU"/>
        </w:rPr>
      </w:pPr>
      <w:r w:rsidRPr="00735B8D">
        <w:rPr>
          <w:lang w:val="en-AU"/>
        </w:rPr>
        <w:t>the offer of employment to the applicant has been withdrawn, irrespective of whether the nominated position has been approved for the purposes of regulation </w:t>
      </w:r>
      <w:hyperlink r:id="rId435" w:anchor="JD_519" w:history="1">
        <w:r w:rsidRPr="00735B8D">
          <w:rPr>
            <w:rStyle w:val="Hyperlink"/>
            <w:lang w:val="en-AU"/>
          </w:rPr>
          <w:t>5.19</w:t>
        </w:r>
      </w:hyperlink>
      <w:r w:rsidRPr="00735B8D">
        <w:rPr>
          <w:lang w:val="en-AU"/>
        </w:rPr>
        <w:t>; or</w:t>
      </w:r>
    </w:p>
    <w:p w14:paraId="03E75B5E" w14:textId="77777777" w:rsidR="00735B8D" w:rsidRPr="00735B8D" w:rsidRDefault="00735B8D" w:rsidP="00735B8D">
      <w:pPr>
        <w:numPr>
          <w:ilvl w:val="0"/>
          <w:numId w:val="48"/>
        </w:numPr>
        <w:rPr>
          <w:lang w:val="en-AU"/>
        </w:rPr>
      </w:pPr>
      <w:r w:rsidRPr="00735B8D">
        <w:rPr>
          <w:lang w:val="en-AU"/>
        </w:rPr>
        <w:t>evidence has been received, or Departmental records indicate that the nomination is fraudulent and the position does not exist; or</w:t>
      </w:r>
    </w:p>
    <w:p w14:paraId="5DA8DC5E" w14:textId="77777777" w:rsidR="00735B8D" w:rsidRPr="00735B8D" w:rsidRDefault="00735B8D" w:rsidP="00735B8D">
      <w:pPr>
        <w:numPr>
          <w:ilvl w:val="0"/>
          <w:numId w:val="48"/>
        </w:numPr>
        <w:rPr>
          <w:lang w:val="en-AU"/>
        </w:rPr>
      </w:pPr>
      <w:r w:rsidRPr="00735B8D">
        <w:rPr>
          <w:lang w:val="en-AU"/>
        </w:rPr>
        <w:t>there is information before the decision maker indicating that the nomination may have been approved on the basis of false or misleading information, and this has not been resolved; or</w:t>
      </w:r>
    </w:p>
    <w:p w14:paraId="321AFD55" w14:textId="77777777" w:rsidR="00735B8D" w:rsidRPr="00735B8D" w:rsidRDefault="00735B8D" w:rsidP="00735B8D">
      <w:pPr>
        <w:numPr>
          <w:ilvl w:val="0"/>
          <w:numId w:val="48"/>
        </w:numPr>
        <w:rPr>
          <w:lang w:val="en-AU"/>
        </w:rPr>
      </w:pPr>
      <w:r w:rsidRPr="00735B8D">
        <w:rPr>
          <w:lang w:val="en-AU"/>
        </w:rPr>
        <w:t>the position is not the one that was approved; or</w:t>
      </w:r>
    </w:p>
    <w:p w14:paraId="50757108" w14:textId="77777777" w:rsidR="00735B8D" w:rsidRPr="00735B8D" w:rsidRDefault="00735B8D" w:rsidP="00735B8D">
      <w:pPr>
        <w:numPr>
          <w:ilvl w:val="0"/>
          <w:numId w:val="48"/>
        </w:numPr>
        <w:rPr>
          <w:lang w:val="en-AU"/>
        </w:rPr>
      </w:pPr>
      <w:r w:rsidRPr="00735B8D">
        <w:rPr>
          <w:lang w:val="en-AU"/>
        </w:rPr>
        <w:t>the nominating entity has ceased trading.</w:t>
      </w:r>
    </w:p>
    <w:p w14:paraId="447E20DD" w14:textId="77777777" w:rsidR="00735B8D" w:rsidRPr="00735B8D" w:rsidRDefault="00735B8D" w:rsidP="00735B8D">
      <w:pPr>
        <w:rPr>
          <w:lang w:val="en-AU"/>
        </w:rPr>
      </w:pPr>
      <w:r w:rsidRPr="00735B8D">
        <w:rPr>
          <w:b/>
          <w:bCs/>
          <w:lang w:val="en-AU"/>
        </w:rPr>
        <w:t>Note:</w:t>
      </w:r>
      <w:r w:rsidRPr="00735B8D">
        <w:rPr>
          <w:lang w:val="en-AU"/>
        </w:rPr>
        <w:t> As applicants are required under section </w:t>
      </w:r>
      <w:hyperlink r:id="rId436" w:anchor="JD_104-Changesincircumstancestobenotified" w:history="1">
        <w:r w:rsidRPr="00735B8D">
          <w:rPr>
            <w:rStyle w:val="Hyperlink"/>
            <w:lang w:val="en-AU"/>
          </w:rPr>
          <w:t>104</w:t>
        </w:r>
      </w:hyperlink>
      <w:r w:rsidRPr="00735B8D">
        <w:rPr>
          <w:lang w:val="en-AU"/>
        </w:rPr>
        <w:t> of the Act to notify the Department of changes in their circumstances, they are legally required to notify the Department if the offer of employment falls through. Therefore, decision makers may, without further enquiry, consider this Schedule 2 criterion satisfied provided:</w:t>
      </w:r>
    </w:p>
    <w:p w14:paraId="35BF99C6" w14:textId="77777777" w:rsidR="00735B8D" w:rsidRPr="00735B8D" w:rsidRDefault="00735B8D" w:rsidP="00735B8D">
      <w:pPr>
        <w:numPr>
          <w:ilvl w:val="0"/>
          <w:numId w:val="49"/>
        </w:numPr>
        <w:rPr>
          <w:lang w:val="en-AU"/>
        </w:rPr>
      </w:pPr>
      <w:r w:rsidRPr="00735B8D">
        <w:rPr>
          <w:lang w:val="en-AU"/>
        </w:rPr>
        <w:t>there is no evidence or notification to the contrary; and</w:t>
      </w:r>
    </w:p>
    <w:p w14:paraId="127B1274" w14:textId="77777777" w:rsidR="00735B8D" w:rsidRPr="00735B8D" w:rsidRDefault="00735B8D" w:rsidP="00735B8D">
      <w:pPr>
        <w:numPr>
          <w:ilvl w:val="0"/>
          <w:numId w:val="49"/>
        </w:numPr>
        <w:rPr>
          <w:lang w:val="en-AU"/>
        </w:rPr>
      </w:pPr>
      <w:r w:rsidRPr="00735B8D">
        <w:rPr>
          <w:lang w:val="en-AU"/>
        </w:rPr>
        <w:t>no significant time has elapsed since the application was made.</w:t>
      </w:r>
    </w:p>
    <w:p w14:paraId="167FB799" w14:textId="77777777" w:rsidR="00735B8D" w:rsidRPr="00735B8D" w:rsidRDefault="00735B8D" w:rsidP="00735B8D">
      <w:pPr>
        <w:rPr>
          <w:lang w:val="en-AU"/>
        </w:rPr>
      </w:pPr>
      <w:r w:rsidRPr="00735B8D">
        <w:rPr>
          <w:lang w:val="en-AU"/>
        </w:rPr>
        <w:t>Otherwise, they are to check that there has been no material change in the applicant's circumstances.</w:t>
      </w:r>
    </w:p>
    <w:p w14:paraId="3CB318B0" w14:textId="77777777" w:rsidR="00735B8D" w:rsidRPr="00735B8D" w:rsidRDefault="00735B8D" w:rsidP="00735B8D">
      <w:pPr>
        <w:rPr>
          <w:b/>
          <w:bCs/>
          <w:lang w:val="en-AU"/>
        </w:rPr>
      </w:pPr>
      <w:bookmarkStart w:id="97" w:name="3_5_10"/>
      <w:bookmarkStart w:id="98" w:name="ql-temp37"/>
      <w:bookmarkEnd w:id="97"/>
      <w:bookmarkEnd w:id="98"/>
      <w:r w:rsidRPr="00735B8D">
        <w:rPr>
          <w:b/>
          <w:bCs/>
          <w:lang w:val="en-AU"/>
        </w:rPr>
        <w:t> 3.5.10. Skills and employment history</w:t>
      </w:r>
    </w:p>
    <w:p w14:paraId="3DC6E2F1" w14:textId="77777777" w:rsidR="00735B8D" w:rsidRPr="00735B8D" w:rsidRDefault="00735B8D" w:rsidP="00735B8D">
      <w:pPr>
        <w:rPr>
          <w:lang w:val="en-AU"/>
        </w:rPr>
      </w:pPr>
      <w:r w:rsidRPr="00735B8D">
        <w:rPr>
          <w:lang w:val="en-AU"/>
        </w:rPr>
        <w:t>Under clause </w:t>
      </w:r>
      <w:hyperlink r:id="rId437" w:anchor="JD_186234" w:history="1">
        <w:r w:rsidRPr="00735B8D">
          <w:rPr>
            <w:rStyle w:val="Hyperlink"/>
            <w:lang w:val="en-AU"/>
          </w:rPr>
          <w:t>186.234</w:t>
        </w:r>
      </w:hyperlink>
      <w:r w:rsidRPr="00735B8D">
        <w:rPr>
          <w:lang w:val="en-AU"/>
        </w:rPr>
        <w:t>, at the time of application, the applicant must:</w:t>
      </w:r>
    </w:p>
    <w:p w14:paraId="11FD0A93" w14:textId="77777777" w:rsidR="00735B8D" w:rsidRPr="00735B8D" w:rsidRDefault="00735B8D" w:rsidP="00735B8D">
      <w:pPr>
        <w:numPr>
          <w:ilvl w:val="0"/>
          <w:numId w:val="50"/>
        </w:numPr>
        <w:rPr>
          <w:lang w:val="en-AU"/>
        </w:rPr>
      </w:pPr>
      <w:r w:rsidRPr="00735B8D">
        <w:rPr>
          <w:lang w:val="en-AU"/>
        </w:rPr>
        <w:t>have had their skills assessed as suitable for the nominated occupation by the relevant assessing authority; and</w:t>
      </w:r>
    </w:p>
    <w:p w14:paraId="338B66C5" w14:textId="77777777" w:rsidR="00735B8D" w:rsidRPr="00735B8D" w:rsidRDefault="00735B8D" w:rsidP="00735B8D">
      <w:pPr>
        <w:numPr>
          <w:ilvl w:val="0"/>
          <w:numId w:val="50"/>
        </w:numPr>
        <w:rPr>
          <w:lang w:val="en-AU"/>
        </w:rPr>
      </w:pPr>
      <w:r w:rsidRPr="00735B8D">
        <w:rPr>
          <w:lang w:val="en-AU"/>
        </w:rPr>
        <w:t>have been employed in the nominated occupation for at least three years, on a full-time basis, and at the level of skill required for the occupation;</w:t>
      </w:r>
    </w:p>
    <w:p w14:paraId="05F26458" w14:textId="77777777" w:rsidR="00735B8D" w:rsidRPr="00735B8D" w:rsidRDefault="00735B8D" w:rsidP="00735B8D">
      <w:pPr>
        <w:rPr>
          <w:lang w:val="en-AU"/>
        </w:rPr>
      </w:pPr>
      <w:r w:rsidRPr="00735B8D">
        <w:rPr>
          <w:lang w:val="en-AU"/>
        </w:rPr>
        <w:t>OR</w:t>
      </w:r>
    </w:p>
    <w:p w14:paraId="3F00301A" w14:textId="77777777" w:rsidR="00735B8D" w:rsidRPr="00735B8D" w:rsidRDefault="00735B8D" w:rsidP="00735B8D">
      <w:pPr>
        <w:rPr>
          <w:lang w:val="en-AU"/>
        </w:rPr>
      </w:pPr>
      <w:r w:rsidRPr="00735B8D">
        <w:rPr>
          <w:lang w:val="en-AU"/>
        </w:rPr>
        <w:lastRenderedPageBreak/>
        <w:t>be a person in any of the following three categories of applicants that are specified in a legislative instrument, namely:</w:t>
      </w:r>
    </w:p>
    <w:p w14:paraId="05422EC4" w14:textId="77777777" w:rsidR="00735B8D" w:rsidRPr="00735B8D" w:rsidRDefault="00735B8D" w:rsidP="00735B8D">
      <w:pPr>
        <w:numPr>
          <w:ilvl w:val="0"/>
          <w:numId w:val="51"/>
        </w:numPr>
        <w:rPr>
          <w:lang w:val="en-AU"/>
        </w:rPr>
      </w:pPr>
      <w:r w:rsidRPr="00735B8D">
        <w:rPr>
          <w:lang w:val="en-AU"/>
        </w:rPr>
        <w:t>academic applicants;</w:t>
      </w:r>
    </w:p>
    <w:p w14:paraId="5708B618" w14:textId="77777777" w:rsidR="00735B8D" w:rsidRPr="00735B8D" w:rsidRDefault="00735B8D" w:rsidP="00735B8D">
      <w:pPr>
        <w:numPr>
          <w:ilvl w:val="0"/>
          <w:numId w:val="51"/>
        </w:numPr>
        <w:rPr>
          <w:lang w:val="en-AU"/>
        </w:rPr>
      </w:pPr>
      <w:r w:rsidRPr="00735B8D">
        <w:rPr>
          <w:lang w:val="en-AU"/>
        </w:rPr>
        <w:t>science applicants; or</w:t>
      </w:r>
    </w:p>
    <w:p w14:paraId="043EACF6" w14:textId="77777777" w:rsidR="00735B8D" w:rsidRPr="00735B8D" w:rsidRDefault="00735B8D" w:rsidP="00735B8D">
      <w:pPr>
        <w:numPr>
          <w:ilvl w:val="0"/>
          <w:numId w:val="51"/>
        </w:numPr>
        <w:rPr>
          <w:lang w:val="en-AU"/>
        </w:rPr>
      </w:pPr>
      <w:r w:rsidRPr="00735B8D">
        <w:rPr>
          <w:lang w:val="en-AU"/>
        </w:rPr>
        <w:t>Subclass </w:t>
      </w:r>
      <w:hyperlink r:id="rId438" w:anchor="JD_444-SPECIALCATEGORY" w:history="1">
        <w:r w:rsidRPr="00735B8D">
          <w:rPr>
            <w:rStyle w:val="Hyperlink"/>
            <w:lang w:val="en-AU"/>
          </w:rPr>
          <w:t>444</w:t>
        </w:r>
      </w:hyperlink>
      <w:r w:rsidRPr="00735B8D">
        <w:rPr>
          <w:lang w:val="en-AU"/>
        </w:rPr>
        <w:t>/</w:t>
      </w:r>
      <w:hyperlink r:id="rId439" w:anchor="JD_461-NZCITIZENFAMILYR39SHIP40TEMP41" w:history="1">
        <w:r w:rsidRPr="00735B8D">
          <w:rPr>
            <w:rStyle w:val="Hyperlink"/>
            <w:lang w:val="en-AU"/>
          </w:rPr>
          <w:t>461</w:t>
        </w:r>
      </w:hyperlink>
      <w:r w:rsidRPr="00735B8D">
        <w:rPr>
          <w:lang w:val="en-AU"/>
        </w:rPr>
        <w:t> workers.</w:t>
      </w:r>
    </w:p>
    <w:p w14:paraId="737DFE9B" w14:textId="77777777" w:rsidR="00735B8D" w:rsidRPr="00735B8D" w:rsidRDefault="00735B8D" w:rsidP="00735B8D">
      <w:pPr>
        <w:rPr>
          <w:lang w:val="en-AU"/>
        </w:rPr>
      </w:pPr>
      <w:r w:rsidRPr="00735B8D">
        <w:rPr>
          <w:lang w:val="en-AU"/>
        </w:rPr>
        <w:t>For policy and procedure on skills and employment history requirements and exemption categories, refer to:</w:t>
      </w:r>
    </w:p>
    <w:p w14:paraId="439D64B6" w14:textId="77777777" w:rsidR="00735B8D" w:rsidRPr="00735B8D" w:rsidRDefault="00735B8D" w:rsidP="00735B8D">
      <w:pPr>
        <w:numPr>
          <w:ilvl w:val="0"/>
          <w:numId w:val="52"/>
        </w:numPr>
        <w:rPr>
          <w:lang w:val="en-AU"/>
        </w:rPr>
      </w:pPr>
      <w:hyperlink r:id="rId440" w:anchor="3_5_10_1" w:history="1">
        <w:r w:rsidRPr="00735B8D">
          <w:rPr>
            <w:rStyle w:val="Hyperlink"/>
            <w:lang w:val="en-AU"/>
          </w:rPr>
          <w:t>3.5.10.1. Skills assessment</w:t>
        </w:r>
      </w:hyperlink>
      <w:r w:rsidRPr="00735B8D">
        <w:rPr>
          <w:lang w:val="en-AU"/>
        </w:rPr>
        <w:t>;</w:t>
      </w:r>
    </w:p>
    <w:p w14:paraId="082D833F" w14:textId="77777777" w:rsidR="00735B8D" w:rsidRPr="00735B8D" w:rsidRDefault="00735B8D" w:rsidP="00735B8D">
      <w:pPr>
        <w:numPr>
          <w:ilvl w:val="0"/>
          <w:numId w:val="52"/>
        </w:numPr>
        <w:rPr>
          <w:lang w:val="en-AU"/>
        </w:rPr>
      </w:pPr>
      <w:hyperlink r:id="rId441" w:anchor="3_5_10_2" w:history="1">
        <w:r w:rsidRPr="00735B8D">
          <w:rPr>
            <w:rStyle w:val="Hyperlink"/>
            <w:lang w:val="en-AU"/>
          </w:rPr>
          <w:t>3.5.10.2. Skills assessment for trade occupations</w:t>
        </w:r>
      </w:hyperlink>
      <w:r w:rsidRPr="00735B8D">
        <w:rPr>
          <w:lang w:val="en-AU"/>
        </w:rPr>
        <w:t>;</w:t>
      </w:r>
    </w:p>
    <w:p w14:paraId="5510B54B" w14:textId="77777777" w:rsidR="00735B8D" w:rsidRPr="00735B8D" w:rsidRDefault="00735B8D" w:rsidP="00735B8D">
      <w:pPr>
        <w:numPr>
          <w:ilvl w:val="0"/>
          <w:numId w:val="52"/>
        </w:numPr>
        <w:rPr>
          <w:lang w:val="en-AU"/>
        </w:rPr>
      </w:pPr>
      <w:hyperlink r:id="rId442" w:anchor="3_5_10_3" w:history="1">
        <w:r w:rsidRPr="00735B8D">
          <w:rPr>
            <w:rStyle w:val="Hyperlink"/>
            <w:lang w:val="en-AU"/>
          </w:rPr>
          <w:t>3.5.10.3. Three year work experience</w:t>
        </w:r>
      </w:hyperlink>
      <w:r w:rsidRPr="00735B8D">
        <w:rPr>
          <w:lang w:val="en-AU"/>
        </w:rPr>
        <w:t>; and</w:t>
      </w:r>
    </w:p>
    <w:p w14:paraId="7D07DAEE" w14:textId="77777777" w:rsidR="00735B8D" w:rsidRPr="00735B8D" w:rsidRDefault="00735B8D" w:rsidP="00735B8D">
      <w:pPr>
        <w:numPr>
          <w:ilvl w:val="0"/>
          <w:numId w:val="52"/>
        </w:numPr>
        <w:rPr>
          <w:lang w:val="en-AU"/>
        </w:rPr>
      </w:pPr>
      <w:hyperlink r:id="rId443" w:anchor="3_9" w:history="1">
        <w:r w:rsidRPr="00735B8D">
          <w:rPr>
            <w:rStyle w:val="Hyperlink"/>
            <w:lang w:val="en-AU"/>
          </w:rPr>
          <w:t>3.9. Exemption categories</w:t>
        </w:r>
      </w:hyperlink>
      <w:r w:rsidRPr="00735B8D">
        <w:rPr>
          <w:lang w:val="en-AU"/>
        </w:rPr>
        <w:t>.</w:t>
      </w:r>
    </w:p>
    <w:p w14:paraId="3166D0C0" w14:textId="77777777" w:rsidR="00735B8D" w:rsidRPr="00735B8D" w:rsidRDefault="00735B8D" w:rsidP="00735B8D">
      <w:pPr>
        <w:rPr>
          <w:b/>
          <w:bCs/>
          <w:lang w:val="en-AU"/>
        </w:rPr>
      </w:pPr>
      <w:bookmarkStart w:id="99" w:name="3_5_10_1"/>
      <w:bookmarkEnd w:id="99"/>
      <w:r w:rsidRPr="00735B8D">
        <w:rPr>
          <w:b/>
          <w:bCs/>
          <w:lang w:val="en-AU"/>
        </w:rPr>
        <w:t>3.5.10.1. Skills assessment</w:t>
      </w:r>
    </w:p>
    <w:p w14:paraId="50632BFE" w14:textId="77777777" w:rsidR="00735B8D" w:rsidRPr="00735B8D" w:rsidRDefault="00735B8D" w:rsidP="00735B8D">
      <w:pPr>
        <w:rPr>
          <w:lang w:val="en-AU"/>
        </w:rPr>
      </w:pPr>
      <w:r w:rsidRPr="00735B8D">
        <w:rPr>
          <w:lang w:val="en-AU"/>
        </w:rPr>
        <w:t>The applicant must provide evidence that, at the time of their application, their skills had been assessed as being suitable for the occupation. A skills assessment undertaken after the visa application was made does not meet visa requirements.</w:t>
      </w:r>
    </w:p>
    <w:p w14:paraId="079B8BBD" w14:textId="77777777" w:rsidR="00735B8D" w:rsidRPr="00735B8D" w:rsidRDefault="00735B8D" w:rsidP="00735B8D">
      <w:pPr>
        <w:rPr>
          <w:lang w:val="en-AU"/>
        </w:rPr>
      </w:pPr>
      <w:r w:rsidRPr="00735B8D">
        <w:rPr>
          <w:lang w:val="en-AU"/>
        </w:rPr>
        <w:t>A positive skills assessment for an occupation other than the 6-digit ANZSCO occupation code on the nomination does not meet legislative requirements.</w:t>
      </w:r>
    </w:p>
    <w:p w14:paraId="754C8AAD" w14:textId="77777777" w:rsidR="00735B8D" w:rsidRPr="00735B8D" w:rsidRDefault="00735B8D" w:rsidP="00735B8D">
      <w:pPr>
        <w:rPr>
          <w:lang w:val="en-AU"/>
        </w:rPr>
      </w:pPr>
      <w:r w:rsidRPr="00735B8D">
        <w:rPr>
          <w:lang w:val="en-AU"/>
        </w:rPr>
        <w:t>The skills assessment must clearly show that the applicant had their skills assessed as suitable by the relevant assessing authority no later than the date on which the visa application was made.</w:t>
      </w:r>
    </w:p>
    <w:p w14:paraId="147117D2" w14:textId="77777777" w:rsidR="00735B8D" w:rsidRPr="00735B8D" w:rsidRDefault="00735B8D" w:rsidP="00735B8D">
      <w:pPr>
        <w:rPr>
          <w:lang w:val="en-AU"/>
        </w:rPr>
      </w:pPr>
      <w:r w:rsidRPr="00735B8D">
        <w:rPr>
          <w:lang w:val="en-AU"/>
        </w:rPr>
        <w:t>Skills assessments can be submitted after the visa application is made but the results of the assessment must have been obtained prior to date of visa application. If a skills assessment is not submitted with the application, decision makers may give the applicant an opportunity to submit the skills assessment (assuming the assessment was obtained before the visa application was made). Any correspondence should clearly indicate that a skills assessment dated after the date of application will not satisfy visa requirements.</w:t>
      </w:r>
    </w:p>
    <w:p w14:paraId="51AB8843" w14:textId="77777777" w:rsidR="00735B8D" w:rsidRPr="00735B8D" w:rsidRDefault="00735B8D" w:rsidP="00735B8D">
      <w:pPr>
        <w:rPr>
          <w:lang w:val="en-AU"/>
        </w:rPr>
      </w:pPr>
      <w:r w:rsidRPr="00735B8D">
        <w:rPr>
          <w:lang w:val="en-AU"/>
        </w:rPr>
        <w:t>For additional advice, refer to ‘Mismatch of occupations’ below.</w:t>
      </w:r>
    </w:p>
    <w:p w14:paraId="3C975C4A" w14:textId="77777777" w:rsidR="00735B8D" w:rsidRPr="00735B8D" w:rsidRDefault="00735B8D" w:rsidP="00735B8D">
      <w:pPr>
        <w:rPr>
          <w:b/>
          <w:bCs/>
          <w:lang w:val="en-AU"/>
        </w:rPr>
      </w:pPr>
      <w:r w:rsidRPr="00735B8D">
        <w:rPr>
          <w:b/>
          <w:bCs/>
          <w:i/>
          <w:iCs/>
          <w:lang w:val="en-AU"/>
        </w:rPr>
        <w:t>Validity period of skills assessment</w:t>
      </w:r>
    </w:p>
    <w:p w14:paraId="15BC5695" w14:textId="77777777" w:rsidR="00735B8D" w:rsidRPr="00735B8D" w:rsidRDefault="00735B8D" w:rsidP="00735B8D">
      <w:pPr>
        <w:rPr>
          <w:lang w:val="en-AU"/>
        </w:rPr>
      </w:pPr>
      <w:r w:rsidRPr="00735B8D">
        <w:rPr>
          <w:lang w:val="en-AU"/>
        </w:rPr>
        <w:t>Some skills assessing authorities issue skills assessments specifying expiry dates. If a skills assessment specifying an expiry date (that is 3 years or less from the date of assessment) is provided after the stipulated expiry date, the skills assessment will not meet the requirements of paragraph </w:t>
      </w:r>
      <w:hyperlink r:id="rId444" w:anchor="JD_186234" w:history="1">
        <w:r w:rsidRPr="00735B8D">
          <w:rPr>
            <w:rStyle w:val="Hyperlink"/>
            <w:lang w:val="en-AU"/>
          </w:rPr>
          <w:t>186.234(2)(ab)</w:t>
        </w:r>
      </w:hyperlink>
      <w:r w:rsidRPr="00735B8D">
        <w:rPr>
          <w:lang w:val="en-AU"/>
        </w:rPr>
        <w:t>.</w:t>
      </w:r>
    </w:p>
    <w:p w14:paraId="7552417B" w14:textId="77777777" w:rsidR="00735B8D" w:rsidRPr="00735B8D" w:rsidRDefault="00735B8D" w:rsidP="00735B8D">
      <w:pPr>
        <w:rPr>
          <w:lang w:val="en-AU"/>
        </w:rPr>
      </w:pPr>
      <w:r w:rsidRPr="00735B8D">
        <w:rPr>
          <w:lang w:val="en-AU"/>
        </w:rPr>
        <w:lastRenderedPageBreak/>
        <w:t>Skills assessments that do not specify an expiry date, or that have an expiry date that is more than 3 years from the date of assessment, are taken to be valid for 3 years from the date of the assessment. If more than 3 years has elapsed between the date the skills assessment was issued and the date on which the application was made, the assessment will not meet the requirements of paragraph </w:t>
      </w:r>
      <w:hyperlink r:id="rId445" w:anchor="%20JD_186234" w:history="1">
        <w:r w:rsidRPr="00735B8D">
          <w:rPr>
            <w:rStyle w:val="Hyperlink"/>
            <w:lang w:val="en-AU"/>
          </w:rPr>
          <w:t>186.234(2)(ac)</w:t>
        </w:r>
      </w:hyperlink>
      <w:r w:rsidRPr="00735B8D">
        <w:rPr>
          <w:lang w:val="en-AU"/>
        </w:rPr>
        <w:t>.</w:t>
      </w:r>
    </w:p>
    <w:p w14:paraId="6FA70417" w14:textId="77777777" w:rsidR="00735B8D" w:rsidRPr="00735B8D" w:rsidRDefault="00735B8D" w:rsidP="00735B8D">
      <w:pPr>
        <w:rPr>
          <w:b/>
          <w:bCs/>
          <w:lang w:val="en-AU"/>
        </w:rPr>
      </w:pPr>
      <w:r w:rsidRPr="00735B8D">
        <w:rPr>
          <w:b/>
          <w:bCs/>
          <w:i/>
          <w:iCs/>
          <w:lang w:val="en-AU"/>
        </w:rPr>
        <w:t>Mismatch of occupations</w:t>
      </w:r>
    </w:p>
    <w:p w14:paraId="7554E2A9" w14:textId="77777777" w:rsidR="00735B8D" w:rsidRPr="00735B8D" w:rsidRDefault="00735B8D" w:rsidP="00735B8D">
      <w:pPr>
        <w:rPr>
          <w:lang w:val="en-AU"/>
        </w:rPr>
      </w:pPr>
      <w:r w:rsidRPr="00735B8D">
        <w:rPr>
          <w:lang w:val="en-AU"/>
        </w:rPr>
        <w:t>Where a positive skills assessment is submitted for an occupation that:</w:t>
      </w:r>
    </w:p>
    <w:p w14:paraId="5488546C" w14:textId="77777777" w:rsidR="00735B8D" w:rsidRPr="00735B8D" w:rsidRDefault="00735B8D" w:rsidP="00735B8D">
      <w:pPr>
        <w:numPr>
          <w:ilvl w:val="0"/>
          <w:numId w:val="53"/>
        </w:numPr>
        <w:rPr>
          <w:lang w:val="en-AU"/>
        </w:rPr>
      </w:pPr>
      <w:r w:rsidRPr="00735B8D">
        <w:rPr>
          <w:lang w:val="en-AU"/>
        </w:rPr>
        <w:t>is not the 6-digit occupation on the application, and</w:t>
      </w:r>
    </w:p>
    <w:p w14:paraId="0D1B83C9" w14:textId="77777777" w:rsidR="00735B8D" w:rsidRPr="00735B8D" w:rsidRDefault="00735B8D" w:rsidP="00735B8D">
      <w:pPr>
        <w:numPr>
          <w:ilvl w:val="0"/>
          <w:numId w:val="53"/>
        </w:numPr>
        <w:rPr>
          <w:lang w:val="en-AU"/>
        </w:rPr>
      </w:pPr>
      <w:r w:rsidRPr="00735B8D">
        <w:rPr>
          <w:lang w:val="en-AU"/>
        </w:rPr>
        <w:t>is within the same 4-digit unit group,</w:t>
      </w:r>
    </w:p>
    <w:p w14:paraId="739B739C" w14:textId="77777777" w:rsidR="00735B8D" w:rsidRPr="00735B8D" w:rsidRDefault="00735B8D" w:rsidP="00735B8D">
      <w:pPr>
        <w:rPr>
          <w:lang w:val="en-AU"/>
        </w:rPr>
      </w:pPr>
      <w:r w:rsidRPr="00735B8D">
        <w:rPr>
          <w:lang w:val="en-AU"/>
        </w:rPr>
        <w:t>decision makers may request the applicant to provide confirmation from the assessing authority indicating that the applicant would otherwise meet a skills assessment for the nominated occupation. This is despite the previously provided assessment being assessed for another occupation within the same 4 digit unit group.</w:t>
      </w:r>
    </w:p>
    <w:p w14:paraId="2DAF0D5A" w14:textId="77777777" w:rsidR="00735B8D" w:rsidRPr="00735B8D" w:rsidRDefault="00735B8D" w:rsidP="00735B8D">
      <w:pPr>
        <w:rPr>
          <w:lang w:val="en-AU"/>
        </w:rPr>
      </w:pPr>
      <w:r w:rsidRPr="00735B8D">
        <w:rPr>
          <w:lang w:val="en-AU"/>
        </w:rPr>
        <w:t>For example, if:</w:t>
      </w:r>
    </w:p>
    <w:p w14:paraId="2F9FFBE8" w14:textId="77777777" w:rsidR="00735B8D" w:rsidRPr="00735B8D" w:rsidRDefault="00735B8D" w:rsidP="00735B8D">
      <w:pPr>
        <w:numPr>
          <w:ilvl w:val="0"/>
          <w:numId w:val="54"/>
        </w:numPr>
        <w:rPr>
          <w:lang w:val="en-AU"/>
        </w:rPr>
      </w:pPr>
      <w:r w:rsidRPr="00735B8D">
        <w:rPr>
          <w:lang w:val="en-AU"/>
        </w:rPr>
        <w:t>the application is for the occupation of Registered Nurse (Paediatrics)(ANZSCO 254425); but</w:t>
      </w:r>
    </w:p>
    <w:p w14:paraId="278FAE54" w14:textId="77777777" w:rsidR="00735B8D" w:rsidRPr="00735B8D" w:rsidRDefault="00735B8D" w:rsidP="00735B8D">
      <w:pPr>
        <w:numPr>
          <w:ilvl w:val="0"/>
          <w:numId w:val="54"/>
        </w:numPr>
        <w:rPr>
          <w:lang w:val="en-AU"/>
        </w:rPr>
      </w:pPr>
      <w:r w:rsidRPr="00735B8D">
        <w:rPr>
          <w:lang w:val="en-AU"/>
        </w:rPr>
        <w:t>the skills assessment is for the occupation of Registered Nurse (Child and Family Health) (ANZSCO 254413)</w:t>
      </w:r>
    </w:p>
    <w:p w14:paraId="4E1F8516" w14:textId="77777777" w:rsidR="00735B8D" w:rsidRPr="00735B8D" w:rsidRDefault="00735B8D" w:rsidP="00735B8D">
      <w:pPr>
        <w:rPr>
          <w:lang w:val="en-AU"/>
        </w:rPr>
      </w:pPr>
      <w:r w:rsidRPr="00735B8D">
        <w:rPr>
          <w:lang w:val="en-AU"/>
        </w:rPr>
        <w:t>and AHPRA is the assessing authority for both, the above policy may be applied. It is the applicant's responsibility to correspond with the assessing authority in these cases.</w:t>
      </w:r>
    </w:p>
    <w:p w14:paraId="2A417C27" w14:textId="77777777" w:rsidR="00735B8D" w:rsidRPr="00735B8D" w:rsidRDefault="00735B8D" w:rsidP="00735B8D">
      <w:pPr>
        <w:rPr>
          <w:b/>
          <w:bCs/>
          <w:lang w:val="en-AU"/>
        </w:rPr>
      </w:pPr>
      <w:bookmarkStart w:id="100" w:name="3_5_10_2"/>
      <w:bookmarkEnd w:id="100"/>
      <w:r w:rsidRPr="00735B8D">
        <w:rPr>
          <w:b/>
          <w:bCs/>
          <w:lang w:val="en-AU"/>
        </w:rPr>
        <w:t>3.5.10.2. Skills assessment for trade occupations</w:t>
      </w:r>
    </w:p>
    <w:p w14:paraId="2D44B1DF" w14:textId="77777777" w:rsidR="00735B8D" w:rsidRPr="00735B8D" w:rsidRDefault="00735B8D" w:rsidP="00735B8D">
      <w:pPr>
        <w:rPr>
          <w:lang w:val="en-AU"/>
        </w:rPr>
      </w:pPr>
      <w:r w:rsidRPr="00735B8D">
        <w:rPr>
          <w:lang w:val="en-AU"/>
        </w:rPr>
        <w:t>The ENS occupations lists identify Trades Recognitions Australia (TRA) as the skills assessing authority for trade occupations. If the applicant is in Australia, skills assessments for these occupations will be conducted by TRA.</w:t>
      </w:r>
    </w:p>
    <w:p w14:paraId="3F687959" w14:textId="77777777" w:rsidR="00735B8D" w:rsidRPr="00735B8D" w:rsidRDefault="00735B8D" w:rsidP="00735B8D">
      <w:pPr>
        <w:rPr>
          <w:lang w:val="en-AU"/>
        </w:rPr>
      </w:pPr>
      <w:r w:rsidRPr="00735B8D">
        <w:rPr>
          <w:lang w:val="en-AU"/>
        </w:rPr>
        <w:t>TRA operates the Offshore Skills Assessment Program (OSAP) under which offshore skills assessments for Australian permanent residence are conducted in certain countries. These assessments are conducted by registered training organisations (RTOs) appointed by TRA for the purpose of conducting such assessments.</w:t>
      </w:r>
    </w:p>
    <w:p w14:paraId="26043429" w14:textId="77777777" w:rsidR="00735B8D" w:rsidRPr="00735B8D" w:rsidRDefault="00735B8D" w:rsidP="00735B8D">
      <w:pPr>
        <w:rPr>
          <w:lang w:val="en-AU"/>
        </w:rPr>
      </w:pPr>
      <w:r w:rsidRPr="00735B8D">
        <w:rPr>
          <w:lang w:val="en-AU"/>
        </w:rPr>
        <w:t>Assessments conducted by a TRA-approved RTO under the OSAP may be treated as skills assessments conducted by TRA for the purposes of paragraph </w:t>
      </w:r>
      <w:hyperlink r:id="rId446" w:anchor="%20JD_186234" w:history="1">
        <w:r w:rsidRPr="00735B8D">
          <w:rPr>
            <w:rStyle w:val="Hyperlink"/>
            <w:lang w:val="en-AU"/>
          </w:rPr>
          <w:t>186.234(2)(a)</w:t>
        </w:r>
      </w:hyperlink>
      <w:r w:rsidRPr="00735B8D">
        <w:rPr>
          <w:lang w:val="en-AU"/>
        </w:rPr>
        <w:t>.</w:t>
      </w:r>
    </w:p>
    <w:p w14:paraId="0A51C0CB" w14:textId="77777777" w:rsidR="00735B8D" w:rsidRPr="00735B8D" w:rsidRDefault="00735B8D" w:rsidP="00735B8D">
      <w:pPr>
        <w:rPr>
          <w:lang w:val="en-AU"/>
        </w:rPr>
      </w:pPr>
      <w:r w:rsidRPr="00735B8D">
        <w:rPr>
          <w:lang w:val="en-AU"/>
        </w:rPr>
        <w:t xml:space="preserve">Skills assessments for employer sponsored visas are conducted by TRA under a specific program where the outcome (if positive) identifies the applicant as having successfully undertaken a TRA skills assessment for the purposes of migration to </w:t>
      </w:r>
      <w:r w:rsidRPr="00735B8D">
        <w:rPr>
          <w:lang w:val="en-AU"/>
        </w:rPr>
        <w:lastRenderedPageBreak/>
        <w:t>Australia (that is, for visa purposes), establishing that the applicant has skills suitable to the nominated occupation.</w:t>
      </w:r>
    </w:p>
    <w:p w14:paraId="7D5DF28D" w14:textId="77777777" w:rsidR="00735B8D" w:rsidRPr="00735B8D" w:rsidRDefault="00735B8D" w:rsidP="00735B8D">
      <w:pPr>
        <w:rPr>
          <w:lang w:val="en-AU"/>
        </w:rPr>
      </w:pPr>
      <w:r w:rsidRPr="00735B8D">
        <w:rPr>
          <w:lang w:val="en-AU"/>
        </w:rPr>
        <w:t>TRA issued assessments titled as ‘Job Ready’ are acceptable, provided they are marked as ‘Final Assessment’.</w:t>
      </w:r>
    </w:p>
    <w:p w14:paraId="182EFE04" w14:textId="77777777" w:rsidR="00735B8D" w:rsidRPr="00735B8D" w:rsidRDefault="00735B8D" w:rsidP="00735B8D">
      <w:pPr>
        <w:rPr>
          <w:b/>
          <w:bCs/>
          <w:lang w:val="en-AU"/>
        </w:rPr>
      </w:pPr>
      <w:bookmarkStart w:id="101" w:name="3_5_10_3"/>
      <w:bookmarkEnd w:id="101"/>
      <w:r w:rsidRPr="00735B8D">
        <w:rPr>
          <w:b/>
          <w:bCs/>
          <w:lang w:val="en-AU"/>
        </w:rPr>
        <w:t>3.5.10.3. Three year work experience</w:t>
      </w:r>
    </w:p>
    <w:p w14:paraId="5DD39D6B" w14:textId="77777777" w:rsidR="00735B8D" w:rsidRPr="00735B8D" w:rsidRDefault="00735B8D" w:rsidP="00735B8D">
      <w:pPr>
        <w:rPr>
          <w:lang w:val="en-AU"/>
        </w:rPr>
      </w:pPr>
      <w:r w:rsidRPr="00735B8D">
        <w:rPr>
          <w:i/>
          <w:iCs/>
          <w:lang w:val="en-AU"/>
        </w:rPr>
        <w:t>Period of employment</w:t>
      </w:r>
    </w:p>
    <w:p w14:paraId="1A4AF408" w14:textId="77777777" w:rsidR="00735B8D" w:rsidRPr="00735B8D" w:rsidRDefault="00735B8D" w:rsidP="00735B8D">
      <w:pPr>
        <w:rPr>
          <w:lang w:val="en-AU"/>
        </w:rPr>
      </w:pPr>
      <w:r w:rsidRPr="00735B8D">
        <w:rPr>
          <w:lang w:val="en-AU"/>
        </w:rPr>
        <w:t>Under paragraph </w:t>
      </w:r>
      <w:hyperlink r:id="rId447" w:anchor="%20JD_186234" w:history="1">
        <w:r w:rsidRPr="00735B8D">
          <w:rPr>
            <w:rStyle w:val="Hyperlink"/>
            <w:lang w:val="en-AU"/>
          </w:rPr>
          <w:t>186.234(2)(b)</w:t>
        </w:r>
      </w:hyperlink>
      <w:r w:rsidRPr="00735B8D">
        <w:rPr>
          <w:lang w:val="en-AU"/>
        </w:rPr>
        <w:t> at the time of application the applicant must have been employed for at least three years in the occupation on a full-time basis and at the level of skill required for the occupation for which they have been nominated.</w:t>
      </w:r>
    </w:p>
    <w:p w14:paraId="4880886F" w14:textId="77777777" w:rsidR="00735B8D" w:rsidRPr="00735B8D" w:rsidRDefault="00735B8D" w:rsidP="00735B8D">
      <w:pPr>
        <w:rPr>
          <w:lang w:val="en-AU"/>
        </w:rPr>
      </w:pPr>
      <w:r w:rsidRPr="00735B8D">
        <w:rPr>
          <w:lang w:val="en-AU"/>
        </w:rPr>
        <w:t>The period of work does not have to be continuous, or be immediately before the visa application was made. In order for the work to qualify as full-time, the applicant should have worked on average 38 hours per week.</w:t>
      </w:r>
    </w:p>
    <w:p w14:paraId="05FEE6A4" w14:textId="77777777" w:rsidR="00735B8D" w:rsidRPr="00735B8D" w:rsidRDefault="00735B8D" w:rsidP="00735B8D">
      <w:pPr>
        <w:rPr>
          <w:lang w:val="en-AU"/>
        </w:rPr>
      </w:pPr>
      <w:r w:rsidRPr="00735B8D">
        <w:rPr>
          <w:lang w:val="en-AU"/>
        </w:rPr>
        <w:t>Any period of employment during which an applicant changed careers (gained employment in another occupation), was unemployed, or took extended leave without pay should be excluded when calculating the period of employment.</w:t>
      </w:r>
    </w:p>
    <w:p w14:paraId="1EE2CCAA" w14:textId="77777777" w:rsidR="00735B8D" w:rsidRPr="00735B8D" w:rsidRDefault="00735B8D" w:rsidP="00735B8D">
      <w:pPr>
        <w:rPr>
          <w:lang w:val="en-AU"/>
        </w:rPr>
      </w:pPr>
      <w:r w:rsidRPr="00735B8D">
        <w:rPr>
          <w:lang w:val="en-AU"/>
        </w:rPr>
        <w:t>Unpaid and volunteer work cannot be counted towards work experience.</w:t>
      </w:r>
    </w:p>
    <w:p w14:paraId="7DD25A3D" w14:textId="77777777" w:rsidR="00735B8D" w:rsidRPr="00735B8D" w:rsidRDefault="00735B8D" w:rsidP="00735B8D">
      <w:pPr>
        <w:rPr>
          <w:lang w:val="en-AU"/>
        </w:rPr>
      </w:pPr>
      <w:r w:rsidRPr="00735B8D">
        <w:rPr>
          <w:lang w:val="en-AU"/>
        </w:rPr>
        <w:t>The information provided by the applicant in their visa application and supporting documents will generally be sufficient to enable decision makers to decide whether the applicant has worked full-time for at least 3 years. If required, decision makers should seek clarification or additional documentation from the applicant before deciding whether the requirements of paragraph </w:t>
      </w:r>
      <w:hyperlink r:id="rId448" w:anchor="%20JD_186234" w:history="1">
        <w:r w:rsidRPr="00735B8D">
          <w:rPr>
            <w:rStyle w:val="Hyperlink"/>
            <w:lang w:val="en-AU"/>
          </w:rPr>
          <w:t>186.234(2)(b)</w:t>
        </w:r>
      </w:hyperlink>
      <w:r w:rsidRPr="00735B8D">
        <w:rPr>
          <w:lang w:val="en-AU"/>
        </w:rPr>
        <w:t> have been satisfied.</w:t>
      </w:r>
    </w:p>
    <w:p w14:paraId="09DCD71E" w14:textId="77777777" w:rsidR="00735B8D" w:rsidRPr="00735B8D" w:rsidRDefault="00735B8D" w:rsidP="00735B8D">
      <w:pPr>
        <w:rPr>
          <w:lang w:val="en-AU"/>
        </w:rPr>
      </w:pPr>
      <w:r w:rsidRPr="00735B8D">
        <w:rPr>
          <w:b/>
          <w:bCs/>
          <w:lang w:val="en-AU"/>
        </w:rPr>
        <w:t>*Note:</w:t>
      </w:r>
      <w:r w:rsidRPr="00735B8D">
        <w:rPr>
          <w:lang w:val="en-AU"/>
        </w:rPr>
        <w:t> It is recognised that in addition to full-time work, a range of variable employment arrangements exist, with part-time work and variable working hours being increasingly common. This will impact on how work experience is calculated. If work experience is to be expressed in full-time terms, for part-time workers this can be calculated pro-rata. For example, if the requirement is for 3 years of relevant full-time work experience, if part-time work is at 50% of a full-time load, the applicant must be able to demonstrate they have worked in that occupation on a part-time basis for 6 years.</w:t>
      </w:r>
    </w:p>
    <w:p w14:paraId="78353E3C" w14:textId="77777777" w:rsidR="00735B8D" w:rsidRPr="00735B8D" w:rsidRDefault="00735B8D" w:rsidP="00735B8D">
      <w:pPr>
        <w:rPr>
          <w:lang w:val="en-AU"/>
        </w:rPr>
      </w:pPr>
      <w:r w:rsidRPr="00735B8D">
        <w:rPr>
          <w:i/>
          <w:iCs/>
          <w:lang w:val="en-AU"/>
        </w:rPr>
        <w:t>Employment in the nominated occupation</w:t>
      </w:r>
    </w:p>
    <w:p w14:paraId="2DA187AC" w14:textId="77777777" w:rsidR="00735B8D" w:rsidRPr="00735B8D" w:rsidRDefault="00735B8D" w:rsidP="00735B8D">
      <w:pPr>
        <w:rPr>
          <w:lang w:val="en-AU"/>
        </w:rPr>
      </w:pPr>
      <w:r w:rsidRPr="00735B8D">
        <w:rPr>
          <w:lang w:val="en-AU"/>
        </w:rPr>
        <w:t>The applicant is to demonstrate that the tasks of the occupation they performed during the required three years are the same as or closely related to the tasks of the nominated position. The tasks must have been performed to the same level of complexity and with at least the same level of responsibility. Decision makers should focus on the tasks performed rather than the title of the position.</w:t>
      </w:r>
    </w:p>
    <w:p w14:paraId="28DE9F56" w14:textId="77777777" w:rsidR="00735B8D" w:rsidRPr="00735B8D" w:rsidRDefault="00735B8D" w:rsidP="00735B8D">
      <w:pPr>
        <w:rPr>
          <w:lang w:val="en-AU"/>
        </w:rPr>
      </w:pPr>
      <w:r w:rsidRPr="00735B8D">
        <w:rPr>
          <w:i/>
          <w:iCs/>
          <w:lang w:val="en-AU"/>
        </w:rPr>
        <w:t>Employment at the relevant skill level</w:t>
      </w:r>
    </w:p>
    <w:p w14:paraId="7F937583" w14:textId="77777777" w:rsidR="00735B8D" w:rsidRPr="00735B8D" w:rsidRDefault="00735B8D" w:rsidP="00735B8D">
      <w:pPr>
        <w:rPr>
          <w:lang w:val="en-AU"/>
        </w:rPr>
      </w:pPr>
      <w:r w:rsidRPr="00735B8D">
        <w:rPr>
          <w:lang w:val="en-AU"/>
        </w:rPr>
        <w:lastRenderedPageBreak/>
        <w:t>The applicant is also to demonstrate that they have been employed at the level of skill required for the occupation. That is, the applicant must have been employed and actively performing the duties of the nominated occupation for a period of at least 3 years after obtaining any qualifications that would allow them to work without restriction in the occupation. They must have been fully skilled to perform the duties specified for the occupation. Any periods of work performed in any occupational training capacity (for example, an apprentice, trainee or assistant) do not count towards the 3 year full-time work experience.</w:t>
      </w:r>
    </w:p>
    <w:p w14:paraId="57102989" w14:textId="77777777" w:rsidR="00735B8D" w:rsidRPr="00735B8D" w:rsidRDefault="00735B8D" w:rsidP="00735B8D">
      <w:pPr>
        <w:rPr>
          <w:lang w:val="en-AU"/>
        </w:rPr>
      </w:pPr>
      <w:r w:rsidRPr="00735B8D">
        <w:rPr>
          <w:i/>
          <w:iCs/>
          <w:lang w:val="en-AU"/>
        </w:rPr>
        <w:t>Evidence</w:t>
      </w:r>
    </w:p>
    <w:p w14:paraId="22164BDB" w14:textId="77777777" w:rsidR="00735B8D" w:rsidRPr="00735B8D" w:rsidRDefault="00735B8D" w:rsidP="00735B8D">
      <w:pPr>
        <w:rPr>
          <w:lang w:val="en-AU"/>
        </w:rPr>
      </w:pPr>
      <w:r w:rsidRPr="00735B8D">
        <w:rPr>
          <w:lang w:val="en-AU"/>
        </w:rPr>
        <w:t>To verify that the visa applicant had in fact been employed throughout the three year period, decision makers may request PAYG payment summaries for the full three year period for the visa applicant.</w:t>
      </w:r>
    </w:p>
    <w:p w14:paraId="4C68D74A" w14:textId="77777777" w:rsidR="00735B8D" w:rsidRPr="00735B8D" w:rsidRDefault="00735B8D" w:rsidP="00735B8D">
      <w:pPr>
        <w:rPr>
          <w:lang w:val="en-AU"/>
        </w:rPr>
      </w:pPr>
      <w:r w:rsidRPr="00735B8D">
        <w:rPr>
          <w:b/>
          <w:bCs/>
          <w:lang w:val="en-AU"/>
        </w:rPr>
        <w:t>Note:</w:t>
      </w:r>
      <w:r w:rsidRPr="00735B8D">
        <w:rPr>
          <w:lang w:val="en-AU"/>
        </w:rPr>
        <w:t> The applicant will need to be given opportunity to comment if:</w:t>
      </w:r>
    </w:p>
    <w:p w14:paraId="6D181DB4" w14:textId="77777777" w:rsidR="00735B8D" w:rsidRPr="00735B8D" w:rsidRDefault="00735B8D" w:rsidP="00735B8D">
      <w:pPr>
        <w:numPr>
          <w:ilvl w:val="0"/>
          <w:numId w:val="55"/>
        </w:numPr>
        <w:rPr>
          <w:lang w:val="en-AU"/>
        </w:rPr>
      </w:pPr>
      <w:r w:rsidRPr="00735B8D">
        <w:rPr>
          <w:lang w:val="en-AU"/>
        </w:rPr>
        <w:t>decision makers choose to request this or similar documentation/information from the nominator/employer rather than from the visa applicant; and</w:t>
      </w:r>
    </w:p>
    <w:p w14:paraId="51386AD7" w14:textId="77777777" w:rsidR="00735B8D" w:rsidRPr="00735B8D" w:rsidRDefault="00735B8D" w:rsidP="00735B8D">
      <w:pPr>
        <w:numPr>
          <w:ilvl w:val="0"/>
          <w:numId w:val="55"/>
        </w:numPr>
        <w:rPr>
          <w:lang w:val="en-AU"/>
        </w:rPr>
      </w:pPr>
      <w:r w:rsidRPr="00735B8D">
        <w:rPr>
          <w:lang w:val="en-AU"/>
        </w:rPr>
        <w:t>this documentation/information may become part of the reason for visa refusal - refer to:</w:t>
      </w:r>
    </w:p>
    <w:p w14:paraId="7C679C09" w14:textId="77777777" w:rsidR="00735B8D" w:rsidRPr="00735B8D" w:rsidRDefault="00735B8D" w:rsidP="00735B8D">
      <w:pPr>
        <w:numPr>
          <w:ilvl w:val="1"/>
          <w:numId w:val="55"/>
        </w:numPr>
        <w:rPr>
          <w:lang w:val="en-AU"/>
        </w:rPr>
      </w:pPr>
      <w:hyperlink r:id="rId449" w:history="1">
        <w:r w:rsidRPr="00735B8D">
          <w:rPr>
            <w:rStyle w:val="Hyperlink"/>
            <w:lang w:val="en-AU"/>
          </w:rPr>
          <w:t>GenGuideA - All visas - Visa application procedures</w:t>
        </w:r>
      </w:hyperlink>
      <w:r w:rsidRPr="00735B8D">
        <w:rPr>
          <w:lang w:val="en-AU"/>
        </w:rPr>
        <w:t> - Adverse information – PI (LS-1849); and</w:t>
      </w:r>
    </w:p>
    <w:p w14:paraId="2DD9EE9F" w14:textId="77777777" w:rsidR="00735B8D" w:rsidRPr="00735B8D" w:rsidRDefault="00735B8D" w:rsidP="00735B8D">
      <w:pPr>
        <w:numPr>
          <w:ilvl w:val="1"/>
          <w:numId w:val="55"/>
        </w:numPr>
        <w:rPr>
          <w:lang w:val="en-AU"/>
        </w:rPr>
      </w:pPr>
      <w:hyperlink r:id="rId450" w:history="1">
        <w:r w:rsidRPr="00735B8D">
          <w:rPr>
            <w:rStyle w:val="Hyperlink"/>
            <w:lang w:val="en-AU"/>
          </w:rPr>
          <w:t>Notification requirements</w:t>
        </w:r>
      </w:hyperlink>
      <w:r w:rsidRPr="00735B8D">
        <w:rPr>
          <w:lang w:val="en-AU"/>
        </w:rPr>
        <w:t> – PI (LS-1818), in particular, Inviting comment before decision - s</w:t>
      </w:r>
      <w:hyperlink r:id="rId451" w:anchor="JD_56-Furtherinformationmaybesought" w:history="1">
        <w:r w:rsidRPr="00735B8D">
          <w:rPr>
            <w:rStyle w:val="Hyperlink"/>
            <w:lang w:val="en-AU"/>
          </w:rPr>
          <w:t>56</w:t>
        </w:r>
      </w:hyperlink>
      <w:r w:rsidRPr="00735B8D">
        <w:rPr>
          <w:lang w:val="en-AU"/>
        </w:rPr>
        <w:t>-s58.</w:t>
      </w:r>
    </w:p>
    <w:p w14:paraId="1CA40C3A" w14:textId="77777777" w:rsidR="00735B8D" w:rsidRPr="00735B8D" w:rsidRDefault="00735B8D" w:rsidP="00735B8D">
      <w:pPr>
        <w:rPr>
          <w:b/>
          <w:bCs/>
          <w:lang w:val="en-AU"/>
        </w:rPr>
      </w:pPr>
      <w:bookmarkStart w:id="102" w:name="3_6"/>
      <w:bookmarkEnd w:id="102"/>
      <w:r w:rsidRPr="00735B8D">
        <w:rPr>
          <w:b/>
          <w:bCs/>
          <w:lang w:val="en-AU"/>
        </w:rPr>
        <w:t>3.6. Labour Agreement stream</w:t>
      </w:r>
    </w:p>
    <w:p w14:paraId="5C75C4F7" w14:textId="77777777" w:rsidR="00735B8D" w:rsidRPr="00735B8D" w:rsidRDefault="00735B8D" w:rsidP="00735B8D">
      <w:pPr>
        <w:rPr>
          <w:b/>
          <w:bCs/>
          <w:lang w:val="en-AU"/>
        </w:rPr>
      </w:pPr>
      <w:bookmarkStart w:id="103" w:name="3_6_1"/>
      <w:bookmarkStart w:id="104" w:name="ql-temp38"/>
      <w:bookmarkEnd w:id="103"/>
      <w:bookmarkEnd w:id="104"/>
      <w:r w:rsidRPr="00735B8D">
        <w:rPr>
          <w:b/>
          <w:bCs/>
          <w:lang w:val="en-AU"/>
        </w:rPr>
        <w:t> 3.6.1. Overview</w:t>
      </w:r>
    </w:p>
    <w:p w14:paraId="2D1224E7" w14:textId="77777777" w:rsidR="00735B8D" w:rsidRPr="00735B8D" w:rsidRDefault="00735B8D" w:rsidP="00735B8D">
      <w:pPr>
        <w:rPr>
          <w:lang w:val="en-AU"/>
        </w:rPr>
      </w:pPr>
      <w:r w:rsidRPr="00735B8D">
        <w:rPr>
          <w:lang w:val="en-AU"/>
        </w:rPr>
        <w:t>Subdivision </w:t>
      </w:r>
      <w:hyperlink r:id="rId452" w:anchor="%20JD_18624" w:history="1">
        <w:r w:rsidRPr="00735B8D">
          <w:rPr>
            <w:rStyle w:val="Hyperlink"/>
            <w:lang w:val="en-AU"/>
          </w:rPr>
          <w:t>186.24</w:t>
        </w:r>
      </w:hyperlink>
      <w:r w:rsidRPr="00735B8D">
        <w:rPr>
          <w:lang w:val="en-AU"/>
        </w:rPr>
        <w:t> of the Regulations sets out the Schedule 2 criteria specific to the LA stream. These criteria must be satisfied in addition to the criteria applicable to all visa applications.</w:t>
      </w:r>
    </w:p>
    <w:p w14:paraId="2C1E7E59" w14:textId="77777777" w:rsidR="00735B8D" w:rsidRPr="00735B8D" w:rsidRDefault="00735B8D" w:rsidP="00735B8D">
      <w:pPr>
        <w:rPr>
          <w:b/>
          <w:bCs/>
          <w:lang w:val="en-AU"/>
        </w:rPr>
      </w:pPr>
      <w:bookmarkStart w:id="105" w:name="3_6_2"/>
      <w:bookmarkStart w:id="106" w:name="ql-temp39"/>
      <w:bookmarkEnd w:id="105"/>
      <w:bookmarkEnd w:id="106"/>
      <w:r w:rsidRPr="00735B8D">
        <w:rPr>
          <w:b/>
          <w:bCs/>
          <w:lang w:val="en-AU"/>
        </w:rPr>
        <w:t> 3.6.2. The applicant's age</w:t>
      </w:r>
    </w:p>
    <w:p w14:paraId="28E1DA4D" w14:textId="77777777" w:rsidR="00735B8D" w:rsidRPr="00735B8D" w:rsidRDefault="00735B8D" w:rsidP="00735B8D">
      <w:pPr>
        <w:rPr>
          <w:lang w:val="en-AU"/>
        </w:rPr>
      </w:pPr>
      <w:r w:rsidRPr="00735B8D">
        <w:rPr>
          <w:lang w:val="en-AU"/>
        </w:rPr>
        <w:t>Under clause </w:t>
      </w:r>
      <w:hyperlink r:id="rId453" w:anchor="%20JD_186241" w:history="1">
        <w:r w:rsidRPr="00735B8D">
          <w:rPr>
            <w:rStyle w:val="Hyperlink"/>
            <w:lang w:val="en-AU"/>
          </w:rPr>
          <w:t>186.241</w:t>
        </w:r>
      </w:hyperlink>
      <w:r w:rsidRPr="00735B8D">
        <w:rPr>
          <w:lang w:val="en-AU"/>
        </w:rPr>
        <w:t>, if the applicant is 45 years or older at time of application, they cannot satisfy Schedule 2 criteria unless the labour agreement to which the employer is a party (and under which the position to which the visa application relates is nominated) states that persons who have turned 45 may be employed. Where a labour agreement provides an age concession, it will specify an alternative age limit that applicants must have satisfied at the time of application.</w:t>
      </w:r>
    </w:p>
    <w:p w14:paraId="7B8077C3" w14:textId="77777777" w:rsidR="00735B8D" w:rsidRPr="00735B8D" w:rsidRDefault="00735B8D" w:rsidP="00735B8D">
      <w:pPr>
        <w:rPr>
          <w:b/>
          <w:bCs/>
          <w:lang w:val="en-AU"/>
        </w:rPr>
      </w:pPr>
      <w:bookmarkStart w:id="107" w:name="3_6_3"/>
      <w:bookmarkStart w:id="108" w:name="ql-temp40"/>
      <w:bookmarkEnd w:id="107"/>
      <w:bookmarkEnd w:id="108"/>
      <w:r w:rsidRPr="00735B8D">
        <w:rPr>
          <w:b/>
          <w:bCs/>
          <w:lang w:val="en-AU"/>
        </w:rPr>
        <w:t>3.6.3. Position must be that in the associated nomination</w:t>
      </w:r>
    </w:p>
    <w:p w14:paraId="0A7F7219" w14:textId="77777777" w:rsidR="00735B8D" w:rsidRPr="00735B8D" w:rsidRDefault="00735B8D" w:rsidP="00735B8D">
      <w:pPr>
        <w:rPr>
          <w:lang w:val="en-AU"/>
        </w:rPr>
      </w:pPr>
      <w:r w:rsidRPr="00735B8D">
        <w:rPr>
          <w:lang w:val="en-AU"/>
        </w:rPr>
        <w:lastRenderedPageBreak/>
        <w:t>Nominations made under regulation </w:t>
      </w:r>
      <w:hyperlink r:id="rId454" w:anchor="JD_519" w:history="1">
        <w:r w:rsidRPr="00735B8D">
          <w:rPr>
            <w:rStyle w:val="Hyperlink"/>
            <w:lang w:val="en-AU"/>
          </w:rPr>
          <w:t>5.19</w:t>
        </w:r>
      </w:hyperlink>
      <w:r w:rsidRPr="00735B8D">
        <w:rPr>
          <w:lang w:val="en-AU"/>
        </w:rPr>
        <w:t> are required to identify the position, the person being nominated to fill the position, and the visa subclass and stream of the visa to which the nomination relates.</w:t>
      </w:r>
    </w:p>
    <w:p w14:paraId="5648DF1B" w14:textId="77777777" w:rsidR="00735B8D" w:rsidRPr="00735B8D" w:rsidRDefault="00735B8D" w:rsidP="00735B8D">
      <w:pPr>
        <w:rPr>
          <w:lang w:val="en-AU"/>
        </w:rPr>
      </w:pPr>
      <w:r w:rsidRPr="00735B8D">
        <w:rPr>
          <w:lang w:val="en-AU"/>
        </w:rPr>
        <w:t>Under paragraph </w:t>
      </w:r>
      <w:hyperlink r:id="rId455" w:anchor="JD_186" w:history="1">
        <w:r w:rsidRPr="00735B8D">
          <w:rPr>
            <w:rStyle w:val="Hyperlink"/>
            <w:lang w:val="en-AU"/>
          </w:rPr>
          <w:t>186.242(1)(a)</w:t>
        </w:r>
      </w:hyperlink>
      <w:r w:rsidRPr="00735B8D">
        <w:rPr>
          <w:lang w:val="en-AU"/>
        </w:rPr>
        <w:t>, the position to which the application relates must be a position nominated for an ENS visa in the LA stream which identifies the applicant in relation to the position.</w:t>
      </w:r>
    </w:p>
    <w:p w14:paraId="44A3E739" w14:textId="77777777" w:rsidR="00735B8D" w:rsidRPr="00735B8D" w:rsidRDefault="00735B8D" w:rsidP="00735B8D">
      <w:pPr>
        <w:rPr>
          <w:lang w:val="en-AU"/>
        </w:rPr>
      </w:pPr>
      <w:r w:rsidRPr="00735B8D">
        <w:rPr>
          <w:lang w:val="en-AU"/>
        </w:rPr>
        <w:t>Paragraph </w:t>
      </w:r>
      <w:hyperlink r:id="rId456" w:anchor="JD_186" w:history="1">
        <w:r w:rsidRPr="00735B8D">
          <w:rPr>
            <w:rStyle w:val="Hyperlink"/>
            <w:lang w:val="en-AU"/>
          </w:rPr>
          <w:t>186.242(1)(a)</w:t>
        </w:r>
      </w:hyperlink>
      <w:r w:rsidRPr="00735B8D">
        <w:rPr>
          <w:lang w:val="en-AU"/>
        </w:rPr>
        <w:t> cannot be satisfied if the nomination is made and approved under the TRT stream or DE stream. Both the nomination and visa application must relate to the LA stream of the ENS visa.</w:t>
      </w:r>
    </w:p>
    <w:p w14:paraId="5EEA5C6F" w14:textId="77777777" w:rsidR="00735B8D" w:rsidRPr="00735B8D" w:rsidRDefault="00735B8D" w:rsidP="00735B8D">
      <w:pPr>
        <w:rPr>
          <w:b/>
          <w:bCs/>
          <w:lang w:val="en-AU"/>
        </w:rPr>
      </w:pPr>
      <w:bookmarkStart w:id="109" w:name="3_6_4"/>
      <w:bookmarkStart w:id="110" w:name="ql-temp41"/>
      <w:bookmarkEnd w:id="109"/>
      <w:bookmarkEnd w:id="110"/>
      <w:r w:rsidRPr="00735B8D">
        <w:rPr>
          <w:b/>
          <w:bCs/>
          <w:lang w:val="en-AU"/>
        </w:rPr>
        <w:t> 3.6.4. The visa applicant must be the person identified in the nomination application</w:t>
      </w:r>
    </w:p>
    <w:p w14:paraId="5FE8E949" w14:textId="77777777" w:rsidR="00735B8D" w:rsidRPr="00735B8D" w:rsidRDefault="00735B8D" w:rsidP="00735B8D">
      <w:pPr>
        <w:rPr>
          <w:lang w:val="en-AU"/>
        </w:rPr>
      </w:pPr>
      <w:r w:rsidRPr="00735B8D">
        <w:rPr>
          <w:lang w:val="en-AU"/>
        </w:rPr>
        <w:t>Paragraph </w:t>
      </w:r>
      <w:hyperlink r:id="rId457" w:anchor="JD_186" w:history="1">
        <w:r w:rsidRPr="00735B8D">
          <w:rPr>
            <w:rStyle w:val="Hyperlink"/>
            <w:lang w:val="en-AU"/>
          </w:rPr>
          <w:t>186.242(1)(b)</w:t>
        </w:r>
      </w:hyperlink>
      <w:r w:rsidRPr="00735B8D">
        <w:rPr>
          <w:lang w:val="en-AU"/>
        </w:rPr>
        <w:t> requires that the position to which the visa application relates be the position identified in the application for the visa grant. The visa applicant cannot be considered against a different position or different labour agreement.</w:t>
      </w:r>
    </w:p>
    <w:p w14:paraId="054A82FE" w14:textId="77777777" w:rsidR="00735B8D" w:rsidRPr="00735B8D" w:rsidRDefault="00735B8D" w:rsidP="00735B8D">
      <w:pPr>
        <w:rPr>
          <w:b/>
          <w:bCs/>
          <w:lang w:val="en-AU"/>
        </w:rPr>
      </w:pPr>
      <w:bookmarkStart w:id="111" w:name="3_6_5"/>
      <w:bookmarkStart w:id="112" w:name="ql-temp42"/>
      <w:bookmarkEnd w:id="111"/>
      <w:bookmarkEnd w:id="112"/>
      <w:r w:rsidRPr="00735B8D">
        <w:rPr>
          <w:b/>
          <w:bCs/>
          <w:lang w:val="en-AU"/>
        </w:rPr>
        <w:t> 3.6.5. Subclause 186.242(2) repealed</w:t>
      </w:r>
    </w:p>
    <w:p w14:paraId="16900C37" w14:textId="77777777" w:rsidR="00735B8D" w:rsidRPr="00735B8D" w:rsidRDefault="00735B8D" w:rsidP="00735B8D">
      <w:pPr>
        <w:rPr>
          <w:lang w:val="en-AU"/>
        </w:rPr>
      </w:pPr>
      <w:r w:rsidRPr="00735B8D">
        <w:rPr>
          <w:lang w:val="en-AU"/>
        </w:rPr>
        <w:t>Subclause </w:t>
      </w:r>
      <w:hyperlink r:id="rId458" w:anchor="JD_186" w:history="1">
        <w:r w:rsidRPr="00735B8D">
          <w:rPr>
            <w:rStyle w:val="Hyperlink"/>
            <w:lang w:val="en-AU"/>
          </w:rPr>
          <w:t>186</w:t>
        </w:r>
      </w:hyperlink>
      <w:r w:rsidRPr="00735B8D">
        <w:rPr>
          <w:lang w:val="en-AU"/>
        </w:rPr>
        <w:t>.242(2) was repealed on 18 March 2018. For applications made prior to 18 March 2018 subclause 186.242(2) will still apply. Please refer to the relevant stack date PI.</w:t>
      </w:r>
    </w:p>
    <w:p w14:paraId="2F314777" w14:textId="77777777" w:rsidR="00735B8D" w:rsidRPr="00735B8D" w:rsidRDefault="00735B8D" w:rsidP="00735B8D">
      <w:pPr>
        <w:rPr>
          <w:b/>
          <w:bCs/>
          <w:lang w:val="en-AU"/>
        </w:rPr>
      </w:pPr>
      <w:bookmarkStart w:id="113" w:name="3_6_6"/>
      <w:bookmarkStart w:id="114" w:name="ql-temp43"/>
      <w:bookmarkEnd w:id="113"/>
      <w:bookmarkEnd w:id="114"/>
      <w:r w:rsidRPr="00735B8D">
        <w:rPr>
          <w:b/>
          <w:bCs/>
          <w:lang w:val="en-AU"/>
        </w:rPr>
        <w:t> 3.6.6. The nomination must be approved</w:t>
      </w:r>
    </w:p>
    <w:p w14:paraId="108F5D86" w14:textId="77777777" w:rsidR="00735B8D" w:rsidRPr="00735B8D" w:rsidRDefault="00735B8D" w:rsidP="00735B8D">
      <w:pPr>
        <w:rPr>
          <w:lang w:val="en-AU"/>
        </w:rPr>
      </w:pPr>
      <w:r w:rsidRPr="00735B8D">
        <w:rPr>
          <w:lang w:val="en-AU"/>
        </w:rPr>
        <w:t>Under subclause </w:t>
      </w:r>
      <w:hyperlink r:id="rId459" w:anchor="JD_186" w:history="1">
        <w:r w:rsidRPr="00735B8D">
          <w:rPr>
            <w:rStyle w:val="Hyperlink"/>
            <w:lang w:val="en-AU"/>
          </w:rPr>
          <w:t>186.242(3)</w:t>
        </w:r>
      </w:hyperlink>
      <w:r w:rsidRPr="00735B8D">
        <w:rPr>
          <w:lang w:val="en-AU"/>
        </w:rPr>
        <w:t>, the nomination application (lodged before the visa application) to which the visa application relates must have been approved before the visa can be granted.</w:t>
      </w:r>
    </w:p>
    <w:p w14:paraId="6703A77B" w14:textId="77777777" w:rsidR="00735B8D" w:rsidRPr="00735B8D" w:rsidRDefault="00735B8D" w:rsidP="00735B8D">
      <w:pPr>
        <w:rPr>
          <w:lang w:val="en-AU"/>
        </w:rPr>
      </w:pPr>
      <w:r w:rsidRPr="00735B8D">
        <w:rPr>
          <w:lang w:val="en-AU"/>
        </w:rPr>
        <w:t>If a nomination has been withdrawn the visa cannot be granted (subclause </w:t>
      </w:r>
      <w:hyperlink r:id="rId460" w:anchor="JD_186" w:history="1">
        <w:r w:rsidRPr="00735B8D">
          <w:rPr>
            <w:rStyle w:val="Hyperlink"/>
            <w:lang w:val="en-AU"/>
          </w:rPr>
          <w:t>186.242(4)</w:t>
        </w:r>
      </w:hyperlink>
      <w:r w:rsidRPr="00735B8D">
        <w:rPr>
          <w:lang w:val="en-AU"/>
        </w:rPr>
        <w:t>).</w:t>
      </w:r>
    </w:p>
    <w:p w14:paraId="123D16AB" w14:textId="77777777" w:rsidR="00735B8D" w:rsidRPr="00735B8D" w:rsidRDefault="00735B8D" w:rsidP="00735B8D">
      <w:pPr>
        <w:rPr>
          <w:lang w:val="en-AU"/>
        </w:rPr>
      </w:pPr>
      <w:r w:rsidRPr="00735B8D">
        <w:rPr>
          <w:lang w:val="en-AU"/>
        </w:rPr>
        <w:t>If a nomination has been withdrawn, but relodged after the visa application is made, the visa cannot be granted.</w:t>
      </w:r>
    </w:p>
    <w:p w14:paraId="4C9B50B2" w14:textId="77777777" w:rsidR="00735B8D" w:rsidRPr="00735B8D" w:rsidRDefault="00735B8D" w:rsidP="00735B8D">
      <w:pPr>
        <w:rPr>
          <w:lang w:val="en-AU"/>
        </w:rPr>
      </w:pPr>
      <w:r w:rsidRPr="00735B8D">
        <w:rPr>
          <w:lang w:val="en-AU"/>
        </w:rPr>
        <w:t>Where a nomination is withdrawn, if a new nomination is lodged, it must be lodged before the visa application.</w:t>
      </w:r>
    </w:p>
    <w:p w14:paraId="7D73ADCD" w14:textId="77777777" w:rsidR="00735B8D" w:rsidRPr="00735B8D" w:rsidRDefault="00735B8D" w:rsidP="00735B8D">
      <w:pPr>
        <w:rPr>
          <w:lang w:val="en-AU"/>
        </w:rPr>
      </w:pPr>
      <w:r w:rsidRPr="00735B8D">
        <w:rPr>
          <w:lang w:val="en-AU"/>
        </w:rPr>
        <w:t>Under subclause </w:t>
      </w:r>
      <w:hyperlink r:id="rId461" w:anchor="JD_186" w:history="1">
        <w:r w:rsidRPr="00735B8D">
          <w:rPr>
            <w:rStyle w:val="Hyperlink"/>
            <w:lang w:val="en-AU"/>
          </w:rPr>
          <w:t>186.242(4A)</w:t>
        </w:r>
      </w:hyperlink>
      <w:r w:rsidRPr="00735B8D">
        <w:rPr>
          <w:lang w:val="en-AU"/>
        </w:rPr>
        <w:t> either:</w:t>
      </w:r>
    </w:p>
    <w:p w14:paraId="59DF9C50" w14:textId="77777777" w:rsidR="00735B8D" w:rsidRPr="00735B8D" w:rsidRDefault="00735B8D" w:rsidP="00735B8D">
      <w:pPr>
        <w:numPr>
          <w:ilvl w:val="0"/>
          <w:numId w:val="56"/>
        </w:numPr>
        <w:rPr>
          <w:lang w:val="en-AU"/>
        </w:rPr>
      </w:pPr>
      <w:r w:rsidRPr="00735B8D">
        <w:rPr>
          <w:lang w:val="en-AU"/>
        </w:rPr>
        <w:t>there must be no </w:t>
      </w:r>
      <w:r w:rsidRPr="00735B8D">
        <w:rPr>
          <w:b/>
          <w:bCs/>
          <w:i/>
          <w:iCs/>
          <w:lang w:val="en-AU"/>
        </w:rPr>
        <w:t>adverse information</w:t>
      </w:r>
      <w:r w:rsidRPr="00735B8D">
        <w:rPr>
          <w:lang w:val="en-AU"/>
        </w:rPr>
        <w:t> regarding the nominator or any person </w:t>
      </w:r>
      <w:r w:rsidRPr="00735B8D">
        <w:rPr>
          <w:b/>
          <w:bCs/>
          <w:i/>
          <w:iCs/>
          <w:lang w:val="en-AU"/>
        </w:rPr>
        <w:t>associated with</w:t>
      </w:r>
      <w:r w:rsidRPr="00735B8D">
        <w:rPr>
          <w:lang w:val="en-AU"/>
        </w:rPr>
        <w:t> that nominator; or</w:t>
      </w:r>
    </w:p>
    <w:p w14:paraId="727C993A" w14:textId="77777777" w:rsidR="00735B8D" w:rsidRPr="00735B8D" w:rsidRDefault="00735B8D" w:rsidP="00735B8D">
      <w:pPr>
        <w:numPr>
          <w:ilvl w:val="0"/>
          <w:numId w:val="56"/>
        </w:numPr>
        <w:rPr>
          <w:lang w:val="en-AU"/>
        </w:rPr>
      </w:pPr>
      <w:r w:rsidRPr="00735B8D">
        <w:rPr>
          <w:lang w:val="en-AU"/>
        </w:rPr>
        <w:t>it is reasonable to disregard any such known information.</w:t>
      </w:r>
    </w:p>
    <w:p w14:paraId="310F430D" w14:textId="77777777" w:rsidR="00735B8D" w:rsidRPr="00735B8D" w:rsidRDefault="00735B8D" w:rsidP="00735B8D">
      <w:pPr>
        <w:rPr>
          <w:lang w:val="en-AU"/>
        </w:rPr>
      </w:pPr>
      <w:r w:rsidRPr="00735B8D">
        <w:rPr>
          <w:lang w:val="en-AU"/>
        </w:rPr>
        <w:t>For advice on assessing subclause 186.242(4A) see: </w:t>
      </w:r>
      <w:hyperlink r:id="rId462" w:history="1">
        <w:r w:rsidRPr="00735B8D">
          <w:rPr>
            <w:rStyle w:val="Hyperlink"/>
            <w:lang w:val="en-AU"/>
          </w:rPr>
          <w:t>Adverse Information - Regulations 1.13A and 1.13B</w:t>
        </w:r>
      </w:hyperlink>
      <w:r w:rsidRPr="00735B8D">
        <w:rPr>
          <w:lang w:val="en-AU"/>
        </w:rPr>
        <w:t xml:space="preserve"> – PI (VM-5316). Where adverse information about a nominator is </w:t>
      </w:r>
      <w:r w:rsidRPr="00735B8D">
        <w:rPr>
          <w:lang w:val="en-AU"/>
        </w:rPr>
        <w:lastRenderedPageBreak/>
        <w:t>identified, and that information post-dates the approval of the labour agreement, the Labour Agreement Section should be notified.</w:t>
      </w:r>
    </w:p>
    <w:p w14:paraId="318C22AA" w14:textId="77777777" w:rsidR="00735B8D" w:rsidRPr="00735B8D" w:rsidRDefault="00735B8D" w:rsidP="00735B8D">
      <w:pPr>
        <w:rPr>
          <w:lang w:val="en-AU"/>
        </w:rPr>
      </w:pPr>
      <w:r w:rsidRPr="00735B8D">
        <w:rPr>
          <w:lang w:val="en-AU"/>
        </w:rPr>
        <w:t>Labour agreements contain suspension, termination and other penalty clauses.</w:t>
      </w:r>
    </w:p>
    <w:p w14:paraId="681A9E89" w14:textId="77777777" w:rsidR="00735B8D" w:rsidRPr="00735B8D" w:rsidRDefault="00735B8D" w:rsidP="00735B8D">
      <w:pPr>
        <w:rPr>
          <w:lang w:val="en-AU"/>
        </w:rPr>
      </w:pPr>
      <w:r w:rsidRPr="00735B8D">
        <w:rPr>
          <w:lang w:val="en-AU"/>
        </w:rPr>
        <w:t>Additionally, from early 2022, many labour agreements included a new clause requiring the holder to proactively declare adverse information about itself to the Labour Agreement Section.</w:t>
      </w:r>
    </w:p>
    <w:p w14:paraId="6040D23F" w14:textId="77777777" w:rsidR="00735B8D" w:rsidRPr="00735B8D" w:rsidRDefault="00735B8D" w:rsidP="00735B8D">
      <w:pPr>
        <w:rPr>
          <w:b/>
          <w:bCs/>
          <w:lang w:val="en-AU"/>
        </w:rPr>
      </w:pPr>
      <w:bookmarkStart w:id="115" w:name="3_6_7"/>
      <w:bookmarkStart w:id="116" w:name="ql-temp44"/>
      <w:bookmarkEnd w:id="115"/>
      <w:bookmarkEnd w:id="116"/>
      <w:r w:rsidRPr="00735B8D">
        <w:rPr>
          <w:b/>
          <w:bCs/>
          <w:lang w:val="en-AU"/>
        </w:rPr>
        <w:t> 3.6.7. The position must still be available</w:t>
      </w:r>
    </w:p>
    <w:p w14:paraId="31CEAAFB" w14:textId="77777777" w:rsidR="00735B8D" w:rsidRPr="00735B8D" w:rsidRDefault="00735B8D" w:rsidP="00735B8D">
      <w:pPr>
        <w:rPr>
          <w:lang w:val="en-AU"/>
        </w:rPr>
      </w:pPr>
      <w:r w:rsidRPr="00735B8D">
        <w:rPr>
          <w:lang w:val="en-AU"/>
        </w:rPr>
        <w:t>Under subclause </w:t>
      </w:r>
      <w:hyperlink r:id="rId463" w:anchor="JD_18624240541" w:history="1">
        <w:r w:rsidRPr="00735B8D">
          <w:rPr>
            <w:rStyle w:val="Hyperlink"/>
            <w:lang w:val="en-AU"/>
          </w:rPr>
          <w:t>186.242(5)</w:t>
        </w:r>
      </w:hyperlink>
      <w:r w:rsidRPr="00735B8D">
        <w:rPr>
          <w:lang w:val="en-AU"/>
        </w:rPr>
        <w:t>, the position must continue to be available to the visa applicant. The applicant cannot satisfy this criterion if:</w:t>
      </w:r>
    </w:p>
    <w:p w14:paraId="60822ED5" w14:textId="77777777" w:rsidR="00735B8D" w:rsidRPr="00735B8D" w:rsidRDefault="00735B8D" w:rsidP="00735B8D">
      <w:pPr>
        <w:numPr>
          <w:ilvl w:val="0"/>
          <w:numId w:val="57"/>
        </w:numPr>
        <w:rPr>
          <w:lang w:val="en-AU"/>
        </w:rPr>
      </w:pPr>
      <w:r w:rsidRPr="00735B8D">
        <w:rPr>
          <w:lang w:val="en-AU"/>
        </w:rPr>
        <w:t>the nomination has been withdrawn; or</w:t>
      </w:r>
    </w:p>
    <w:p w14:paraId="7D4B7E70" w14:textId="77777777" w:rsidR="00735B8D" w:rsidRPr="00735B8D" w:rsidRDefault="00735B8D" w:rsidP="00735B8D">
      <w:pPr>
        <w:numPr>
          <w:ilvl w:val="0"/>
          <w:numId w:val="57"/>
        </w:numPr>
        <w:rPr>
          <w:lang w:val="en-AU"/>
        </w:rPr>
      </w:pPr>
      <w:r w:rsidRPr="00735B8D">
        <w:rPr>
          <w:lang w:val="en-AU"/>
        </w:rPr>
        <w:t>the offer of employment to the applicant has been withdrawn, irrespective of whether the nominated position has been approved for the purposes of regulation </w:t>
      </w:r>
      <w:hyperlink r:id="rId464" w:anchor="JD_519" w:history="1">
        <w:r w:rsidRPr="00735B8D">
          <w:rPr>
            <w:rStyle w:val="Hyperlink"/>
            <w:lang w:val="en-AU"/>
          </w:rPr>
          <w:t>5.19</w:t>
        </w:r>
      </w:hyperlink>
      <w:r w:rsidRPr="00735B8D">
        <w:rPr>
          <w:lang w:val="en-AU"/>
        </w:rPr>
        <w:t>; or</w:t>
      </w:r>
    </w:p>
    <w:p w14:paraId="543E7F74" w14:textId="77777777" w:rsidR="00735B8D" w:rsidRPr="00735B8D" w:rsidRDefault="00735B8D" w:rsidP="00735B8D">
      <w:pPr>
        <w:numPr>
          <w:ilvl w:val="0"/>
          <w:numId w:val="57"/>
        </w:numPr>
        <w:rPr>
          <w:lang w:val="en-AU"/>
        </w:rPr>
      </w:pPr>
      <w:r w:rsidRPr="00735B8D">
        <w:rPr>
          <w:lang w:val="en-AU"/>
        </w:rPr>
        <w:t>evidence has been received, or Departmental records indicate that the nomination is fraudulent and the position does not exist; or</w:t>
      </w:r>
    </w:p>
    <w:p w14:paraId="7CAC6D36" w14:textId="77777777" w:rsidR="00735B8D" w:rsidRPr="00735B8D" w:rsidRDefault="00735B8D" w:rsidP="00735B8D">
      <w:pPr>
        <w:numPr>
          <w:ilvl w:val="0"/>
          <w:numId w:val="57"/>
        </w:numPr>
        <w:rPr>
          <w:lang w:val="en-AU"/>
        </w:rPr>
      </w:pPr>
      <w:r w:rsidRPr="00735B8D">
        <w:rPr>
          <w:lang w:val="en-AU"/>
        </w:rPr>
        <w:t>there is information before the decision maker indicating that the nomination may have been approved on the basis of false or misleading information, and this has not been resolved; or</w:t>
      </w:r>
    </w:p>
    <w:p w14:paraId="7DE6BC48" w14:textId="77777777" w:rsidR="00735B8D" w:rsidRPr="00735B8D" w:rsidRDefault="00735B8D" w:rsidP="00735B8D">
      <w:pPr>
        <w:numPr>
          <w:ilvl w:val="0"/>
          <w:numId w:val="57"/>
        </w:numPr>
        <w:rPr>
          <w:lang w:val="en-AU"/>
        </w:rPr>
      </w:pPr>
      <w:r w:rsidRPr="00735B8D">
        <w:rPr>
          <w:lang w:val="en-AU"/>
        </w:rPr>
        <w:t>the position is not the one that was approved.</w:t>
      </w:r>
    </w:p>
    <w:p w14:paraId="17D2062D" w14:textId="77777777" w:rsidR="00735B8D" w:rsidRPr="00735B8D" w:rsidRDefault="00735B8D" w:rsidP="00735B8D">
      <w:pPr>
        <w:rPr>
          <w:lang w:val="en-AU"/>
        </w:rPr>
      </w:pPr>
      <w:r w:rsidRPr="00735B8D">
        <w:rPr>
          <w:b/>
          <w:bCs/>
          <w:lang w:val="en-AU"/>
        </w:rPr>
        <w:t>Note:</w:t>
      </w:r>
      <w:r w:rsidRPr="00735B8D">
        <w:rPr>
          <w:lang w:val="en-AU"/>
        </w:rPr>
        <w:t> Because applicants are required under section 104 of the Act to notify the Department of changes in their circumstances, they are legally required to notify the Department if the offer of employment falls through. Therefore, decision makers may without further enquiry consider this Schedule 2 criterion satisfied provided:</w:t>
      </w:r>
    </w:p>
    <w:p w14:paraId="6F43B51A" w14:textId="77777777" w:rsidR="00735B8D" w:rsidRPr="00735B8D" w:rsidRDefault="00735B8D" w:rsidP="00735B8D">
      <w:pPr>
        <w:numPr>
          <w:ilvl w:val="0"/>
          <w:numId w:val="58"/>
        </w:numPr>
        <w:rPr>
          <w:lang w:val="en-AU"/>
        </w:rPr>
      </w:pPr>
      <w:r w:rsidRPr="00735B8D">
        <w:rPr>
          <w:lang w:val="en-AU"/>
        </w:rPr>
        <w:t>there is no evidence or notification to the contrary; and</w:t>
      </w:r>
    </w:p>
    <w:p w14:paraId="13878E99" w14:textId="77777777" w:rsidR="00735B8D" w:rsidRPr="00735B8D" w:rsidRDefault="00735B8D" w:rsidP="00735B8D">
      <w:pPr>
        <w:numPr>
          <w:ilvl w:val="0"/>
          <w:numId w:val="58"/>
        </w:numPr>
        <w:rPr>
          <w:lang w:val="en-AU"/>
        </w:rPr>
      </w:pPr>
      <w:r w:rsidRPr="00735B8D">
        <w:rPr>
          <w:lang w:val="en-AU"/>
        </w:rPr>
        <w:t>no significant time has elapsed since the application was made</w:t>
      </w:r>
    </w:p>
    <w:p w14:paraId="527649A4" w14:textId="77777777" w:rsidR="00735B8D" w:rsidRPr="00735B8D" w:rsidRDefault="00735B8D" w:rsidP="00735B8D">
      <w:pPr>
        <w:rPr>
          <w:lang w:val="en-AU"/>
        </w:rPr>
      </w:pPr>
      <w:r w:rsidRPr="00735B8D">
        <w:rPr>
          <w:lang w:val="en-AU"/>
        </w:rPr>
        <w:t>Otherwise, they are to check that there has been no material change in the applicant's circumstances.</w:t>
      </w:r>
    </w:p>
    <w:p w14:paraId="1EF3EC0D" w14:textId="77777777" w:rsidR="00735B8D" w:rsidRPr="00735B8D" w:rsidRDefault="00735B8D" w:rsidP="00735B8D">
      <w:pPr>
        <w:rPr>
          <w:b/>
          <w:bCs/>
          <w:lang w:val="en-AU"/>
        </w:rPr>
      </w:pPr>
      <w:bookmarkStart w:id="117" w:name="3_6_8"/>
      <w:bookmarkStart w:id="118" w:name="ql-temp45"/>
      <w:bookmarkEnd w:id="117"/>
      <w:bookmarkEnd w:id="118"/>
      <w:r w:rsidRPr="00735B8D">
        <w:rPr>
          <w:b/>
          <w:bCs/>
          <w:lang w:val="en-AU"/>
        </w:rPr>
        <w:t> 3.6.8. Employment terms and conditions</w:t>
      </w:r>
    </w:p>
    <w:p w14:paraId="0EB36F8A" w14:textId="77777777" w:rsidR="00735B8D" w:rsidRPr="00735B8D" w:rsidRDefault="00735B8D" w:rsidP="00735B8D">
      <w:pPr>
        <w:rPr>
          <w:lang w:val="en-AU"/>
        </w:rPr>
      </w:pPr>
      <w:r w:rsidRPr="00735B8D">
        <w:rPr>
          <w:lang w:val="en-AU"/>
        </w:rPr>
        <w:t>Subclause </w:t>
      </w:r>
      <w:hyperlink r:id="rId465" w:anchor="JD_186" w:history="1">
        <w:r w:rsidRPr="00735B8D">
          <w:rPr>
            <w:rStyle w:val="Hyperlink"/>
            <w:lang w:val="en-AU"/>
          </w:rPr>
          <w:t>186.242(6)</w:t>
        </w:r>
      </w:hyperlink>
      <w:r w:rsidRPr="00735B8D">
        <w:rPr>
          <w:lang w:val="en-AU"/>
        </w:rPr>
        <w:t> requires that the terms and conditions applicable to the position be no less favourable than the terms and conditions that are or would be provided to an Australian citizen or Australian permanent resident for performing equivalent work in the workplace to which the application relates at the same location.</w:t>
      </w:r>
    </w:p>
    <w:p w14:paraId="14CAB92F" w14:textId="77777777" w:rsidR="00735B8D" w:rsidRPr="00735B8D" w:rsidRDefault="00735B8D" w:rsidP="00735B8D">
      <w:pPr>
        <w:rPr>
          <w:lang w:val="en-AU"/>
        </w:rPr>
      </w:pPr>
      <w:r w:rsidRPr="00735B8D">
        <w:rPr>
          <w:lang w:val="en-AU"/>
        </w:rPr>
        <w:lastRenderedPageBreak/>
        <w:t>As a guide, use the principles set out in </w:t>
      </w:r>
      <w:hyperlink r:id="rId466" w:history="1">
        <w:r w:rsidRPr="00735B8D">
          <w:rPr>
            <w:rStyle w:val="Hyperlink"/>
            <w:lang w:val="en-AU"/>
          </w:rPr>
          <w:t>Permanent Employer Sponsored Entry – Employer Nominations – Regulation 5.19</w:t>
        </w:r>
      </w:hyperlink>
      <w:r w:rsidRPr="00735B8D">
        <w:rPr>
          <w:lang w:val="en-AU"/>
        </w:rPr>
        <w:t> PI (VM-3090) - </w:t>
      </w:r>
      <w:hyperlink r:id="rId467" w:anchor="3_3_7" w:history="1">
        <w:r w:rsidRPr="00735B8D">
          <w:rPr>
            <w:rStyle w:val="Hyperlink"/>
            <w:lang w:val="en-AU"/>
          </w:rPr>
          <w:t>3.3.7. Salary requirement</w:t>
        </w:r>
      </w:hyperlink>
      <w:r w:rsidRPr="00735B8D">
        <w:rPr>
          <w:lang w:val="en-AU"/>
        </w:rPr>
        <w:t> and </w:t>
      </w:r>
      <w:hyperlink r:id="rId468" w:anchor="3_3_8" w:history="1">
        <w:r w:rsidRPr="00735B8D">
          <w:rPr>
            <w:rStyle w:val="Hyperlink"/>
            <w:lang w:val="en-AU"/>
          </w:rPr>
          <w:t>3.3.8. Other employment conditions</w:t>
        </w:r>
      </w:hyperlink>
    </w:p>
    <w:p w14:paraId="402EEE75" w14:textId="77777777" w:rsidR="00735B8D" w:rsidRPr="00735B8D" w:rsidRDefault="00735B8D" w:rsidP="00735B8D">
      <w:pPr>
        <w:rPr>
          <w:b/>
          <w:bCs/>
          <w:lang w:val="en-AU"/>
        </w:rPr>
      </w:pPr>
      <w:bookmarkStart w:id="119" w:name="3_6_9"/>
      <w:bookmarkStart w:id="120" w:name="ql-temp46"/>
      <w:bookmarkEnd w:id="119"/>
      <w:bookmarkEnd w:id="120"/>
      <w:r w:rsidRPr="00735B8D">
        <w:rPr>
          <w:b/>
          <w:bCs/>
          <w:lang w:val="en-AU"/>
        </w:rPr>
        <w:t> 3.6.9. The applicant's qualifications</w:t>
      </w:r>
    </w:p>
    <w:p w14:paraId="637EC2B0" w14:textId="77777777" w:rsidR="00735B8D" w:rsidRPr="00735B8D" w:rsidRDefault="00735B8D" w:rsidP="00735B8D">
      <w:pPr>
        <w:rPr>
          <w:lang w:val="en-AU"/>
        </w:rPr>
      </w:pPr>
      <w:r w:rsidRPr="00735B8D">
        <w:rPr>
          <w:lang w:val="en-AU"/>
        </w:rPr>
        <w:t>Subclause </w:t>
      </w:r>
      <w:hyperlink r:id="rId469" w:anchor="JD_186243" w:history="1">
        <w:r w:rsidRPr="00735B8D">
          <w:rPr>
            <w:rStyle w:val="Hyperlink"/>
            <w:lang w:val="en-AU"/>
          </w:rPr>
          <w:t>186.243(1)</w:t>
        </w:r>
      </w:hyperlink>
      <w:r w:rsidRPr="00735B8D">
        <w:rPr>
          <w:lang w:val="en-AU"/>
        </w:rPr>
        <w:t> requires the applicant to have the qualifications, experience and other attributes that are suitable for the position. Although the labour agreement usually only specifies qualification, experience or other attribute requirements for temporary or provisional visas, the terms of the labour agreement should still be checked to confirm that no concessions apply for ENS visa applicants.</w:t>
      </w:r>
    </w:p>
    <w:p w14:paraId="10FFBF05" w14:textId="77777777" w:rsidR="00735B8D" w:rsidRPr="00735B8D" w:rsidRDefault="00735B8D" w:rsidP="00735B8D">
      <w:pPr>
        <w:rPr>
          <w:b/>
          <w:bCs/>
          <w:lang w:val="en-AU"/>
        </w:rPr>
      </w:pPr>
      <w:bookmarkStart w:id="121" w:name="3_6_10"/>
      <w:bookmarkStart w:id="122" w:name="ql-temp47"/>
      <w:bookmarkEnd w:id="121"/>
      <w:bookmarkEnd w:id="122"/>
      <w:r w:rsidRPr="00735B8D">
        <w:rPr>
          <w:b/>
          <w:bCs/>
          <w:lang w:val="en-AU"/>
        </w:rPr>
        <w:t> 3.6.10. English proficiency</w:t>
      </w:r>
    </w:p>
    <w:p w14:paraId="3E4FD791" w14:textId="77777777" w:rsidR="00735B8D" w:rsidRPr="00735B8D" w:rsidRDefault="00735B8D" w:rsidP="00735B8D">
      <w:pPr>
        <w:rPr>
          <w:lang w:val="en-AU"/>
        </w:rPr>
      </w:pPr>
      <w:r w:rsidRPr="00735B8D">
        <w:rPr>
          <w:lang w:val="en-AU"/>
        </w:rPr>
        <w:t>Subclause </w:t>
      </w:r>
      <w:hyperlink r:id="rId470" w:anchor="JD_186243" w:history="1">
        <w:r w:rsidRPr="00735B8D">
          <w:rPr>
            <w:rStyle w:val="Hyperlink"/>
            <w:lang w:val="en-AU"/>
          </w:rPr>
          <w:t>186.243(2)</w:t>
        </w:r>
      </w:hyperlink>
      <w:r w:rsidRPr="00735B8D">
        <w:rPr>
          <w:lang w:val="en-AU"/>
        </w:rPr>
        <w:t> requires the agreement stream applicant for a Subclass </w:t>
      </w:r>
      <w:hyperlink r:id="rId471" w:anchor="JD_186" w:history="1">
        <w:r w:rsidRPr="00735B8D">
          <w:rPr>
            <w:rStyle w:val="Hyperlink"/>
            <w:lang w:val="en-AU"/>
          </w:rPr>
          <w:t>186</w:t>
        </w:r>
      </w:hyperlink>
      <w:r w:rsidRPr="00735B8D">
        <w:rPr>
          <w:lang w:val="en-AU"/>
        </w:rPr>
        <w:t> visa in the LA stream to have the English language skills that are suitable to perform the occupation to which the position relates. This means that the level of English that will be accepted is that which was approved under the labour agreement.</w:t>
      </w:r>
    </w:p>
    <w:p w14:paraId="180DAAB9" w14:textId="77777777" w:rsidR="00735B8D" w:rsidRPr="00735B8D" w:rsidRDefault="00735B8D" w:rsidP="00735B8D">
      <w:pPr>
        <w:rPr>
          <w:lang w:val="en-AU"/>
        </w:rPr>
      </w:pPr>
      <w:r w:rsidRPr="00735B8D">
        <w:rPr>
          <w:lang w:val="en-AU"/>
        </w:rPr>
        <w:t>Where an LA stream visa applicant is required to provide evidence of English proficiency for the grant of a visa, the applicant may use scores obtained from any of the approved English tests, specified by the Minister in a legislative instrument, as evidence of proficiency.</w:t>
      </w:r>
    </w:p>
    <w:p w14:paraId="5F5B34E6" w14:textId="77777777" w:rsidR="00735B8D" w:rsidRPr="00735B8D" w:rsidRDefault="00735B8D" w:rsidP="00735B8D">
      <w:pPr>
        <w:rPr>
          <w:lang w:val="en-AU"/>
        </w:rPr>
      </w:pPr>
      <w:r w:rsidRPr="00735B8D">
        <w:rPr>
          <w:lang w:val="en-AU"/>
        </w:rPr>
        <w:t>English language settings in template labour agreements will generally only reference IELTS scores to establish required minimum English thresholds, with the term “or equivalent” added to clarify that any approved English tests specified by the Minister in a legislative instrument is acceptable. For labour agreements that do not contain the term “or equivalent”, this should not be interpreted to mean that the visa applicant is limited to an IELTS test to demonstrate proficiency.</w:t>
      </w:r>
    </w:p>
    <w:p w14:paraId="49095683" w14:textId="77777777" w:rsidR="00735B8D" w:rsidRPr="00735B8D" w:rsidRDefault="00735B8D" w:rsidP="00735B8D">
      <w:pPr>
        <w:rPr>
          <w:lang w:val="en-AU"/>
        </w:rPr>
      </w:pPr>
      <w:r w:rsidRPr="00735B8D">
        <w:rPr>
          <w:lang w:val="en-AU"/>
        </w:rPr>
        <w:t>Where exemptions under the TRT stream or DE streams are in place that remove the requirement for an ENS visa applicant to demonstrate English proficiency, these exemptions will apply to LA stream applicants, even if exemptions are not specified in the LA.</w:t>
      </w:r>
    </w:p>
    <w:p w14:paraId="0648BC34" w14:textId="77777777" w:rsidR="00735B8D" w:rsidRPr="00735B8D" w:rsidRDefault="00735B8D" w:rsidP="00735B8D">
      <w:pPr>
        <w:rPr>
          <w:b/>
          <w:bCs/>
          <w:lang w:val="en-AU"/>
        </w:rPr>
      </w:pPr>
      <w:bookmarkStart w:id="123" w:name="3_6_11"/>
      <w:bookmarkStart w:id="124" w:name="ql-temp48"/>
      <w:bookmarkEnd w:id="123"/>
      <w:bookmarkEnd w:id="124"/>
      <w:r w:rsidRPr="00735B8D">
        <w:rPr>
          <w:b/>
          <w:bCs/>
          <w:lang w:val="en-AU"/>
        </w:rPr>
        <w:t> 3.6.11. Employed in the occupation for 3 years</w:t>
      </w:r>
    </w:p>
    <w:p w14:paraId="2F68DDD9" w14:textId="77777777" w:rsidR="00735B8D" w:rsidRPr="00735B8D" w:rsidRDefault="00735B8D" w:rsidP="00735B8D">
      <w:pPr>
        <w:rPr>
          <w:lang w:val="en-AU"/>
        </w:rPr>
      </w:pPr>
      <w:r w:rsidRPr="00735B8D">
        <w:rPr>
          <w:lang w:val="en-AU"/>
        </w:rPr>
        <w:t>Under subclause </w:t>
      </w:r>
      <w:hyperlink r:id="rId472" w:anchor="JD_186243" w:history="1">
        <w:r w:rsidRPr="00735B8D">
          <w:rPr>
            <w:rStyle w:val="Hyperlink"/>
            <w:lang w:val="en-AU"/>
          </w:rPr>
          <w:t>186.243(3)</w:t>
        </w:r>
      </w:hyperlink>
      <w:r w:rsidRPr="00735B8D">
        <w:rPr>
          <w:lang w:val="en-AU"/>
        </w:rPr>
        <w:t>. the applicant must have worked in the occupation to which the position relates or a related field for at least 3 years, or it may be reasonable in the circumstances to disregard this requirement.</w:t>
      </w:r>
    </w:p>
    <w:p w14:paraId="6513A832" w14:textId="77777777" w:rsidR="00735B8D" w:rsidRPr="00735B8D" w:rsidRDefault="00735B8D" w:rsidP="00735B8D">
      <w:pPr>
        <w:rPr>
          <w:lang w:val="en-AU"/>
        </w:rPr>
      </w:pPr>
      <w:r w:rsidRPr="00735B8D">
        <w:rPr>
          <w:lang w:val="en-AU"/>
        </w:rPr>
        <w:t xml:space="preserve">The work experience should be recent, however, the period of work does not have to be continuous, or be immediately before the visa application was made. In order for the work to qualify as full-time, the applicant should have worked for on average 38 hours </w:t>
      </w:r>
      <w:r w:rsidRPr="00735B8D">
        <w:rPr>
          <w:lang w:val="en-AU"/>
        </w:rPr>
        <w:lastRenderedPageBreak/>
        <w:t>per week. Information on the </w:t>
      </w:r>
      <w:hyperlink r:id="rId473" w:history="1">
        <w:r w:rsidRPr="00735B8D">
          <w:rPr>
            <w:rStyle w:val="Hyperlink"/>
            <w:lang w:val="en-AU"/>
          </w:rPr>
          <w:t>Fair Work Ombudsman’s</w:t>
        </w:r>
      </w:hyperlink>
      <w:r w:rsidRPr="00735B8D">
        <w:rPr>
          <w:lang w:val="en-AU"/>
        </w:rPr>
        <w:t> website provides that full-time employees usually work an average of 38 hours each week.</w:t>
      </w:r>
    </w:p>
    <w:p w14:paraId="3E286240" w14:textId="77777777" w:rsidR="00735B8D" w:rsidRPr="00735B8D" w:rsidRDefault="00735B8D" w:rsidP="00735B8D">
      <w:pPr>
        <w:rPr>
          <w:lang w:val="en-AU"/>
        </w:rPr>
      </w:pPr>
      <w:r w:rsidRPr="00735B8D">
        <w:rPr>
          <w:lang w:val="en-AU"/>
        </w:rPr>
        <w:t>Any period of employment during which an applicant changed careers (gained employment in another occupation), was unemployed, or took extended leave without pay should be excluded when calculating the period of employment.</w:t>
      </w:r>
    </w:p>
    <w:p w14:paraId="2E4E1428" w14:textId="77777777" w:rsidR="00735B8D" w:rsidRPr="00735B8D" w:rsidRDefault="00735B8D" w:rsidP="00735B8D">
      <w:pPr>
        <w:rPr>
          <w:lang w:val="en-AU"/>
        </w:rPr>
      </w:pPr>
      <w:r w:rsidRPr="00735B8D">
        <w:rPr>
          <w:lang w:val="en-AU"/>
        </w:rPr>
        <w:t>It is recognised that in addition to full-time work, a range of variable employment arrangements exist, with part-time work and variable working hours being increasingly common. This will impact on how work experience is calculated. If work experience is to be expressed in full-time terms, for part-time workers this can be calculated pro-rata. For example, for 3 years of relevant full-time work experience, if part-time work is at 50% of a full-time load, the applicant must be able to demonstrate they have worked in that occupation on a part-time basis for 6 years.</w:t>
      </w:r>
    </w:p>
    <w:p w14:paraId="04681362" w14:textId="77777777" w:rsidR="00735B8D" w:rsidRPr="00735B8D" w:rsidRDefault="00735B8D" w:rsidP="00735B8D">
      <w:pPr>
        <w:rPr>
          <w:lang w:val="en-AU"/>
        </w:rPr>
      </w:pPr>
      <w:r w:rsidRPr="00735B8D">
        <w:rPr>
          <w:lang w:val="en-AU"/>
        </w:rPr>
        <w:t>The work experience requirement can be satisfied by any combination of overseas and Australian employment.</w:t>
      </w:r>
    </w:p>
    <w:p w14:paraId="27BC49B4" w14:textId="77777777" w:rsidR="00735B8D" w:rsidRPr="00735B8D" w:rsidRDefault="00735B8D" w:rsidP="00735B8D">
      <w:pPr>
        <w:rPr>
          <w:lang w:val="en-AU"/>
        </w:rPr>
      </w:pPr>
      <w:r w:rsidRPr="00735B8D">
        <w:rPr>
          <w:lang w:val="en-AU"/>
        </w:rPr>
        <w:t>Under policy, it would be reasonable to disregard this requirement where the labour agreement in place provides for a concession to this requirement approved by the Minister - in which case meeting the requirements outlined in the labour agreement is sufficient.</w:t>
      </w:r>
    </w:p>
    <w:p w14:paraId="7D645395" w14:textId="77777777" w:rsidR="00735B8D" w:rsidRPr="00735B8D" w:rsidRDefault="00735B8D" w:rsidP="00735B8D">
      <w:pPr>
        <w:rPr>
          <w:b/>
          <w:bCs/>
          <w:lang w:val="en-AU"/>
        </w:rPr>
      </w:pPr>
      <w:bookmarkStart w:id="125" w:name="3_6_12"/>
      <w:bookmarkStart w:id="126" w:name="ql-temp49"/>
      <w:bookmarkEnd w:id="125"/>
      <w:bookmarkEnd w:id="126"/>
      <w:r w:rsidRPr="00735B8D">
        <w:rPr>
          <w:b/>
          <w:bCs/>
          <w:lang w:val="en-AU"/>
        </w:rPr>
        <w:t> 3.6.12. Discretionary skills assessment</w:t>
      </w:r>
    </w:p>
    <w:p w14:paraId="0CE76921" w14:textId="77777777" w:rsidR="00735B8D" w:rsidRPr="00735B8D" w:rsidRDefault="00735B8D" w:rsidP="00735B8D">
      <w:pPr>
        <w:rPr>
          <w:lang w:val="en-AU"/>
        </w:rPr>
      </w:pPr>
      <w:r w:rsidRPr="00735B8D">
        <w:rPr>
          <w:lang w:val="en-AU"/>
        </w:rPr>
        <w:t>Subclause </w:t>
      </w:r>
      <w:hyperlink r:id="rId474" w:anchor="JD_186243" w:history="1">
        <w:r w:rsidRPr="00735B8D">
          <w:rPr>
            <w:rStyle w:val="Hyperlink"/>
            <w:lang w:val="en-AU"/>
          </w:rPr>
          <w:t>186.243(4)</w:t>
        </w:r>
      </w:hyperlink>
      <w:r w:rsidRPr="00735B8D">
        <w:rPr>
          <w:lang w:val="en-AU"/>
        </w:rPr>
        <w:t> refers to discretionary skills assessments which can be requested by the Minister where considered necessary to assess whether a visa applicant has the skills that are necessary to perform the tasks of the occupation to which the position relates.</w:t>
      </w:r>
    </w:p>
    <w:p w14:paraId="24B8BCFB" w14:textId="77777777" w:rsidR="00735B8D" w:rsidRPr="00735B8D" w:rsidRDefault="00735B8D" w:rsidP="00735B8D">
      <w:pPr>
        <w:rPr>
          <w:lang w:val="en-AU"/>
        </w:rPr>
      </w:pPr>
      <w:r w:rsidRPr="00735B8D">
        <w:rPr>
          <w:lang w:val="en-AU"/>
        </w:rPr>
        <w:t>For policy and procedures on skills assessment, refer to:</w:t>
      </w:r>
    </w:p>
    <w:p w14:paraId="5E36A02E" w14:textId="77777777" w:rsidR="00735B8D" w:rsidRPr="00735B8D" w:rsidRDefault="00735B8D" w:rsidP="00735B8D">
      <w:pPr>
        <w:numPr>
          <w:ilvl w:val="0"/>
          <w:numId w:val="59"/>
        </w:numPr>
        <w:rPr>
          <w:lang w:val="en-AU"/>
        </w:rPr>
      </w:pPr>
      <w:hyperlink r:id="rId475" w:anchor="3_5_10_1" w:history="1">
        <w:r w:rsidRPr="00735B8D">
          <w:rPr>
            <w:rStyle w:val="Hyperlink"/>
            <w:lang w:val="en-AU"/>
          </w:rPr>
          <w:t>3.5.10.1. Skills assessment</w:t>
        </w:r>
      </w:hyperlink>
      <w:r w:rsidRPr="00735B8D">
        <w:rPr>
          <w:lang w:val="en-AU"/>
        </w:rPr>
        <w:t>; and</w:t>
      </w:r>
    </w:p>
    <w:p w14:paraId="70ABEAFC" w14:textId="77777777" w:rsidR="00735B8D" w:rsidRPr="00735B8D" w:rsidRDefault="00735B8D" w:rsidP="00735B8D">
      <w:pPr>
        <w:numPr>
          <w:ilvl w:val="0"/>
          <w:numId w:val="59"/>
        </w:numPr>
        <w:rPr>
          <w:lang w:val="en-AU"/>
        </w:rPr>
      </w:pPr>
      <w:hyperlink r:id="rId476" w:anchor="3_5_10_2" w:history="1">
        <w:r w:rsidRPr="00735B8D">
          <w:rPr>
            <w:rStyle w:val="Hyperlink"/>
            <w:lang w:val="en-AU"/>
          </w:rPr>
          <w:t>3.5.10.2. Skills assessment for trade occupations</w:t>
        </w:r>
      </w:hyperlink>
      <w:r w:rsidRPr="00735B8D">
        <w:rPr>
          <w:lang w:val="en-AU"/>
        </w:rPr>
        <w:t>.</w:t>
      </w:r>
    </w:p>
    <w:p w14:paraId="0E62C36E" w14:textId="77777777" w:rsidR="00735B8D" w:rsidRPr="00735B8D" w:rsidRDefault="00735B8D" w:rsidP="00735B8D">
      <w:pPr>
        <w:rPr>
          <w:b/>
          <w:bCs/>
          <w:lang w:val="en-AU"/>
        </w:rPr>
      </w:pPr>
      <w:bookmarkStart w:id="127" w:name="3_7"/>
      <w:bookmarkEnd w:id="127"/>
      <w:r w:rsidRPr="00735B8D">
        <w:rPr>
          <w:b/>
          <w:bCs/>
          <w:lang w:val="en-AU"/>
        </w:rPr>
        <w:t>3.7. Secondary criteria</w:t>
      </w:r>
    </w:p>
    <w:p w14:paraId="7DF00C6D" w14:textId="77777777" w:rsidR="00735B8D" w:rsidRPr="00735B8D" w:rsidRDefault="00735B8D" w:rsidP="00735B8D">
      <w:pPr>
        <w:rPr>
          <w:b/>
          <w:bCs/>
          <w:lang w:val="en-AU"/>
        </w:rPr>
      </w:pPr>
      <w:bookmarkStart w:id="128" w:name="3_7_1"/>
      <w:bookmarkStart w:id="129" w:name="ql-temp50"/>
      <w:bookmarkEnd w:id="128"/>
      <w:bookmarkEnd w:id="129"/>
      <w:r w:rsidRPr="00735B8D">
        <w:rPr>
          <w:b/>
          <w:bCs/>
          <w:lang w:val="en-AU"/>
        </w:rPr>
        <w:t> 3.7.1. Relationship to primary applicant</w:t>
      </w:r>
    </w:p>
    <w:p w14:paraId="7D19BE03" w14:textId="77777777" w:rsidR="00735B8D" w:rsidRPr="00735B8D" w:rsidRDefault="00735B8D" w:rsidP="00735B8D">
      <w:pPr>
        <w:rPr>
          <w:lang w:val="en-AU"/>
        </w:rPr>
      </w:pPr>
      <w:r w:rsidRPr="00735B8D">
        <w:rPr>
          <w:lang w:val="en-AU"/>
        </w:rPr>
        <w:t>Clauses </w:t>
      </w:r>
      <w:hyperlink r:id="rId477" w:anchor="%20JD_186311" w:history="1">
        <w:r w:rsidRPr="00735B8D">
          <w:rPr>
            <w:rStyle w:val="Hyperlink"/>
            <w:lang w:val="en-AU"/>
          </w:rPr>
          <w:t>186.311</w:t>
        </w:r>
      </w:hyperlink>
      <w:r w:rsidRPr="00735B8D">
        <w:rPr>
          <w:lang w:val="en-AU"/>
        </w:rPr>
        <w:t> and regulation </w:t>
      </w:r>
      <w:hyperlink r:id="rId478" w:anchor="JD_112-memberofthefamilyunitdefinition" w:history="1">
        <w:r w:rsidRPr="00735B8D">
          <w:rPr>
            <w:rStyle w:val="Hyperlink"/>
            <w:lang w:val="en-AU"/>
          </w:rPr>
          <w:t>1.12</w:t>
        </w:r>
      </w:hyperlink>
      <w:r w:rsidRPr="00735B8D">
        <w:rPr>
          <w:lang w:val="en-AU"/>
        </w:rPr>
        <w:t> outline that:</w:t>
      </w:r>
    </w:p>
    <w:p w14:paraId="5F9B6236" w14:textId="77777777" w:rsidR="00735B8D" w:rsidRPr="00735B8D" w:rsidRDefault="00735B8D" w:rsidP="00735B8D">
      <w:pPr>
        <w:rPr>
          <w:lang w:val="en-AU"/>
        </w:rPr>
      </w:pPr>
      <w:r w:rsidRPr="00735B8D">
        <w:rPr>
          <w:lang w:val="en-AU"/>
        </w:rPr>
        <w:t>The applicant must be a </w:t>
      </w:r>
      <w:hyperlink r:id="rId479" w:anchor="JD_112-memberofthefamilyunitdefinition" w:history="1">
        <w:r w:rsidRPr="00735B8D">
          <w:rPr>
            <w:rStyle w:val="Hyperlink"/>
            <w:i/>
            <w:iCs/>
            <w:lang w:val="en-AU"/>
          </w:rPr>
          <w:t>member of the family unit</w:t>
        </w:r>
      </w:hyperlink>
      <w:r w:rsidRPr="00735B8D">
        <w:rPr>
          <w:lang w:val="en-AU"/>
        </w:rPr>
        <w:t> of the primary applicant, unless they meet the family violence provisions. Refer to </w:t>
      </w:r>
      <w:hyperlink r:id="rId480" w:tgtFrame="_blank" w:history="1">
        <w:r w:rsidRPr="00735B8D">
          <w:rPr>
            <w:rStyle w:val="Hyperlink"/>
            <w:lang w:val="en-AU"/>
          </w:rPr>
          <w:t>s5G – Relationships and family members – Dependent family members</w:t>
        </w:r>
      </w:hyperlink>
      <w:r w:rsidRPr="00735B8D">
        <w:rPr>
          <w:lang w:val="en-AU"/>
        </w:rPr>
        <w:t> – PI (VM-3067), and </w:t>
      </w:r>
      <w:hyperlink r:id="rId481" w:anchor="3_10_3" w:history="1">
        <w:r w:rsidRPr="00735B8D">
          <w:rPr>
            <w:rStyle w:val="Hyperlink"/>
            <w:lang w:val="en-AU"/>
          </w:rPr>
          <w:t>3.10.3 if the family relationship breaks down</w:t>
        </w:r>
      </w:hyperlink>
      <w:r w:rsidRPr="00735B8D">
        <w:rPr>
          <w:lang w:val="en-AU"/>
        </w:rPr>
        <w:t>.</w:t>
      </w:r>
    </w:p>
    <w:p w14:paraId="6713ABD3" w14:textId="77777777" w:rsidR="00735B8D" w:rsidRPr="00735B8D" w:rsidRDefault="00735B8D" w:rsidP="00735B8D">
      <w:pPr>
        <w:rPr>
          <w:lang w:val="en-AU"/>
        </w:rPr>
      </w:pPr>
      <w:r w:rsidRPr="00735B8D">
        <w:rPr>
          <w:lang w:val="en-AU"/>
        </w:rPr>
        <w:lastRenderedPageBreak/>
        <w:t>Paragraphs</w:t>
      </w:r>
      <w:hyperlink r:id="rId482" w:anchor="%20JD_186311" w:history="1">
        <w:r w:rsidRPr="00735B8D">
          <w:rPr>
            <w:rStyle w:val="Hyperlink"/>
            <w:lang w:val="en-AU"/>
          </w:rPr>
          <w:t>186.311(2)(b)</w:t>
        </w:r>
      </w:hyperlink>
      <w:r w:rsidRPr="00735B8D">
        <w:rPr>
          <w:lang w:val="en-AU"/>
        </w:rPr>
        <w:t> require family unit members to have made a combined application with that of the primary applicant. Refer to section </w:t>
      </w:r>
      <w:hyperlink r:id="rId483" w:anchor="3_2_8" w:history="1">
        <w:r w:rsidRPr="00735B8D">
          <w:rPr>
            <w:rStyle w:val="Hyperlink"/>
            <w:lang w:val="en-AU"/>
          </w:rPr>
          <w:t>3.2.8. Combined and separate applications</w:t>
        </w:r>
      </w:hyperlink>
      <w:r w:rsidRPr="00735B8D">
        <w:rPr>
          <w:lang w:val="en-AU"/>
        </w:rPr>
        <w:t>.</w:t>
      </w:r>
    </w:p>
    <w:p w14:paraId="78B3A14E" w14:textId="77777777" w:rsidR="00735B8D" w:rsidRPr="00735B8D" w:rsidRDefault="00735B8D" w:rsidP="00735B8D">
      <w:pPr>
        <w:rPr>
          <w:lang w:val="en-AU"/>
        </w:rPr>
      </w:pPr>
      <w:r w:rsidRPr="00735B8D">
        <w:rPr>
          <w:lang w:val="en-AU"/>
        </w:rPr>
        <w:t>Also note, as the primary applicant in clauses </w:t>
      </w:r>
      <w:hyperlink r:id="rId484" w:anchor="JD_187311" w:history="1">
        <w:r w:rsidRPr="00735B8D">
          <w:rPr>
            <w:rStyle w:val="Hyperlink"/>
            <w:lang w:val="en-AU"/>
          </w:rPr>
          <w:t>186.311</w:t>
        </w:r>
      </w:hyperlink>
      <w:r w:rsidRPr="00735B8D">
        <w:rPr>
          <w:lang w:val="en-AU"/>
        </w:rPr>
        <w:t> is required to be the</w:t>
      </w:r>
      <w:r w:rsidRPr="00735B8D">
        <w:rPr>
          <w:b/>
          <w:bCs/>
          <w:lang w:val="en-AU"/>
        </w:rPr>
        <w:t> holder</w:t>
      </w:r>
      <w:r w:rsidRPr="00735B8D">
        <w:rPr>
          <w:lang w:val="en-AU"/>
        </w:rPr>
        <w:t> of an ENS visa, no secondary applicant can be granted a visa unless the primary applicant has been granted their visa, </w:t>
      </w:r>
      <w:r w:rsidRPr="00735B8D">
        <w:rPr>
          <w:b/>
          <w:bCs/>
          <w:i/>
          <w:iCs/>
          <w:u w:val="single"/>
          <w:lang w:val="en-AU"/>
        </w:rPr>
        <w:t>unless</w:t>
      </w:r>
      <w:r w:rsidRPr="00735B8D">
        <w:rPr>
          <w:lang w:val="en-AU"/>
        </w:rPr>
        <w:t> the primary applicant has been refused on the basis of engagement in conduct involving family violence. Refer to section </w:t>
      </w:r>
      <w:hyperlink r:id="rId485" w:anchor="3_7_2" w:history="1">
        <w:r w:rsidRPr="00735B8D">
          <w:rPr>
            <w:rStyle w:val="Hyperlink"/>
            <w:lang w:val="en-AU"/>
          </w:rPr>
          <w:t>3.7.2. If the family relationship breaks down</w:t>
        </w:r>
      </w:hyperlink>
      <w:r w:rsidRPr="00735B8D">
        <w:rPr>
          <w:lang w:val="en-AU"/>
        </w:rPr>
        <w:t>.</w:t>
      </w:r>
    </w:p>
    <w:p w14:paraId="1E401D82" w14:textId="77777777" w:rsidR="00735B8D" w:rsidRPr="00735B8D" w:rsidRDefault="00735B8D" w:rsidP="00735B8D">
      <w:pPr>
        <w:rPr>
          <w:b/>
          <w:bCs/>
          <w:lang w:val="en-AU"/>
        </w:rPr>
      </w:pPr>
      <w:bookmarkStart w:id="130" w:name="3_7_2"/>
      <w:bookmarkStart w:id="131" w:name="ql-temp51"/>
      <w:bookmarkEnd w:id="130"/>
      <w:bookmarkEnd w:id="131"/>
      <w:r w:rsidRPr="00735B8D">
        <w:rPr>
          <w:b/>
          <w:bCs/>
          <w:lang w:val="en-AU"/>
        </w:rPr>
        <w:t>3.7.2. If the family relationship breaks down</w:t>
      </w:r>
    </w:p>
    <w:p w14:paraId="1CB8B48F" w14:textId="77777777" w:rsidR="00735B8D" w:rsidRPr="00735B8D" w:rsidRDefault="00735B8D" w:rsidP="00735B8D">
      <w:pPr>
        <w:rPr>
          <w:lang w:val="en-AU"/>
        </w:rPr>
      </w:pPr>
      <w:r w:rsidRPr="00735B8D">
        <w:rPr>
          <w:lang w:val="en-AU"/>
        </w:rPr>
        <w:t>Subclauses </w:t>
      </w:r>
      <w:hyperlink r:id="rId486" w:anchor="JD_186311" w:history="1">
        <w:r w:rsidRPr="00735B8D">
          <w:rPr>
            <w:rStyle w:val="Hyperlink"/>
            <w:lang w:val="en-AU"/>
          </w:rPr>
          <w:t>186.311(3)</w:t>
        </w:r>
      </w:hyperlink>
      <w:r w:rsidRPr="00735B8D">
        <w:rPr>
          <w:lang w:val="en-AU"/>
        </w:rPr>
        <w:t>, </w:t>
      </w:r>
      <w:hyperlink r:id="rId487" w:anchor="186_3114" w:history="1">
        <w:r w:rsidRPr="00735B8D">
          <w:rPr>
            <w:rStyle w:val="Hyperlink"/>
            <w:lang w:val="en-AU"/>
          </w:rPr>
          <w:t>(4)</w:t>
        </w:r>
      </w:hyperlink>
      <w:r w:rsidRPr="00735B8D">
        <w:rPr>
          <w:lang w:val="en-AU"/>
        </w:rPr>
        <w:t> and </w:t>
      </w:r>
      <w:hyperlink r:id="rId488" w:anchor="186_3115" w:history="1">
        <w:r w:rsidRPr="00735B8D">
          <w:rPr>
            <w:rStyle w:val="Hyperlink"/>
            <w:lang w:val="en-AU"/>
          </w:rPr>
          <w:t>(5)</w:t>
        </w:r>
      </w:hyperlink>
      <w:r w:rsidRPr="00735B8D">
        <w:rPr>
          <w:lang w:val="en-AU"/>
        </w:rPr>
        <w:t> relate to family violence provisions applicable to the Subclass </w:t>
      </w:r>
      <w:hyperlink r:id="rId489" w:anchor="JD_186" w:history="1">
        <w:r w:rsidRPr="00735B8D">
          <w:rPr>
            <w:rStyle w:val="Hyperlink"/>
            <w:lang w:val="en-AU"/>
          </w:rPr>
          <w:t>186</w:t>
        </w:r>
      </w:hyperlink>
      <w:r w:rsidRPr="00735B8D">
        <w:rPr>
          <w:lang w:val="en-AU"/>
        </w:rPr>
        <w:t> visa.</w:t>
      </w:r>
    </w:p>
    <w:p w14:paraId="74F38B7E" w14:textId="77777777" w:rsidR="00735B8D" w:rsidRPr="00735B8D" w:rsidRDefault="00735B8D" w:rsidP="00735B8D">
      <w:pPr>
        <w:rPr>
          <w:lang w:val="en-AU"/>
        </w:rPr>
      </w:pPr>
      <w:r w:rsidRPr="00735B8D">
        <w:rPr>
          <w:lang w:val="en-AU"/>
        </w:rPr>
        <w:t>Subclause</w:t>
      </w:r>
      <w:hyperlink r:id="rId490" w:anchor="JD_1863113" w:history="1">
        <w:r w:rsidRPr="00735B8D">
          <w:rPr>
            <w:rStyle w:val="Hyperlink"/>
            <w:lang w:val="en-AU"/>
          </w:rPr>
          <w:t>186.311(3)</w:t>
        </w:r>
      </w:hyperlink>
      <w:r w:rsidRPr="00735B8D">
        <w:rPr>
          <w:lang w:val="en-AU"/>
        </w:rPr>
        <w:t> provides that the applicant (i.e. secondary applicant) can satisfy the subclause if:</w:t>
      </w:r>
    </w:p>
    <w:p w14:paraId="3E3B4DCB" w14:textId="77777777" w:rsidR="00735B8D" w:rsidRPr="00735B8D" w:rsidRDefault="00735B8D" w:rsidP="00735B8D">
      <w:pPr>
        <w:numPr>
          <w:ilvl w:val="0"/>
          <w:numId w:val="60"/>
        </w:numPr>
        <w:rPr>
          <w:lang w:val="en-AU"/>
        </w:rPr>
      </w:pPr>
      <w:r w:rsidRPr="00735B8D">
        <w:rPr>
          <w:lang w:val="en-AU"/>
        </w:rPr>
        <w:t>at the time of application the applicant was the spouse or de facto partner of the primary applicant; and</w:t>
      </w:r>
    </w:p>
    <w:p w14:paraId="042449AE" w14:textId="77777777" w:rsidR="00735B8D" w:rsidRPr="00735B8D" w:rsidRDefault="00735B8D" w:rsidP="00735B8D">
      <w:pPr>
        <w:numPr>
          <w:ilvl w:val="0"/>
          <w:numId w:val="60"/>
        </w:numPr>
        <w:rPr>
          <w:lang w:val="en-AU"/>
        </w:rPr>
      </w:pPr>
      <w:r w:rsidRPr="00735B8D">
        <w:rPr>
          <w:lang w:val="en-AU"/>
        </w:rPr>
        <w:t>the primary applicant has been granted a Subclass </w:t>
      </w:r>
      <w:hyperlink r:id="rId491" w:anchor="JD_186" w:history="1">
        <w:r w:rsidRPr="00735B8D">
          <w:rPr>
            <w:rStyle w:val="Hyperlink"/>
            <w:lang w:val="en-AU"/>
          </w:rPr>
          <w:t>186</w:t>
        </w:r>
      </w:hyperlink>
      <w:r w:rsidRPr="00735B8D">
        <w:rPr>
          <w:lang w:val="en-AU"/>
        </w:rPr>
        <w:t> visa; and</w:t>
      </w:r>
    </w:p>
    <w:p w14:paraId="7F2B3F05" w14:textId="77777777" w:rsidR="00735B8D" w:rsidRPr="00735B8D" w:rsidRDefault="00735B8D" w:rsidP="00735B8D">
      <w:pPr>
        <w:numPr>
          <w:ilvl w:val="0"/>
          <w:numId w:val="60"/>
        </w:numPr>
        <w:rPr>
          <w:lang w:val="en-AU"/>
        </w:rPr>
      </w:pPr>
      <w:r w:rsidRPr="00735B8D">
        <w:rPr>
          <w:lang w:val="en-AU"/>
        </w:rPr>
        <w:t>the relationship between the primary applicant and the applicant has ceased; and</w:t>
      </w:r>
    </w:p>
    <w:p w14:paraId="391DA677" w14:textId="77777777" w:rsidR="00735B8D" w:rsidRPr="00735B8D" w:rsidRDefault="00735B8D" w:rsidP="00735B8D">
      <w:pPr>
        <w:numPr>
          <w:ilvl w:val="1"/>
          <w:numId w:val="60"/>
        </w:numPr>
        <w:rPr>
          <w:lang w:val="en-AU"/>
        </w:rPr>
      </w:pPr>
      <w:r w:rsidRPr="00735B8D">
        <w:rPr>
          <w:lang w:val="en-AU"/>
        </w:rPr>
        <w:t>the applicant; or</w:t>
      </w:r>
    </w:p>
    <w:p w14:paraId="4188029D" w14:textId="77777777" w:rsidR="00735B8D" w:rsidRPr="00735B8D" w:rsidRDefault="00735B8D" w:rsidP="00735B8D">
      <w:pPr>
        <w:numPr>
          <w:ilvl w:val="1"/>
          <w:numId w:val="60"/>
        </w:numPr>
        <w:rPr>
          <w:lang w:val="en-AU"/>
        </w:rPr>
      </w:pPr>
      <w:r w:rsidRPr="00735B8D">
        <w:rPr>
          <w:lang w:val="en-AU"/>
        </w:rPr>
        <w:t>a member of the family unit of the applicant who made a combined application with the applicant or with the primary applicant; or</w:t>
      </w:r>
    </w:p>
    <w:p w14:paraId="19D923A5" w14:textId="77777777" w:rsidR="00735B8D" w:rsidRPr="00735B8D" w:rsidRDefault="00735B8D" w:rsidP="00735B8D">
      <w:pPr>
        <w:numPr>
          <w:ilvl w:val="1"/>
          <w:numId w:val="60"/>
        </w:numPr>
        <w:rPr>
          <w:lang w:val="en-AU"/>
        </w:rPr>
      </w:pPr>
      <w:r w:rsidRPr="00735B8D">
        <w:rPr>
          <w:lang w:val="en-AU"/>
        </w:rPr>
        <w:t>a dependent child of the applicant or the primary applicant;</w:t>
      </w:r>
    </w:p>
    <w:p w14:paraId="3A3925EB" w14:textId="77777777" w:rsidR="00735B8D" w:rsidRPr="00735B8D" w:rsidRDefault="00735B8D" w:rsidP="00735B8D">
      <w:pPr>
        <w:rPr>
          <w:lang w:val="en-AU"/>
        </w:rPr>
      </w:pPr>
      <w:r w:rsidRPr="00735B8D">
        <w:rPr>
          <w:lang w:val="en-AU"/>
        </w:rPr>
        <w:t>has experienced family violence committed by the primary applicant; and</w:t>
      </w:r>
    </w:p>
    <w:p w14:paraId="3D706BF5" w14:textId="77777777" w:rsidR="00735B8D" w:rsidRPr="00735B8D" w:rsidRDefault="00735B8D" w:rsidP="00735B8D">
      <w:pPr>
        <w:numPr>
          <w:ilvl w:val="0"/>
          <w:numId w:val="61"/>
        </w:numPr>
        <w:rPr>
          <w:lang w:val="en-AU"/>
        </w:rPr>
      </w:pPr>
      <w:r w:rsidRPr="00735B8D">
        <w:rPr>
          <w:lang w:val="en-AU"/>
        </w:rPr>
        <w:t>the applicant applied in Australia or has entered Australia since the application was made.</w:t>
      </w:r>
    </w:p>
    <w:p w14:paraId="1CEA69B4" w14:textId="77777777" w:rsidR="00735B8D" w:rsidRPr="00735B8D" w:rsidRDefault="00735B8D" w:rsidP="00735B8D">
      <w:pPr>
        <w:rPr>
          <w:lang w:val="en-AU"/>
        </w:rPr>
      </w:pPr>
      <w:r w:rsidRPr="00735B8D">
        <w:rPr>
          <w:lang w:val="en-AU"/>
        </w:rPr>
        <w:t>Subclause </w:t>
      </w:r>
      <w:hyperlink r:id="rId492" w:anchor="186_3114" w:history="1">
        <w:r w:rsidRPr="00735B8D">
          <w:rPr>
            <w:rStyle w:val="Hyperlink"/>
            <w:lang w:val="en-AU"/>
          </w:rPr>
          <w:t>186.311(4)</w:t>
        </w:r>
      </w:hyperlink>
      <w:r w:rsidRPr="00735B8D">
        <w:rPr>
          <w:lang w:val="en-AU"/>
        </w:rPr>
        <w:t> provides that the applicant (i.e. secondary applicant) can satisfy the subclause if:</w:t>
      </w:r>
    </w:p>
    <w:p w14:paraId="67E5CDBE" w14:textId="77777777" w:rsidR="00735B8D" w:rsidRPr="00735B8D" w:rsidRDefault="00735B8D" w:rsidP="00735B8D">
      <w:pPr>
        <w:numPr>
          <w:ilvl w:val="0"/>
          <w:numId w:val="62"/>
        </w:numPr>
        <w:rPr>
          <w:lang w:val="en-AU"/>
        </w:rPr>
      </w:pPr>
      <w:r w:rsidRPr="00735B8D">
        <w:rPr>
          <w:lang w:val="en-AU"/>
        </w:rPr>
        <w:t>at the time of application the applicant was the spouse or de facto partner of the primary applicant; and</w:t>
      </w:r>
    </w:p>
    <w:p w14:paraId="7612EA6E" w14:textId="77777777" w:rsidR="00735B8D" w:rsidRPr="00735B8D" w:rsidRDefault="00735B8D" w:rsidP="00735B8D">
      <w:pPr>
        <w:numPr>
          <w:ilvl w:val="0"/>
          <w:numId w:val="62"/>
        </w:numPr>
        <w:rPr>
          <w:lang w:val="en-AU"/>
        </w:rPr>
      </w:pPr>
      <w:r w:rsidRPr="00735B8D">
        <w:rPr>
          <w:lang w:val="en-AU"/>
        </w:rPr>
        <w:t>the primary applicant’s application for a Subclass </w:t>
      </w:r>
      <w:hyperlink r:id="rId493" w:anchor="JD_186" w:history="1">
        <w:r w:rsidRPr="00735B8D">
          <w:rPr>
            <w:rStyle w:val="Hyperlink"/>
            <w:lang w:val="en-AU"/>
          </w:rPr>
          <w:t>186</w:t>
        </w:r>
      </w:hyperlink>
      <w:r w:rsidRPr="00735B8D">
        <w:rPr>
          <w:lang w:val="en-AU"/>
        </w:rPr>
        <w:t> visa has been refused for reasons including that the primary applicant has engaged in conduct involving family violence; and</w:t>
      </w:r>
    </w:p>
    <w:p w14:paraId="4EB87A31" w14:textId="77777777" w:rsidR="00735B8D" w:rsidRPr="00735B8D" w:rsidRDefault="00735B8D" w:rsidP="00735B8D">
      <w:pPr>
        <w:numPr>
          <w:ilvl w:val="0"/>
          <w:numId w:val="62"/>
        </w:numPr>
        <w:rPr>
          <w:lang w:val="en-AU"/>
        </w:rPr>
      </w:pPr>
      <w:r w:rsidRPr="00735B8D">
        <w:rPr>
          <w:lang w:val="en-AU"/>
        </w:rPr>
        <w:lastRenderedPageBreak/>
        <w:t>the relationship between the primary applicant and the applicant has ceased; and</w:t>
      </w:r>
    </w:p>
    <w:p w14:paraId="163489F0" w14:textId="77777777" w:rsidR="00735B8D" w:rsidRPr="00735B8D" w:rsidRDefault="00735B8D" w:rsidP="00735B8D">
      <w:pPr>
        <w:numPr>
          <w:ilvl w:val="0"/>
          <w:numId w:val="62"/>
        </w:numPr>
        <w:rPr>
          <w:lang w:val="en-AU"/>
        </w:rPr>
      </w:pPr>
      <w:r w:rsidRPr="00735B8D">
        <w:rPr>
          <w:lang w:val="en-AU"/>
        </w:rPr>
        <w:t>the applicant, a member of the family unit of the applicant who made a combined application with the applicant or with the primary applicant, or a dependent child of the applicant or the primary applicant, has experienced family violence committed by the primary applicant; and</w:t>
      </w:r>
    </w:p>
    <w:p w14:paraId="789C7162" w14:textId="77777777" w:rsidR="00735B8D" w:rsidRPr="00735B8D" w:rsidRDefault="00735B8D" w:rsidP="00735B8D">
      <w:pPr>
        <w:numPr>
          <w:ilvl w:val="0"/>
          <w:numId w:val="62"/>
        </w:numPr>
        <w:rPr>
          <w:lang w:val="en-AU"/>
        </w:rPr>
      </w:pPr>
      <w:r w:rsidRPr="00735B8D">
        <w:rPr>
          <w:lang w:val="en-AU"/>
        </w:rPr>
        <w:t>the applicant applied in Australia or has entered Australia since the application was made.</w:t>
      </w:r>
    </w:p>
    <w:p w14:paraId="24B6BB75" w14:textId="77777777" w:rsidR="00735B8D" w:rsidRPr="00735B8D" w:rsidRDefault="00735B8D" w:rsidP="00735B8D">
      <w:pPr>
        <w:rPr>
          <w:lang w:val="en-AU"/>
        </w:rPr>
      </w:pPr>
      <w:r w:rsidRPr="00735B8D">
        <w:rPr>
          <w:lang w:val="en-AU"/>
        </w:rPr>
        <w:t>Subclause </w:t>
      </w:r>
      <w:hyperlink r:id="rId494" w:anchor="186_3115" w:history="1">
        <w:r w:rsidRPr="00735B8D">
          <w:rPr>
            <w:rStyle w:val="Hyperlink"/>
            <w:lang w:val="en-AU"/>
          </w:rPr>
          <w:t>186.311(5)</w:t>
        </w:r>
      </w:hyperlink>
      <w:r w:rsidRPr="00735B8D">
        <w:rPr>
          <w:lang w:val="en-AU"/>
        </w:rPr>
        <w:t> provides that the applicant (i.e. member of the family unit of the secondary applicant, that is a child or dependent) can satisfy the subclause if:</w:t>
      </w:r>
    </w:p>
    <w:p w14:paraId="11423EEA" w14:textId="77777777" w:rsidR="00735B8D" w:rsidRPr="00735B8D" w:rsidRDefault="00735B8D" w:rsidP="00735B8D">
      <w:pPr>
        <w:numPr>
          <w:ilvl w:val="0"/>
          <w:numId w:val="63"/>
        </w:numPr>
        <w:rPr>
          <w:lang w:val="en-AU"/>
        </w:rPr>
      </w:pPr>
      <w:r w:rsidRPr="00735B8D">
        <w:rPr>
          <w:lang w:val="en-AU"/>
        </w:rPr>
        <w:t>the applicant is a member of the family unit of the secondary applicant who meets the requirements of subclause</w:t>
      </w:r>
      <w:hyperlink r:id="rId495" w:anchor="186_3113" w:history="1">
        <w:r w:rsidRPr="00735B8D">
          <w:rPr>
            <w:rStyle w:val="Hyperlink"/>
            <w:lang w:val="en-AU"/>
          </w:rPr>
          <w:t>186.311(3)</w:t>
        </w:r>
      </w:hyperlink>
      <w:r w:rsidRPr="00735B8D">
        <w:rPr>
          <w:lang w:val="en-AU"/>
        </w:rPr>
        <w:t> or</w:t>
      </w:r>
      <w:hyperlink r:id="rId496" w:anchor="186_3114" w:history="1">
        <w:r w:rsidRPr="00735B8D">
          <w:rPr>
            <w:rStyle w:val="Hyperlink"/>
            <w:lang w:val="en-AU"/>
          </w:rPr>
          <w:t>186.311(4)</w:t>
        </w:r>
      </w:hyperlink>
      <w:r w:rsidRPr="00735B8D">
        <w:rPr>
          <w:lang w:val="en-AU"/>
        </w:rPr>
        <w:t>; and</w:t>
      </w:r>
    </w:p>
    <w:p w14:paraId="35744E75" w14:textId="77777777" w:rsidR="00735B8D" w:rsidRPr="00735B8D" w:rsidRDefault="00735B8D" w:rsidP="00735B8D">
      <w:pPr>
        <w:numPr>
          <w:ilvl w:val="0"/>
          <w:numId w:val="63"/>
        </w:numPr>
        <w:rPr>
          <w:lang w:val="en-AU"/>
        </w:rPr>
      </w:pPr>
      <w:r w:rsidRPr="00735B8D">
        <w:rPr>
          <w:lang w:val="en-AU"/>
        </w:rPr>
        <w:t>the applicant made a combined application with either the secondary applicant or the primary applicant; and</w:t>
      </w:r>
    </w:p>
    <w:p w14:paraId="49F2A1DD" w14:textId="77777777" w:rsidR="00735B8D" w:rsidRPr="00735B8D" w:rsidRDefault="00735B8D" w:rsidP="00735B8D">
      <w:pPr>
        <w:numPr>
          <w:ilvl w:val="0"/>
          <w:numId w:val="63"/>
        </w:numPr>
        <w:rPr>
          <w:lang w:val="en-AU"/>
        </w:rPr>
      </w:pPr>
      <w:r w:rsidRPr="00735B8D">
        <w:rPr>
          <w:lang w:val="en-AU"/>
        </w:rPr>
        <w:t>the secondary applicant has been granted a Subclass </w:t>
      </w:r>
      <w:hyperlink r:id="rId497" w:anchor="JD_186" w:history="1">
        <w:r w:rsidRPr="00735B8D">
          <w:rPr>
            <w:rStyle w:val="Hyperlink"/>
            <w:lang w:val="en-AU"/>
          </w:rPr>
          <w:t>186</w:t>
        </w:r>
      </w:hyperlink>
      <w:r w:rsidRPr="00735B8D">
        <w:rPr>
          <w:lang w:val="en-AU"/>
        </w:rPr>
        <w:t> visa.</w:t>
      </w:r>
    </w:p>
    <w:p w14:paraId="7C38806F" w14:textId="77777777" w:rsidR="00735B8D" w:rsidRPr="00735B8D" w:rsidRDefault="00735B8D" w:rsidP="00735B8D">
      <w:pPr>
        <w:rPr>
          <w:lang w:val="en-AU"/>
        </w:rPr>
      </w:pPr>
      <w:r w:rsidRPr="00735B8D">
        <w:rPr>
          <w:lang w:val="en-AU"/>
        </w:rPr>
        <w:t>For policy and procedural guidance concerning family violence, see: </w:t>
      </w:r>
      <w:hyperlink r:id="rId498" w:history="1">
        <w:r w:rsidRPr="00735B8D">
          <w:rPr>
            <w:rStyle w:val="Hyperlink"/>
            <w:lang w:val="en-AU"/>
          </w:rPr>
          <w:t>Division 1.5 - Special provisions relating to family violence</w:t>
        </w:r>
      </w:hyperlink>
      <w:r w:rsidRPr="00735B8D">
        <w:rPr>
          <w:lang w:val="en-AU"/>
        </w:rPr>
        <w:t> – Procedural Instruction (VM-1095).</w:t>
      </w:r>
    </w:p>
    <w:p w14:paraId="1EA42AC5" w14:textId="77777777" w:rsidR="00735B8D" w:rsidRPr="00735B8D" w:rsidRDefault="00735B8D" w:rsidP="00735B8D">
      <w:pPr>
        <w:rPr>
          <w:b/>
          <w:bCs/>
          <w:lang w:val="en-AU"/>
        </w:rPr>
      </w:pPr>
      <w:bookmarkStart w:id="132" w:name="3_7_2_1"/>
      <w:bookmarkEnd w:id="132"/>
      <w:r w:rsidRPr="00735B8D">
        <w:rPr>
          <w:b/>
          <w:bCs/>
          <w:lang w:val="en-AU"/>
        </w:rPr>
        <w:t>3.7.2.1. The family violence provisions</w:t>
      </w:r>
    </w:p>
    <w:p w14:paraId="1B099891" w14:textId="77777777" w:rsidR="00735B8D" w:rsidRPr="00735B8D" w:rsidRDefault="00735B8D" w:rsidP="00735B8D">
      <w:pPr>
        <w:rPr>
          <w:lang w:val="en-AU"/>
        </w:rPr>
      </w:pPr>
      <w:r w:rsidRPr="00735B8D">
        <w:rPr>
          <w:lang w:val="en-AU"/>
        </w:rPr>
        <w:t>The family violence provisions allow certain Subclass </w:t>
      </w:r>
      <w:hyperlink r:id="rId499" w:anchor="JD_186" w:history="1">
        <w:r w:rsidRPr="00735B8D">
          <w:rPr>
            <w:rStyle w:val="Hyperlink"/>
            <w:lang w:val="en-AU"/>
          </w:rPr>
          <w:t>186</w:t>
        </w:r>
      </w:hyperlink>
      <w:r w:rsidRPr="00735B8D">
        <w:rPr>
          <w:lang w:val="en-AU"/>
        </w:rPr>
        <w:t> secondary applicants to be granted permanent residence if their relationship has broken down and they have experienced family violence perpetrated by the primary applicant.</w:t>
      </w:r>
    </w:p>
    <w:p w14:paraId="5A2EB3B6" w14:textId="77777777" w:rsidR="00735B8D" w:rsidRPr="00735B8D" w:rsidRDefault="00735B8D" w:rsidP="00735B8D">
      <w:pPr>
        <w:rPr>
          <w:lang w:val="en-AU"/>
        </w:rPr>
      </w:pPr>
      <w:r w:rsidRPr="00735B8D">
        <w:rPr>
          <w:lang w:val="en-AU"/>
        </w:rPr>
        <w:t>The family violence provisions aim to ensure that secondary applicants do not feel compelled to remain in a violent relationship in order to be granted a permanent visa.</w:t>
      </w:r>
    </w:p>
    <w:p w14:paraId="4CB1406E" w14:textId="77777777" w:rsidR="00735B8D" w:rsidRPr="00735B8D" w:rsidRDefault="00735B8D" w:rsidP="00735B8D">
      <w:pPr>
        <w:rPr>
          <w:lang w:val="en-AU"/>
        </w:rPr>
      </w:pPr>
      <w:r w:rsidRPr="00735B8D">
        <w:rPr>
          <w:lang w:val="en-AU"/>
        </w:rPr>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domestic and family violence, and other terms.</w:t>
      </w:r>
    </w:p>
    <w:p w14:paraId="4701AAB4" w14:textId="77777777" w:rsidR="00735B8D" w:rsidRPr="00735B8D" w:rsidRDefault="00735B8D" w:rsidP="00735B8D">
      <w:pPr>
        <w:rPr>
          <w:lang w:val="en-AU"/>
        </w:rPr>
      </w:pPr>
      <w:r w:rsidRPr="00735B8D">
        <w:rPr>
          <w:lang w:val="en-AU"/>
        </w:rPr>
        <w:t>If a decision maker has assessed that the secondary applicant was a member of the family unit at time of application, appropriate internal referrals should be made so that ‘relevant family violence’ can be assessed in accordance with the Migration Regulations.</w:t>
      </w:r>
    </w:p>
    <w:p w14:paraId="25FEA711" w14:textId="77777777" w:rsidR="00735B8D" w:rsidRPr="00735B8D" w:rsidRDefault="00735B8D" w:rsidP="00735B8D">
      <w:pPr>
        <w:rPr>
          <w:lang w:val="en-AU"/>
        </w:rPr>
      </w:pPr>
      <w:r w:rsidRPr="00735B8D">
        <w:rPr>
          <w:lang w:val="en-AU"/>
        </w:rPr>
        <w:t>For policy and procedural guidance concerning family violence, see: </w:t>
      </w:r>
      <w:hyperlink r:id="rId500" w:history="1">
        <w:r w:rsidRPr="00735B8D">
          <w:rPr>
            <w:rStyle w:val="Hyperlink"/>
            <w:lang w:val="en-AU"/>
          </w:rPr>
          <w:t>Division 1.5 - Special provisions relating to family violence</w:t>
        </w:r>
      </w:hyperlink>
      <w:r w:rsidRPr="00735B8D">
        <w:rPr>
          <w:lang w:val="en-AU"/>
        </w:rPr>
        <w:t> – Procedural Instruction (VM-1095).</w:t>
      </w:r>
    </w:p>
    <w:p w14:paraId="355BEB54" w14:textId="77777777" w:rsidR="00735B8D" w:rsidRPr="00735B8D" w:rsidRDefault="00735B8D" w:rsidP="00735B8D">
      <w:pPr>
        <w:rPr>
          <w:b/>
          <w:bCs/>
          <w:lang w:val="en-AU"/>
        </w:rPr>
      </w:pPr>
      <w:r w:rsidRPr="00735B8D">
        <w:rPr>
          <w:b/>
          <w:bCs/>
          <w:lang w:val="en-AU"/>
        </w:rPr>
        <w:t>Secondary applicant is living with the primary applicant</w:t>
      </w:r>
    </w:p>
    <w:p w14:paraId="225FB92E" w14:textId="77777777" w:rsidR="00735B8D" w:rsidRPr="00735B8D" w:rsidRDefault="00735B8D" w:rsidP="00735B8D">
      <w:pPr>
        <w:rPr>
          <w:lang w:val="en-AU"/>
        </w:rPr>
      </w:pPr>
      <w:r w:rsidRPr="00735B8D">
        <w:rPr>
          <w:lang w:val="en-AU"/>
        </w:rPr>
        <w:lastRenderedPageBreak/>
        <w:t>Decision makers should be mindful that a secondary applicant may submit a family violence notification while they are still living with the primary applicant. In these circumstances, decision makers should contact the secondary applicant securely without the knowledge of the primary applicant. This is to advise the secondary applicant that as they continue to live with the primary applicant, they continue to meet member of the family unit of the primary applicant and are not eligible for the family violence provisions.</w:t>
      </w:r>
    </w:p>
    <w:p w14:paraId="4D4FCE03" w14:textId="77777777" w:rsidR="00735B8D" w:rsidRPr="00735B8D" w:rsidRDefault="00735B8D" w:rsidP="00735B8D">
      <w:pPr>
        <w:rPr>
          <w:lang w:val="en-AU"/>
        </w:rPr>
      </w:pPr>
      <w:r w:rsidRPr="00735B8D">
        <w:rPr>
          <w:lang w:val="en-AU"/>
        </w:rPr>
        <w:t>The secondary applicant will continue with standard processing of their application on the primary applicant’s permission request. Consider if any grounds for priority standard processing apply. No changes should be made to the ICSE Family Violence permission request.</w:t>
      </w:r>
    </w:p>
    <w:p w14:paraId="099F1AB1" w14:textId="77777777" w:rsidR="00735B8D" w:rsidRPr="00735B8D" w:rsidRDefault="00735B8D" w:rsidP="00735B8D">
      <w:pPr>
        <w:rPr>
          <w:lang w:val="en-AU"/>
        </w:rPr>
      </w:pPr>
      <w:r w:rsidRPr="00735B8D">
        <w:rPr>
          <w:lang w:val="en-AU"/>
        </w:rPr>
        <w:t>If the secondary applicant’s situation changes and they no longer meet member of the family unit of the primary applicant as they are living separately to the primary applicant, they may be eligible for consideration against the family violence provisions.</w:t>
      </w:r>
    </w:p>
    <w:p w14:paraId="37CFA45C" w14:textId="77777777" w:rsidR="00735B8D" w:rsidRPr="00735B8D" w:rsidRDefault="00735B8D" w:rsidP="00735B8D">
      <w:pPr>
        <w:rPr>
          <w:b/>
          <w:bCs/>
          <w:lang w:val="en-AU"/>
        </w:rPr>
      </w:pPr>
      <w:r w:rsidRPr="00735B8D">
        <w:rPr>
          <w:b/>
          <w:bCs/>
          <w:lang w:val="en-AU"/>
        </w:rPr>
        <w:t>If there are dependent children</w:t>
      </w:r>
    </w:p>
    <w:p w14:paraId="33E12FC5" w14:textId="77777777" w:rsidR="00735B8D" w:rsidRPr="00735B8D" w:rsidRDefault="00735B8D" w:rsidP="00735B8D">
      <w:pPr>
        <w:rPr>
          <w:lang w:val="en-AU"/>
        </w:rPr>
      </w:pPr>
      <w:r w:rsidRPr="00735B8D">
        <w:rPr>
          <w:lang w:val="en-AU"/>
        </w:rPr>
        <w:t>Decision makers should consider whether there are dependent children applicants of both the primary applicant and the secondary applicant, and ensure that the children’s applications are processed on the permission request of the parent who holds parental responsibility. It may be necessary for decision makers to move these applications from the primary applicant’s permission request to the ICSE Family Violence permission request, according to custodial arrangements as identified during the assessment process.</w:t>
      </w:r>
    </w:p>
    <w:p w14:paraId="60F263F1" w14:textId="77777777" w:rsidR="00735B8D" w:rsidRPr="00735B8D" w:rsidRDefault="00735B8D" w:rsidP="00735B8D">
      <w:pPr>
        <w:rPr>
          <w:b/>
          <w:bCs/>
          <w:lang w:val="en-AU"/>
        </w:rPr>
      </w:pPr>
      <w:bookmarkStart w:id="133" w:name="3_7_2_1_1"/>
      <w:bookmarkEnd w:id="133"/>
      <w:r w:rsidRPr="00735B8D">
        <w:rPr>
          <w:b/>
          <w:bCs/>
          <w:lang w:val="en-AU"/>
        </w:rPr>
        <w:t>3.7.2.1. Privacy</w:t>
      </w:r>
    </w:p>
    <w:p w14:paraId="4DF10A6A" w14:textId="77777777" w:rsidR="00735B8D" w:rsidRPr="00735B8D" w:rsidRDefault="00735B8D" w:rsidP="00735B8D">
      <w:pPr>
        <w:rPr>
          <w:lang w:val="en-AU"/>
        </w:rPr>
      </w:pPr>
      <w:r w:rsidRPr="00735B8D">
        <w:rPr>
          <w:lang w:val="en-AU"/>
        </w:rPr>
        <w:t>Under the </w:t>
      </w:r>
      <w:hyperlink r:id="rId501" w:history="1">
        <w:r w:rsidRPr="00735B8D">
          <w:rPr>
            <w:rStyle w:val="Hyperlink"/>
            <w:i/>
            <w:iCs/>
            <w:lang w:val="en-AU"/>
          </w:rPr>
          <w:t>Privacy Act 1988</w:t>
        </w:r>
      </w:hyperlink>
      <w:r w:rsidRPr="00735B8D">
        <w:rPr>
          <w:lang w:val="en-AU"/>
        </w:rPr>
        <w:t> (the Privacy Act), information cannot be disclosed to third parties (including the alleged perpetrator) without the written permission of the visa applicant.</w:t>
      </w:r>
    </w:p>
    <w:p w14:paraId="332953A2" w14:textId="77777777" w:rsidR="00735B8D" w:rsidRPr="00735B8D" w:rsidRDefault="00735B8D" w:rsidP="00735B8D">
      <w:pPr>
        <w:rPr>
          <w:lang w:val="en-AU"/>
        </w:rPr>
      </w:pPr>
      <w:r w:rsidRPr="00735B8D">
        <w:rPr>
          <w:lang w:val="en-AU"/>
        </w:rPr>
        <w:t>Decision makers must not disclose any information regarding the status of the visa application, or whether a family violence claim has been made, to any person without the written consent of the visa applicant.</w:t>
      </w:r>
    </w:p>
    <w:p w14:paraId="537A407F" w14:textId="77777777" w:rsidR="00735B8D" w:rsidRPr="00735B8D" w:rsidRDefault="00735B8D" w:rsidP="00735B8D">
      <w:pPr>
        <w:rPr>
          <w:lang w:val="en-AU"/>
        </w:rPr>
      </w:pPr>
      <w:r w:rsidRPr="00735B8D">
        <w:rPr>
          <w:lang w:val="en-AU"/>
        </w:rPr>
        <w:t>Where a secondary visa applicant has reported experiencing family violence and claims the primary applicant is the alleged perpetrator, decision makers should not assume that the alleged perpetrator is aware of these claims or that the secondary applicant is claiming that the relationship has ceased. Even if the alleged perpetrator is aware that the relationship has ceased, they might not be aware that the secondary applicant is seeking to be granted a permanent visa under the family violence provisions.</w:t>
      </w:r>
    </w:p>
    <w:p w14:paraId="14092F64" w14:textId="77777777" w:rsidR="00735B8D" w:rsidRPr="00735B8D" w:rsidRDefault="00735B8D" w:rsidP="00735B8D">
      <w:pPr>
        <w:rPr>
          <w:lang w:val="en-AU"/>
        </w:rPr>
      </w:pPr>
      <w:r w:rsidRPr="00735B8D">
        <w:rPr>
          <w:lang w:val="en-AU"/>
        </w:rPr>
        <w:lastRenderedPageBreak/>
        <w:t>Failure of decision makers to act in accordance with the Privacy Act may expose the secondary applicant to a risk of further escalated abuse. There are also significant ramifications for decision makers who breach obligations under the Privacy Act.</w:t>
      </w:r>
    </w:p>
    <w:p w14:paraId="3F6BCE58" w14:textId="77777777" w:rsidR="00735B8D" w:rsidRPr="00735B8D" w:rsidRDefault="00735B8D" w:rsidP="00735B8D">
      <w:pPr>
        <w:rPr>
          <w:lang w:val="en-AU"/>
        </w:rPr>
      </w:pPr>
      <w:r w:rsidRPr="00735B8D">
        <w:rPr>
          <w:lang w:val="en-AU"/>
        </w:rPr>
        <w:t>The family violence provisions should be discussed with third parties only in general terms and only if the matter is raised by the party themselves. Alleged perpetrators who ask about the implications of a claim of family violence must be advised that:</w:t>
      </w:r>
    </w:p>
    <w:p w14:paraId="25D7D698" w14:textId="77777777" w:rsidR="00735B8D" w:rsidRPr="00735B8D" w:rsidRDefault="00735B8D" w:rsidP="00735B8D">
      <w:pPr>
        <w:numPr>
          <w:ilvl w:val="0"/>
          <w:numId w:val="64"/>
        </w:numPr>
        <w:rPr>
          <w:lang w:val="en-AU"/>
        </w:rPr>
      </w:pPr>
      <w:r w:rsidRPr="00735B8D">
        <w:rPr>
          <w:lang w:val="en-AU"/>
        </w:rPr>
        <w:t>the department deals with any such claims confidentially and in accordance with the Migration Regulations for the purpose of resolving visa applications; and</w:t>
      </w:r>
    </w:p>
    <w:p w14:paraId="645049C7" w14:textId="77777777" w:rsidR="00735B8D" w:rsidRPr="00735B8D" w:rsidRDefault="00735B8D" w:rsidP="00735B8D">
      <w:pPr>
        <w:numPr>
          <w:ilvl w:val="0"/>
          <w:numId w:val="64"/>
        </w:numPr>
        <w:rPr>
          <w:lang w:val="en-AU"/>
        </w:rPr>
      </w:pPr>
      <w:r w:rsidRPr="00735B8D">
        <w:rPr>
          <w:lang w:val="en-AU"/>
        </w:rPr>
        <w:t>the department has no other role in relation to allegations of family violence.</w:t>
      </w:r>
    </w:p>
    <w:p w14:paraId="772B38D9" w14:textId="77777777" w:rsidR="00735B8D" w:rsidRPr="00735B8D" w:rsidRDefault="00735B8D" w:rsidP="00735B8D">
      <w:pPr>
        <w:rPr>
          <w:lang w:val="en-AU"/>
        </w:rPr>
      </w:pPr>
      <w:r w:rsidRPr="00735B8D">
        <w:rPr>
          <w:lang w:val="en-AU"/>
        </w:rPr>
        <w:t>Decision makers must exercise caution if the alleged perpetrator is still listed as the secondary applicant's authorised recipient or if the existing migration agent or legal practitioner is still listed as the authorised contact or recipient. The secondary applicant should be given an opportunity to revise this authority before any correspondence regarding a claim of family violence is sent to the secondary applicant, see </w:t>
      </w:r>
      <w:hyperlink r:id="rId502" w:history="1">
        <w:r w:rsidRPr="00735B8D">
          <w:rPr>
            <w:rStyle w:val="Hyperlink"/>
            <w:lang w:val="en-AU"/>
          </w:rPr>
          <w:t>Notification requirements</w:t>
        </w:r>
      </w:hyperlink>
      <w:r w:rsidRPr="00735B8D">
        <w:rPr>
          <w:lang w:val="en-AU"/>
        </w:rPr>
        <w:t> - PI (LS-1818).</w:t>
      </w:r>
    </w:p>
    <w:p w14:paraId="5030C9B4" w14:textId="77777777" w:rsidR="00735B8D" w:rsidRPr="00735B8D" w:rsidRDefault="00735B8D" w:rsidP="00735B8D">
      <w:pPr>
        <w:rPr>
          <w:b/>
          <w:bCs/>
          <w:lang w:val="en-AU"/>
        </w:rPr>
      </w:pPr>
      <w:bookmarkStart w:id="134" w:name="3_7_2_2"/>
      <w:bookmarkEnd w:id="134"/>
      <w:r w:rsidRPr="00735B8D">
        <w:rPr>
          <w:b/>
          <w:bCs/>
          <w:lang w:val="en-AU"/>
        </w:rPr>
        <w:t>3.7.2.2. Contact with the alleged perpetrator</w:t>
      </w:r>
    </w:p>
    <w:p w14:paraId="7AB6D561" w14:textId="77777777" w:rsidR="00735B8D" w:rsidRPr="00735B8D" w:rsidRDefault="00735B8D" w:rsidP="00735B8D">
      <w:pPr>
        <w:rPr>
          <w:lang w:val="en-AU"/>
        </w:rPr>
      </w:pPr>
      <w:r w:rsidRPr="00735B8D">
        <w:rPr>
          <w:lang w:val="en-AU"/>
        </w:rPr>
        <w:t>Following receipt of a family violence claim against the primary applicant, it may be necessary for decision makers to contact the primary applicant (alleged perpetrator) for the purpose of assessing the primary criteria for their application. No information should be disclosed or discussed about the secondary applicant or their immigration status at any time. Decision makers must never question the primary applicant in relation to the alleged family violence.This is a necessary precaution to protect the safety of visa applicants who claim to have experienced family violence.</w:t>
      </w:r>
    </w:p>
    <w:p w14:paraId="5324E605" w14:textId="77777777" w:rsidR="00735B8D" w:rsidRPr="00735B8D" w:rsidRDefault="00735B8D" w:rsidP="00735B8D">
      <w:pPr>
        <w:rPr>
          <w:lang w:val="en-AU"/>
        </w:rPr>
      </w:pPr>
      <w:r w:rsidRPr="00735B8D">
        <w:rPr>
          <w:lang w:val="en-AU"/>
        </w:rPr>
        <w:t>See section 3.4.7 of </w:t>
      </w:r>
      <w:hyperlink r:id="rId503" w:history="1">
        <w:r w:rsidRPr="00735B8D">
          <w:rPr>
            <w:rStyle w:val="Hyperlink"/>
            <w:lang w:val="en-AU"/>
          </w:rPr>
          <w:t>Division 1.5 - Special provisions relating to family violence</w:t>
        </w:r>
      </w:hyperlink>
      <w:r w:rsidRPr="00735B8D">
        <w:rPr>
          <w:lang w:val="en-AU"/>
        </w:rPr>
        <w:t> (border.gov.au).</w:t>
      </w:r>
    </w:p>
    <w:p w14:paraId="49992A5A" w14:textId="77777777" w:rsidR="00735B8D" w:rsidRPr="00735B8D" w:rsidRDefault="00735B8D" w:rsidP="00735B8D">
      <w:pPr>
        <w:rPr>
          <w:b/>
          <w:bCs/>
          <w:lang w:val="en-AU"/>
        </w:rPr>
      </w:pPr>
      <w:bookmarkStart w:id="135" w:name="3_7_2_3"/>
      <w:bookmarkEnd w:id="135"/>
      <w:r w:rsidRPr="00735B8D">
        <w:rPr>
          <w:b/>
          <w:bCs/>
          <w:lang w:val="en-AU"/>
        </w:rPr>
        <w:t>3.7.2.3. Refusal of the primary applicant for reasons including engaging in conduct involving family violence</w:t>
      </w:r>
    </w:p>
    <w:p w14:paraId="13FAA50D" w14:textId="77777777" w:rsidR="00735B8D" w:rsidRPr="00735B8D" w:rsidRDefault="00735B8D" w:rsidP="00735B8D">
      <w:pPr>
        <w:rPr>
          <w:lang w:val="en-AU"/>
        </w:rPr>
      </w:pPr>
      <w:r w:rsidRPr="00735B8D">
        <w:rPr>
          <w:lang w:val="en-AU"/>
        </w:rPr>
        <w:t>While there is no specific ground within either the Migration Act or the Migration Regulations that refers to a refusal on family violence related conduct, a visa may be refused under a number of criteria that relate to general conduct, including where a person does not meet character requirements because of family violence they have committed. This includes section </w:t>
      </w:r>
      <w:hyperlink r:id="rId504" w:anchor="JD_501-Refusalorcancellationofvisaoncharactergrounds" w:history="1">
        <w:r w:rsidRPr="00735B8D">
          <w:rPr>
            <w:rStyle w:val="Hyperlink"/>
            <w:lang w:val="en-AU"/>
          </w:rPr>
          <w:t>501</w:t>
        </w:r>
      </w:hyperlink>
      <w:r w:rsidRPr="00735B8D">
        <w:rPr>
          <w:lang w:val="en-AU"/>
        </w:rPr>
        <w:t> of the Migration Act and public interest criterion </w:t>
      </w:r>
      <w:hyperlink r:id="rId505" w:anchor="JD_4001" w:history="1">
        <w:r w:rsidRPr="00735B8D">
          <w:rPr>
            <w:rStyle w:val="Hyperlink"/>
            <w:lang w:val="en-AU"/>
          </w:rPr>
          <w:t>4001</w:t>
        </w:r>
      </w:hyperlink>
      <w:r w:rsidRPr="00735B8D">
        <w:rPr>
          <w:lang w:val="en-AU"/>
        </w:rPr>
        <w:t> of the Migration Regulations which relate to the character test, or public interest criterion </w:t>
      </w:r>
      <w:hyperlink r:id="rId506" w:anchor="JD_4020" w:history="1">
        <w:r w:rsidRPr="00735B8D">
          <w:rPr>
            <w:rStyle w:val="Hyperlink"/>
            <w:lang w:val="en-AU"/>
          </w:rPr>
          <w:t>4020</w:t>
        </w:r>
      </w:hyperlink>
      <w:r w:rsidRPr="00735B8D">
        <w:rPr>
          <w:lang w:val="en-AU"/>
        </w:rPr>
        <w:t> which relates to the provision of false or misleading information in a visa application (for example, the failure to disclose a conviction for family violence related offences).</w:t>
      </w:r>
    </w:p>
    <w:p w14:paraId="119A9BD9" w14:textId="77777777" w:rsidR="00735B8D" w:rsidRPr="00735B8D" w:rsidRDefault="00735B8D" w:rsidP="00735B8D">
      <w:pPr>
        <w:rPr>
          <w:lang w:val="en-AU"/>
        </w:rPr>
      </w:pPr>
      <w:r w:rsidRPr="00735B8D">
        <w:rPr>
          <w:lang w:val="en-AU"/>
        </w:rPr>
        <w:lastRenderedPageBreak/>
        <w:t>If a primary applicant’s conduct enlivens consideration against section 501 and public interest criterion 4001, decision makers should follow standard processing for this criteria.</w:t>
      </w:r>
    </w:p>
    <w:p w14:paraId="7359892E" w14:textId="77777777" w:rsidR="00735B8D" w:rsidRPr="00735B8D" w:rsidRDefault="00735B8D" w:rsidP="00735B8D">
      <w:pPr>
        <w:rPr>
          <w:lang w:val="en-AU"/>
        </w:rPr>
      </w:pPr>
      <w:r w:rsidRPr="00735B8D">
        <w:rPr>
          <w:lang w:val="en-AU"/>
        </w:rPr>
        <w:t>If a primary applicant is refused for reasons including engaging in conduct involving family violence, the refusal does not enliven the ‘one fails, all fail’ principle. Subclause </w:t>
      </w:r>
      <w:hyperlink r:id="rId507" w:anchor="186_3114" w:history="1">
        <w:r w:rsidRPr="00735B8D">
          <w:rPr>
            <w:rStyle w:val="Hyperlink"/>
            <w:lang w:val="en-AU"/>
          </w:rPr>
          <w:t>186.311(4)</w:t>
        </w:r>
      </w:hyperlink>
      <w:r w:rsidRPr="00735B8D">
        <w:rPr>
          <w:lang w:val="en-AU"/>
        </w:rPr>
        <w:t> allows the secondary applicant to be granted the visa under the family violence provisions if all other criteria are met and the primary visa applicant’s visa is refused for reasons including that the primary applicant had engaged in conduct involving family violence. Subclause </w:t>
      </w:r>
      <w:hyperlink r:id="rId508" w:anchor="186_3114" w:history="1">
        <w:r w:rsidRPr="00735B8D">
          <w:rPr>
            <w:rStyle w:val="Hyperlink"/>
            <w:lang w:val="en-AU"/>
          </w:rPr>
          <w:t>186.311(4)(e)</w:t>
        </w:r>
      </w:hyperlink>
      <w:r w:rsidRPr="00735B8D">
        <w:rPr>
          <w:lang w:val="en-AU"/>
        </w:rPr>
        <w:t> provides that the family violence which resulted in the refusal of the primary applicant is not required to have been against the secondary applicant, or a member of the family unit or dependent child of the primary or secondary applicants.</w:t>
      </w:r>
    </w:p>
    <w:p w14:paraId="4CF09023" w14:textId="77777777" w:rsidR="00735B8D" w:rsidRPr="00735B8D" w:rsidRDefault="00735B8D" w:rsidP="00735B8D">
      <w:pPr>
        <w:rPr>
          <w:lang w:val="en-AU"/>
        </w:rPr>
      </w:pPr>
      <w:r w:rsidRPr="00735B8D">
        <w:rPr>
          <w:lang w:val="en-AU"/>
        </w:rPr>
        <w:t>Subclause</w:t>
      </w:r>
      <w:hyperlink r:id="rId509" w:anchor="186_3114" w:history="1">
        <w:r w:rsidRPr="00735B8D">
          <w:rPr>
            <w:rStyle w:val="Hyperlink"/>
            <w:lang w:val="en-AU"/>
          </w:rPr>
          <w:t> 186.311(4)</w:t>
        </w:r>
      </w:hyperlink>
      <w:r w:rsidRPr="00735B8D">
        <w:rPr>
          <w:lang w:val="en-AU"/>
        </w:rPr>
        <w:t> applies only in circumstances where the primary applicant would otherwise be granted. If the primary applicant is likely to be refused on other grounds, decision makers should do so. For example:</w:t>
      </w:r>
    </w:p>
    <w:p w14:paraId="43D6743E" w14:textId="77777777" w:rsidR="00735B8D" w:rsidRPr="00735B8D" w:rsidRDefault="00735B8D" w:rsidP="00735B8D">
      <w:pPr>
        <w:numPr>
          <w:ilvl w:val="0"/>
          <w:numId w:val="65"/>
        </w:numPr>
        <w:rPr>
          <w:lang w:val="en-AU"/>
        </w:rPr>
      </w:pPr>
      <w:r w:rsidRPr="00735B8D">
        <w:rPr>
          <w:lang w:val="en-AU"/>
        </w:rPr>
        <w:t>a primary applicant does not meet the primary criteria;</w:t>
      </w:r>
    </w:p>
    <w:p w14:paraId="15364D16" w14:textId="77777777" w:rsidR="00735B8D" w:rsidRPr="00735B8D" w:rsidRDefault="00735B8D" w:rsidP="00735B8D">
      <w:pPr>
        <w:numPr>
          <w:ilvl w:val="0"/>
          <w:numId w:val="65"/>
        </w:numPr>
        <w:rPr>
          <w:lang w:val="en-AU"/>
        </w:rPr>
      </w:pPr>
      <w:r w:rsidRPr="00735B8D">
        <w:rPr>
          <w:lang w:val="en-AU"/>
        </w:rPr>
        <w:t>a primary applicant does not meet the English requirement; or</w:t>
      </w:r>
    </w:p>
    <w:p w14:paraId="5F38014F" w14:textId="77777777" w:rsidR="00735B8D" w:rsidRPr="00735B8D" w:rsidRDefault="00735B8D" w:rsidP="00735B8D">
      <w:pPr>
        <w:numPr>
          <w:ilvl w:val="0"/>
          <w:numId w:val="65"/>
        </w:numPr>
        <w:rPr>
          <w:lang w:val="en-AU"/>
        </w:rPr>
      </w:pPr>
      <w:r w:rsidRPr="00735B8D">
        <w:rPr>
          <w:lang w:val="en-AU"/>
        </w:rPr>
        <w:t>a primary applicant does not meet PIC 4020, unrelated to the claimed family violence.</w:t>
      </w:r>
    </w:p>
    <w:p w14:paraId="02971602" w14:textId="77777777" w:rsidR="00735B8D" w:rsidRPr="00735B8D" w:rsidRDefault="00735B8D" w:rsidP="00735B8D">
      <w:pPr>
        <w:rPr>
          <w:lang w:val="en-AU"/>
        </w:rPr>
      </w:pPr>
      <w:r w:rsidRPr="00735B8D">
        <w:rPr>
          <w:lang w:val="en-AU"/>
        </w:rPr>
        <w:t>Under these circumstances, the family violence provisions do not apply to the secondary applicant.</w:t>
      </w:r>
    </w:p>
    <w:p w14:paraId="79340A30" w14:textId="77777777" w:rsidR="00735B8D" w:rsidRPr="00735B8D" w:rsidRDefault="00735B8D" w:rsidP="00735B8D">
      <w:pPr>
        <w:rPr>
          <w:b/>
          <w:bCs/>
          <w:lang w:val="en-AU"/>
        </w:rPr>
      </w:pPr>
      <w:bookmarkStart w:id="136" w:name="3_7_2_4"/>
      <w:bookmarkEnd w:id="136"/>
      <w:r w:rsidRPr="00735B8D">
        <w:rPr>
          <w:b/>
          <w:bCs/>
          <w:lang w:val="en-AU"/>
        </w:rPr>
        <w:t>3.7.2.4. Primary applicant must be granted Subclass 186 visa first unless refused on the basis of engagement in conduct involving family violence</w:t>
      </w:r>
    </w:p>
    <w:p w14:paraId="5C77CDDF" w14:textId="77777777" w:rsidR="00735B8D" w:rsidRPr="00735B8D" w:rsidRDefault="00735B8D" w:rsidP="00735B8D">
      <w:pPr>
        <w:rPr>
          <w:lang w:val="en-AU"/>
        </w:rPr>
      </w:pPr>
      <w:r w:rsidRPr="00735B8D">
        <w:rPr>
          <w:lang w:val="en-AU"/>
        </w:rPr>
        <w:t>Under clause </w:t>
      </w:r>
      <w:hyperlink r:id="rId510" w:anchor="%20JD_186311" w:history="1">
        <w:r w:rsidRPr="00735B8D">
          <w:rPr>
            <w:rStyle w:val="Hyperlink"/>
            <w:lang w:val="en-AU"/>
          </w:rPr>
          <w:t>186.311</w:t>
        </w:r>
      </w:hyperlink>
      <w:r w:rsidRPr="00735B8D">
        <w:rPr>
          <w:lang w:val="en-AU"/>
        </w:rPr>
        <w:t> a member of the family unit cannot be granted their visa unless and until the primary applicant has been granted a Subclass </w:t>
      </w:r>
      <w:hyperlink r:id="rId511" w:anchor="JD_186" w:history="1">
        <w:r w:rsidRPr="00735B8D">
          <w:rPr>
            <w:rStyle w:val="Hyperlink"/>
            <w:lang w:val="en-AU"/>
          </w:rPr>
          <w:t>186</w:t>
        </w:r>
      </w:hyperlink>
      <w:r w:rsidRPr="00735B8D">
        <w:rPr>
          <w:lang w:val="en-AU"/>
        </w:rPr>
        <w:t> visa, or unless the primary applicant has been refused on the basis of engagement in conduct involving family violence.</w:t>
      </w:r>
    </w:p>
    <w:p w14:paraId="7B21CD48" w14:textId="77777777" w:rsidR="00735B8D" w:rsidRPr="00735B8D" w:rsidRDefault="00735B8D" w:rsidP="00735B8D">
      <w:pPr>
        <w:rPr>
          <w:lang w:val="en-AU"/>
        </w:rPr>
      </w:pPr>
      <w:r w:rsidRPr="00735B8D">
        <w:rPr>
          <w:lang w:val="en-AU"/>
        </w:rPr>
        <w:t>Where a secondary applicant meets the family violence provisions under subclause </w:t>
      </w:r>
      <w:hyperlink r:id="rId512" w:anchor="186_3114" w:history="1">
        <w:r w:rsidRPr="00735B8D">
          <w:rPr>
            <w:rStyle w:val="Hyperlink"/>
            <w:lang w:val="en-AU"/>
          </w:rPr>
          <w:t>186.311(3)</w:t>
        </w:r>
      </w:hyperlink>
      <w:r w:rsidRPr="00735B8D">
        <w:rPr>
          <w:lang w:val="en-AU"/>
        </w:rPr>
        <w:t> and all other relevant criteria, a decision cannot be made on their application until the primary applicant’s visa has been granted.</w:t>
      </w:r>
    </w:p>
    <w:p w14:paraId="5ACD4B3A" w14:textId="77777777" w:rsidR="00735B8D" w:rsidRPr="00735B8D" w:rsidRDefault="00735B8D" w:rsidP="00735B8D">
      <w:pPr>
        <w:rPr>
          <w:lang w:val="en-AU"/>
        </w:rPr>
      </w:pPr>
      <w:r w:rsidRPr="00735B8D">
        <w:rPr>
          <w:lang w:val="en-AU"/>
        </w:rPr>
        <w:t>Where a secondary applicant meets the family violence provisions under subclause </w:t>
      </w:r>
      <w:hyperlink r:id="rId513" w:anchor="186_3114" w:history="1">
        <w:r w:rsidRPr="00735B8D">
          <w:rPr>
            <w:rStyle w:val="Hyperlink"/>
            <w:lang w:val="en-AU"/>
          </w:rPr>
          <w:t>186.311(4)</w:t>
        </w:r>
      </w:hyperlink>
      <w:r w:rsidRPr="00735B8D">
        <w:rPr>
          <w:lang w:val="en-AU"/>
        </w:rPr>
        <w:t>, and all other relevant criteria, a decision cannot be made on their application until the primary applicant’s visa has been refused, and that refusal was for reasons including that the primary applicant had engaged in conduct involving family violence.</w:t>
      </w:r>
    </w:p>
    <w:p w14:paraId="10CBC485" w14:textId="77777777" w:rsidR="00735B8D" w:rsidRPr="00735B8D" w:rsidRDefault="00735B8D" w:rsidP="00735B8D">
      <w:pPr>
        <w:rPr>
          <w:lang w:val="en-AU"/>
        </w:rPr>
      </w:pPr>
      <w:r w:rsidRPr="00735B8D">
        <w:rPr>
          <w:lang w:val="en-AU"/>
        </w:rPr>
        <w:lastRenderedPageBreak/>
        <w:t>Where a member of the family unit of the secondary applicant meets the family violence provisions under subclause </w:t>
      </w:r>
      <w:hyperlink r:id="rId514" w:anchor="186_3115" w:history="1">
        <w:r w:rsidRPr="00735B8D">
          <w:rPr>
            <w:rStyle w:val="Hyperlink"/>
            <w:lang w:val="en-AU"/>
          </w:rPr>
          <w:t>186.311(5)</w:t>
        </w:r>
      </w:hyperlink>
      <w:r w:rsidRPr="00735B8D">
        <w:rPr>
          <w:lang w:val="en-AU"/>
        </w:rPr>
        <w:t>, and all other relevant criteria, a decision cannot be made on their application until the secondary applicant’s visa has been granted.</w:t>
      </w:r>
    </w:p>
    <w:p w14:paraId="743ECAA0" w14:textId="77777777" w:rsidR="00735B8D" w:rsidRPr="00735B8D" w:rsidRDefault="00735B8D" w:rsidP="00735B8D">
      <w:pPr>
        <w:rPr>
          <w:b/>
          <w:bCs/>
          <w:lang w:val="en-AU"/>
        </w:rPr>
      </w:pPr>
      <w:r w:rsidRPr="00735B8D">
        <w:rPr>
          <w:b/>
          <w:bCs/>
          <w:lang w:val="en-AU"/>
        </w:rPr>
        <w:t>Applicants who meet the family violence provisions:</w:t>
      </w:r>
    </w:p>
    <w:p w14:paraId="27F051B0" w14:textId="77777777" w:rsidR="00735B8D" w:rsidRPr="00735B8D" w:rsidRDefault="00735B8D" w:rsidP="00735B8D">
      <w:pPr>
        <w:rPr>
          <w:lang w:val="en-AU"/>
        </w:rPr>
      </w:pPr>
      <w:r w:rsidRPr="00735B8D">
        <w:rPr>
          <w:lang w:val="en-AU"/>
        </w:rPr>
        <w:t>The second instalment of the VAC is waived for all applicants who meet the requirements of subclauses </w:t>
      </w:r>
      <w:hyperlink r:id="rId515" w:anchor="186_3114" w:history="1">
        <w:r w:rsidRPr="00735B8D">
          <w:rPr>
            <w:rStyle w:val="Hyperlink"/>
            <w:lang w:val="en-AU"/>
          </w:rPr>
          <w:t>186.311(3)</w:t>
        </w:r>
      </w:hyperlink>
      <w:r w:rsidRPr="00735B8D">
        <w:rPr>
          <w:lang w:val="en-AU"/>
        </w:rPr>
        <w:t>, </w:t>
      </w:r>
      <w:hyperlink r:id="rId516" w:anchor="186_3114" w:history="1">
        <w:r w:rsidRPr="00735B8D">
          <w:rPr>
            <w:rStyle w:val="Hyperlink"/>
            <w:lang w:val="en-AU"/>
          </w:rPr>
          <w:t>(4)</w:t>
        </w:r>
      </w:hyperlink>
      <w:r w:rsidRPr="00735B8D">
        <w:rPr>
          <w:lang w:val="en-AU"/>
        </w:rPr>
        <w:t> or </w:t>
      </w:r>
      <w:hyperlink r:id="rId517" w:anchor="186_3115" w:history="1">
        <w:r w:rsidRPr="00735B8D">
          <w:rPr>
            <w:rStyle w:val="Hyperlink"/>
            <w:lang w:val="en-AU"/>
          </w:rPr>
          <w:t>(5)</w:t>
        </w:r>
      </w:hyperlink>
      <w:r w:rsidRPr="00735B8D">
        <w:rPr>
          <w:lang w:val="en-AU"/>
        </w:rPr>
        <w:t> of Schedule 2, (the family violence provisions), without requirement for assessment of </w:t>
      </w:r>
      <w:hyperlink r:id="rId518" w:anchor="JD_540241-functionalEnglish" w:history="1">
        <w:r w:rsidRPr="00735B8D">
          <w:rPr>
            <w:rStyle w:val="Hyperlink"/>
            <w:i/>
            <w:iCs/>
            <w:lang w:val="en-AU"/>
          </w:rPr>
          <w:t>functional English</w:t>
        </w:r>
      </w:hyperlink>
      <w:r w:rsidRPr="00735B8D">
        <w:rPr>
          <w:lang w:val="en-AU"/>
        </w:rPr>
        <w:t>.</w:t>
      </w:r>
    </w:p>
    <w:p w14:paraId="497AA6A0" w14:textId="77777777" w:rsidR="00735B8D" w:rsidRPr="00735B8D" w:rsidRDefault="00735B8D" w:rsidP="00735B8D">
      <w:pPr>
        <w:rPr>
          <w:b/>
          <w:bCs/>
          <w:lang w:val="en-AU"/>
        </w:rPr>
      </w:pPr>
      <w:bookmarkStart w:id="137" w:name="3_7_3"/>
      <w:bookmarkStart w:id="138" w:name="ql-temp52"/>
      <w:bookmarkEnd w:id="137"/>
      <w:bookmarkEnd w:id="138"/>
      <w:r w:rsidRPr="00735B8D">
        <w:rPr>
          <w:b/>
          <w:bCs/>
          <w:lang w:val="en-AU"/>
        </w:rPr>
        <w:t> 3.7.3. Family members - No payment for visas conduc</w:t>
      </w:r>
    </w:p>
    <w:p w14:paraId="0157323A" w14:textId="77777777" w:rsidR="00735B8D" w:rsidRPr="00735B8D" w:rsidRDefault="00735B8D" w:rsidP="00735B8D">
      <w:pPr>
        <w:rPr>
          <w:lang w:val="en-AU"/>
        </w:rPr>
      </w:pPr>
      <w:r w:rsidRPr="00735B8D">
        <w:rPr>
          <w:lang w:val="en-AU"/>
        </w:rPr>
        <w:t>Clause</w:t>
      </w:r>
      <w:hyperlink r:id="rId519" w:anchor="%20JD_186312" w:history="1">
        <w:r w:rsidRPr="00735B8D">
          <w:rPr>
            <w:rStyle w:val="Hyperlink"/>
            <w:lang w:val="en-AU"/>
          </w:rPr>
          <w:t>186.312A</w:t>
        </w:r>
      </w:hyperlink>
      <w:r w:rsidRPr="00735B8D">
        <w:rPr>
          <w:lang w:val="en-AU"/>
        </w:rPr>
        <w:t> applies to all family applicants. They require the decision maker to be satisfied that the applicant has not, in the previous 3 years, engaged in any payment for visas conduct. If the applicant has engaged in such conduct, the visa may still be granted, provided the decision maker considers it is reasonable to disregard the conduct (see paragraph </w:t>
      </w:r>
      <w:hyperlink r:id="rId520" w:anchor="%20JD_186312" w:history="1">
        <w:r w:rsidRPr="00735B8D">
          <w:rPr>
            <w:rStyle w:val="Hyperlink"/>
            <w:lang w:val="en-AU"/>
          </w:rPr>
          <w:t>186.312A(b)</w:t>
        </w:r>
      </w:hyperlink>
      <w:r w:rsidRPr="00735B8D">
        <w:rPr>
          <w:lang w:val="en-AU"/>
        </w:rPr>
        <w:t>.</w:t>
      </w:r>
    </w:p>
    <w:p w14:paraId="092E9658" w14:textId="77777777" w:rsidR="00735B8D" w:rsidRPr="00735B8D" w:rsidRDefault="00735B8D" w:rsidP="00735B8D">
      <w:pPr>
        <w:rPr>
          <w:lang w:val="en-AU"/>
        </w:rPr>
      </w:pPr>
      <w:r w:rsidRPr="00735B8D">
        <w:rPr>
          <w:lang w:val="en-AU"/>
        </w:rPr>
        <w:t>If there is any information known to Immigration that suggests that the applicant has engaged in any of the payment for visas conduct provisions of the Act (not just section </w:t>
      </w:r>
      <w:hyperlink r:id="rId521" w:anchor="245AS" w:history="1">
        <w:r w:rsidRPr="00735B8D">
          <w:rPr>
            <w:rStyle w:val="Hyperlink"/>
            <w:lang w:val="en-AU"/>
          </w:rPr>
          <w:t>245AS</w:t>
        </w:r>
      </w:hyperlink>
      <w:r w:rsidRPr="00735B8D">
        <w:rPr>
          <w:lang w:val="en-AU"/>
        </w:rPr>
        <w:t>), decision makers are to refer such matters to a Team Leader/Manager for a possible referral to the relevant area of the Department.</w:t>
      </w:r>
    </w:p>
    <w:p w14:paraId="5B4A5515" w14:textId="77777777" w:rsidR="00735B8D" w:rsidRPr="00735B8D" w:rsidRDefault="00735B8D" w:rsidP="00735B8D">
      <w:pPr>
        <w:rPr>
          <w:lang w:val="en-AU"/>
        </w:rPr>
      </w:pPr>
      <w:r w:rsidRPr="00735B8D">
        <w:rPr>
          <w:lang w:val="en-AU"/>
        </w:rPr>
        <w:t>For advice on the payment for visas conduct provisions, refer to: </w:t>
      </w:r>
      <w:hyperlink r:id="rId522" w:history="1">
        <w:r w:rsidRPr="00735B8D">
          <w:rPr>
            <w:rStyle w:val="Hyperlink"/>
            <w:lang w:val="en-AU"/>
          </w:rPr>
          <w:t>Paying for visa sponsorship</w:t>
        </w:r>
      </w:hyperlink>
      <w:r w:rsidRPr="00735B8D">
        <w:rPr>
          <w:lang w:val="en-AU"/>
        </w:rPr>
        <w:t> – PI (BE-1173).</w:t>
      </w:r>
    </w:p>
    <w:p w14:paraId="4DAEE4ED" w14:textId="77777777" w:rsidR="00735B8D" w:rsidRPr="00735B8D" w:rsidRDefault="00735B8D" w:rsidP="00735B8D">
      <w:pPr>
        <w:rPr>
          <w:b/>
          <w:bCs/>
          <w:lang w:val="en-AU"/>
        </w:rPr>
      </w:pPr>
      <w:bookmarkStart w:id="139" w:name="3_7_4"/>
      <w:bookmarkStart w:id="140" w:name="ql-temp53"/>
      <w:bookmarkEnd w:id="139"/>
      <w:bookmarkEnd w:id="140"/>
      <w:r w:rsidRPr="00735B8D">
        <w:rPr>
          <w:b/>
          <w:bCs/>
          <w:lang w:val="en-AU"/>
        </w:rPr>
        <w:t>3.7.4. Public interest criteria</w:t>
      </w:r>
    </w:p>
    <w:p w14:paraId="4991359C" w14:textId="77777777" w:rsidR="00735B8D" w:rsidRPr="00735B8D" w:rsidRDefault="00735B8D" w:rsidP="00735B8D">
      <w:pPr>
        <w:rPr>
          <w:lang w:val="en-AU"/>
        </w:rPr>
      </w:pPr>
      <w:r w:rsidRPr="00735B8D">
        <w:rPr>
          <w:lang w:val="en-AU"/>
        </w:rPr>
        <w:t>Refer to section </w:t>
      </w:r>
      <w:hyperlink r:id="rId523" w:anchor="3_3_4_1" w:history="1">
        <w:r w:rsidRPr="00735B8D">
          <w:rPr>
            <w:rStyle w:val="Hyperlink"/>
            <w:lang w:val="en-AU"/>
          </w:rPr>
          <w:t>3.3.4. Public interest and other criteria - Table summary</w:t>
        </w:r>
      </w:hyperlink>
      <w:r w:rsidRPr="00735B8D">
        <w:rPr>
          <w:lang w:val="en-AU"/>
        </w:rPr>
        <w:t>.</w:t>
      </w:r>
    </w:p>
    <w:p w14:paraId="62C26F85" w14:textId="77777777" w:rsidR="00735B8D" w:rsidRPr="00735B8D" w:rsidRDefault="00735B8D" w:rsidP="00735B8D">
      <w:pPr>
        <w:rPr>
          <w:b/>
          <w:bCs/>
          <w:lang w:val="en-AU"/>
        </w:rPr>
      </w:pPr>
      <w:bookmarkStart w:id="141" w:name="3_7_5"/>
      <w:bookmarkStart w:id="142" w:name="ql-temp54"/>
      <w:bookmarkEnd w:id="141"/>
      <w:bookmarkEnd w:id="142"/>
      <w:r w:rsidRPr="00735B8D">
        <w:rPr>
          <w:b/>
          <w:bCs/>
          <w:lang w:val="en-AU"/>
        </w:rPr>
        <w:t> 3.7.5. Special return criteria</w:t>
      </w:r>
    </w:p>
    <w:p w14:paraId="583D36F4" w14:textId="77777777" w:rsidR="00735B8D" w:rsidRPr="00735B8D" w:rsidRDefault="00735B8D" w:rsidP="00735B8D">
      <w:pPr>
        <w:rPr>
          <w:lang w:val="en-AU"/>
        </w:rPr>
      </w:pPr>
      <w:r w:rsidRPr="00735B8D">
        <w:rPr>
          <w:lang w:val="en-AU"/>
        </w:rPr>
        <w:t>Refer to section </w:t>
      </w:r>
      <w:hyperlink r:id="rId524" w:anchor="3_3_4_1" w:history="1">
        <w:r w:rsidRPr="00735B8D">
          <w:rPr>
            <w:rStyle w:val="Hyperlink"/>
            <w:lang w:val="en-AU"/>
          </w:rPr>
          <w:t>3.3.4. Public interest and other criteria - Table summary</w:t>
        </w:r>
      </w:hyperlink>
      <w:r w:rsidRPr="00735B8D">
        <w:rPr>
          <w:lang w:val="en-AU"/>
        </w:rPr>
        <w:t>.</w:t>
      </w:r>
    </w:p>
    <w:p w14:paraId="3F720F39" w14:textId="77777777" w:rsidR="00735B8D" w:rsidRPr="00735B8D" w:rsidRDefault="00735B8D" w:rsidP="00735B8D">
      <w:pPr>
        <w:rPr>
          <w:b/>
          <w:bCs/>
          <w:lang w:val="en-AU"/>
        </w:rPr>
      </w:pPr>
      <w:bookmarkStart w:id="143" w:name="3_7_6"/>
      <w:bookmarkStart w:id="144" w:name="ql-temp55"/>
      <w:bookmarkEnd w:id="143"/>
      <w:bookmarkEnd w:id="144"/>
      <w:r w:rsidRPr="00735B8D">
        <w:rPr>
          <w:b/>
          <w:bCs/>
          <w:lang w:val="en-AU"/>
        </w:rPr>
        <w:t> 3.7.6. Assessment of functional English</w:t>
      </w:r>
    </w:p>
    <w:p w14:paraId="15BEDCB8" w14:textId="77777777" w:rsidR="00735B8D" w:rsidRPr="00735B8D" w:rsidRDefault="00735B8D" w:rsidP="00735B8D">
      <w:pPr>
        <w:rPr>
          <w:lang w:val="en-AU"/>
        </w:rPr>
      </w:pPr>
      <w:r w:rsidRPr="00735B8D">
        <w:rPr>
          <w:lang w:val="en-AU"/>
        </w:rPr>
        <w:t>Paragraph </w:t>
      </w:r>
      <w:hyperlink r:id="rId525" w:anchor="JD_1114-EmployerNomination40Migrant4140ClassAN41" w:history="1">
        <w:r w:rsidRPr="00735B8D">
          <w:rPr>
            <w:rStyle w:val="Hyperlink"/>
            <w:lang w:val="en-AU"/>
          </w:rPr>
          <w:t>1114B(2)(b)</w:t>
        </w:r>
      </w:hyperlink>
      <w:r w:rsidRPr="00735B8D">
        <w:rPr>
          <w:lang w:val="en-AU"/>
        </w:rPr>
        <w:t> of Schedule 1 to the Regulations requires that prior to visa grant, the following persons must be formally assessed as to whether they have </w:t>
      </w:r>
      <w:hyperlink r:id="rId526" w:anchor="JD_540241-functionalEnglish" w:history="1">
        <w:r w:rsidRPr="00735B8D">
          <w:rPr>
            <w:rStyle w:val="Hyperlink"/>
            <w:i/>
            <w:iCs/>
            <w:lang w:val="en-AU"/>
          </w:rPr>
          <w:t>functional English</w:t>
        </w:r>
      </w:hyperlink>
      <w:r w:rsidRPr="00735B8D">
        <w:rPr>
          <w:lang w:val="en-AU"/>
        </w:rPr>
        <w:t>:</w:t>
      </w:r>
    </w:p>
    <w:p w14:paraId="56263E9B" w14:textId="77777777" w:rsidR="00735B8D" w:rsidRPr="00735B8D" w:rsidRDefault="00735B8D" w:rsidP="00735B8D">
      <w:pPr>
        <w:numPr>
          <w:ilvl w:val="0"/>
          <w:numId w:val="66"/>
        </w:numPr>
        <w:rPr>
          <w:lang w:val="en-AU"/>
        </w:rPr>
      </w:pPr>
      <w:r w:rsidRPr="00735B8D">
        <w:rPr>
          <w:lang w:val="en-AU"/>
        </w:rPr>
        <w:t>secondary applicants who were 18 or over at the time of application;</w:t>
      </w:r>
    </w:p>
    <w:p w14:paraId="143CB041" w14:textId="77777777" w:rsidR="00735B8D" w:rsidRPr="00735B8D" w:rsidRDefault="00735B8D" w:rsidP="00735B8D">
      <w:pPr>
        <w:numPr>
          <w:ilvl w:val="0"/>
          <w:numId w:val="66"/>
        </w:numPr>
        <w:rPr>
          <w:lang w:val="en-AU"/>
        </w:rPr>
      </w:pPr>
      <w:r w:rsidRPr="00735B8D">
        <w:rPr>
          <w:lang w:val="en-AU"/>
        </w:rPr>
        <w:t>adult primary applicants who are otherwise exempted from the English language criterion are required to pay the second instalment of the VAC if they are assessed as not having functional English.</w:t>
      </w:r>
    </w:p>
    <w:p w14:paraId="77426F53" w14:textId="77777777" w:rsidR="00735B8D" w:rsidRPr="00735B8D" w:rsidRDefault="00735B8D" w:rsidP="00735B8D">
      <w:pPr>
        <w:rPr>
          <w:lang w:val="en-AU"/>
        </w:rPr>
      </w:pPr>
      <w:r w:rsidRPr="00735B8D">
        <w:rPr>
          <w:lang w:val="en-AU"/>
        </w:rPr>
        <w:t>If these applicants do not have functional English, they must pay the second instalment of the VAC.</w:t>
      </w:r>
    </w:p>
    <w:p w14:paraId="4AB5A874" w14:textId="77777777" w:rsidR="00735B8D" w:rsidRPr="00735B8D" w:rsidRDefault="00735B8D" w:rsidP="00735B8D">
      <w:pPr>
        <w:rPr>
          <w:lang w:val="en-AU"/>
        </w:rPr>
      </w:pPr>
      <w:r w:rsidRPr="00735B8D">
        <w:rPr>
          <w:lang w:val="en-AU"/>
        </w:rPr>
        <w:lastRenderedPageBreak/>
        <w:t>For </w:t>
      </w:r>
      <w:r w:rsidRPr="00735B8D">
        <w:rPr>
          <w:i/>
          <w:iCs/>
          <w:lang w:val="en-AU"/>
        </w:rPr>
        <w:t>functional English</w:t>
      </w:r>
      <w:r w:rsidRPr="00735B8D">
        <w:rPr>
          <w:lang w:val="en-AU"/>
        </w:rPr>
        <w:t>, refer to:</w:t>
      </w:r>
    </w:p>
    <w:p w14:paraId="360C5A29" w14:textId="77777777" w:rsidR="00735B8D" w:rsidRPr="00735B8D" w:rsidRDefault="00735B8D" w:rsidP="00735B8D">
      <w:pPr>
        <w:numPr>
          <w:ilvl w:val="0"/>
          <w:numId w:val="67"/>
        </w:numPr>
        <w:rPr>
          <w:lang w:val="en-AU"/>
        </w:rPr>
      </w:pPr>
      <w:r w:rsidRPr="00735B8D">
        <w:rPr>
          <w:lang w:val="en-AU"/>
        </w:rPr>
        <w:t>regulation </w:t>
      </w:r>
      <w:hyperlink r:id="rId527" w:anchor="JD_517-PrescribedevidenceofEnglishlanguageproficiency40Acts54024140b4141" w:history="1">
        <w:r w:rsidRPr="00735B8D">
          <w:rPr>
            <w:rStyle w:val="Hyperlink"/>
            <w:lang w:val="en-AU"/>
          </w:rPr>
          <w:t>5.17</w:t>
        </w:r>
      </w:hyperlink>
      <w:r w:rsidRPr="00735B8D">
        <w:rPr>
          <w:lang w:val="en-AU"/>
        </w:rPr>
        <w:t> and</w:t>
      </w:r>
    </w:p>
    <w:p w14:paraId="12EB9F94" w14:textId="77777777" w:rsidR="00735B8D" w:rsidRPr="00735B8D" w:rsidRDefault="00735B8D" w:rsidP="00735B8D">
      <w:pPr>
        <w:numPr>
          <w:ilvl w:val="0"/>
          <w:numId w:val="67"/>
        </w:numPr>
        <w:rPr>
          <w:lang w:val="en-AU"/>
        </w:rPr>
      </w:pPr>
      <w:hyperlink r:id="rId528" w:tgtFrame="_blank" w:history="1">
        <w:r w:rsidRPr="00735B8D">
          <w:rPr>
            <w:rStyle w:val="Hyperlink"/>
            <w:lang w:val="en-AU"/>
          </w:rPr>
          <w:t>Div5.3/reg 5.17 - Prescribed evidence of English language proficiency</w:t>
        </w:r>
      </w:hyperlink>
      <w:r w:rsidRPr="00735B8D">
        <w:rPr>
          <w:lang w:val="en-AU"/>
        </w:rPr>
        <w:t> – PI (VM-2916)</w:t>
      </w:r>
    </w:p>
    <w:p w14:paraId="7455AB95" w14:textId="77777777" w:rsidR="00735B8D" w:rsidRPr="00735B8D" w:rsidRDefault="00735B8D" w:rsidP="00735B8D">
      <w:pPr>
        <w:rPr>
          <w:b/>
          <w:bCs/>
          <w:lang w:val="en-AU"/>
        </w:rPr>
      </w:pPr>
      <w:r w:rsidRPr="00735B8D">
        <w:rPr>
          <w:b/>
          <w:bCs/>
          <w:lang w:val="en-AU"/>
        </w:rPr>
        <w:t>Additional guidance:</w:t>
      </w:r>
    </w:p>
    <w:p w14:paraId="15A46386" w14:textId="77777777" w:rsidR="00735B8D" w:rsidRPr="00735B8D" w:rsidRDefault="00735B8D" w:rsidP="00735B8D">
      <w:pPr>
        <w:rPr>
          <w:lang w:val="en-AU"/>
        </w:rPr>
      </w:pPr>
      <w:r w:rsidRPr="00735B8D">
        <w:rPr>
          <w:lang w:val="en-AU"/>
        </w:rPr>
        <w:t>Primary TRT stream applicants who are exempt from the English language requirement (and any secondary applicants who were 18 or over at the time of application) must still meet functional English or pay the associated second instalment of the </w:t>
      </w:r>
      <w:hyperlink r:id="rId529" w:anchor="JD_Div22A-Visaapplicationcharge" w:tgtFrame="_blank" w:history="1">
        <w:r w:rsidRPr="00735B8D">
          <w:rPr>
            <w:rStyle w:val="Hyperlink"/>
            <w:lang w:val="en-AU"/>
          </w:rPr>
          <w:t>VAC</w:t>
        </w:r>
      </w:hyperlink>
      <w:r w:rsidRPr="00735B8D">
        <w:rPr>
          <w:lang w:val="en-AU"/>
        </w:rPr>
        <w:t>.</w:t>
      </w:r>
    </w:p>
    <w:p w14:paraId="5E8AD0D6" w14:textId="77777777" w:rsidR="00735B8D" w:rsidRPr="00735B8D" w:rsidRDefault="00735B8D" w:rsidP="00735B8D">
      <w:pPr>
        <w:rPr>
          <w:lang w:val="en-AU"/>
        </w:rPr>
      </w:pPr>
      <w:r w:rsidRPr="00735B8D">
        <w:rPr>
          <w:lang w:val="en-AU"/>
        </w:rPr>
        <w:t>Decision makers are not to carry out their own assessment of whether the primary applicant does or does not have functional English. The criterion under Schedule 1 at paragraph </w:t>
      </w:r>
      <w:hyperlink r:id="rId530" w:anchor="JD_1114-EmployerNomination40Migrant4140ClassAN41" w:history="1">
        <w:r w:rsidRPr="00735B8D">
          <w:rPr>
            <w:rStyle w:val="Hyperlink"/>
            <w:lang w:val="en-AU"/>
          </w:rPr>
          <w:t>1114B(2)(b)</w:t>
        </w:r>
      </w:hyperlink>
      <w:r w:rsidRPr="00735B8D">
        <w:rPr>
          <w:lang w:val="en-AU"/>
        </w:rPr>
        <w:t> is a passive enquiry about whether there is a negative functional English assessment about the applicant. Therefore, the question the decision maker should be asking themselves is: 'is there a negative functional English assessment for the applicant?' If there is not, then the second instalment will be Nil.</w:t>
      </w:r>
    </w:p>
    <w:p w14:paraId="0E7A94AF" w14:textId="77777777" w:rsidR="00735B8D" w:rsidRPr="00735B8D" w:rsidRDefault="00735B8D" w:rsidP="00735B8D">
      <w:pPr>
        <w:rPr>
          <w:lang w:val="en-AU"/>
        </w:rPr>
      </w:pPr>
      <w:r w:rsidRPr="00735B8D">
        <w:rPr>
          <w:lang w:val="en-AU"/>
        </w:rPr>
        <w:t>The second instalment of the VAC applies to the Schedule 1 functional English requirement only and cannot be used by the primary applicant to meet the Schedule 2 competent English requirement. Primary applicants who fail the Schedule 2 requirement for competent English will be refused and cannot be granted the visa.</w:t>
      </w:r>
    </w:p>
    <w:p w14:paraId="0FA6C97B" w14:textId="77777777" w:rsidR="00735B8D" w:rsidRPr="00735B8D" w:rsidRDefault="00735B8D" w:rsidP="00735B8D">
      <w:pPr>
        <w:rPr>
          <w:b/>
          <w:bCs/>
          <w:lang w:val="en-AU"/>
        </w:rPr>
      </w:pPr>
      <w:r w:rsidRPr="00735B8D">
        <w:rPr>
          <w:b/>
          <w:bCs/>
          <w:lang w:val="en-AU"/>
        </w:rPr>
        <w:t>Applicants who meet the family violence provisions:</w:t>
      </w:r>
    </w:p>
    <w:p w14:paraId="0C8C273D" w14:textId="77777777" w:rsidR="00735B8D" w:rsidRPr="00735B8D" w:rsidRDefault="00735B8D" w:rsidP="00735B8D">
      <w:pPr>
        <w:rPr>
          <w:lang w:val="en-AU"/>
        </w:rPr>
      </w:pPr>
      <w:r w:rsidRPr="00735B8D">
        <w:rPr>
          <w:lang w:val="en-AU"/>
        </w:rPr>
        <w:t>The second instalment of the VAC is waived for all applicants who meet the requirements of subclauses </w:t>
      </w:r>
      <w:hyperlink r:id="rId531" w:anchor="186_3114" w:history="1">
        <w:r w:rsidRPr="00735B8D">
          <w:rPr>
            <w:rStyle w:val="Hyperlink"/>
            <w:lang w:val="en-AU"/>
          </w:rPr>
          <w:t>186.311(3)</w:t>
        </w:r>
      </w:hyperlink>
      <w:r w:rsidRPr="00735B8D">
        <w:rPr>
          <w:lang w:val="en-AU"/>
        </w:rPr>
        <w:t>, </w:t>
      </w:r>
      <w:hyperlink r:id="rId532" w:anchor="186_3114" w:history="1">
        <w:r w:rsidRPr="00735B8D">
          <w:rPr>
            <w:rStyle w:val="Hyperlink"/>
            <w:lang w:val="en-AU"/>
          </w:rPr>
          <w:t>(4)</w:t>
        </w:r>
      </w:hyperlink>
      <w:r w:rsidRPr="00735B8D">
        <w:rPr>
          <w:lang w:val="en-AU"/>
        </w:rPr>
        <w:t> or </w:t>
      </w:r>
      <w:hyperlink r:id="rId533" w:anchor="186_3115" w:history="1">
        <w:r w:rsidRPr="00735B8D">
          <w:rPr>
            <w:rStyle w:val="Hyperlink"/>
            <w:lang w:val="en-AU"/>
          </w:rPr>
          <w:t>(5)</w:t>
        </w:r>
      </w:hyperlink>
      <w:r w:rsidRPr="00735B8D">
        <w:rPr>
          <w:lang w:val="en-AU"/>
        </w:rPr>
        <w:t> of Schedule 2, (the family violence provisions) (Item </w:t>
      </w:r>
      <w:hyperlink r:id="rId534" w:anchor="JD_1114-EmployerNomination40Migrant4140ClassAN41" w:history="1">
        <w:r w:rsidRPr="00735B8D">
          <w:rPr>
            <w:rStyle w:val="Hyperlink"/>
            <w:lang w:val="en-AU"/>
          </w:rPr>
          <w:t>1114B(2)(b)</w:t>
        </w:r>
      </w:hyperlink>
      <w:r w:rsidRPr="00735B8D">
        <w:rPr>
          <w:lang w:val="en-AU"/>
        </w:rPr>
        <w:t>), without requirement for assessment of </w:t>
      </w:r>
      <w:hyperlink r:id="rId535" w:anchor="JD_540241-functionalEnglish" w:history="1">
        <w:r w:rsidRPr="00735B8D">
          <w:rPr>
            <w:rStyle w:val="Hyperlink"/>
            <w:i/>
            <w:iCs/>
            <w:lang w:val="en-AU"/>
          </w:rPr>
          <w:t>functional English</w:t>
        </w:r>
      </w:hyperlink>
      <w:r w:rsidRPr="00735B8D">
        <w:rPr>
          <w:lang w:val="en-AU"/>
        </w:rPr>
        <w:t>.</w:t>
      </w:r>
    </w:p>
    <w:p w14:paraId="77CA016F" w14:textId="77777777" w:rsidR="00735B8D" w:rsidRPr="00735B8D" w:rsidRDefault="00735B8D" w:rsidP="00735B8D">
      <w:pPr>
        <w:rPr>
          <w:b/>
          <w:bCs/>
          <w:lang w:val="en-AU"/>
        </w:rPr>
      </w:pPr>
      <w:bookmarkStart w:id="145" w:name="3_7_7"/>
      <w:bookmarkStart w:id="146" w:name="ql-temp56"/>
      <w:bookmarkEnd w:id="145"/>
      <w:bookmarkEnd w:id="146"/>
      <w:r w:rsidRPr="00735B8D">
        <w:rPr>
          <w:b/>
          <w:bCs/>
          <w:lang w:val="en-AU"/>
        </w:rPr>
        <w:t> 3.7.7. Circumstances applicable to grant</w:t>
      </w:r>
    </w:p>
    <w:p w14:paraId="1BA5FAF5" w14:textId="77777777" w:rsidR="00735B8D" w:rsidRPr="00735B8D" w:rsidRDefault="00735B8D" w:rsidP="00735B8D">
      <w:pPr>
        <w:rPr>
          <w:lang w:val="en-AU"/>
        </w:rPr>
      </w:pPr>
      <w:r w:rsidRPr="00735B8D">
        <w:rPr>
          <w:lang w:val="en-AU"/>
        </w:rPr>
        <w:t>Under clauses </w:t>
      </w:r>
      <w:hyperlink r:id="rId536" w:anchor="JD_186411" w:history="1">
        <w:r w:rsidRPr="00735B8D">
          <w:rPr>
            <w:rStyle w:val="Hyperlink"/>
            <w:lang w:val="en-AU"/>
          </w:rPr>
          <w:t>186.411 </w:t>
        </w:r>
      </w:hyperlink>
      <w:r w:rsidRPr="00735B8D">
        <w:rPr>
          <w:lang w:val="en-AU"/>
        </w:rPr>
        <w:t>to be granted their visa, an applicant may be in or outside Australia but not in immigration clearance. Note: the second instalment of the VAC (if it applies) must be paid before visa grant. Refer to </w:t>
      </w:r>
      <w:hyperlink r:id="rId537" w:anchor="JD_GGA-110Circumstancesapplicabletogrant" w:tgtFrame="_blank" w:history="1">
        <w:r w:rsidRPr="00735B8D">
          <w:rPr>
            <w:rStyle w:val="Hyperlink"/>
            <w:lang w:val="en-AU"/>
          </w:rPr>
          <w:t>GenGuideA - All visas - Visa application procedures - Granting visas - Circumstances applicable to grant</w:t>
        </w:r>
      </w:hyperlink>
      <w:r w:rsidRPr="00735B8D">
        <w:rPr>
          <w:lang w:val="en-AU"/>
        </w:rPr>
        <w:t> – PI (LS-1849).</w:t>
      </w:r>
    </w:p>
    <w:p w14:paraId="499957C1" w14:textId="77777777" w:rsidR="00735B8D" w:rsidRPr="00735B8D" w:rsidRDefault="00735B8D" w:rsidP="00735B8D">
      <w:pPr>
        <w:rPr>
          <w:b/>
          <w:bCs/>
          <w:lang w:val="en-AU"/>
        </w:rPr>
      </w:pPr>
      <w:bookmarkStart w:id="147" w:name="3_8"/>
      <w:bookmarkEnd w:id="147"/>
      <w:r w:rsidRPr="00735B8D">
        <w:rPr>
          <w:b/>
          <w:bCs/>
          <w:lang w:val="en-AU"/>
        </w:rPr>
        <w:t>3.8. Visa conditions</w:t>
      </w:r>
    </w:p>
    <w:p w14:paraId="1AC85D49" w14:textId="77777777" w:rsidR="00735B8D" w:rsidRPr="00735B8D" w:rsidRDefault="00735B8D" w:rsidP="00735B8D">
      <w:pPr>
        <w:rPr>
          <w:b/>
          <w:bCs/>
          <w:lang w:val="en-AU"/>
        </w:rPr>
      </w:pPr>
      <w:bookmarkStart w:id="148" w:name="3_8_1"/>
      <w:bookmarkStart w:id="149" w:name="ql-temp57"/>
      <w:bookmarkEnd w:id="148"/>
      <w:bookmarkEnd w:id="149"/>
      <w:r w:rsidRPr="00735B8D">
        <w:rPr>
          <w:b/>
          <w:bCs/>
          <w:lang w:val="en-AU"/>
        </w:rPr>
        <w:t> 3.8.1. For applicants outside Australia</w:t>
      </w:r>
    </w:p>
    <w:p w14:paraId="13AF68A7" w14:textId="77777777" w:rsidR="00735B8D" w:rsidRPr="00735B8D" w:rsidRDefault="00735B8D" w:rsidP="00735B8D">
      <w:pPr>
        <w:rPr>
          <w:lang w:val="en-AU"/>
        </w:rPr>
      </w:pPr>
      <w:r w:rsidRPr="00735B8D">
        <w:rPr>
          <w:lang w:val="en-AU"/>
        </w:rPr>
        <w:t>Paragraph </w:t>
      </w:r>
      <w:hyperlink r:id="rId538" w:anchor="JD_1866" w:history="1">
        <w:r w:rsidRPr="00735B8D">
          <w:rPr>
            <w:rStyle w:val="Hyperlink"/>
            <w:lang w:val="en-AU"/>
          </w:rPr>
          <w:t>186.611(a)</w:t>
        </w:r>
      </w:hyperlink>
      <w:r w:rsidRPr="00735B8D">
        <w:rPr>
          <w:lang w:val="en-AU"/>
        </w:rPr>
        <w:t> requires that applicants who are outside Australia at the time of visa grant must make their first entry before a specified date.</w:t>
      </w:r>
    </w:p>
    <w:p w14:paraId="4B4E8BCF" w14:textId="77777777" w:rsidR="00735B8D" w:rsidRPr="00735B8D" w:rsidRDefault="00735B8D" w:rsidP="00735B8D">
      <w:pPr>
        <w:rPr>
          <w:lang w:val="en-AU"/>
        </w:rPr>
      </w:pPr>
      <w:r w:rsidRPr="00735B8D">
        <w:rPr>
          <w:lang w:val="en-AU"/>
        </w:rPr>
        <w:t>Refer to </w:t>
      </w:r>
      <w:hyperlink r:id="rId539" w:tgtFrame="_blank" w:history="1">
        <w:r w:rsidRPr="00735B8D">
          <w:rPr>
            <w:rStyle w:val="Hyperlink"/>
            <w:lang w:val="en-AU"/>
          </w:rPr>
          <w:t>Sch8/8504 – "First entry date" condition</w:t>
        </w:r>
      </w:hyperlink>
      <w:r w:rsidRPr="00735B8D">
        <w:rPr>
          <w:lang w:val="en-AU"/>
        </w:rPr>
        <w:t> – PI (VM-1226).</w:t>
      </w:r>
    </w:p>
    <w:p w14:paraId="1F56666F" w14:textId="77777777" w:rsidR="00735B8D" w:rsidRPr="00735B8D" w:rsidRDefault="00735B8D" w:rsidP="00735B8D">
      <w:pPr>
        <w:rPr>
          <w:lang w:val="en-AU"/>
        </w:rPr>
      </w:pPr>
      <w:r w:rsidRPr="00735B8D">
        <w:rPr>
          <w:lang w:val="en-AU"/>
        </w:rPr>
        <w:lastRenderedPageBreak/>
        <w:t>Also, for secondary applicants, condition </w:t>
      </w:r>
      <w:hyperlink r:id="rId540" w:anchor="JD_8515" w:history="1">
        <w:r w:rsidRPr="00735B8D">
          <w:rPr>
            <w:rStyle w:val="Hyperlink"/>
            <w:lang w:val="en-AU"/>
          </w:rPr>
          <w:t>8515</w:t>
        </w:r>
      </w:hyperlink>
      <w:r w:rsidRPr="00735B8D">
        <w:rPr>
          <w:lang w:val="en-AU"/>
        </w:rPr>
        <w:t> may be imposed (paragraph 1</w:t>
      </w:r>
      <w:hyperlink r:id="rId541" w:anchor="JD_186611" w:history="1">
        <w:r w:rsidRPr="00735B8D">
          <w:rPr>
            <w:rStyle w:val="Hyperlink"/>
            <w:lang w:val="en-AU"/>
          </w:rPr>
          <w:t>18.611(b)</w:t>
        </w:r>
      </w:hyperlink>
      <w:hyperlink r:id="rId542" w:anchor="JD_187611" w:history="1">
        <w:r w:rsidRPr="00735B8D">
          <w:rPr>
            <w:rStyle w:val="Hyperlink"/>
            <w:lang w:val="en-AU"/>
          </w:rPr>
          <w:t>)</w:t>
        </w:r>
      </w:hyperlink>
      <w:r w:rsidRPr="00735B8D">
        <w:rPr>
          <w:lang w:val="en-AU"/>
        </w:rPr>
        <w:t> refers).</w:t>
      </w:r>
    </w:p>
    <w:p w14:paraId="50A468D2" w14:textId="77777777" w:rsidR="00735B8D" w:rsidRPr="00735B8D" w:rsidRDefault="00735B8D" w:rsidP="00735B8D">
      <w:pPr>
        <w:rPr>
          <w:b/>
          <w:bCs/>
          <w:lang w:val="en-AU"/>
        </w:rPr>
      </w:pPr>
      <w:bookmarkStart w:id="150" w:name="3_9"/>
      <w:bookmarkEnd w:id="150"/>
      <w:r w:rsidRPr="00735B8D">
        <w:rPr>
          <w:b/>
          <w:bCs/>
          <w:lang w:val="en-AU"/>
        </w:rPr>
        <w:t>3.9. Other information - Exemption categories</w:t>
      </w:r>
    </w:p>
    <w:p w14:paraId="4E56187B" w14:textId="77777777" w:rsidR="00735B8D" w:rsidRPr="00735B8D" w:rsidRDefault="00735B8D" w:rsidP="00735B8D">
      <w:pPr>
        <w:rPr>
          <w:lang w:val="en-AU"/>
        </w:rPr>
      </w:pPr>
      <w:r w:rsidRPr="00735B8D">
        <w:rPr>
          <w:lang w:val="en-AU"/>
        </w:rPr>
        <w:t>There are various categories of applicants who are specified in a </w:t>
      </w:r>
      <w:hyperlink r:id="rId543" w:tgtFrame="_blank" w:history="1">
        <w:r w:rsidRPr="00735B8D">
          <w:rPr>
            <w:rStyle w:val="Hyperlink"/>
            <w:lang w:val="en-AU"/>
          </w:rPr>
          <w:t>legislative instrument</w:t>
        </w:r>
      </w:hyperlink>
      <w:r w:rsidRPr="00735B8D">
        <w:rPr>
          <w:lang w:val="en-AU"/>
        </w:rPr>
        <w:t>, that are exempt from certain ENS requirements. These groups are described in detail below. For details of which exemption categories apply to which requirements, refer to the relevant sections of this instruction:</w:t>
      </w:r>
    </w:p>
    <w:p w14:paraId="57F5F881" w14:textId="77777777" w:rsidR="00735B8D" w:rsidRPr="00735B8D" w:rsidRDefault="00735B8D" w:rsidP="00735B8D">
      <w:pPr>
        <w:numPr>
          <w:ilvl w:val="0"/>
          <w:numId w:val="68"/>
        </w:numPr>
        <w:rPr>
          <w:lang w:val="en-AU"/>
        </w:rPr>
      </w:pPr>
      <w:hyperlink r:id="rId544" w:anchor="3_4_2" w:history="1">
        <w:r w:rsidRPr="00735B8D">
          <w:rPr>
            <w:rStyle w:val="Hyperlink"/>
            <w:lang w:val="en-AU"/>
          </w:rPr>
          <w:t>3.4.2 – The applicant’s age (TRT)</w:t>
        </w:r>
      </w:hyperlink>
      <w:r w:rsidRPr="00735B8D">
        <w:rPr>
          <w:lang w:val="en-AU"/>
        </w:rPr>
        <w:t> and </w:t>
      </w:r>
      <w:hyperlink r:id="rId545" w:anchor="3_5_2" w:history="1">
        <w:r w:rsidRPr="00735B8D">
          <w:rPr>
            <w:rStyle w:val="Hyperlink"/>
            <w:lang w:val="en-AU"/>
          </w:rPr>
          <w:t>3.5.2 – The applicant’s age (DE)</w:t>
        </w:r>
      </w:hyperlink>
      <w:r w:rsidRPr="00735B8D">
        <w:rPr>
          <w:lang w:val="en-AU"/>
        </w:rPr>
        <w:t>; and</w:t>
      </w:r>
    </w:p>
    <w:p w14:paraId="124B5431" w14:textId="77777777" w:rsidR="00735B8D" w:rsidRPr="00735B8D" w:rsidRDefault="00735B8D" w:rsidP="00735B8D">
      <w:pPr>
        <w:numPr>
          <w:ilvl w:val="0"/>
          <w:numId w:val="68"/>
        </w:numPr>
        <w:rPr>
          <w:lang w:val="en-AU"/>
        </w:rPr>
      </w:pPr>
      <w:hyperlink r:id="rId546" w:anchor="3_5_10" w:history="1">
        <w:r w:rsidRPr="00735B8D">
          <w:rPr>
            <w:rStyle w:val="Hyperlink"/>
            <w:lang w:val="en-AU"/>
          </w:rPr>
          <w:t>3.5.10 – Skills and employment history</w:t>
        </w:r>
      </w:hyperlink>
      <w:r w:rsidRPr="00735B8D">
        <w:rPr>
          <w:lang w:val="en-AU"/>
        </w:rPr>
        <w:t>.</w:t>
      </w:r>
    </w:p>
    <w:p w14:paraId="6EE9A1C8" w14:textId="77777777" w:rsidR="00735B8D" w:rsidRPr="00735B8D" w:rsidRDefault="00735B8D" w:rsidP="00735B8D">
      <w:pPr>
        <w:rPr>
          <w:b/>
          <w:bCs/>
          <w:lang w:val="en-AU"/>
        </w:rPr>
      </w:pPr>
      <w:bookmarkStart w:id="151" w:name="3_9_1"/>
      <w:bookmarkStart w:id="152" w:name="ql-temp58"/>
      <w:bookmarkEnd w:id="151"/>
      <w:bookmarkEnd w:id="152"/>
      <w:r w:rsidRPr="00735B8D">
        <w:rPr>
          <w:b/>
          <w:bCs/>
          <w:lang w:val="en-AU"/>
        </w:rPr>
        <w:t> 3.9.1. Academic applicants</w:t>
      </w:r>
    </w:p>
    <w:p w14:paraId="13F06886" w14:textId="77777777" w:rsidR="00735B8D" w:rsidRPr="00735B8D" w:rsidRDefault="00735B8D" w:rsidP="00735B8D">
      <w:pPr>
        <w:rPr>
          <w:lang w:val="en-AU"/>
        </w:rPr>
      </w:pPr>
      <w:r w:rsidRPr="00735B8D">
        <w:rPr>
          <w:lang w:val="en-AU"/>
        </w:rPr>
        <w:t>As defined in the </w:t>
      </w:r>
      <w:hyperlink r:id="rId547" w:tgtFrame="_blank" w:history="1">
        <w:r w:rsidRPr="00735B8D">
          <w:rPr>
            <w:rStyle w:val="Hyperlink"/>
            <w:lang w:val="en-AU"/>
          </w:rPr>
          <w:t>legislative instrument</w:t>
        </w:r>
      </w:hyperlink>
      <w:r w:rsidRPr="00735B8D">
        <w:rPr>
          <w:lang w:val="en-AU"/>
        </w:rPr>
        <w:t>, an academic applicant is a person nominated:</w:t>
      </w:r>
    </w:p>
    <w:p w14:paraId="08E6A1B1" w14:textId="77777777" w:rsidR="00735B8D" w:rsidRPr="00735B8D" w:rsidRDefault="00735B8D" w:rsidP="00735B8D">
      <w:pPr>
        <w:numPr>
          <w:ilvl w:val="0"/>
          <w:numId w:val="69"/>
        </w:numPr>
        <w:rPr>
          <w:lang w:val="en-AU"/>
        </w:rPr>
      </w:pPr>
      <w:r w:rsidRPr="00735B8D">
        <w:rPr>
          <w:lang w:val="en-AU"/>
        </w:rPr>
        <w:t>by an Australian University;</w:t>
      </w:r>
    </w:p>
    <w:p w14:paraId="12D5C1F2" w14:textId="77777777" w:rsidR="00735B8D" w:rsidRPr="00735B8D" w:rsidRDefault="00735B8D" w:rsidP="00735B8D">
      <w:pPr>
        <w:numPr>
          <w:ilvl w:val="0"/>
          <w:numId w:val="69"/>
        </w:numPr>
        <w:rPr>
          <w:lang w:val="en-AU"/>
        </w:rPr>
      </w:pPr>
      <w:r w:rsidRPr="00735B8D">
        <w:rPr>
          <w:lang w:val="en-AU"/>
        </w:rPr>
        <w:t>for a position classified as an academic classified as Level A, B, C, D or E;</w:t>
      </w:r>
    </w:p>
    <w:p w14:paraId="2D7E0EB2" w14:textId="77777777" w:rsidR="00735B8D" w:rsidRPr="00735B8D" w:rsidRDefault="00735B8D" w:rsidP="00735B8D">
      <w:pPr>
        <w:numPr>
          <w:ilvl w:val="0"/>
          <w:numId w:val="69"/>
        </w:numPr>
        <w:rPr>
          <w:lang w:val="en-AU"/>
        </w:rPr>
      </w:pPr>
      <w:r w:rsidRPr="00735B8D">
        <w:rPr>
          <w:lang w:val="en-AU"/>
        </w:rPr>
        <w:t>in the occupation of either University Lecturer (ANZSCO 242111) or Faculty Head (ANZSCO 134411).</w:t>
      </w:r>
    </w:p>
    <w:p w14:paraId="58069BD4" w14:textId="77777777" w:rsidR="00735B8D" w:rsidRPr="00735B8D" w:rsidRDefault="00735B8D" w:rsidP="00735B8D">
      <w:pPr>
        <w:rPr>
          <w:lang w:val="en-AU"/>
        </w:rPr>
      </w:pPr>
      <w:r w:rsidRPr="00735B8D">
        <w:rPr>
          <w:lang w:val="en-AU"/>
        </w:rPr>
        <w:t>This exemption only applies to applicants nominated by an Australian university. It does not apply to applicants nominated by other higher educational institutions such as TAFE colleges, or other institutions affiliated with a recognised university, even if the occupation is nominated as University Lecturer (ANZSCO 242111) or Faculty Head (ANZSCO 134411). This is due to these other higher educational institutions not being universities in their own right, but rather operating under the umbrella of a recognised university. These types of institutions tend to provide tertiary-level courses through approved affiliated university lecturers or levels of accreditation.</w:t>
      </w:r>
    </w:p>
    <w:p w14:paraId="1094F3B4" w14:textId="77777777" w:rsidR="00735B8D" w:rsidRPr="00735B8D" w:rsidRDefault="00735B8D" w:rsidP="00735B8D">
      <w:pPr>
        <w:rPr>
          <w:lang w:val="en-AU"/>
        </w:rPr>
      </w:pPr>
      <w:r w:rsidRPr="00735B8D">
        <w:rPr>
          <w:lang w:val="en-AU"/>
        </w:rPr>
        <w:t>This exemption does not apply to applicants in non-academic positions, regardless of whether they are nominated by an Australian University. For example, chefs employed by a university will not be eligible for the exemption.</w:t>
      </w:r>
    </w:p>
    <w:p w14:paraId="3D55F225" w14:textId="77777777" w:rsidR="00735B8D" w:rsidRPr="00735B8D" w:rsidRDefault="00735B8D" w:rsidP="00735B8D">
      <w:pPr>
        <w:rPr>
          <w:lang w:val="en-AU"/>
        </w:rPr>
      </w:pPr>
      <w:r w:rsidRPr="00735B8D">
        <w:rPr>
          <w:lang w:val="en-AU"/>
        </w:rPr>
        <w:t>The occupation of University Lecturer is intended to encompass a broad range of research and teaching related occupations, regardless of the proportion of time the nominee will actually spend directly teaching students.</w:t>
      </w:r>
    </w:p>
    <w:p w14:paraId="2537404C" w14:textId="77777777" w:rsidR="00735B8D" w:rsidRPr="00735B8D" w:rsidRDefault="00735B8D" w:rsidP="00735B8D">
      <w:pPr>
        <w:rPr>
          <w:lang w:val="en-AU"/>
        </w:rPr>
      </w:pPr>
      <w:r w:rsidRPr="00735B8D">
        <w:rPr>
          <w:lang w:val="en-AU"/>
        </w:rPr>
        <w:t>The age exemption is provided on the basis that senior academics achieve positions at higher levels over a long period of time through work involving research and publications. They may therefore tend to be older and may not satisfy the benchmark age requirement.</w:t>
      </w:r>
    </w:p>
    <w:p w14:paraId="53AA68B1" w14:textId="77777777" w:rsidR="00735B8D" w:rsidRPr="00735B8D" w:rsidRDefault="00735B8D" w:rsidP="00735B8D">
      <w:pPr>
        <w:rPr>
          <w:lang w:val="en-AU"/>
        </w:rPr>
      </w:pPr>
      <w:r w:rsidRPr="00735B8D">
        <w:rPr>
          <w:lang w:val="en-AU"/>
        </w:rPr>
        <w:lastRenderedPageBreak/>
        <w:t>The skills assessment and employment history exemptions are based on the premise that:</w:t>
      </w:r>
    </w:p>
    <w:p w14:paraId="4B7F3A46" w14:textId="77777777" w:rsidR="00735B8D" w:rsidRPr="00735B8D" w:rsidRDefault="00735B8D" w:rsidP="00735B8D">
      <w:pPr>
        <w:numPr>
          <w:ilvl w:val="0"/>
          <w:numId w:val="70"/>
        </w:numPr>
        <w:rPr>
          <w:lang w:val="en-AU"/>
        </w:rPr>
      </w:pPr>
      <w:r w:rsidRPr="00735B8D">
        <w:rPr>
          <w:lang w:val="en-AU"/>
        </w:rPr>
        <w:t>relevant persons within the university are likely to be the most qualified to assess the skills of the applicant in the context of the nominated occupation;</w:t>
      </w:r>
    </w:p>
    <w:p w14:paraId="6AEB5F73" w14:textId="77777777" w:rsidR="00735B8D" w:rsidRPr="00735B8D" w:rsidRDefault="00735B8D" w:rsidP="00735B8D">
      <w:pPr>
        <w:numPr>
          <w:ilvl w:val="0"/>
          <w:numId w:val="70"/>
        </w:numPr>
        <w:rPr>
          <w:lang w:val="en-AU"/>
        </w:rPr>
      </w:pPr>
      <w:r w:rsidRPr="00735B8D">
        <w:rPr>
          <w:lang w:val="en-AU"/>
        </w:rPr>
        <w:t>given the nature of the positions, nominated persons are likely to have relevant experience; and</w:t>
      </w:r>
    </w:p>
    <w:p w14:paraId="62B9BEAE" w14:textId="77777777" w:rsidR="00735B8D" w:rsidRPr="00735B8D" w:rsidRDefault="00735B8D" w:rsidP="00735B8D">
      <w:pPr>
        <w:numPr>
          <w:ilvl w:val="0"/>
          <w:numId w:val="70"/>
        </w:numPr>
        <w:rPr>
          <w:lang w:val="en-AU"/>
        </w:rPr>
      </w:pPr>
      <w:r w:rsidRPr="00735B8D">
        <w:rPr>
          <w:lang w:val="en-AU"/>
        </w:rPr>
        <w:t>universities would generally advertise widely to attract the highest calibre candidates so as to maintain academic and research excellence.</w:t>
      </w:r>
    </w:p>
    <w:p w14:paraId="0AD4F574" w14:textId="77777777" w:rsidR="00735B8D" w:rsidRPr="00735B8D" w:rsidRDefault="00735B8D" w:rsidP="00735B8D">
      <w:pPr>
        <w:rPr>
          <w:b/>
          <w:bCs/>
          <w:lang w:val="en-AU"/>
        </w:rPr>
      </w:pPr>
      <w:bookmarkStart w:id="153" w:name="3_9_1_1"/>
      <w:bookmarkEnd w:id="153"/>
      <w:r w:rsidRPr="00735B8D">
        <w:rPr>
          <w:b/>
          <w:bCs/>
          <w:lang w:val="en-AU"/>
        </w:rPr>
        <w:t>3.9.1.1. Five academic occupation classification levels</w:t>
      </w:r>
    </w:p>
    <w:p w14:paraId="26D90742" w14:textId="77777777" w:rsidR="00735B8D" w:rsidRPr="00735B8D" w:rsidRDefault="00735B8D" w:rsidP="00735B8D">
      <w:pPr>
        <w:rPr>
          <w:lang w:val="en-AU"/>
        </w:rPr>
      </w:pPr>
      <w:r w:rsidRPr="00735B8D">
        <w:rPr>
          <w:lang w:val="en-AU"/>
        </w:rPr>
        <w:t>The five levels within which academic occupations within the Australian higher education system are broadly classified are:</w:t>
      </w:r>
    </w:p>
    <w:p w14:paraId="6EF83794" w14:textId="77777777" w:rsidR="00735B8D" w:rsidRPr="00735B8D" w:rsidRDefault="00735B8D" w:rsidP="00735B8D">
      <w:pPr>
        <w:numPr>
          <w:ilvl w:val="0"/>
          <w:numId w:val="71"/>
        </w:numPr>
        <w:rPr>
          <w:lang w:val="en-AU"/>
        </w:rPr>
      </w:pPr>
      <w:r w:rsidRPr="00735B8D">
        <w:rPr>
          <w:lang w:val="en-AU"/>
        </w:rPr>
        <w:t>Level A - Assistant or Associate Lecturer, Research Fellow, Demonstrator</w:t>
      </w:r>
    </w:p>
    <w:p w14:paraId="43792958" w14:textId="77777777" w:rsidR="00735B8D" w:rsidRPr="00735B8D" w:rsidRDefault="00735B8D" w:rsidP="00735B8D">
      <w:pPr>
        <w:numPr>
          <w:ilvl w:val="0"/>
          <w:numId w:val="71"/>
        </w:numPr>
        <w:rPr>
          <w:lang w:val="en-AU"/>
        </w:rPr>
      </w:pPr>
      <w:r w:rsidRPr="00735B8D">
        <w:rPr>
          <w:lang w:val="en-AU"/>
        </w:rPr>
        <w:t>Level B - Lecturer, Lecturer B, Lecturer 1, Research Fellow</w:t>
      </w:r>
    </w:p>
    <w:p w14:paraId="1A33E31F" w14:textId="77777777" w:rsidR="00735B8D" w:rsidRPr="00735B8D" w:rsidRDefault="00735B8D" w:rsidP="00735B8D">
      <w:pPr>
        <w:numPr>
          <w:ilvl w:val="0"/>
          <w:numId w:val="71"/>
        </w:numPr>
        <w:rPr>
          <w:lang w:val="en-AU"/>
        </w:rPr>
      </w:pPr>
      <w:r w:rsidRPr="00735B8D">
        <w:rPr>
          <w:lang w:val="en-AU"/>
        </w:rPr>
        <w:t>Level C - Fellow, Senior Lecturer, Senior Research Fellow</w:t>
      </w:r>
    </w:p>
    <w:p w14:paraId="539CE10C" w14:textId="77777777" w:rsidR="00735B8D" w:rsidRPr="00735B8D" w:rsidRDefault="00735B8D" w:rsidP="00735B8D">
      <w:pPr>
        <w:numPr>
          <w:ilvl w:val="0"/>
          <w:numId w:val="71"/>
        </w:numPr>
        <w:rPr>
          <w:lang w:val="en-AU"/>
        </w:rPr>
      </w:pPr>
      <w:r w:rsidRPr="00735B8D">
        <w:rPr>
          <w:lang w:val="en-AU"/>
        </w:rPr>
        <w:t>Level D - Associate Professor, Head of Department, Principal Lecturer, Principal Research Fellow, Reader, Senior Fellow, Senior Teaching Fellow</w:t>
      </w:r>
    </w:p>
    <w:p w14:paraId="44725975" w14:textId="77777777" w:rsidR="00735B8D" w:rsidRPr="00735B8D" w:rsidRDefault="00735B8D" w:rsidP="00735B8D">
      <w:pPr>
        <w:numPr>
          <w:ilvl w:val="0"/>
          <w:numId w:val="71"/>
        </w:numPr>
        <w:rPr>
          <w:lang w:val="en-AU"/>
        </w:rPr>
      </w:pPr>
      <w:r w:rsidRPr="00735B8D">
        <w:rPr>
          <w:lang w:val="en-AU"/>
        </w:rPr>
        <w:t>Level E - Dean, Head of School, Professor, Teaching Fellow.</w:t>
      </w:r>
    </w:p>
    <w:p w14:paraId="71DEBE02" w14:textId="77777777" w:rsidR="00735B8D" w:rsidRPr="00735B8D" w:rsidRDefault="00735B8D" w:rsidP="00735B8D">
      <w:pPr>
        <w:rPr>
          <w:b/>
          <w:bCs/>
          <w:lang w:val="en-AU"/>
        </w:rPr>
      </w:pPr>
      <w:bookmarkStart w:id="154" w:name="3_9_2"/>
      <w:bookmarkStart w:id="155" w:name="ql-temp59"/>
      <w:bookmarkEnd w:id="154"/>
      <w:bookmarkEnd w:id="155"/>
      <w:r w:rsidRPr="00735B8D">
        <w:rPr>
          <w:b/>
          <w:bCs/>
          <w:lang w:val="en-AU"/>
        </w:rPr>
        <w:t> 3.9.2. Legacy 457 workers</w:t>
      </w:r>
    </w:p>
    <w:p w14:paraId="092C5122" w14:textId="77777777" w:rsidR="00735B8D" w:rsidRPr="00735B8D" w:rsidRDefault="00735B8D" w:rsidP="00735B8D">
      <w:pPr>
        <w:rPr>
          <w:lang w:val="en-AU"/>
        </w:rPr>
      </w:pPr>
      <w:r w:rsidRPr="00735B8D">
        <w:rPr>
          <w:lang w:val="en-AU"/>
        </w:rPr>
        <w:t>As defined in the </w:t>
      </w:r>
      <w:hyperlink r:id="rId548" w:tgtFrame="_blank" w:history="1">
        <w:r w:rsidRPr="00735B8D">
          <w:rPr>
            <w:rStyle w:val="Hyperlink"/>
            <w:lang w:val="en-AU"/>
          </w:rPr>
          <w:t>legislative instrument</w:t>
        </w:r>
      </w:hyperlink>
      <w:r w:rsidRPr="00735B8D">
        <w:rPr>
          <w:lang w:val="en-AU"/>
        </w:rPr>
        <w:t>, a legacy 457 worker, for a subclass </w:t>
      </w:r>
      <w:hyperlink r:id="rId549" w:anchor="JD_186" w:history="1">
        <w:r w:rsidRPr="00735B8D">
          <w:rPr>
            <w:rStyle w:val="Hyperlink"/>
            <w:lang w:val="en-AU"/>
          </w:rPr>
          <w:t>186</w:t>
        </w:r>
      </w:hyperlink>
      <w:r w:rsidRPr="00735B8D">
        <w:rPr>
          <w:lang w:val="en-AU"/>
        </w:rPr>
        <w:t> visa application, means a person who:</w:t>
      </w:r>
    </w:p>
    <w:p w14:paraId="04314951" w14:textId="77777777" w:rsidR="00735B8D" w:rsidRPr="00735B8D" w:rsidRDefault="00735B8D" w:rsidP="00735B8D">
      <w:pPr>
        <w:numPr>
          <w:ilvl w:val="0"/>
          <w:numId w:val="72"/>
        </w:numPr>
        <w:rPr>
          <w:lang w:val="en-AU"/>
        </w:rPr>
      </w:pPr>
      <w:r w:rsidRPr="00735B8D">
        <w:rPr>
          <w:lang w:val="en-AU"/>
        </w:rPr>
        <w:t>held a Subclass 457 visa on or after 18 April 2017;</w:t>
      </w:r>
    </w:p>
    <w:p w14:paraId="71D6523C" w14:textId="77777777" w:rsidR="00735B8D" w:rsidRPr="00735B8D" w:rsidRDefault="00735B8D" w:rsidP="00735B8D">
      <w:pPr>
        <w:numPr>
          <w:ilvl w:val="0"/>
          <w:numId w:val="72"/>
        </w:numPr>
        <w:rPr>
          <w:lang w:val="en-AU"/>
        </w:rPr>
      </w:pPr>
      <w:r w:rsidRPr="00735B8D">
        <w:rPr>
          <w:lang w:val="en-AU"/>
        </w:rPr>
        <w:t>was in Australia for at least 12 months between 1 February 2020 and 14 December 2021; and</w:t>
      </w:r>
    </w:p>
    <w:p w14:paraId="461DAF46" w14:textId="77777777" w:rsidR="00735B8D" w:rsidRPr="00735B8D" w:rsidRDefault="00735B8D" w:rsidP="00735B8D">
      <w:pPr>
        <w:numPr>
          <w:ilvl w:val="0"/>
          <w:numId w:val="72"/>
        </w:numPr>
        <w:rPr>
          <w:lang w:val="en-AU"/>
        </w:rPr>
      </w:pPr>
      <w:r w:rsidRPr="00735B8D">
        <w:rPr>
          <w:lang w:val="en-AU"/>
        </w:rPr>
        <w:t>applied for the Subclass </w:t>
      </w:r>
      <w:hyperlink r:id="rId550" w:anchor="JD_186" w:history="1">
        <w:r w:rsidRPr="00735B8D">
          <w:rPr>
            <w:rStyle w:val="Hyperlink"/>
            <w:lang w:val="en-AU"/>
          </w:rPr>
          <w:t>186</w:t>
        </w:r>
      </w:hyperlink>
      <w:r w:rsidRPr="00735B8D">
        <w:rPr>
          <w:lang w:val="en-AU"/>
        </w:rPr>
        <w:t> visa on or before 30 June 2024.</w:t>
      </w:r>
    </w:p>
    <w:p w14:paraId="7BD9E46C" w14:textId="77777777" w:rsidR="00735B8D" w:rsidRPr="00735B8D" w:rsidRDefault="00735B8D" w:rsidP="00735B8D">
      <w:pPr>
        <w:rPr>
          <w:lang w:val="en-AU"/>
        </w:rPr>
      </w:pPr>
      <w:r w:rsidRPr="00735B8D">
        <w:rPr>
          <w:lang w:val="en-AU"/>
        </w:rPr>
        <w:t>The age exemption relating to legacy 457 workers is intended to capture all Subclass 457 visa holders after the abolition of the Subclass 457 visa was announced on 18 April 2017. Those holding a Subclass 457 visa at the time of application for the TRT stream of the ENS visa will be eligible for the age exemption.</w:t>
      </w:r>
    </w:p>
    <w:p w14:paraId="711CF4D3" w14:textId="77777777" w:rsidR="00735B8D" w:rsidRPr="00735B8D" w:rsidRDefault="00735B8D" w:rsidP="00735B8D">
      <w:pPr>
        <w:rPr>
          <w:lang w:val="en-AU"/>
        </w:rPr>
      </w:pPr>
      <w:r w:rsidRPr="00735B8D">
        <w:rPr>
          <w:lang w:val="en-AU"/>
        </w:rPr>
        <w:t>Additionally, those who previously held a Subclass 457 visa but currently hold a TSS visa, will also be eligible for the age exemption, provided they meet the above requirements.</w:t>
      </w:r>
    </w:p>
    <w:p w14:paraId="7EE92A93" w14:textId="77777777" w:rsidR="00735B8D" w:rsidRPr="00735B8D" w:rsidRDefault="00735B8D" w:rsidP="00735B8D">
      <w:pPr>
        <w:rPr>
          <w:lang w:val="en-AU"/>
        </w:rPr>
      </w:pPr>
      <w:r w:rsidRPr="00735B8D">
        <w:rPr>
          <w:lang w:val="en-AU"/>
        </w:rPr>
        <w:lastRenderedPageBreak/>
        <w:t>This exemption is available to applicants who applied for the TRT stream of the ENS visa on or after 1 July 2022 and will cease (in relation to new applications) on 30 June 2024.</w:t>
      </w:r>
    </w:p>
    <w:p w14:paraId="52134735" w14:textId="77777777" w:rsidR="00735B8D" w:rsidRPr="00735B8D" w:rsidRDefault="00735B8D" w:rsidP="00735B8D">
      <w:pPr>
        <w:rPr>
          <w:lang w:val="en-AU"/>
        </w:rPr>
      </w:pPr>
      <w:r w:rsidRPr="00735B8D">
        <w:rPr>
          <w:lang w:val="en-AU"/>
        </w:rPr>
        <w:t>This measure seeks to retain skilled migrants, who worked in Australia throughout the COVID-19 pandemic. As such, it is expected that individuals seeking to access this exemption would have worked on an appropriate temporary skilled work visa throughout the period of eligibility. Where this is not the case, applicants may still be eligible for the age exemption, however, decision makers should consider the applicant meets all other requirements to the TRT stream of the ENS.</w:t>
      </w:r>
    </w:p>
    <w:p w14:paraId="489F9532" w14:textId="77777777" w:rsidR="00735B8D" w:rsidRPr="00735B8D" w:rsidRDefault="00735B8D" w:rsidP="00735B8D">
      <w:pPr>
        <w:rPr>
          <w:b/>
          <w:bCs/>
          <w:lang w:val="en-AU"/>
        </w:rPr>
      </w:pPr>
      <w:bookmarkStart w:id="156" w:name="3_9_3"/>
      <w:bookmarkStart w:id="157" w:name="ql-temp60"/>
      <w:bookmarkEnd w:id="156"/>
      <w:bookmarkEnd w:id="157"/>
      <w:r w:rsidRPr="00735B8D">
        <w:rPr>
          <w:b/>
          <w:bCs/>
          <w:lang w:val="en-AU"/>
        </w:rPr>
        <w:t> 3.9.3. Regional medical practitioner applicants</w:t>
      </w:r>
    </w:p>
    <w:p w14:paraId="2D2B69F2" w14:textId="77777777" w:rsidR="00735B8D" w:rsidRPr="00735B8D" w:rsidRDefault="00735B8D" w:rsidP="00735B8D">
      <w:pPr>
        <w:rPr>
          <w:lang w:val="en-AU"/>
        </w:rPr>
      </w:pPr>
      <w:r w:rsidRPr="00735B8D">
        <w:rPr>
          <w:lang w:val="en-AU"/>
        </w:rPr>
        <w:t>On 25 November 2023, the definition of regional medical practitioner applicant was changed in relation to applications made, but not yet finally determined, as at 25 November 2023; as well as for new applications made on or after 25 November 2023.</w:t>
      </w:r>
    </w:p>
    <w:p w14:paraId="758C2707" w14:textId="77777777" w:rsidR="00735B8D" w:rsidRPr="00735B8D" w:rsidRDefault="00735B8D" w:rsidP="00735B8D">
      <w:pPr>
        <w:rPr>
          <w:lang w:val="en-AU"/>
        </w:rPr>
      </w:pPr>
      <w:r w:rsidRPr="00735B8D">
        <w:rPr>
          <w:lang w:val="en-AU"/>
        </w:rPr>
        <w:t>A regional medical practitioner applicant is a person who:</w:t>
      </w:r>
    </w:p>
    <w:p w14:paraId="1CC227A3" w14:textId="77777777" w:rsidR="00735B8D" w:rsidRPr="00735B8D" w:rsidRDefault="00735B8D" w:rsidP="00735B8D">
      <w:pPr>
        <w:numPr>
          <w:ilvl w:val="0"/>
          <w:numId w:val="73"/>
        </w:numPr>
        <w:rPr>
          <w:lang w:val="en-AU"/>
        </w:rPr>
      </w:pPr>
      <w:r w:rsidRPr="00735B8D">
        <w:rPr>
          <w:lang w:val="en-AU"/>
        </w:rPr>
        <w:t>is nominated in a position that is located in a designated regional area; and</w:t>
      </w:r>
    </w:p>
    <w:p w14:paraId="5F7767DD" w14:textId="77777777" w:rsidR="00735B8D" w:rsidRPr="00735B8D" w:rsidRDefault="00735B8D" w:rsidP="00735B8D">
      <w:pPr>
        <w:numPr>
          <w:ilvl w:val="0"/>
          <w:numId w:val="73"/>
        </w:numPr>
        <w:rPr>
          <w:lang w:val="en-AU"/>
        </w:rPr>
      </w:pPr>
      <w:r w:rsidRPr="00735B8D">
        <w:rPr>
          <w:lang w:val="en-AU"/>
        </w:rPr>
        <w:t>for at least two years in the three years immediately preceding lodgement has:</w:t>
      </w:r>
    </w:p>
    <w:p w14:paraId="02D8665A" w14:textId="77777777" w:rsidR="00735B8D" w:rsidRPr="00735B8D" w:rsidRDefault="00735B8D" w:rsidP="00735B8D">
      <w:pPr>
        <w:numPr>
          <w:ilvl w:val="1"/>
          <w:numId w:val="73"/>
        </w:numPr>
        <w:rPr>
          <w:lang w:val="en-AU"/>
        </w:rPr>
      </w:pPr>
      <w:r w:rsidRPr="00735B8D">
        <w:rPr>
          <w:lang w:val="en-AU"/>
        </w:rPr>
        <w:t>been employed as a medical practitioner in a designated regional area; and</w:t>
      </w:r>
    </w:p>
    <w:p w14:paraId="42DB2EBC" w14:textId="77777777" w:rsidR="00735B8D" w:rsidRPr="00735B8D" w:rsidRDefault="00735B8D" w:rsidP="00735B8D">
      <w:pPr>
        <w:numPr>
          <w:ilvl w:val="1"/>
          <w:numId w:val="73"/>
        </w:numPr>
        <w:rPr>
          <w:lang w:val="en-AU"/>
        </w:rPr>
      </w:pPr>
      <w:r w:rsidRPr="00735B8D">
        <w:rPr>
          <w:lang w:val="en-AU"/>
        </w:rPr>
        <w:t>held one or more of one of the following visas:</w:t>
      </w:r>
    </w:p>
    <w:p w14:paraId="6D9CCA4C" w14:textId="77777777" w:rsidR="00735B8D" w:rsidRPr="00735B8D" w:rsidRDefault="00735B8D" w:rsidP="00735B8D">
      <w:pPr>
        <w:numPr>
          <w:ilvl w:val="2"/>
          <w:numId w:val="73"/>
        </w:numPr>
        <w:rPr>
          <w:lang w:val="en-AU"/>
        </w:rPr>
      </w:pPr>
      <w:r w:rsidRPr="00735B8D">
        <w:rPr>
          <w:lang w:val="en-AU"/>
        </w:rPr>
        <w:t>Subclass 457 (Temporary Work (Skilled))</w:t>
      </w:r>
    </w:p>
    <w:p w14:paraId="3309BAF3" w14:textId="77777777" w:rsidR="00735B8D" w:rsidRPr="00735B8D" w:rsidRDefault="00735B8D" w:rsidP="00735B8D">
      <w:pPr>
        <w:numPr>
          <w:ilvl w:val="2"/>
          <w:numId w:val="73"/>
        </w:numPr>
        <w:rPr>
          <w:lang w:val="en-AU"/>
        </w:rPr>
      </w:pPr>
      <w:hyperlink r:id="rId551" w:anchor="Sub482" w:history="1">
        <w:r w:rsidRPr="00735B8D">
          <w:rPr>
            <w:rStyle w:val="Hyperlink"/>
            <w:lang w:val="en-AU"/>
          </w:rPr>
          <w:t>Subclass 482 (Temporary Skill Shortage)</w:t>
        </w:r>
      </w:hyperlink>
    </w:p>
    <w:p w14:paraId="1755C124" w14:textId="77777777" w:rsidR="00735B8D" w:rsidRPr="00735B8D" w:rsidRDefault="00735B8D" w:rsidP="00735B8D">
      <w:pPr>
        <w:rPr>
          <w:lang w:val="en-AU"/>
        </w:rPr>
      </w:pPr>
      <w:r w:rsidRPr="00735B8D">
        <w:rPr>
          <w:lang w:val="en-AU"/>
        </w:rPr>
        <w:t>To satisfy the requirements for the age exemption the applicant should have held a Subclass 457 or TSS visa (or a combination of one or more of these visas) for the whole two year period.</w:t>
      </w:r>
    </w:p>
    <w:p w14:paraId="4FDF32C8" w14:textId="77777777" w:rsidR="00735B8D" w:rsidRPr="00735B8D" w:rsidRDefault="00735B8D" w:rsidP="00735B8D">
      <w:pPr>
        <w:rPr>
          <w:lang w:val="en-AU"/>
        </w:rPr>
      </w:pPr>
      <w:r w:rsidRPr="00735B8D">
        <w:rPr>
          <w:lang w:val="en-AU"/>
        </w:rPr>
        <w:t>The two years spent in a regional area does not have to be a consecutive period, it could be made up of two or more non-consecutive periods.</w:t>
      </w:r>
    </w:p>
    <w:p w14:paraId="40ABFF0B" w14:textId="77777777" w:rsidR="00735B8D" w:rsidRPr="00735B8D" w:rsidRDefault="00735B8D" w:rsidP="00735B8D">
      <w:pPr>
        <w:rPr>
          <w:lang w:val="en-AU"/>
        </w:rPr>
      </w:pPr>
      <w:r w:rsidRPr="00735B8D">
        <w:rPr>
          <w:lang w:val="en-AU"/>
        </w:rPr>
        <w:t>As medical practitioners in the 457/TSS programs are able to work as independent contractors, the applicant may need to provide evidence that shows where they were working during the relevant period/s – which could have been in multiple locations.</w:t>
      </w:r>
    </w:p>
    <w:p w14:paraId="2164216A" w14:textId="77777777" w:rsidR="00735B8D" w:rsidRPr="00735B8D" w:rsidRDefault="00735B8D" w:rsidP="00735B8D">
      <w:pPr>
        <w:rPr>
          <w:lang w:val="en-AU"/>
        </w:rPr>
      </w:pPr>
      <w:r w:rsidRPr="00735B8D">
        <w:rPr>
          <w:lang w:val="en-AU"/>
        </w:rPr>
        <w:t>For the purposes of this exemption, an area that was located in regional Australia (as specified in a legislative instrument for subregulation </w:t>
      </w:r>
      <w:hyperlink r:id="rId552" w:anchor="JD_519" w:history="1">
        <w:r w:rsidRPr="00735B8D">
          <w:rPr>
            <w:rStyle w:val="Hyperlink"/>
            <w:lang w:val="en-AU"/>
          </w:rPr>
          <w:t>5.19</w:t>
        </w:r>
      </w:hyperlink>
      <w:r w:rsidRPr="00735B8D">
        <w:rPr>
          <w:lang w:val="en-AU"/>
        </w:rPr>
        <w:t>(16)) at a time before 16 November 2019 is taken to have been located in a designated regional area at that time.</w:t>
      </w:r>
    </w:p>
    <w:p w14:paraId="19629FE0" w14:textId="77777777" w:rsidR="00735B8D" w:rsidRPr="00735B8D" w:rsidRDefault="00735B8D" w:rsidP="00735B8D">
      <w:pPr>
        <w:rPr>
          <w:lang w:val="en-AU"/>
        </w:rPr>
      </w:pPr>
      <w:r w:rsidRPr="00735B8D">
        <w:rPr>
          <w:lang w:val="en-AU"/>
        </w:rPr>
        <w:t>Refer to the </w:t>
      </w:r>
      <w:hyperlink r:id="rId553" w:history="1">
        <w:r w:rsidRPr="00735B8D">
          <w:rPr>
            <w:rStyle w:val="Hyperlink"/>
            <w:lang w:val="en-AU"/>
          </w:rPr>
          <w:t>legislative instrument</w:t>
        </w:r>
      </w:hyperlink>
      <w:r w:rsidRPr="00735B8D">
        <w:rPr>
          <w:lang w:val="en-AU"/>
        </w:rPr>
        <w:t> on designated regional areas for more information.</w:t>
      </w:r>
    </w:p>
    <w:p w14:paraId="779C08F9" w14:textId="77777777" w:rsidR="00735B8D" w:rsidRPr="00735B8D" w:rsidRDefault="00735B8D" w:rsidP="00735B8D">
      <w:pPr>
        <w:rPr>
          <w:b/>
          <w:bCs/>
          <w:lang w:val="en-AU"/>
        </w:rPr>
      </w:pPr>
      <w:bookmarkStart w:id="158" w:name="3_9_4"/>
      <w:bookmarkStart w:id="159" w:name="ql-temp61"/>
      <w:bookmarkEnd w:id="158"/>
      <w:bookmarkEnd w:id="159"/>
      <w:r w:rsidRPr="00735B8D">
        <w:rPr>
          <w:b/>
          <w:bCs/>
          <w:lang w:val="en-AU"/>
        </w:rPr>
        <w:t> 3.9.4. Science applicants</w:t>
      </w:r>
    </w:p>
    <w:p w14:paraId="381125EE" w14:textId="77777777" w:rsidR="00735B8D" w:rsidRPr="00735B8D" w:rsidRDefault="00735B8D" w:rsidP="00735B8D">
      <w:pPr>
        <w:rPr>
          <w:lang w:val="en-AU"/>
        </w:rPr>
      </w:pPr>
      <w:r w:rsidRPr="00735B8D">
        <w:rPr>
          <w:lang w:val="en-AU"/>
        </w:rPr>
        <w:lastRenderedPageBreak/>
        <w:t>A science applicant is a person who:</w:t>
      </w:r>
    </w:p>
    <w:p w14:paraId="04E8DD7A" w14:textId="77777777" w:rsidR="00735B8D" w:rsidRPr="00735B8D" w:rsidRDefault="00735B8D" w:rsidP="00735B8D">
      <w:pPr>
        <w:numPr>
          <w:ilvl w:val="0"/>
          <w:numId w:val="74"/>
        </w:numPr>
        <w:rPr>
          <w:lang w:val="en-AU"/>
        </w:rPr>
      </w:pPr>
      <w:r w:rsidRPr="00735B8D">
        <w:rPr>
          <w:lang w:val="en-AU"/>
        </w:rPr>
        <w:t>in relation to science, is a:</w:t>
      </w:r>
    </w:p>
    <w:p w14:paraId="748545C4" w14:textId="77777777" w:rsidR="00735B8D" w:rsidRPr="00735B8D" w:rsidRDefault="00735B8D" w:rsidP="00735B8D">
      <w:pPr>
        <w:numPr>
          <w:ilvl w:val="1"/>
          <w:numId w:val="74"/>
        </w:numPr>
        <w:rPr>
          <w:lang w:val="en-AU"/>
        </w:rPr>
      </w:pPr>
      <w:r w:rsidRPr="00735B8D">
        <w:rPr>
          <w:lang w:val="en-AU"/>
        </w:rPr>
        <w:t>researcher;</w:t>
      </w:r>
    </w:p>
    <w:p w14:paraId="37D2761A" w14:textId="77777777" w:rsidR="00735B8D" w:rsidRPr="00735B8D" w:rsidRDefault="00735B8D" w:rsidP="00735B8D">
      <w:pPr>
        <w:numPr>
          <w:ilvl w:val="1"/>
          <w:numId w:val="74"/>
        </w:numPr>
        <w:rPr>
          <w:lang w:val="en-AU"/>
        </w:rPr>
      </w:pPr>
      <w:r w:rsidRPr="00735B8D">
        <w:rPr>
          <w:lang w:val="en-AU"/>
        </w:rPr>
        <w:t>scientist; or</w:t>
      </w:r>
    </w:p>
    <w:p w14:paraId="20098DB4" w14:textId="77777777" w:rsidR="00735B8D" w:rsidRPr="00735B8D" w:rsidRDefault="00735B8D" w:rsidP="00735B8D">
      <w:pPr>
        <w:numPr>
          <w:ilvl w:val="1"/>
          <w:numId w:val="74"/>
        </w:numPr>
        <w:rPr>
          <w:lang w:val="en-AU"/>
        </w:rPr>
      </w:pPr>
      <w:r w:rsidRPr="00735B8D">
        <w:rPr>
          <w:lang w:val="en-AU"/>
        </w:rPr>
        <w:t>technical specialist;</w:t>
      </w:r>
    </w:p>
    <w:p w14:paraId="298DE618" w14:textId="77777777" w:rsidR="00735B8D" w:rsidRPr="00735B8D" w:rsidRDefault="00735B8D" w:rsidP="00735B8D">
      <w:pPr>
        <w:numPr>
          <w:ilvl w:val="0"/>
          <w:numId w:val="74"/>
        </w:numPr>
        <w:rPr>
          <w:lang w:val="en-AU"/>
        </w:rPr>
      </w:pPr>
      <w:r w:rsidRPr="00735B8D">
        <w:rPr>
          <w:lang w:val="en-AU"/>
        </w:rPr>
        <w:t>has been nominated in an ANZSCO skill level 1 or 2 occupation</w:t>
      </w:r>
    </w:p>
    <w:p w14:paraId="43C0E6EF" w14:textId="77777777" w:rsidR="00735B8D" w:rsidRPr="00735B8D" w:rsidRDefault="00735B8D" w:rsidP="00735B8D">
      <w:pPr>
        <w:numPr>
          <w:ilvl w:val="0"/>
          <w:numId w:val="74"/>
        </w:numPr>
        <w:rPr>
          <w:lang w:val="en-AU"/>
        </w:rPr>
      </w:pPr>
      <w:r w:rsidRPr="00735B8D">
        <w:rPr>
          <w:lang w:val="en-AU"/>
        </w:rPr>
        <w:t>has been nominated by:</w:t>
      </w:r>
    </w:p>
    <w:p w14:paraId="5A682BD9" w14:textId="77777777" w:rsidR="00735B8D" w:rsidRPr="00735B8D" w:rsidRDefault="00735B8D" w:rsidP="00735B8D">
      <w:pPr>
        <w:numPr>
          <w:ilvl w:val="1"/>
          <w:numId w:val="74"/>
        </w:numPr>
        <w:rPr>
          <w:lang w:val="en-AU"/>
        </w:rPr>
      </w:pPr>
      <w:r w:rsidRPr="00735B8D">
        <w:rPr>
          <w:lang w:val="en-AU"/>
        </w:rPr>
        <w:t>a science agency of the Commonwealth or of a State or Territory; or</w:t>
      </w:r>
    </w:p>
    <w:p w14:paraId="6967198B" w14:textId="77777777" w:rsidR="00735B8D" w:rsidRPr="00735B8D" w:rsidRDefault="00735B8D" w:rsidP="00735B8D">
      <w:pPr>
        <w:numPr>
          <w:ilvl w:val="1"/>
          <w:numId w:val="74"/>
        </w:numPr>
        <w:rPr>
          <w:lang w:val="en-AU"/>
        </w:rPr>
      </w:pPr>
      <w:r w:rsidRPr="00735B8D">
        <w:rPr>
          <w:lang w:val="en-AU"/>
        </w:rPr>
        <w:t>an Australian university.</w:t>
      </w:r>
    </w:p>
    <w:p w14:paraId="334BD10C" w14:textId="77777777" w:rsidR="00735B8D" w:rsidRPr="00735B8D" w:rsidRDefault="00735B8D" w:rsidP="00735B8D">
      <w:pPr>
        <w:rPr>
          <w:lang w:val="en-AU"/>
        </w:rPr>
      </w:pPr>
      <w:r w:rsidRPr="00735B8D">
        <w:rPr>
          <w:lang w:val="en-AU"/>
        </w:rPr>
        <w:t>Examples of ANZSCO occupations that are skill level 1 or 2 research, scientific and technical positions are:</w:t>
      </w:r>
    </w:p>
    <w:p w14:paraId="7E9F943E" w14:textId="77777777" w:rsidR="00735B8D" w:rsidRPr="00735B8D" w:rsidRDefault="00735B8D" w:rsidP="00735B8D">
      <w:pPr>
        <w:numPr>
          <w:ilvl w:val="0"/>
          <w:numId w:val="75"/>
        </w:numPr>
        <w:rPr>
          <w:lang w:val="en-AU"/>
        </w:rPr>
      </w:pPr>
      <w:r w:rsidRPr="00735B8D">
        <w:rPr>
          <w:lang w:val="en-AU"/>
        </w:rPr>
        <w:t>Chief of Division;</w:t>
      </w:r>
    </w:p>
    <w:p w14:paraId="4B071B63" w14:textId="77777777" w:rsidR="00735B8D" w:rsidRPr="00735B8D" w:rsidRDefault="00735B8D" w:rsidP="00735B8D">
      <w:pPr>
        <w:numPr>
          <w:ilvl w:val="0"/>
          <w:numId w:val="75"/>
        </w:numPr>
        <w:rPr>
          <w:lang w:val="en-AU"/>
        </w:rPr>
      </w:pPr>
      <w:r w:rsidRPr="00735B8D">
        <w:rPr>
          <w:lang w:val="en-AU"/>
        </w:rPr>
        <w:t>Chief Research Scientist;</w:t>
      </w:r>
    </w:p>
    <w:p w14:paraId="6AB29162" w14:textId="77777777" w:rsidR="00735B8D" w:rsidRPr="00735B8D" w:rsidRDefault="00735B8D" w:rsidP="00735B8D">
      <w:pPr>
        <w:numPr>
          <w:ilvl w:val="0"/>
          <w:numId w:val="75"/>
        </w:numPr>
        <w:rPr>
          <w:lang w:val="en-AU"/>
        </w:rPr>
      </w:pPr>
      <w:r w:rsidRPr="00735B8D">
        <w:rPr>
          <w:lang w:val="en-AU"/>
        </w:rPr>
        <w:t>Corporate Executive (Class 1, 2, and 3);</w:t>
      </w:r>
    </w:p>
    <w:p w14:paraId="5F80566F" w14:textId="77777777" w:rsidR="00735B8D" w:rsidRPr="00735B8D" w:rsidRDefault="00735B8D" w:rsidP="00735B8D">
      <w:pPr>
        <w:numPr>
          <w:ilvl w:val="0"/>
          <w:numId w:val="75"/>
        </w:numPr>
        <w:rPr>
          <w:lang w:val="en-AU"/>
        </w:rPr>
      </w:pPr>
      <w:r w:rsidRPr="00735B8D">
        <w:rPr>
          <w:lang w:val="en-AU"/>
        </w:rPr>
        <w:t>Director of Institute;</w:t>
      </w:r>
    </w:p>
    <w:p w14:paraId="5980C780" w14:textId="77777777" w:rsidR="00735B8D" w:rsidRPr="00735B8D" w:rsidRDefault="00735B8D" w:rsidP="00735B8D">
      <w:pPr>
        <w:numPr>
          <w:ilvl w:val="0"/>
          <w:numId w:val="75"/>
        </w:numPr>
        <w:rPr>
          <w:lang w:val="en-AU"/>
        </w:rPr>
      </w:pPr>
      <w:r w:rsidRPr="00735B8D">
        <w:rPr>
          <w:lang w:val="en-AU"/>
        </w:rPr>
        <w:t>Principal Research Scientist;</w:t>
      </w:r>
    </w:p>
    <w:p w14:paraId="3C7257E9" w14:textId="77777777" w:rsidR="00735B8D" w:rsidRPr="00735B8D" w:rsidRDefault="00735B8D" w:rsidP="00735B8D">
      <w:pPr>
        <w:numPr>
          <w:ilvl w:val="0"/>
          <w:numId w:val="75"/>
        </w:numPr>
        <w:rPr>
          <w:lang w:val="en-AU"/>
        </w:rPr>
      </w:pPr>
      <w:r w:rsidRPr="00735B8D">
        <w:rPr>
          <w:lang w:val="en-AU"/>
        </w:rPr>
        <w:t>Post-doctoral Fellow;</w:t>
      </w:r>
    </w:p>
    <w:p w14:paraId="09A35A64" w14:textId="77777777" w:rsidR="00735B8D" w:rsidRPr="00735B8D" w:rsidRDefault="00735B8D" w:rsidP="00735B8D">
      <w:pPr>
        <w:numPr>
          <w:ilvl w:val="0"/>
          <w:numId w:val="75"/>
        </w:numPr>
        <w:rPr>
          <w:lang w:val="en-AU"/>
        </w:rPr>
      </w:pPr>
      <w:r w:rsidRPr="00735B8D">
        <w:rPr>
          <w:lang w:val="en-AU"/>
        </w:rPr>
        <w:t>Research Scientist Senior;</w:t>
      </w:r>
    </w:p>
    <w:p w14:paraId="5ACF7283" w14:textId="77777777" w:rsidR="00735B8D" w:rsidRPr="00735B8D" w:rsidRDefault="00735B8D" w:rsidP="00735B8D">
      <w:pPr>
        <w:numPr>
          <w:ilvl w:val="0"/>
          <w:numId w:val="75"/>
        </w:numPr>
        <w:rPr>
          <w:lang w:val="en-AU"/>
        </w:rPr>
      </w:pPr>
      <w:r w:rsidRPr="00735B8D">
        <w:rPr>
          <w:lang w:val="en-AU"/>
        </w:rPr>
        <w:t>Principal Researcher; and</w:t>
      </w:r>
    </w:p>
    <w:p w14:paraId="6368F0AB" w14:textId="77777777" w:rsidR="00735B8D" w:rsidRPr="00735B8D" w:rsidRDefault="00735B8D" w:rsidP="00735B8D">
      <w:pPr>
        <w:numPr>
          <w:ilvl w:val="0"/>
          <w:numId w:val="75"/>
        </w:numPr>
        <w:rPr>
          <w:lang w:val="en-AU"/>
        </w:rPr>
      </w:pPr>
      <w:r w:rsidRPr="00735B8D">
        <w:rPr>
          <w:lang w:val="en-AU"/>
        </w:rPr>
        <w:t>Scientist Senior Research Scientist.</w:t>
      </w:r>
    </w:p>
    <w:p w14:paraId="4BE5AB3C" w14:textId="77777777" w:rsidR="00735B8D" w:rsidRPr="00735B8D" w:rsidRDefault="00735B8D" w:rsidP="00735B8D">
      <w:pPr>
        <w:rPr>
          <w:lang w:val="en-AU"/>
        </w:rPr>
      </w:pPr>
      <w:r w:rsidRPr="00735B8D">
        <w:rPr>
          <w:lang w:val="en-AU"/>
        </w:rPr>
        <w:t>The following entities are examples of Commonwealth science agencies whose employees may benefit from the exemption:</w:t>
      </w:r>
    </w:p>
    <w:p w14:paraId="44E6F1D7" w14:textId="77777777" w:rsidR="00735B8D" w:rsidRPr="00735B8D" w:rsidRDefault="00735B8D" w:rsidP="00735B8D">
      <w:pPr>
        <w:numPr>
          <w:ilvl w:val="0"/>
          <w:numId w:val="76"/>
        </w:numPr>
        <w:rPr>
          <w:lang w:val="en-AU"/>
        </w:rPr>
      </w:pPr>
      <w:r w:rsidRPr="00735B8D">
        <w:rPr>
          <w:lang w:val="en-AU"/>
        </w:rPr>
        <w:t>CSIRO;</w:t>
      </w:r>
    </w:p>
    <w:p w14:paraId="6AD8A529" w14:textId="77777777" w:rsidR="00735B8D" w:rsidRPr="00735B8D" w:rsidRDefault="00735B8D" w:rsidP="00735B8D">
      <w:pPr>
        <w:numPr>
          <w:ilvl w:val="0"/>
          <w:numId w:val="76"/>
        </w:numPr>
        <w:rPr>
          <w:lang w:val="en-AU"/>
        </w:rPr>
      </w:pPr>
      <w:r w:rsidRPr="00735B8D">
        <w:rPr>
          <w:lang w:val="en-AU"/>
        </w:rPr>
        <w:t>ANSTO;</w:t>
      </w:r>
    </w:p>
    <w:p w14:paraId="144510DB" w14:textId="77777777" w:rsidR="00735B8D" w:rsidRPr="00735B8D" w:rsidRDefault="00735B8D" w:rsidP="00735B8D">
      <w:pPr>
        <w:numPr>
          <w:ilvl w:val="0"/>
          <w:numId w:val="76"/>
        </w:numPr>
        <w:rPr>
          <w:lang w:val="en-AU"/>
        </w:rPr>
      </w:pPr>
      <w:r w:rsidRPr="00735B8D">
        <w:rPr>
          <w:lang w:val="en-AU"/>
        </w:rPr>
        <w:t>The Australian Astronomical Observatory;</w:t>
      </w:r>
    </w:p>
    <w:p w14:paraId="38A457E2" w14:textId="77777777" w:rsidR="00735B8D" w:rsidRPr="00735B8D" w:rsidRDefault="00735B8D" w:rsidP="00735B8D">
      <w:pPr>
        <w:numPr>
          <w:ilvl w:val="0"/>
          <w:numId w:val="76"/>
        </w:numPr>
        <w:rPr>
          <w:lang w:val="en-AU"/>
        </w:rPr>
      </w:pPr>
      <w:r w:rsidRPr="00735B8D">
        <w:rPr>
          <w:lang w:val="en-AU"/>
        </w:rPr>
        <w:t>The National Measurement Institute;</w:t>
      </w:r>
    </w:p>
    <w:p w14:paraId="13CC4708" w14:textId="77777777" w:rsidR="00735B8D" w:rsidRPr="00735B8D" w:rsidRDefault="00735B8D" w:rsidP="00735B8D">
      <w:pPr>
        <w:numPr>
          <w:ilvl w:val="0"/>
          <w:numId w:val="76"/>
        </w:numPr>
        <w:rPr>
          <w:lang w:val="en-AU"/>
        </w:rPr>
      </w:pPr>
      <w:r w:rsidRPr="00735B8D">
        <w:rPr>
          <w:lang w:val="en-AU"/>
        </w:rPr>
        <w:t>IP Australia;</w:t>
      </w:r>
    </w:p>
    <w:p w14:paraId="1ECDADCA" w14:textId="77777777" w:rsidR="00735B8D" w:rsidRPr="00735B8D" w:rsidRDefault="00735B8D" w:rsidP="00735B8D">
      <w:pPr>
        <w:numPr>
          <w:ilvl w:val="0"/>
          <w:numId w:val="76"/>
        </w:numPr>
        <w:rPr>
          <w:lang w:val="en-AU"/>
        </w:rPr>
      </w:pPr>
      <w:r w:rsidRPr="00735B8D">
        <w:rPr>
          <w:lang w:val="en-AU"/>
        </w:rPr>
        <w:t>Questacon;</w:t>
      </w:r>
    </w:p>
    <w:p w14:paraId="5390D47B" w14:textId="77777777" w:rsidR="00735B8D" w:rsidRPr="00735B8D" w:rsidRDefault="00735B8D" w:rsidP="00735B8D">
      <w:pPr>
        <w:numPr>
          <w:ilvl w:val="0"/>
          <w:numId w:val="76"/>
        </w:numPr>
        <w:rPr>
          <w:lang w:val="en-AU"/>
        </w:rPr>
      </w:pPr>
      <w:r w:rsidRPr="00735B8D">
        <w:rPr>
          <w:lang w:val="en-AU"/>
        </w:rPr>
        <w:t>The Australian Institute of Marine Science;</w:t>
      </w:r>
    </w:p>
    <w:p w14:paraId="76345210" w14:textId="77777777" w:rsidR="00735B8D" w:rsidRPr="00735B8D" w:rsidRDefault="00735B8D" w:rsidP="00735B8D">
      <w:pPr>
        <w:numPr>
          <w:ilvl w:val="0"/>
          <w:numId w:val="76"/>
        </w:numPr>
        <w:rPr>
          <w:lang w:val="en-AU"/>
        </w:rPr>
      </w:pPr>
      <w:r w:rsidRPr="00735B8D">
        <w:rPr>
          <w:lang w:val="en-AU"/>
        </w:rPr>
        <w:lastRenderedPageBreak/>
        <w:t>Defence Science and Technology Group (DST Group);</w:t>
      </w:r>
    </w:p>
    <w:p w14:paraId="503D38C8" w14:textId="77777777" w:rsidR="00735B8D" w:rsidRPr="00735B8D" w:rsidRDefault="00735B8D" w:rsidP="00735B8D">
      <w:pPr>
        <w:numPr>
          <w:ilvl w:val="0"/>
          <w:numId w:val="76"/>
        </w:numPr>
        <w:rPr>
          <w:lang w:val="en-AU"/>
        </w:rPr>
      </w:pPr>
      <w:r w:rsidRPr="00735B8D">
        <w:rPr>
          <w:lang w:val="en-AU"/>
        </w:rPr>
        <w:t>The Australian Bureau of Agricultural and Resource Economics and Sciences; and</w:t>
      </w:r>
    </w:p>
    <w:p w14:paraId="57B82BFE" w14:textId="77777777" w:rsidR="00735B8D" w:rsidRPr="00735B8D" w:rsidRDefault="00735B8D" w:rsidP="00735B8D">
      <w:pPr>
        <w:numPr>
          <w:ilvl w:val="0"/>
          <w:numId w:val="76"/>
        </w:numPr>
        <w:rPr>
          <w:lang w:val="en-AU"/>
        </w:rPr>
      </w:pPr>
      <w:r w:rsidRPr="00735B8D">
        <w:rPr>
          <w:lang w:val="en-AU"/>
        </w:rPr>
        <w:t>The Bureau of Meteorology.</w:t>
      </w:r>
    </w:p>
    <w:p w14:paraId="4F7C9939" w14:textId="77777777" w:rsidR="00735B8D" w:rsidRPr="00735B8D" w:rsidRDefault="00735B8D" w:rsidP="00735B8D">
      <w:pPr>
        <w:rPr>
          <w:lang w:val="en-AU"/>
        </w:rPr>
      </w:pPr>
      <w:r w:rsidRPr="00735B8D">
        <w:rPr>
          <w:lang w:val="en-AU"/>
        </w:rPr>
        <w:t>This list is not exhaustive, as new Commonwealth agencies may be established over time and the names of these agencies may change.</w:t>
      </w:r>
    </w:p>
    <w:p w14:paraId="7A0EF366" w14:textId="77777777" w:rsidR="00735B8D" w:rsidRPr="00735B8D" w:rsidRDefault="00735B8D" w:rsidP="00735B8D">
      <w:pPr>
        <w:rPr>
          <w:lang w:val="en-AU"/>
        </w:rPr>
      </w:pPr>
      <w:r w:rsidRPr="00735B8D">
        <w:rPr>
          <w:lang w:val="en-AU"/>
        </w:rPr>
        <w:t>Applicants nominated by State/Territory government agencies conducting scientific research, including public hospitals, are similarly eligible to apply for this exemption.</w:t>
      </w:r>
    </w:p>
    <w:p w14:paraId="2A9C8C23" w14:textId="77777777" w:rsidR="00735B8D" w:rsidRPr="00735B8D" w:rsidRDefault="00735B8D" w:rsidP="00735B8D">
      <w:pPr>
        <w:rPr>
          <w:lang w:val="en-AU"/>
        </w:rPr>
      </w:pPr>
      <w:r w:rsidRPr="00735B8D">
        <w:rPr>
          <w:lang w:val="en-AU"/>
        </w:rPr>
        <w:t>The policy intention is that the exemption applies to applicants who possess special skill/s, knowledge, experience or qualification/s in a particular field so as to make them an expert beyond the ordinary standard of that occupation. In other words, they are an expert or authority in a particular field. Decision makers are to assess the applicant’s eligibility for this exemption on the basis of their ANZSCO occupation and employer. However, if in doubt, decision makers may request evidence such as a letter of recommendation from the nominating employer, evidence of receipt of international prizes or awards, or publication of peer-reviewed articles.</w:t>
      </w:r>
    </w:p>
    <w:p w14:paraId="52B8ECC3" w14:textId="77777777" w:rsidR="00735B8D" w:rsidRPr="00735B8D" w:rsidRDefault="00735B8D" w:rsidP="00735B8D">
      <w:pPr>
        <w:rPr>
          <w:lang w:val="en-AU"/>
        </w:rPr>
      </w:pPr>
      <w:r w:rsidRPr="00735B8D">
        <w:rPr>
          <w:lang w:val="en-AU"/>
        </w:rPr>
        <w:t>It is intended that an applicant would meet the relevant exemption even if research is not the main focus of their position. However, requiring research to be part of the official duties of the position is intended to exclude positions that do not directly or routinely involve research, but only occasionally or indirectly contribute to broader research activities. For example, someone who occasionally is required to research a matter in the course of their job, or a corporate human resources role at a research organisation.</w:t>
      </w:r>
    </w:p>
    <w:p w14:paraId="1B5FCAB6" w14:textId="77777777" w:rsidR="00735B8D" w:rsidRPr="00735B8D" w:rsidRDefault="00735B8D" w:rsidP="00735B8D">
      <w:pPr>
        <w:rPr>
          <w:lang w:val="en-AU"/>
        </w:rPr>
      </w:pPr>
      <w:r w:rsidRPr="00735B8D">
        <w:rPr>
          <w:lang w:val="en-AU"/>
        </w:rPr>
        <w:t>This exemption category does not include:</w:t>
      </w:r>
    </w:p>
    <w:p w14:paraId="44F061BD" w14:textId="77777777" w:rsidR="00735B8D" w:rsidRPr="00735B8D" w:rsidRDefault="00735B8D" w:rsidP="00735B8D">
      <w:pPr>
        <w:numPr>
          <w:ilvl w:val="0"/>
          <w:numId w:val="77"/>
        </w:numPr>
        <w:rPr>
          <w:lang w:val="en-AU"/>
        </w:rPr>
      </w:pPr>
      <w:r w:rsidRPr="00735B8D">
        <w:rPr>
          <w:lang w:val="en-AU"/>
        </w:rPr>
        <w:t>applicants nominated by science organisations in other occupations not involving some level of research as part of their official duties, such as accountants or human resources personnel;</w:t>
      </w:r>
    </w:p>
    <w:p w14:paraId="54E25D49" w14:textId="77777777" w:rsidR="00735B8D" w:rsidRPr="00735B8D" w:rsidRDefault="00735B8D" w:rsidP="00735B8D">
      <w:pPr>
        <w:numPr>
          <w:ilvl w:val="0"/>
          <w:numId w:val="77"/>
        </w:numPr>
        <w:rPr>
          <w:lang w:val="en-AU"/>
        </w:rPr>
      </w:pPr>
      <w:r w:rsidRPr="00735B8D">
        <w:rPr>
          <w:lang w:val="en-AU"/>
        </w:rPr>
        <w:t>applicants nominated by commercial bodies sub-contracted by government agencies; or</w:t>
      </w:r>
    </w:p>
    <w:p w14:paraId="0B219A41" w14:textId="77777777" w:rsidR="00735B8D" w:rsidRPr="00735B8D" w:rsidRDefault="00735B8D" w:rsidP="00735B8D">
      <w:pPr>
        <w:numPr>
          <w:ilvl w:val="0"/>
          <w:numId w:val="77"/>
        </w:numPr>
        <w:rPr>
          <w:lang w:val="en-AU"/>
        </w:rPr>
      </w:pPr>
      <w:r w:rsidRPr="00735B8D">
        <w:rPr>
          <w:lang w:val="en-AU"/>
        </w:rPr>
        <w:t>applicants nominated by science organisations at the local government level.</w:t>
      </w:r>
    </w:p>
    <w:p w14:paraId="23277633" w14:textId="77777777" w:rsidR="00735B8D" w:rsidRPr="00735B8D" w:rsidRDefault="00735B8D" w:rsidP="00735B8D">
      <w:pPr>
        <w:rPr>
          <w:b/>
          <w:bCs/>
          <w:lang w:val="en-AU"/>
        </w:rPr>
      </w:pPr>
      <w:bookmarkStart w:id="160" w:name="3_9_5"/>
      <w:bookmarkStart w:id="161" w:name="ql-temp62"/>
      <w:bookmarkEnd w:id="160"/>
      <w:bookmarkEnd w:id="161"/>
      <w:r w:rsidRPr="00735B8D">
        <w:rPr>
          <w:b/>
          <w:bCs/>
          <w:lang w:val="en-AU"/>
        </w:rPr>
        <w:t> 3.9.5. Subclass 444/461 worker applicants</w:t>
      </w:r>
    </w:p>
    <w:p w14:paraId="3BEE3A0D" w14:textId="77777777" w:rsidR="00735B8D" w:rsidRPr="00735B8D" w:rsidRDefault="00735B8D" w:rsidP="00735B8D">
      <w:pPr>
        <w:rPr>
          <w:lang w:val="en-AU"/>
        </w:rPr>
      </w:pPr>
      <w:r w:rsidRPr="00735B8D">
        <w:rPr>
          <w:lang w:val="en-AU"/>
        </w:rPr>
        <w:t>A Subclass 444/461 worker applicant is a person who:</w:t>
      </w:r>
    </w:p>
    <w:p w14:paraId="3D35CF0D" w14:textId="77777777" w:rsidR="00735B8D" w:rsidRPr="00735B8D" w:rsidRDefault="00735B8D" w:rsidP="00735B8D">
      <w:pPr>
        <w:numPr>
          <w:ilvl w:val="0"/>
          <w:numId w:val="78"/>
        </w:numPr>
        <w:rPr>
          <w:lang w:val="en-AU"/>
        </w:rPr>
      </w:pPr>
      <w:r w:rsidRPr="00735B8D">
        <w:rPr>
          <w:lang w:val="en-AU"/>
        </w:rPr>
        <w:t>has been </w:t>
      </w:r>
      <w:r w:rsidRPr="00735B8D">
        <w:rPr>
          <w:i/>
          <w:iCs/>
          <w:lang w:val="en-AU"/>
        </w:rPr>
        <w:t>working</w:t>
      </w:r>
      <w:r w:rsidRPr="00735B8D">
        <w:rPr>
          <w:lang w:val="en-AU"/>
        </w:rPr>
        <w:t> for their nominating employer in their nominated occupation for at least two years in the three year period immediately before applying</w:t>
      </w:r>
    </w:p>
    <w:p w14:paraId="545506C1" w14:textId="77777777" w:rsidR="00735B8D" w:rsidRPr="00735B8D" w:rsidRDefault="00735B8D" w:rsidP="00735B8D">
      <w:pPr>
        <w:numPr>
          <w:ilvl w:val="0"/>
          <w:numId w:val="78"/>
        </w:numPr>
        <w:rPr>
          <w:lang w:val="en-AU"/>
        </w:rPr>
      </w:pPr>
      <w:r w:rsidRPr="00735B8D">
        <w:rPr>
          <w:lang w:val="en-AU"/>
        </w:rPr>
        <w:t>who, at almost all times during the three year period, held:</w:t>
      </w:r>
    </w:p>
    <w:p w14:paraId="5CF0FC91" w14:textId="77777777" w:rsidR="00735B8D" w:rsidRPr="00735B8D" w:rsidRDefault="00735B8D" w:rsidP="00735B8D">
      <w:pPr>
        <w:numPr>
          <w:ilvl w:val="1"/>
          <w:numId w:val="78"/>
        </w:numPr>
        <w:rPr>
          <w:lang w:val="en-AU"/>
        </w:rPr>
      </w:pPr>
      <w:r w:rsidRPr="00735B8D">
        <w:rPr>
          <w:lang w:val="en-AU"/>
        </w:rPr>
        <w:lastRenderedPageBreak/>
        <w:t>a </w:t>
      </w:r>
      <w:hyperlink r:id="rId554" w:anchor="JD_444-SPECIALCATEGORY" w:tgtFrame="_blank" w:history="1">
        <w:r w:rsidRPr="00735B8D">
          <w:rPr>
            <w:rStyle w:val="Hyperlink"/>
            <w:lang w:val="en-AU"/>
          </w:rPr>
          <w:t>Subclass 444 (Special Category) visa</w:t>
        </w:r>
      </w:hyperlink>
      <w:r w:rsidRPr="00735B8D">
        <w:rPr>
          <w:lang w:val="en-AU"/>
        </w:rPr>
        <w:t> (a Subclass 444 visa); or</w:t>
      </w:r>
    </w:p>
    <w:p w14:paraId="24163A71" w14:textId="77777777" w:rsidR="00735B8D" w:rsidRPr="00735B8D" w:rsidRDefault="00735B8D" w:rsidP="00735B8D">
      <w:pPr>
        <w:numPr>
          <w:ilvl w:val="1"/>
          <w:numId w:val="78"/>
        </w:numPr>
        <w:rPr>
          <w:lang w:val="en-AU"/>
        </w:rPr>
      </w:pPr>
      <w:r w:rsidRPr="00735B8D">
        <w:rPr>
          <w:lang w:val="en-AU"/>
        </w:rPr>
        <w:t>a </w:t>
      </w:r>
      <w:hyperlink r:id="rId555" w:anchor="JD_461-NZCITIZENFAMILYR39SHIP40TEMP41" w:tgtFrame="_blank" w:history="1">
        <w:r w:rsidRPr="00735B8D">
          <w:rPr>
            <w:rStyle w:val="Hyperlink"/>
            <w:lang w:val="en-AU"/>
          </w:rPr>
          <w:t>Subclass 461 (New Zealand Citizen Family Relationship (Temporary)) visa</w:t>
        </w:r>
      </w:hyperlink>
      <w:r w:rsidRPr="00735B8D">
        <w:rPr>
          <w:lang w:val="en-AU"/>
        </w:rPr>
        <w:t> (a Subclass 461 visa).</w:t>
      </w:r>
    </w:p>
    <w:p w14:paraId="03CCCCE2" w14:textId="77777777" w:rsidR="00735B8D" w:rsidRPr="00735B8D" w:rsidRDefault="00735B8D" w:rsidP="00735B8D">
      <w:pPr>
        <w:rPr>
          <w:lang w:val="en-AU"/>
        </w:rPr>
      </w:pPr>
      <w:r w:rsidRPr="00735B8D">
        <w:rPr>
          <w:b/>
          <w:bCs/>
          <w:lang w:val="en-AU"/>
        </w:rPr>
        <w:t>Note:</w:t>
      </w:r>
      <w:r w:rsidRPr="00735B8D">
        <w:rPr>
          <w:lang w:val="en-AU"/>
        </w:rPr>
        <w:t> Both the Subclass 444 and the Subclass 461 visas give the holder unlimited work rights.</w:t>
      </w:r>
    </w:p>
    <w:p w14:paraId="62DCA6AF" w14:textId="77777777" w:rsidR="00735B8D" w:rsidRPr="00735B8D" w:rsidRDefault="00735B8D" w:rsidP="00735B8D">
      <w:pPr>
        <w:rPr>
          <w:lang w:val="en-AU"/>
        </w:rPr>
      </w:pPr>
      <w:r w:rsidRPr="00735B8D">
        <w:rPr>
          <w:lang w:val="en-AU"/>
        </w:rPr>
        <w:t>Subclass 444 visas are held by New Zealand citizens.</w:t>
      </w:r>
    </w:p>
    <w:p w14:paraId="45F36456" w14:textId="77777777" w:rsidR="00735B8D" w:rsidRPr="00735B8D" w:rsidRDefault="00735B8D" w:rsidP="00735B8D">
      <w:pPr>
        <w:rPr>
          <w:lang w:val="en-AU"/>
        </w:rPr>
      </w:pPr>
      <w:r w:rsidRPr="00735B8D">
        <w:rPr>
          <w:lang w:val="en-AU"/>
        </w:rPr>
        <w:t>Subclass 461 visas are held by non-New Zealand citizen family members of New Zealand citizens and some former family members.</w:t>
      </w:r>
    </w:p>
    <w:p w14:paraId="255D0C23" w14:textId="77777777" w:rsidR="00735B8D" w:rsidRPr="00735B8D" w:rsidRDefault="00735B8D" w:rsidP="00735B8D">
      <w:pPr>
        <w:rPr>
          <w:b/>
          <w:bCs/>
          <w:lang w:val="en-AU"/>
        </w:rPr>
      </w:pPr>
      <w:bookmarkStart w:id="162" w:name="3_9_5_1"/>
      <w:bookmarkEnd w:id="162"/>
      <w:r w:rsidRPr="00735B8D">
        <w:rPr>
          <w:b/>
          <w:bCs/>
          <w:lang w:val="en-AU"/>
        </w:rPr>
        <w:t>3.9.5.1. Period of work in the nominated occupation as a Subclass 444/461 holder</w:t>
      </w:r>
    </w:p>
    <w:p w14:paraId="7DA76CD5" w14:textId="77777777" w:rsidR="00735B8D" w:rsidRPr="00735B8D" w:rsidRDefault="00735B8D" w:rsidP="00735B8D">
      <w:pPr>
        <w:rPr>
          <w:lang w:val="en-AU"/>
        </w:rPr>
      </w:pPr>
      <w:r w:rsidRPr="00735B8D">
        <w:rPr>
          <w:lang w:val="en-AU"/>
        </w:rPr>
        <w:t>To satisfy the requirements for this exemption the applicant should generally have held a Subclass 444 or 461 visa (or a combination of one or more of these visas) for the whole three year period. Periods spent employed in the nominated occupation by the nominating employer as the holder of a bridging visa in association with a second or subsequent application may also be counted toward this requirement.</w:t>
      </w:r>
    </w:p>
    <w:p w14:paraId="1B072A95" w14:textId="77777777" w:rsidR="00735B8D" w:rsidRPr="00735B8D" w:rsidRDefault="00735B8D" w:rsidP="00735B8D">
      <w:pPr>
        <w:rPr>
          <w:lang w:val="en-AU"/>
        </w:rPr>
      </w:pPr>
      <w:r w:rsidRPr="00735B8D">
        <w:rPr>
          <w:lang w:val="en-AU"/>
        </w:rPr>
        <w:t>The twelve month buffer allows for the two years of work to be counted on a cumulative basis around any unpaid leave or other absences in the three years immediately prior to visa application, i.e. the two years can be made up of a continuous period or two or more non-consecutive periods of work.</w:t>
      </w:r>
    </w:p>
    <w:p w14:paraId="7CF94BB3" w14:textId="77777777" w:rsidR="00735B8D" w:rsidRPr="00735B8D" w:rsidRDefault="00735B8D" w:rsidP="00735B8D">
      <w:pPr>
        <w:rPr>
          <w:lang w:val="en-AU"/>
        </w:rPr>
      </w:pPr>
      <w:r w:rsidRPr="00735B8D">
        <w:rPr>
          <w:lang w:val="en-AU"/>
        </w:rPr>
        <w:t>As defined in the </w:t>
      </w:r>
      <w:hyperlink r:id="rId556" w:tgtFrame="_blank" w:history="1">
        <w:r w:rsidRPr="00735B8D">
          <w:rPr>
            <w:rStyle w:val="Hyperlink"/>
            <w:lang w:val="en-AU"/>
          </w:rPr>
          <w:t>legislative instrument</w:t>
        </w:r>
      </w:hyperlink>
      <w:r w:rsidRPr="00735B8D">
        <w:rPr>
          <w:lang w:val="en-AU"/>
        </w:rPr>
        <w:t>, for the purposes of this exemption category, a person is not deemed to be </w:t>
      </w:r>
      <w:r w:rsidRPr="00735B8D">
        <w:rPr>
          <w:i/>
          <w:iCs/>
          <w:lang w:val="en-AU"/>
        </w:rPr>
        <w:t>working</w:t>
      </w:r>
      <w:r w:rsidRPr="00735B8D">
        <w:rPr>
          <w:lang w:val="en-AU"/>
        </w:rPr>
        <w:t> for an employer at a time if the person is on unpaid leave at the time. Any period of employment during which an applicant changed careers (gained employment in another occupation or was employed by a different employer), was unemployed, or took leave without pay should be excluded when calculating the period of work.</w:t>
      </w:r>
    </w:p>
    <w:p w14:paraId="02DA0D5D" w14:textId="77777777" w:rsidR="00735B8D" w:rsidRPr="00735B8D" w:rsidRDefault="00735B8D" w:rsidP="00735B8D">
      <w:pPr>
        <w:rPr>
          <w:lang w:val="en-AU"/>
        </w:rPr>
      </w:pPr>
      <w:r w:rsidRPr="00735B8D">
        <w:rPr>
          <w:lang w:val="en-AU"/>
        </w:rPr>
        <w:t>Periods of absence on leave to which the applicant would be entitled under relevant employment provisions (such as annual leave, paid maternity leave, paid sick leave) count as time worked.</w:t>
      </w:r>
    </w:p>
    <w:p w14:paraId="023F5BAA" w14:textId="77777777" w:rsidR="00735B8D" w:rsidRPr="00735B8D" w:rsidRDefault="00735B8D" w:rsidP="00735B8D">
      <w:pPr>
        <w:rPr>
          <w:b/>
          <w:bCs/>
          <w:lang w:val="en-AU"/>
        </w:rPr>
      </w:pPr>
      <w:bookmarkStart w:id="163" w:name="3_9_5_2"/>
      <w:bookmarkEnd w:id="163"/>
      <w:r w:rsidRPr="00735B8D">
        <w:rPr>
          <w:b/>
          <w:bCs/>
          <w:lang w:val="en-AU"/>
        </w:rPr>
        <w:t>3.9.5.2. Overseas training or work</w:t>
      </w:r>
    </w:p>
    <w:p w14:paraId="53AC490C" w14:textId="77777777" w:rsidR="00735B8D" w:rsidRPr="00735B8D" w:rsidRDefault="00735B8D" w:rsidP="00735B8D">
      <w:pPr>
        <w:rPr>
          <w:lang w:val="en-AU"/>
        </w:rPr>
      </w:pPr>
      <w:r w:rsidRPr="00735B8D">
        <w:rPr>
          <w:lang w:val="en-AU"/>
        </w:rPr>
        <w:t>Periods of time spent overseas on training may be considered as time actually worked provided the training was arranged, and all costs involved fully paid for, by the nominator. The applicant must have received full pay for the duration of the training. Unless these requirements are met, periods of overseas training are not to be counted as periods of time worked.</w:t>
      </w:r>
    </w:p>
    <w:p w14:paraId="137B3C5B" w14:textId="77777777" w:rsidR="00735B8D" w:rsidRPr="00735B8D" w:rsidRDefault="00735B8D" w:rsidP="00735B8D">
      <w:pPr>
        <w:rPr>
          <w:lang w:val="en-AU"/>
        </w:rPr>
      </w:pPr>
      <w:r w:rsidRPr="00735B8D">
        <w:rPr>
          <w:lang w:val="en-AU"/>
        </w:rPr>
        <w:t>Claims of overseas work need to be assessed on a case by case basis.</w:t>
      </w:r>
    </w:p>
    <w:p w14:paraId="79C72993" w14:textId="77777777" w:rsidR="00735B8D" w:rsidRPr="00735B8D" w:rsidRDefault="00735B8D" w:rsidP="00735B8D">
      <w:pPr>
        <w:rPr>
          <w:lang w:val="en-AU"/>
        </w:rPr>
      </w:pPr>
      <w:r w:rsidRPr="00735B8D">
        <w:rPr>
          <w:lang w:val="en-AU"/>
        </w:rPr>
        <w:lastRenderedPageBreak/>
        <w:t>Periods of time spent overseas performing work on behalf of the nominator may be counted provided:</w:t>
      </w:r>
    </w:p>
    <w:p w14:paraId="6892E748" w14:textId="77777777" w:rsidR="00735B8D" w:rsidRPr="00735B8D" w:rsidRDefault="00735B8D" w:rsidP="00735B8D">
      <w:pPr>
        <w:numPr>
          <w:ilvl w:val="0"/>
          <w:numId w:val="79"/>
        </w:numPr>
        <w:rPr>
          <w:lang w:val="en-AU"/>
        </w:rPr>
      </w:pPr>
      <w:r w:rsidRPr="00735B8D">
        <w:rPr>
          <w:lang w:val="en-AU"/>
        </w:rPr>
        <w:t>the nature of the role may require such work from time to time; and</w:t>
      </w:r>
    </w:p>
    <w:p w14:paraId="66BFB129" w14:textId="77777777" w:rsidR="00735B8D" w:rsidRPr="00735B8D" w:rsidRDefault="00735B8D" w:rsidP="00735B8D">
      <w:pPr>
        <w:numPr>
          <w:ilvl w:val="0"/>
          <w:numId w:val="79"/>
        </w:numPr>
        <w:rPr>
          <w:lang w:val="en-AU"/>
        </w:rPr>
      </w:pPr>
      <w:r w:rsidRPr="00735B8D">
        <w:rPr>
          <w:lang w:val="en-AU"/>
        </w:rPr>
        <w:t>the salary (as per the nomination) is being paid by the nominator during the period of overseas work.</w:t>
      </w:r>
    </w:p>
    <w:p w14:paraId="62FC6356" w14:textId="77777777" w:rsidR="00735B8D" w:rsidRPr="00735B8D" w:rsidRDefault="00735B8D" w:rsidP="00735B8D">
      <w:pPr>
        <w:rPr>
          <w:lang w:val="en-AU"/>
        </w:rPr>
      </w:pPr>
      <w:r w:rsidRPr="00735B8D">
        <w:rPr>
          <w:lang w:val="en-AU"/>
        </w:rPr>
        <w:t>Unless these policy requirements are met, time spent working overseas is to be treated as periods of unpaid absence and cannot be claimed as time working.</w:t>
      </w:r>
    </w:p>
    <w:p w14:paraId="077BB43C" w14:textId="77777777" w:rsidR="00735B8D" w:rsidRPr="00735B8D" w:rsidRDefault="00735B8D" w:rsidP="00735B8D">
      <w:pPr>
        <w:rPr>
          <w:b/>
          <w:bCs/>
          <w:lang w:val="en-AU"/>
        </w:rPr>
      </w:pPr>
      <w:bookmarkStart w:id="164" w:name="3_9_5_3"/>
      <w:bookmarkEnd w:id="164"/>
      <w:r w:rsidRPr="00735B8D">
        <w:rPr>
          <w:b/>
          <w:bCs/>
          <w:lang w:val="en-AU"/>
        </w:rPr>
        <w:t>3.9.5.3. Evidence</w:t>
      </w:r>
    </w:p>
    <w:p w14:paraId="2FBE1B0B" w14:textId="77777777" w:rsidR="00735B8D" w:rsidRPr="00735B8D" w:rsidRDefault="00735B8D" w:rsidP="00735B8D">
      <w:pPr>
        <w:rPr>
          <w:lang w:val="en-AU"/>
        </w:rPr>
      </w:pPr>
      <w:r w:rsidRPr="00735B8D">
        <w:rPr>
          <w:lang w:val="en-AU"/>
        </w:rPr>
        <w:t>Appropriate supporting documentation to assist in assessing whether the applicant satisfies the requirement of having worked for the nominating employer in the nominated occupation for at least two years could include a combination of:</w:t>
      </w:r>
    </w:p>
    <w:p w14:paraId="2B204625" w14:textId="77777777" w:rsidR="00735B8D" w:rsidRPr="00735B8D" w:rsidRDefault="00735B8D" w:rsidP="00735B8D">
      <w:pPr>
        <w:numPr>
          <w:ilvl w:val="0"/>
          <w:numId w:val="80"/>
        </w:numPr>
        <w:rPr>
          <w:lang w:val="en-AU"/>
        </w:rPr>
      </w:pPr>
      <w:r w:rsidRPr="00735B8D">
        <w:rPr>
          <w:lang w:val="en-AU"/>
        </w:rPr>
        <w:t>PAYG payment summaries for the period of employment;</w:t>
      </w:r>
    </w:p>
    <w:p w14:paraId="102FC86B" w14:textId="77777777" w:rsidR="00735B8D" w:rsidRPr="00735B8D" w:rsidRDefault="00735B8D" w:rsidP="00735B8D">
      <w:pPr>
        <w:numPr>
          <w:ilvl w:val="0"/>
          <w:numId w:val="80"/>
        </w:numPr>
        <w:rPr>
          <w:lang w:val="en-AU"/>
        </w:rPr>
      </w:pPr>
      <w:r w:rsidRPr="00735B8D">
        <w:rPr>
          <w:lang w:val="en-AU"/>
        </w:rPr>
        <w:t>pay-slips;</w:t>
      </w:r>
    </w:p>
    <w:p w14:paraId="14287595" w14:textId="77777777" w:rsidR="00735B8D" w:rsidRPr="00735B8D" w:rsidRDefault="00735B8D" w:rsidP="00735B8D">
      <w:pPr>
        <w:numPr>
          <w:ilvl w:val="0"/>
          <w:numId w:val="80"/>
        </w:numPr>
        <w:rPr>
          <w:lang w:val="en-AU"/>
        </w:rPr>
      </w:pPr>
      <w:r w:rsidRPr="00735B8D">
        <w:rPr>
          <w:lang w:val="en-AU"/>
        </w:rPr>
        <w:t>a detailed statement from the nominator declaring that the requirement that the visa applicant has worked for at least two years for the nominator has been satisfied, and including information relating to the assessment period:</w:t>
      </w:r>
    </w:p>
    <w:p w14:paraId="6F339E42" w14:textId="77777777" w:rsidR="00735B8D" w:rsidRPr="00735B8D" w:rsidRDefault="00735B8D" w:rsidP="00735B8D">
      <w:pPr>
        <w:numPr>
          <w:ilvl w:val="1"/>
          <w:numId w:val="80"/>
        </w:numPr>
        <w:rPr>
          <w:lang w:val="en-AU"/>
        </w:rPr>
      </w:pPr>
      <w:r w:rsidRPr="00735B8D">
        <w:rPr>
          <w:lang w:val="en-AU"/>
        </w:rPr>
        <w:t>the date of commencement of employment;</w:t>
      </w:r>
    </w:p>
    <w:p w14:paraId="2A4B2E9B" w14:textId="77777777" w:rsidR="00735B8D" w:rsidRPr="00735B8D" w:rsidRDefault="00735B8D" w:rsidP="00735B8D">
      <w:pPr>
        <w:numPr>
          <w:ilvl w:val="1"/>
          <w:numId w:val="80"/>
        </w:numPr>
        <w:rPr>
          <w:lang w:val="en-AU"/>
        </w:rPr>
      </w:pPr>
      <w:r w:rsidRPr="00735B8D">
        <w:rPr>
          <w:lang w:val="en-AU"/>
        </w:rPr>
        <w:t>details of paid leave taken;</w:t>
      </w:r>
    </w:p>
    <w:p w14:paraId="2147C80D" w14:textId="77777777" w:rsidR="00735B8D" w:rsidRPr="00735B8D" w:rsidRDefault="00735B8D" w:rsidP="00735B8D">
      <w:pPr>
        <w:numPr>
          <w:ilvl w:val="1"/>
          <w:numId w:val="80"/>
        </w:numPr>
        <w:rPr>
          <w:lang w:val="en-AU"/>
        </w:rPr>
      </w:pPr>
      <w:r w:rsidRPr="00735B8D">
        <w:rPr>
          <w:lang w:val="en-AU"/>
        </w:rPr>
        <w:t>details of unpaid leave taken;</w:t>
      </w:r>
    </w:p>
    <w:p w14:paraId="59D26919" w14:textId="77777777" w:rsidR="00735B8D" w:rsidRPr="00735B8D" w:rsidRDefault="00735B8D" w:rsidP="00735B8D">
      <w:pPr>
        <w:numPr>
          <w:ilvl w:val="1"/>
          <w:numId w:val="80"/>
        </w:numPr>
        <w:rPr>
          <w:lang w:val="en-AU"/>
        </w:rPr>
      </w:pPr>
      <w:r w:rsidRPr="00735B8D">
        <w:rPr>
          <w:lang w:val="en-AU"/>
        </w:rPr>
        <w:t>details of any overseas trips for training/work; and</w:t>
      </w:r>
    </w:p>
    <w:p w14:paraId="7816BDC5" w14:textId="77777777" w:rsidR="00735B8D" w:rsidRPr="00735B8D" w:rsidRDefault="00735B8D" w:rsidP="00735B8D">
      <w:pPr>
        <w:numPr>
          <w:ilvl w:val="1"/>
          <w:numId w:val="80"/>
        </w:numPr>
        <w:rPr>
          <w:lang w:val="en-AU"/>
        </w:rPr>
      </w:pPr>
      <w:r w:rsidRPr="00735B8D">
        <w:rPr>
          <w:lang w:val="en-AU"/>
        </w:rPr>
        <w:t>extracts of leave records.</w:t>
      </w:r>
    </w:p>
    <w:p w14:paraId="1B7B18AB" w14:textId="77777777" w:rsidR="00735B8D" w:rsidRPr="00735B8D" w:rsidRDefault="00735B8D" w:rsidP="00735B8D">
      <w:pPr>
        <w:rPr>
          <w:b/>
          <w:bCs/>
          <w:lang w:val="en-AU"/>
        </w:rPr>
      </w:pPr>
      <w:bookmarkStart w:id="165" w:name="3_9_6"/>
      <w:bookmarkStart w:id="166" w:name="ql-temp63"/>
      <w:bookmarkEnd w:id="165"/>
      <w:bookmarkEnd w:id="166"/>
      <w:r w:rsidRPr="00735B8D">
        <w:rPr>
          <w:b/>
          <w:bCs/>
          <w:lang w:val="en-AU"/>
        </w:rPr>
        <w:t> 3.9.6. Subclass 457/482 worker applicants</w:t>
      </w:r>
    </w:p>
    <w:p w14:paraId="5C6E1363" w14:textId="77777777" w:rsidR="00735B8D" w:rsidRPr="00735B8D" w:rsidRDefault="00735B8D" w:rsidP="00735B8D">
      <w:pPr>
        <w:rPr>
          <w:lang w:val="en-AU"/>
        </w:rPr>
      </w:pPr>
      <w:r w:rsidRPr="00735B8D">
        <w:rPr>
          <w:lang w:val="en-AU"/>
        </w:rPr>
        <w:t>On 25 November 2023 the definition of Subclass 457/</w:t>
      </w:r>
      <w:hyperlink r:id="rId557" w:anchor="Sub482" w:history="1">
        <w:r w:rsidRPr="00735B8D">
          <w:rPr>
            <w:rStyle w:val="Hyperlink"/>
            <w:lang w:val="en-AU"/>
          </w:rPr>
          <w:t>482</w:t>
        </w:r>
      </w:hyperlink>
      <w:r w:rsidRPr="00735B8D">
        <w:rPr>
          <w:lang w:val="en-AU"/>
        </w:rPr>
        <w:t> worker applicants was changed in relation to applications made, but not yet finally determined, as at 25 November 2023; as well as for new applications made on or after 25 November 2023.</w:t>
      </w:r>
    </w:p>
    <w:p w14:paraId="05EAB0CF" w14:textId="77777777" w:rsidR="00735B8D" w:rsidRPr="00735B8D" w:rsidRDefault="00735B8D" w:rsidP="00735B8D">
      <w:pPr>
        <w:rPr>
          <w:lang w:val="en-AU"/>
        </w:rPr>
      </w:pPr>
      <w:r w:rsidRPr="00735B8D">
        <w:rPr>
          <w:lang w:val="en-AU"/>
        </w:rPr>
        <w:t>A Subclass 457/482 worker applicant is a person who, at the time of application:</w:t>
      </w:r>
    </w:p>
    <w:p w14:paraId="178DA1A2" w14:textId="77777777" w:rsidR="00735B8D" w:rsidRPr="00735B8D" w:rsidRDefault="00735B8D" w:rsidP="00735B8D">
      <w:pPr>
        <w:numPr>
          <w:ilvl w:val="0"/>
          <w:numId w:val="81"/>
        </w:numPr>
        <w:rPr>
          <w:lang w:val="en-AU"/>
        </w:rPr>
      </w:pPr>
      <w:r w:rsidRPr="00735B8D">
        <w:rPr>
          <w:lang w:val="en-AU"/>
        </w:rPr>
        <w:t>for at least two years in the three years immediately before applying, has;</w:t>
      </w:r>
    </w:p>
    <w:p w14:paraId="2F7E92AD" w14:textId="77777777" w:rsidR="00735B8D" w:rsidRPr="00735B8D" w:rsidRDefault="00735B8D" w:rsidP="00735B8D">
      <w:pPr>
        <w:numPr>
          <w:ilvl w:val="1"/>
          <w:numId w:val="81"/>
        </w:numPr>
        <w:rPr>
          <w:lang w:val="en-AU"/>
        </w:rPr>
      </w:pPr>
      <w:r w:rsidRPr="00735B8D">
        <w:rPr>
          <w:lang w:val="en-AU"/>
        </w:rPr>
        <w:t>been employed by their nominator, in the nominated occupation; and</w:t>
      </w:r>
    </w:p>
    <w:p w14:paraId="25CDD3FC" w14:textId="77777777" w:rsidR="00735B8D" w:rsidRPr="00735B8D" w:rsidRDefault="00735B8D" w:rsidP="00735B8D">
      <w:pPr>
        <w:numPr>
          <w:ilvl w:val="1"/>
          <w:numId w:val="81"/>
        </w:numPr>
        <w:rPr>
          <w:lang w:val="en-AU"/>
        </w:rPr>
      </w:pPr>
      <w:r w:rsidRPr="00735B8D">
        <w:rPr>
          <w:lang w:val="en-AU"/>
        </w:rPr>
        <w:t>had annual earnings, that were equal to or greater than the Fair Work High Income Threshold (FWHIT) that applied at the end of that year; and</w:t>
      </w:r>
    </w:p>
    <w:p w14:paraId="644A3BEB" w14:textId="77777777" w:rsidR="00735B8D" w:rsidRPr="00735B8D" w:rsidRDefault="00735B8D" w:rsidP="00735B8D">
      <w:pPr>
        <w:numPr>
          <w:ilvl w:val="1"/>
          <w:numId w:val="81"/>
        </w:numPr>
        <w:rPr>
          <w:lang w:val="en-AU"/>
        </w:rPr>
      </w:pPr>
      <w:r w:rsidRPr="00735B8D">
        <w:rPr>
          <w:lang w:val="en-AU"/>
        </w:rPr>
        <w:t>been the holder of a:</w:t>
      </w:r>
    </w:p>
    <w:p w14:paraId="0EE98A41" w14:textId="77777777" w:rsidR="00735B8D" w:rsidRPr="00735B8D" w:rsidRDefault="00735B8D" w:rsidP="00735B8D">
      <w:pPr>
        <w:numPr>
          <w:ilvl w:val="2"/>
          <w:numId w:val="81"/>
        </w:numPr>
        <w:rPr>
          <w:lang w:val="en-AU"/>
        </w:rPr>
      </w:pPr>
      <w:r w:rsidRPr="00735B8D">
        <w:rPr>
          <w:lang w:val="en-AU"/>
        </w:rPr>
        <w:lastRenderedPageBreak/>
        <w:t>Subclass 457 (Temporary Work (Skilled)) visa; or</w:t>
      </w:r>
    </w:p>
    <w:p w14:paraId="306997F6" w14:textId="77777777" w:rsidR="00735B8D" w:rsidRPr="00735B8D" w:rsidRDefault="00735B8D" w:rsidP="00735B8D">
      <w:pPr>
        <w:numPr>
          <w:ilvl w:val="2"/>
          <w:numId w:val="81"/>
        </w:numPr>
        <w:rPr>
          <w:lang w:val="en-AU"/>
        </w:rPr>
      </w:pPr>
      <w:r w:rsidRPr="00735B8D">
        <w:rPr>
          <w:lang w:val="en-AU"/>
        </w:rPr>
        <w:t>Subclass 482 (Temporary Skill Shortage) visa.</w:t>
      </w:r>
    </w:p>
    <w:p w14:paraId="5DF7829F" w14:textId="77777777" w:rsidR="00735B8D" w:rsidRPr="00735B8D" w:rsidRDefault="00735B8D" w:rsidP="00735B8D">
      <w:pPr>
        <w:rPr>
          <w:b/>
          <w:bCs/>
          <w:lang w:val="en-AU"/>
        </w:rPr>
      </w:pPr>
      <w:bookmarkStart w:id="167" w:name="3_9_6_1"/>
      <w:bookmarkEnd w:id="167"/>
      <w:r w:rsidRPr="00735B8D">
        <w:rPr>
          <w:b/>
          <w:bCs/>
          <w:lang w:val="en-AU"/>
        </w:rPr>
        <w:t>3.9.6.1. Employment as a 457/482 holder in the nominated occupation</w:t>
      </w:r>
    </w:p>
    <w:p w14:paraId="7B5AE7D2" w14:textId="77777777" w:rsidR="00735B8D" w:rsidRPr="00735B8D" w:rsidRDefault="00735B8D" w:rsidP="00735B8D">
      <w:pPr>
        <w:rPr>
          <w:lang w:val="en-AU"/>
        </w:rPr>
      </w:pPr>
      <w:r w:rsidRPr="00735B8D">
        <w:rPr>
          <w:lang w:val="en-AU"/>
        </w:rPr>
        <w:t>To satisfy the requirements for this exemption the applicant should generally have held a Subclass 457 or TSS visa (or a combination of one or more of these visas) for the whole two year period.</w:t>
      </w:r>
    </w:p>
    <w:p w14:paraId="697C703A" w14:textId="77777777" w:rsidR="00735B8D" w:rsidRPr="00735B8D" w:rsidRDefault="00735B8D" w:rsidP="00735B8D">
      <w:pPr>
        <w:rPr>
          <w:lang w:val="en-AU"/>
        </w:rPr>
      </w:pPr>
      <w:r w:rsidRPr="00735B8D">
        <w:rPr>
          <w:lang w:val="en-AU"/>
        </w:rPr>
        <w:t>Periods of leave (paid or unpaid) during the two year period may also be counted, provided the applicant remained employed by the nominating employer throughout the required period.</w:t>
      </w:r>
    </w:p>
    <w:p w14:paraId="65EA5488" w14:textId="77777777" w:rsidR="00735B8D" w:rsidRPr="00735B8D" w:rsidRDefault="00735B8D" w:rsidP="00735B8D">
      <w:pPr>
        <w:rPr>
          <w:b/>
          <w:bCs/>
          <w:lang w:val="en-AU"/>
        </w:rPr>
      </w:pPr>
      <w:bookmarkStart w:id="168" w:name="3_9_6_2"/>
      <w:bookmarkEnd w:id="168"/>
      <w:r w:rsidRPr="00735B8D">
        <w:rPr>
          <w:b/>
          <w:bCs/>
          <w:lang w:val="en-AU"/>
        </w:rPr>
        <w:t>3.9.6.2. Employment with associated entities</w:t>
      </w:r>
    </w:p>
    <w:p w14:paraId="69B9E216" w14:textId="77777777" w:rsidR="00735B8D" w:rsidRPr="00735B8D" w:rsidRDefault="00735B8D" w:rsidP="00735B8D">
      <w:pPr>
        <w:rPr>
          <w:lang w:val="en-AU"/>
        </w:rPr>
      </w:pPr>
      <w:r w:rsidRPr="00735B8D">
        <w:rPr>
          <w:lang w:val="en-AU"/>
        </w:rPr>
        <w:t>If the applicant worked as a Subclass 457/TSS visa holder in the nominated occupation with an associated entity of the nominating employer, the period worked for the associated entity may also be counted towards the two year period for this exemption.</w:t>
      </w:r>
    </w:p>
    <w:p w14:paraId="1B23496D" w14:textId="77777777" w:rsidR="00735B8D" w:rsidRPr="00735B8D" w:rsidRDefault="00735B8D" w:rsidP="00735B8D">
      <w:pPr>
        <w:rPr>
          <w:b/>
          <w:bCs/>
          <w:lang w:val="en-AU"/>
        </w:rPr>
      </w:pPr>
      <w:bookmarkStart w:id="169" w:name="3_9_6_3"/>
      <w:bookmarkEnd w:id="169"/>
      <w:r w:rsidRPr="00735B8D">
        <w:rPr>
          <w:b/>
          <w:bCs/>
          <w:lang w:val="en-AU"/>
        </w:rPr>
        <w:t>3.9.6.3. Employment by overseas business sponsors</w:t>
      </w:r>
    </w:p>
    <w:p w14:paraId="33C48F80" w14:textId="77777777" w:rsidR="00735B8D" w:rsidRPr="00735B8D" w:rsidRDefault="00735B8D" w:rsidP="00735B8D">
      <w:pPr>
        <w:rPr>
          <w:lang w:val="en-AU"/>
        </w:rPr>
      </w:pPr>
      <w:r w:rsidRPr="00735B8D">
        <w:rPr>
          <w:lang w:val="en-AU"/>
        </w:rPr>
        <w:t>In the case of a person nominated and employed by an Australian business which has been newly established by an overseas business, time worked for the overseas standard business sponsor can be counted in the two year work requirement as being with the ‘same nominating employer’.</w:t>
      </w:r>
    </w:p>
    <w:p w14:paraId="16C1DE1F" w14:textId="77777777" w:rsidR="00735B8D" w:rsidRPr="00735B8D" w:rsidRDefault="00735B8D" w:rsidP="00735B8D">
      <w:pPr>
        <w:rPr>
          <w:b/>
          <w:bCs/>
          <w:lang w:val="en-AU"/>
        </w:rPr>
      </w:pPr>
      <w:bookmarkStart w:id="170" w:name="3_9_6_4"/>
      <w:bookmarkEnd w:id="170"/>
      <w:r w:rsidRPr="00735B8D">
        <w:rPr>
          <w:b/>
          <w:bCs/>
          <w:lang w:val="en-AU"/>
        </w:rPr>
        <w:t>3.9.6.4. Earnings</w:t>
      </w:r>
    </w:p>
    <w:p w14:paraId="2672FCB7" w14:textId="77777777" w:rsidR="00735B8D" w:rsidRPr="00735B8D" w:rsidRDefault="00735B8D" w:rsidP="00735B8D">
      <w:pPr>
        <w:rPr>
          <w:lang w:val="en-AU"/>
        </w:rPr>
      </w:pPr>
      <w:r w:rsidRPr="00735B8D">
        <w:rPr>
          <w:lang w:val="en-AU"/>
        </w:rPr>
        <w:t>The term earnings is defined in regulation </w:t>
      </w:r>
      <w:hyperlink r:id="rId558" w:anchor="JD_257A" w:history="1">
        <w:r w:rsidRPr="00735B8D">
          <w:rPr>
            <w:rStyle w:val="Hyperlink"/>
            <w:lang w:val="en-AU"/>
          </w:rPr>
          <w:t>2.57A</w:t>
        </w:r>
      </w:hyperlink>
      <w:r w:rsidRPr="00735B8D">
        <w:rPr>
          <w:lang w:val="en-AU"/>
        </w:rPr>
        <w:t> and includes:</w:t>
      </w:r>
    </w:p>
    <w:p w14:paraId="2455CDD3" w14:textId="77777777" w:rsidR="00735B8D" w:rsidRPr="00735B8D" w:rsidRDefault="00735B8D" w:rsidP="00735B8D">
      <w:pPr>
        <w:numPr>
          <w:ilvl w:val="0"/>
          <w:numId w:val="82"/>
        </w:numPr>
        <w:rPr>
          <w:lang w:val="en-AU"/>
        </w:rPr>
      </w:pPr>
      <w:r w:rsidRPr="00735B8D">
        <w:rPr>
          <w:lang w:val="en-AU"/>
        </w:rPr>
        <w:t>wages (e.g. including allowances such as a living away from home allowance (LAFHA) and other allowances packaged under salary packaging arrangements); and</w:t>
      </w:r>
    </w:p>
    <w:p w14:paraId="0AC5ED39" w14:textId="77777777" w:rsidR="00735B8D" w:rsidRPr="00735B8D" w:rsidRDefault="00735B8D" w:rsidP="00735B8D">
      <w:pPr>
        <w:numPr>
          <w:ilvl w:val="0"/>
          <w:numId w:val="82"/>
        </w:numPr>
        <w:rPr>
          <w:lang w:val="en-AU"/>
        </w:rPr>
      </w:pPr>
      <w:r w:rsidRPr="00735B8D">
        <w:rPr>
          <w:lang w:val="en-AU"/>
        </w:rPr>
        <w:t>any amounts applied or dealt with in any way on the employee’s behalf or as the employee directs; and</w:t>
      </w:r>
    </w:p>
    <w:p w14:paraId="662A67D1" w14:textId="77777777" w:rsidR="00735B8D" w:rsidRPr="00735B8D" w:rsidRDefault="00735B8D" w:rsidP="00735B8D">
      <w:pPr>
        <w:numPr>
          <w:ilvl w:val="0"/>
          <w:numId w:val="82"/>
        </w:numPr>
        <w:rPr>
          <w:lang w:val="en-AU"/>
        </w:rPr>
      </w:pPr>
      <w:r w:rsidRPr="00735B8D">
        <w:rPr>
          <w:lang w:val="en-AU"/>
        </w:rPr>
        <w:t>the agreed money value of non-monetary benefits (e.g. the value agreed between nominator and the employee of a motor vehicle provided for private use).</w:t>
      </w:r>
    </w:p>
    <w:p w14:paraId="03DD9B0A" w14:textId="77777777" w:rsidR="00735B8D" w:rsidRPr="00735B8D" w:rsidRDefault="00735B8D" w:rsidP="00735B8D">
      <w:pPr>
        <w:rPr>
          <w:lang w:val="en-AU"/>
        </w:rPr>
      </w:pPr>
      <w:r w:rsidRPr="00735B8D">
        <w:rPr>
          <w:lang w:val="en-AU"/>
        </w:rPr>
        <w:t>Amounts not included or permitted are:</w:t>
      </w:r>
    </w:p>
    <w:p w14:paraId="67918780" w14:textId="77777777" w:rsidR="00735B8D" w:rsidRPr="00735B8D" w:rsidRDefault="00735B8D" w:rsidP="00735B8D">
      <w:pPr>
        <w:numPr>
          <w:ilvl w:val="0"/>
          <w:numId w:val="83"/>
        </w:numPr>
        <w:rPr>
          <w:lang w:val="en-AU"/>
        </w:rPr>
      </w:pPr>
      <w:r w:rsidRPr="00735B8D">
        <w:rPr>
          <w:lang w:val="en-AU"/>
        </w:rPr>
        <w:t>payments the amount of which cannot be determined in advance (e.g. commissions, incentive-based payments and bonuses, and overtime (except guaranteed overtime));</w:t>
      </w:r>
    </w:p>
    <w:p w14:paraId="55083488" w14:textId="77777777" w:rsidR="00735B8D" w:rsidRPr="00735B8D" w:rsidRDefault="00735B8D" w:rsidP="00735B8D">
      <w:pPr>
        <w:numPr>
          <w:ilvl w:val="0"/>
          <w:numId w:val="83"/>
        </w:numPr>
        <w:rPr>
          <w:lang w:val="en-AU"/>
        </w:rPr>
      </w:pPr>
      <w:r w:rsidRPr="00735B8D">
        <w:rPr>
          <w:lang w:val="en-AU"/>
        </w:rPr>
        <w:t>reimbursements of expenses incurred;</w:t>
      </w:r>
    </w:p>
    <w:p w14:paraId="36D428FD" w14:textId="77777777" w:rsidR="00735B8D" w:rsidRPr="00735B8D" w:rsidRDefault="00735B8D" w:rsidP="00735B8D">
      <w:pPr>
        <w:numPr>
          <w:ilvl w:val="0"/>
          <w:numId w:val="83"/>
        </w:numPr>
        <w:rPr>
          <w:lang w:val="en-AU"/>
        </w:rPr>
      </w:pPr>
      <w:r w:rsidRPr="00735B8D">
        <w:rPr>
          <w:lang w:val="en-AU"/>
        </w:rPr>
        <w:t>the nominator’s statutorily required contribution to superannuation.</w:t>
      </w:r>
    </w:p>
    <w:p w14:paraId="043534C0" w14:textId="77777777" w:rsidR="00735B8D" w:rsidRPr="00735B8D" w:rsidRDefault="00735B8D" w:rsidP="00735B8D">
      <w:pPr>
        <w:rPr>
          <w:lang w:val="en-AU"/>
        </w:rPr>
      </w:pPr>
      <w:r w:rsidRPr="00735B8D">
        <w:rPr>
          <w:b/>
          <w:bCs/>
          <w:lang w:val="en-AU"/>
        </w:rPr>
        <w:lastRenderedPageBreak/>
        <w:t>Note:</w:t>
      </w:r>
      <w:r w:rsidRPr="00735B8D">
        <w:rPr>
          <w:lang w:val="en-AU"/>
        </w:rPr>
        <w:t> this is the same definition that applies in the assessment of the Annual Market Salary Rate requirements at nomination stage.</w:t>
      </w:r>
    </w:p>
    <w:p w14:paraId="08355E21" w14:textId="77777777" w:rsidR="00735B8D" w:rsidRPr="00735B8D" w:rsidRDefault="00735B8D" w:rsidP="00735B8D">
      <w:pPr>
        <w:rPr>
          <w:b/>
          <w:bCs/>
          <w:lang w:val="en-AU"/>
        </w:rPr>
      </w:pPr>
      <w:bookmarkStart w:id="171" w:name="3_9_6_5"/>
      <w:bookmarkEnd w:id="171"/>
      <w:r w:rsidRPr="00735B8D">
        <w:rPr>
          <w:b/>
          <w:bCs/>
          <w:lang w:val="en-AU"/>
        </w:rPr>
        <w:t>3.9.6.5. Fair Work High Income Threshold (FWHIT) indexation</w:t>
      </w:r>
    </w:p>
    <w:p w14:paraId="0268CA32" w14:textId="77777777" w:rsidR="00735B8D" w:rsidRPr="00735B8D" w:rsidRDefault="00735B8D" w:rsidP="00735B8D">
      <w:pPr>
        <w:rPr>
          <w:lang w:val="en-AU"/>
        </w:rPr>
      </w:pPr>
      <w:r w:rsidRPr="00735B8D">
        <w:rPr>
          <w:lang w:val="en-AU"/>
        </w:rPr>
        <w:t>The FWHIT is indexed every year on 1 July.</w:t>
      </w:r>
    </w:p>
    <w:p w14:paraId="0921881B" w14:textId="77777777" w:rsidR="00735B8D" w:rsidRPr="00735B8D" w:rsidRDefault="00735B8D" w:rsidP="00735B8D">
      <w:pPr>
        <w:rPr>
          <w:lang w:val="en-AU"/>
        </w:rPr>
      </w:pPr>
      <w:r w:rsidRPr="00735B8D">
        <w:rPr>
          <w:lang w:val="en-AU"/>
        </w:rPr>
        <w:t>Since 1 July 2020, the FWHIT has been as follows:</w:t>
      </w:r>
    </w:p>
    <w:p w14:paraId="666F202B" w14:textId="77777777" w:rsidR="00735B8D" w:rsidRPr="00735B8D" w:rsidRDefault="00735B8D" w:rsidP="00735B8D">
      <w:pPr>
        <w:numPr>
          <w:ilvl w:val="0"/>
          <w:numId w:val="84"/>
        </w:numPr>
        <w:rPr>
          <w:lang w:val="en-AU"/>
        </w:rPr>
      </w:pPr>
      <w:r w:rsidRPr="00735B8D">
        <w:rPr>
          <w:lang w:val="en-AU"/>
        </w:rPr>
        <w:t>1 July 2020 – 30 June 2021: $153,600;</w:t>
      </w:r>
    </w:p>
    <w:p w14:paraId="5031F078" w14:textId="77777777" w:rsidR="00735B8D" w:rsidRPr="00735B8D" w:rsidRDefault="00735B8D" w:rsidP="00735B8D">
      <w:pPr>
        <w:numPr>
          <w:ilvl w:val="0"/>
          <w:numId w:val="84"/>
        </w:numPr>
        <w:rPr>
          <w:lang w:val="en-AU"/>
        </w:rPr>
      </w:pPr>
      <w:r w:rsidRPr="00735B8D">
        <w:rPr>
          <w:lang w:val="en-AU"/>
        </w:rPr>
        <w:t>1 July 2021 – 30 June 2022: $158,500;</w:t>
      </w:r>
    </w:p>
    <w:p w14:paraId="26E31ADD" w14:textId="77777777" w:rsidR="00735B8D" w:rsidRPr="00735B8D" w:rsidRDefault="00735B8D" w:rsidP="00735B8D">
      <w:pPr>
        <w:numPr>
          <w:ilvl w:val="0"/>
          <w:numId w:val="84"/>
        </w:numPr>
        <w:rPr>
          <w:lang w:val="en-AU"/>
        </w:rPr>
      </w:pPr>
      <w:r w:rsidRPr="00735B8D">
        <w:rPr>
          <w:lang w:val="en-AU"/>
        </w:rPr>
        <w:t>1 July 2022 – 30 June 2023: $162,000;</w:t>
      </w:r>
    </w:p>
    <w:p w14:paraId="718A6002" w14:textId="77777777" w:rsidR="00735B8D" w:rsidRPr="00735B8D" w:rsidRDefault="00735B8D" w:rsidP="00735B8D">
      <w:pPr>
        <w:numPr>
          <w:ilvl w:val="0"/>
          <w:numId w:val="84"/>
        </w:numPr>
        <w:rPr>
          <w:lang w:val="en-AU"/>
        </w:rPr>
      </w:pPr>
      <w:r w:rsidRPr="00735B8D">
        <w:rPr>
          <w:lang w:val="en-AU"/>
        </w:rPr>
        <w:t>1 July 2023 – 30 June 2024: $167,500;</w:t>
      </w:r>
    </w:p>
    <w:p w14:paraId="649210C1" w14:textId="77777777" w:rsidR="00735B8D" w:rsidRPr="00735B8D" w:rsidRDefault="00735B8D" w:rsidP="00735B8D">
      <w:pPr>
        <w:numPr>
          <w:ilvl w:val="0"/>
          <w:numId w:val="84"/>
        </w:numPr>
        <w:rPr>
          <w:lang w:val="en-AU"/>
        </w:rPr>
      </w:pPr>
      <w:r w:rsidRPr="00735B8D">
        <w:rPr>
          <w:lang w:val="en-AU"/>
        </w:rPr>
        <w:t>1 July 2024 – 30 June 2025: $175,000</w:t>
      </w:r>
    </w:p>
    <w:p w14:paraId="5299A8D5" w14:textId="77777777" w:rsidR="00735B8D" w:rsidRPr="00735B8D" w:rsidRDefault="00735B8D" w:rsidP="00735B8D">
      <w:pPr>
        <w:rPr>
          <w:b/>
          <w:bCs/>
          <w:lang w:val="en-AU"/>
        </w:rPr>
      </w:pPr>
      <w:bookmarkStart w:id="172" w:name="3_9_6_6"/>
      <w:bookmarkEnd w:id="172"/>
      <w:r w:rsidRPr="00735B8D">
        <w:rPr>
          <w:b/>
          <w:bCs/>
          <w:lang w:val="en-AU"/>
        </w:rPr>
        <w:t>3.9.6.6. Determining the annual earnings to be compared to the FWHIT for each year</w:t>
      </w:r>
    </w:p>
    <w:p w14:paraId="6BEEE2B8" w14:textId="77777777" w:rsidR="00735B8D" w:rsidRPr="00735B8D" w:rsidRDefault="00735B8D" w:rsidP="00735B8D">
      <w:pPr>
        <w:rPr>
          <w:lang w:val="en-AU"/>
        </w:rPr>
      </w:pPr>
      <w:r w:rsidRPr="00735B8D">
        <w:rPr>
          <w:lang w:val="en-AU"/>
        </w:rPr>
        <w:t>Before commencing an assessment of this exemption, decision makers must ascertain the FWHIT applicable to each relevant year and if necessary, calculate the relevant equivalent monthly/fortnightly/weekly earnings (as demonstrated in the example below).</w:t>
      </w:r>
    </w:p>
    <w:p w14:paraId="467CA9E6" w14:textId="77777777" w:rsidR="00735B8D" w:rsidRPr="00735B8D" w:rsidRDefault="00735B8D" w:rsidP="00735B8D">
      <w:pPr>
        <w:rPr>
          <w:lang w:val="en-AU"/>
        </w:rPr>
      </w:pPr>
      <w:r w:rsidRPr="00735B8D">
        <w:rPr>
          <w:lang w:val="en-AU"/>
        </w:rPr>
        <w:t>Applicants can demonstrate annual earning as two consecutive or non-consecutive one year periods in the three years before the application is made, including two years immediately before the application is made.</w:t>
      </w:r>
    </w:p>
    <w:p w14:paraId="378EBC8A" w14:textId="77777777" w:rsidR="00735B8D" w:rsidRPr="00735B8D" w:rsidRDefault="00735B8D" w:rsidP="00735B8D">
      <w:pPr>
        <w:rPr>
          <w:lang w:val="en-AU"/>
        </w:rPr>
      </w:pPr>
      <w:r w:rsidRPr="00735B8D">
        <w:rPr>
          <w:lang w:val="en-AU"/>
        </w:rPr>
        <w:t>Assuming that a visa application where the applicant claims the age exemption on the basis of this particular provision is lodged on 28 October 2021.</w:t>
      </w:r>
    </w:p>
    <w:p w14:paraId="79E3C7C1" w14:textId="77777777" w:rsidR="00735B8D" w:rsidRPr="00735B8D" w:rsidRDefault="00735B8D" w:rsidP="00735B8D">
      <w:pPr>
        <w:rPr>
          <w:lang w:val="en-AU"/>
        </w:rPr>
      </w:pPr>
      <w:r w:rsidRPr="00735B8D">
        <w:rPr>
          <w:lang w:val="en-AU"/>
        </w:rPr>
        <w:t>To be eligible for this exemption the applicant must have had earnings of at least the amount in the following table in the relevant year:</w:t>
      </w:r>
    </w:p>
    <w:tbl>
      <w:tblPr>
        <w:tblW w:w="5000" w:type="pct"/>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839"/>
        <w:gridCol w:w="1471"/>
        <w:gridCol w:w="1839"/>
        <w:gridCol w:w="1931"/>
        <w:gridCol w:w="1930"/>
      </w:tblGrid>
      <w:tr w:rsidR="00735B8D" w:rsidRPr="00735B8D" w14:paraId="641769A0"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733E36" w14:textId="77777777" w:rsidR="00735B8D" w:rsidRPr="00735B8D" w:rsidRDefault="00735B8D" w:rsidP="00735B8D">
            <w:pPr>
              <w:rPr>
                <w:lang w:val="en-AU"/>
              </w:rPr>
            </w:pPr>
            <w:r w:rsidRPr="00735B8D">
              <w:rPr>
                <w:b/>
                <w:bCs/>
                <w:lang w:val="en-AU"/>
              </w:rPr>
              <w:t>Period leading up to date of application</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266447" w14:textId="77777777" w:rsidR="00735B8D" w:rsidRPr="00735B8D" w:rsidRDefault="00735B8D" w:rsidP="00735B8D">
            <w:pPr>
              <w:rPr>
                <w:lang w:val="en-AU"/>
              </w:rPr>
            </w:pPr>
            <w:r w:rsidRPr="00735B8D">
              <w:rPr>
                <w:b/>
                <w:bCs/>
                <w:lang w:val="en-AU"/>
              </w:rPr>
              <w:t>Annual earnings required (AUD)</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E1B648" w14:textId="77777777" w:rsidR="00735B8D" w:rsidRPr="00735B8D" w:rsidRDefault="00735B8D" w:rsidP="00735B8D">
            <w:pPr>
              <w:rPr>
                <w:lang w:val="en-AU"/>
              </w:rPr>
            </w:pPr>
            <w:r w:rsidRPr="00735B8D">
              <w:rPr>
                <w:b/>
                <w:bCs/>
                <w:lang w:val="en-AU"/>
              </w:rPr>
              <w:t>Monthly equivalent</w:t>
            </w:r>
            <w:r w:rsidRPr="00735B8D">
              <w:rPr>
                <w:b/>
                <w:bCs/>
                <w:lang w:val="en-AU"/>
              </w:rPr>
              <w:br/>
              <w:t>(annual earnings ÷ 12)</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1AD4BA" w14:textId="77777777" w:rsidR="00735B8D" w:rsidRPr="00735B8D" w:rsidRDefault="00735B8D" w:rsidP="00735B8D">
            <w:pPr>
              <w:rPr>
                <w:lang w:val="en-AU"/>
              </w:rPr>
            </w:pPr>
            <w:r w:rsidRPr="00735B8D">
              <w:rPr>
                <w:b/>
                <w:bCs/>
                <w:lang w:val="en-AU"/>
              </w:rPr>
              <w:t>Fortnightly equivalent</w:t>
            </w:r>
            <w:r w:rsidRPr="00735B8D">
              <w:rPr>
                <w:b/>
                <w:bCs/>
                <w:lang w:val="en-AU"/>
              </w:rPr>
              <w:br/>
              <w:t>(annual earnings ÷ 26)</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5FC50D" w14:textId="77777777" w:rsidR="00735B8D" w:rsidRPr="00735B8D" w:rsidRDefault="00735B8D" w:rsidP="00735B8D">
            <w:pPr>
              <w:rPr>
                <w:lang w:val="en-AU"/>
              </w:rPr>
            </w:pPr>
            <w:r w:rsidRPr="00735B8D">
              <w:rPr>
                <w:b/>
                <w:bCs/>
                <w:lang w:val="en-AU"/>
              </w:rPr>
              <w:t>Weekly equivalent</w:t>
            </w:r>
            <w:r w:rsidRPr="00735B8D">
              <w:rPr>
                <w:b/>
                <w:bCs/>
                <w:lang w:val="en-AU"/>
              </w:rPr>
              <w:br/>
              <w:t>(annual earnings ÷ 52)</w:t>
            </w:r>
          </w:p>
        </w:tc>
      </w:tr>
      <w:tr w:rsidR="00735B8D" w:rsidRPr="00735B8D" w14:paraId="389B6453"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3BFA29" w14:textId="77777777" w:rsidR="00735B8D" w:rsidRPr="00735B8D" w:rsidRDefault="00735B8D" w:rsidP="00735B8D">
            <w:pPr>
              <w:rPr>
                <w:lang w:val="en-AU"/>
              </w:rPr>
            </w:pPr>
            <w:r w:rsidRPr="00735B8D">
              <w:rPr>
                <w:lang w:val="en-AU"/>
              </w:rPr>
              <w:t>28 October 2018 to 27 October 2019*</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F8EB56" w14:textId="77777777" w:rsidR="00735B8D" w:rsidRPr="00735B8D" w:rsidRDefault="00735B8D" w:rsidP="00735B8D">
            <w:pPr>
              <w:rPr>
                <w:lang w:val="en-AU"/>
              </w:rPr>
            </w:pPr>
            <w:r w:rsidRPr="00735B8D">
              <w:rPr>
                <w:lang w:val="en-AU"/>
              </w:rPr>
              <w:t>148,700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690034" w14:textId="77777777" w:rsidR="00735B8D" w:rsidRPr="00735B8D" w:rsidRDefault="00735B8D" w:rsidP="00735B8D">
            <w:pPr>
              <w:rPr>
                <w:lang w:val="en-AU"/>
              </w:rPr>
            </w:pPr>
            <w:r w:rsidRPr="00735B8D">
              <w:rPr>
                <w:lang w:val="en-AU"/>
              </w:rPr>
              <w:t>12,392</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39D368" w14:textId="77777777" w:rsidR="00735B8D" w:rsidRPr="00735B8D" w:rsidRDefault="00735B8D" w:rsidP="00735B8D">
            <w:pPr>
              <w:rPr>
                <w:lang w:val="en-AU"/>
              </w:rPr>
            </w:pPr>
            <w:r w:rsidRPr="00735B8D">
              <w:rPr>
                <w:lang w:val="en-AU"/>
              </w:rPr>
              <w:t>5,719</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703B30" w14:textId="77777777" w:rsidR="00735B8D" w:rsidRPr="00735B8D" w:rsidRDefault="00735B8D" w:rsidP="00735B8D">
            <w:pPr>
              <w:rPr>
                <w:lang w:val="en-AU"/>
              </w:rPr>
            </w:pPr>
            <w:r w:rsidRPr="00735B8D">
              <w:rPr>
                <w:lang w:val="en-AU"/>
              </w:rPr>
              <w:t>2,860</w:t>
            </w:r>
          </w:p>
        </w:tc>
      </w:tr>
      <w:tr w:rsidR="00735B8D" w:rsidRPr="00735B8D" w14:paraId="30C525D1"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648D5C" w14:textId="77777777" w:rsidR="00735B8D" w:rsidRPr="00735B8D" w:rsidRDefault="00735B8D" w:rsidP="00735B8D">
            <w:pPr>
              <w:rPr>
                <w:lang w:val="en-AU"/>
              </w:rPr>
            </w:pPr>
            <w:r w:rsidRPr="00735B8D">
              <w:rPr>
                <w:lang w:val="en-AU"/>
              </w:rPr>
              <w:lastRenderedPageBreak/>
              <w:t>28 October 2019 to 27 October 2020*</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8FC7A7" w14:textId="77777777" w:rsidR="00735B8D" w:rsidRPr="00735B8D" w:rsidRDefault="00735B8D" w:rsidP="00735B8D">
            <w:pPr>
              <w:rPr>
                <w:lang w:val="en-AU"/>
              </w:rPr>
            </w:pPr>
            <w:r w:rsidRPr="00735B8D">
              <w:rPr>
                <w:lang w:val="en-AU"/>
              </w:rPr>
              <w:t>153,600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EB4B94" w14:textId="77777777" w:rsidR="00735B8D" w:rsidRPr="00735B8D" w:rsidRDefault="00735B8D" w:rsidP="00735B8D">
            <w:pPr>
              <w:rPr>
                <w:lang w:val="en-AU"/>
              </w:rPr>
            </w:pPr>
            <w:r w:rsidRPr="00735B8D">
              <w:rPr>
                <w:lang w:val="en-AU"/>
              </w:rPr>
              <w:t>12,800</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BF349F" w14:textId="77777777" w:rsidR="00735B8D" w:rsidRPr="00735B8D" w:rsidRDefault="00735B8D" w:rsidP="00735B8D">
            <w:pPr>
              <w:rPr>
                <w:lang w:val="en-AU"/>
              </w:rPr>
            </w:pPr>
            <w:r w:rsidRPr="00735B8D">
              <w:rPr>
                <w:lang w:val="en-AU"/>
              </w:rPr>
              <w:t>5,908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529905" w14:textId="77777777" w:rsidR="00735B8D" w:rsidRPr="00735B8D" w:rsidRDefault="00735B8D" w:rsidP="00735B8D">
            <w:pPr>
              <w:rPr>
                <w:lang w:val="en-AU"/>
              </w:rPr>
            </w:pPr>
            <w:r w:rsidRPr="00735B8D">
              <w:rPr>
                <w:lang w:val="en-AU"/>
              </w:rPr>
              <w:t>2,954</w:t>
            </w:r>
          </w:p>
        </w:tc>
      </w:tr>
      <w:tr w:rsidR="00735B8D" w:rsidRPr="00735B8D" w14:paraId="63415835" w14:textId="77777777">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4883F7" w14:textId="77777777" w:rsidR="00735B8D" w:rsidRPr="00735B8D" w:rsidRDefault="00735B8D" w:rsidP="00735B8D">
            <w:pPr>
              <w:rPr>
                <w:lang w:val="en-AU"/>
              </w:rPr>
            </w:pPr>
            <w:r w:rsidRPr="00735B8D">
              <w:rPr>
                <w:lang w:val="en-AU"/>
              </w:rPr>
              <w:t>28 October 2020 to 28 October 2021*</w:t>
            </w:r>
          </w:p>
        </w:tc>
        <w:tc>
          <w:tcPr>
            <w:tcW w:w="8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FB67AE" w14:textId="77777777" w:rsidR="00735B8D" w:rsidRPr="00735B8D" w:rsidRDefault="00735B8D" w:rsidP="00735B8D">
            <w:pPr>
              <w:rPr>
                <w:lang w:val="en-AU"/>
              </w:rPr>
            </w:pPr>
            <w:r w:rsidRPr="00735B8D">
              <w:rPr>
                <w:lang w:val="en-AU"/>
              </w:rPr>
              <w:t>158,500</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C56CF5" w14:textId="77777777" w:rsidR="00735B8D" w:rsidRPr="00735B8D" w:rsidRDefault="00735B8D" w:rsidP="00735B8D">
            <w:pPr>
              <w:rPr>
                <w:lang w:val="en-AU"/>
              </w:rPr>
            </w:pPr>
            <w:r w:rsidRPr="00735B8D">
              <w:rPr>
                <w:lang w:val="en-AU"/>
              </w:rPr>
              <w:t>13,208</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F1B877" w14:textId="77777777" w:rsidR="00735B8D" w:rsidRPr="00735B8D" w:rsidRDefault="00735B8D" w:rsidP="00735B8D">
            <w:pPr>
              <w:rPr>
                <w:lang w:val="en-AU"/>
              </w:rPr>
            </w:pPr>
            <w:r w:rsidRPr="00735B8D">
              <w:rPr>
                <w:lang w:val="en-AU"/>
              </w:rPr>
              <w:t>6,096</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3E6F51" w14:textId="77777777" w:rsidR="00735B8D" w:rsidRPr="00735B8D" w:rsidRDefault="00735B8D" w:rsidP="00735B8D">
            <w:pPr>
              <w:rPr>
                <w:lang w:val="en-AU"/>
              </w:rPr>
            </w:pPr>
            <w:r w:rsidRPr="00735B8D">
              <w:rPr>
                <w:lang w:val="en-AU"/>
              </w:rPr>
              <w:t>3,048</w:t>
            </w:r>
          </w:p>
        </w:tc>
      </w:tr>
    </w:tbl>
    <w:p w14:paraId="5CE1C4AA" w14:textId="77777777" w:rsidR="00735B8D" w:rsidRPr="00735B8D" w:rsidRDefault="00735B8D" w:rsidP="00735B8D">
      <w:pPr>
        <w:rPr>
          <w:lang w:val="en-AU"/>
        </w:rPr>
      </w:pPr>
      <w:r w:rsidRPr="00735B8D">
        <w:rPr>
          <w:lang w:val="en-AU"/>
        </w:rPr>
        <w:t>*The applicable annual earnings required is the FWHIT that applied at the end of each of the previous 3 years (calculated from the date of application).</w:t>
      </w:r>
    </w:p>
    <w:p w14:paraId="5C429EAC" w14:textId="77777777" w:rsidR="00735B8D" w:rsidRPr="00735B8D" w:rsidRDefault="00735B8D" w:rsidP="00735B8D">
      <w:pPr>
        <w:rPr>
          <w:lang w:val="en-AU"/>
        </w:rPr>
      </w:pPr>
      <w:r w:rsidRPr="00735B8D">
        <w:rPr>
          <w:lang w:val="en-AU"/>
        </w:rPr>
        <w:t>As this period encompasses a number of income years (i.e. the period between 1 July and 30 June covered by a PAYG payment summary), to:</w:t>
      </w:r>
    </w:p>
    <w:p w14:paraId="02CE226D" w14:textId="77777777" w:rsidR="00735B8D" w:rsidRPr="00735B8D" w:rsidRDefault="00735B8D" w:rsidP="00735B8D">
      <w:pPr>
        <w:numPr>
          <w:ilvl w:val="0"/>
          <w:numId w:val="85"/>
        </w:numPr>
        <w:rPr>
          <w:lang w:val="en-AU"/>
        </w:rPr>
      </w:pPr>
      <w:r w:rsidRPr="00735B8D">
        <w:rPr>
          <w:lang w:val="en-AU"/>
        </w:rPr>
        <w:t>verify that the visa applicant had in fact been employed throughout the three year period with the nominating employer; and</w:t>
      </w:r>
    </w:p>
    <w:p w14:paraId="390B5F54" w14:textId="77777777" w:rsidR="00735B8D" w:rsidRPr="00735B8D" w:rsidRDefault="00735B8D" w:rsidP="00735B8D">
      <w:pPr>
        <w:numPr>
          <w:ilvl w:val="0"/>
          <w:numId w:val="85"/>
        </w:numPr>
        <w:rPr>
          <w:lang w:val="en-AU"/>
        </w:rPr>
      </w:pPr>
      <w:r w:rsidRPr="00735B8D">
        <w:rPr>
          <w:lang w:val="en-AU"/>
        </w:rPr>
        <w:t>ascertain whether the applicant was paid at least the FWHIT;</w:t>
      </w:r>
    </w:p>
    <w:p w14:paraId="0454E80C" w14:textId="77777777" w:rsidR="00735B8D" w:rsidRPr="00735B8D" w:rsidRDefault="00735B8D" w:rsidP="00735B8D">
      <w:pPr>
        <w:numPr>
          <w:ilvl w:val="0"/>
          <w:numId w:val="85"/>
        </w:numPr>
        <w:rPr>
          <w:lang w:val="en-AU"/>
        </w:rPr>
      </w:pPr>
      <w:r w:rsidRPr="00735B8D">
        <w:rPr>
          <w:lang w:val="en-AU"/>
        </w:rPr>
        <w:t>the decision maker may need to request a combination of evidence including:</w:t>
      </w:r>
    </w:p>
    <w:p w14:paraId="4856C643" w14:textId="77777777" w:rsidR="00735B8D" w:rsidRPr="00735B8D" w:rsidRDefault="00735B8D" w:rsidP="00735B8D">
      <w:pPr>
        <w:numPr>
          <w:ilvl w:val="1"/>
          <w:numId w:val="85"/>
        </w:numPr>
        <w:rPr>
          <w:lang w:val="en-AU"/>
        </w:rPr>
      </w:pPr>
      <w:r w:rsidRPr="00735B8D">
        <w:rPr>
          <w:lang w:val="en-AU"/>
        </w:rPr>
        <w:t>employment contract/s covering the entire period;</w:t>
      </w:r>
    </w:p>
    <w:p w14:paraId="4400D121" w14:textId="77777777" w:rsidR="00735B8D" w:rsidRPr="00735B8D" w:rsidRDefault="00735B8D" w:rsidP="00735B8D">
      <w:pPr>
        <w:numPr>
          <w:ilvl w:val="1"/>
          <w:numId w:val="85"/>
        </w:numPr>
        <w:rPr>
          <w:lang w:val="en-AU"/>
        </w:rPr>
      </w:pPr>
      <w:r w:rsidRPr="00735B8D">
        <w:rPr>
          <w:lang w:val="en-AU"/>
        </w:rPr>
        <w:t>PAYG payment summaries for the following periods;</w:t>
      </w:r>
    </w:p>
    <w:p w14:paraId="6E63C231" w14:textId="77777777" w:rsidR="00735B8D" w:rsidRPr="00735B8D" w:rsidRDefault="00735B8D" w:rsidP="00735B8D">
      <w:pPr>
        <w:numPr>
          <w:ilvl w:val="1"/>
          <w:numId w:val="85"/>
        </w:numPr>
        <w:rPr>
          <w:lang w:val="en-AU"/>
        </w:rPr>
      </w:pPr>
      <w:r w:rsidRPr="00735B8D">
        <w:rPr>
          <w:lang w:val="en-AU"/>
        </w:rPr>
        <w:t>2018 – 2019 (which may only cover part of the year);</w:t>
      </w:r>
    </w:p>
    <w:p w14:paraId="041DBE87" w14:textId="77777777" w:rsidR="00735B8D" w:rsidRPr="00735B8D" w:rsidRDefault="00735B8D" w:rsidP="00735B8D">
      <w:pPr>
        <w:numPr>
          <w:ilvl w:val="1"/>
          <w:numId w:val="85"/>
        </w:numPr>
        <w:rPr>
          <w:lang w:val="en-AU"/>
        </w:rPr>
      </w:pPr>
      <w:r w:rsidRPr="00735B8D">
        <w:rPr>
          <w:lang w:val="en-AU"/>
        </w:rPr>
        <w:t>2019 – 2020;</w:t>
      </w:r>
    </w:p>
    <w:p w14:paraId="0422E3BD" w14:textId="77777777" w:rsidR="00735B8D" w:rsidRPr="00735B8D" w:rsidRDefault="00735B8D" w:rsidP="00735B8D">
      <w:pPr>
        <w:numPr>
          <w:ilvl w:val="1"/>
          <w:numId w:val="85"/>
        </w:numPr>
        <w:rPr>
          <w:lang w:val="en-AU"/>
        </w:rPr>
      </w:pPr>
      <w:r w:rsidRPr="00735B8D">
        <w:rPr>
          <w:lang w:val="en-AU"/>
        </w:rPr>
        <w:t>2020 – 2021;</w:t>
      </w:r>
    </w:p>
    <w:p w14:paraId="498780F5" w14:textId="77777777" w:rsidR="00735B8D" w:rsidRPr="00735B8D" w:rsidRDefault="00735B8D" w:rsidP="00735B8D">
      <w:pPr>
        <w:numPr>
          <w:ilvl w:val="0"/>
          <w:numId w:val="85"/>
        </w:numPr>
        <w:rPr>
          <w:lang w:val="en-AU"/>
        </w:rPr>
      </w:pPr>
      <w:r w:rsidRPr="00735B8D">
        <w:rPr>
          <w:lang w:val="en-AU"/>
        </w:rPr>
        <w:t>payslips covering 1 July 2021 – 28 November 2021 as no PAYG payment summary would be available until after the completion of the 2020-2021 FY.</w:t>
      </w:r>
    </w:p>
    <w:p w14:paraId="6E6B12CA" w14:textId="77777777" w:rsidR="00735B8D" w:rsidRPr="00735B8D" w:rsidRDefault="00735B8D" w:rsidP="00735B8D">
      <w:pPr>
        <w:rPr>
          <w:lang w:val="en-AU"/>
        </w:rPr>
      </w:pPr>
      <w:r w:rsidRPr="00735B8D">
        <w:rPr>
          <w:lang w:val="en-AU"/>
        </w:rPr>
        <w:t>In the first instance, the decision maker needs to check the 2018 – 2019 PAYG payment summary to confirm the date the applicant commenced employment (if the document only covers part of the year). Calculations can be completed using the income amounts detailed in PAYG payment summaries and weekly / fortnightly payslips.</w:t>
      </w:r>
    </w:p>
    <w:p w14:paraId="1CBCBCC8" w14:textId="77777777" w:rsidR="00735B8D" w:rsidRPr="00735B8D" w:rsidRDefault="00735B8D" w:rsidP="00735B8D">
      <w:pPr>
        <w:rPr>
          <w:b/>
          <w:bCs/>
          <w:lang w:val="en-AU"/>
        </w:rPr>
      </w:pPr>
      <w:bookmarkStart w:id="173" w:name="3_9_7"/>
      <w:bookmarkStart w:id="174" w:name="ql-temp64"/>
      <w:bookmarkEnd w:id="173"/>
      <w:bookmarkEnd w:id="174"/>
      <w:r w:rsidRPr="00735B8D">
        <w:rPr>
          <w:b/>
          <w:bCs/>
          <w:lang w:val="en-AU"/>
        </w:rPr>
        <w:t>3.9.7. Transitional 457 workers under 50 years of age</w:t>
      </w:r>
    </w:p>
    <w:p w14:paraId="0FA2FFA1" w14:textId="77777777" w:rsidR="00735B8D" w:rsidRPr="00735B8D" w:rsidRDefault="00735B8D" w:rsidP="00735B8D">
      <w:pPr>
        <w:rPr>
          <w:lang w:val="en-AU"/>
        </w:rPr>
      </w:pPr>
      <w:r w:rsidRPr="00735B8D">
        <w:rPr>
          <w:lang w:val="en-AU"/>
        </w:rPr>
        <w:t>A transitional 457 worker under 50 years of age is a person who:</w:t>
      </w:r>
    </w:p>
    <w:p w14:paraId="7B357516" w14:textId="77777777" w:rsidR="00735B8D" w:rsidRPr="00735B8D" w:rsidRDefault="00735B8D" w:rsidP="00735B8D">
      <w:pPr>
        <w:numPr>
          <w:ilvl w:val="0"/>
          <w:numId w:val="86"/>
        </w:numPr>
        <w:rPr>
          <w:lang w:val="en-AU"/>
        </w:rPr>
      </w:pPr>
      <w:r w:rsidRPr="00735B8D">
        <w:rPr>
          <w:lang w:val="en-AU"/>
        </w:rPr>
        <w:t>on 18 April 2017 either:</w:t>
      </w:r>
    </w:p>
    <w:p w14:paraId="4CD9D6A3" w14:textId="77777777" w:rsidR="00735B8D" w:rsidRPr="00735B8D" w:rsidRDefault="00735B8D" w:rsidP="00735B8D">
      <w:pPr>
        <w:numPr>
          <w:ilvl w:val="1"/>
          <w:numId w:val="86"/>
        </w:numPr>
        <w:rPr>
          <w:lang w:val="en-AU"/>
        </w:rPr>
      </w:pPr>
      <w:r w:rsidRPr="00735B8D">
        <w:rPr>
          <w:lang w:val="en-AU"/>
        </w:rPr>
        <w:t>held a Subclass 457 (Temporary Work (Skilled)) visa; or</w:t>
      </w:r>
    </w:p>
    <w:p w14:paraId="5C0BF89D" w14:textId="77777777" w:rsidR="00735B8D" w:rsidRPr="00735B8D" w:rsidRDefault="00735B8D" w:rsidP="00735B8D">
      <w:pPr>
        <w:numPr>
          <w:ilvl w:val="1"/>
          <w:numId w:val="86"/>
        </w:numPr>
        <w:rPr>
          <w:lang w:val="en-AU"/>
        </w:rPr>
      </w:pPr>
      <w:r w:rsidRPr="00735B8D">
        <w:rPr>
          <w:lang w:val="en-AU"/>
        </w:rPr>
        <w:t>was an applicant for a Subclass 457 visa that was subsequently granted; and</w:t>
      </w:r>
    </w:p>
    <w:p w14:paraId="524D913A" w14:textId="77777777" w:rsidR="00735B8D" w:rsidRPr="00735B8D" w:rsidRDefault="00735B8D" w:rsidP="00735B8D">
      <w:pPr>
        <w:numPr>
          <w:ilvl w:val="0"/>
          <w:numId w:val="86"/>
        </w:numPr>
        <w:rPr>
          <w:lang w:val="en-AU"/>
        </w:rPr>
      </w:pPr>
      <w:r w:rsidRPr="00735B8D">
        <w:rPr>
          <w:lang w:val="en-AU"/>
        </w:rPr>
        <w:lastRenderedPageBreak/>
        <w:t>had not turned 50 on the day the application was made.</w:t>
      </w:r>
    </w:p>
    <w:p w14:paraId="04C93105" w14:textId="77777777" w:rsidR="00735B8D" w:rsidRPr="00735B8D" w:rsidRDefault="00735B8D" w:rsidP="00735B8D">
      <w:pPr>
        <w:rPr>
          <w:lang w:val="en-AU"/>
        </w:rPr>
      </w:pPr>
      <w:r w:rsidRPr="00735B8D">
        <w:rPr>
          <w:b/>
          <w:bCs/>
          <w:lang w:val="en-AU"/>
        </w:rPr>
        <w:t>Note:</w:t>
      </w:r>
      <w:r w:rsidRPr="00735B8D">
        <w:rPr>
          <w:lang w:val="en-AU"/>
        </w:rPr>
        <w:t> it does not matter whether the Subclass 457 visa was granted on the basis of satisfying the primary or secondary criteria.</w:t>
      </w:r>
    </w:p>
    <w:p w14:paraId="356A4337" w14:textId="77777777" w:rsidR="00735B8D" w:rsidRPr="00735B8D" w:rsidRDefault="00735B8D" w:rsidP="00735B8D">
      <w:pPr>
        <w:rPr>
          <w:b/>
          <w:bCs/>
          <w:lang w:val="en-AU"/>
        </w:rPr>
      </w:pPr>
      <w:bookmarkStart w:id="175" w:name="3_9_8"/>
      <w:bookmarkStart w:id="176" w:name="ql-temp65"/>
      <w:bookmarkEnd w:id="175"/>
      <w:bookmarkEnd w:id="176"/>
      <w:r w:rsidRPr="00735B8D">
        <w:rPr>
          <w:b/>
          <w:bCs/>
          <w:lang w:val="en-AU"/>
        </w:rPr>
        <w:t> 3.9.8. ANZSCO correlation</w:t>
      </w:r>
    </w:p>
    <w:p w14:paraId="48A169E0" w14:textId="77777777" w:rsidR="00735B8D" w:rsidRPr="00735B8D" w:rsidRDefault="00735B8D" w:rsidP="00735B8D">
      <w:pPr>
        <w:rPr>
          <w:lang w:val="en-AU"/>
        </w:rPr>
      </w:pPr>
      <w:r w:rsidRPr="00735B8D">
        <w:rPr>
          <w:lang w:val="en-AU"/>
        </w:rPr>
        <w:t>There is no general requirement in the Regulations for a visa applicant to identify the nominated occupation in the visa application. This is determined by the information provided in the nomination application. Visa applicants are asked to list the nominated occupation on the skills assessment page of the visa application form (if relevant), where they state the nominated occupation before indicating whether they have a skills assessment from the relevant assessing authority.</w:t>
      </w:r>
    </w:p>
    <w:p w14:paraId="7367887E" w14:textId="77777777" w:rsidR="00735B8D" w:rsidRPr="00735B8D" w:rsidRDefault="00735B8D" w:rsidP="00735B8D">
      <w:pPr>
        <w:rPr>
          <w:lang w:val="en-AU"/>
        </w:rPr>
      </w:pPr>
      <w:r w:rsidRPr="00735B8D">
        <w:rPr>
          <w:lang w:val="en-AU"/>
        </w:rPr>
        <w:t>If an applicant in the DE stream selects the incorrect occupation, and has also obtained a skills assessment in the incorrect occupation, they cannot meet the skills requirement, and as such, the application cannot be approved.</w:t>
      </w:r>
    </w:p>
    <w:p w14:paraId="65EC4CF9" w14:textId="77777777" w:rsidR="00735B8D" w:rsidRPr="00735B8D" w:rsidRDefault="00735B8D" w:rsidP="00735B8D">
      <w:pPr>
        <w:rPr>
          <w:lang w:val="en-AU"/>
        </w:rPr>
      </w:pPr>
      <w:r w:rsidRPr="00735B8D">
        <w:rPr>
          <w:lang w:val="en-AU"/>
        </w:rPr>
        <w:t>Where DE stream applicants have obtained the skills assessment in the correct occupation, but selected the incorrect occupation on the visa application form in error, decision makers should look to the occupation nominated in the associated nomination application. Using this information, if it is confirmed that the skill assessment was obtained in the correct nominated occupation, there is no need to request the visa applicant to complete Form 1023 – Notification of incorrect answer(s).</w:t>
      </w:r>
    </w:p>
    <w:p w14:paraId="3551C865" w14:textId="77777777" w:rsidR="00735B8D" w:rsidRPr="00735B8D" w:rsidRDefault="00735B8D" w:rsidP="00735B8D">
      <w:pPr>
        <w:rPr>
          <w:lang w:val="en-AU"/>
        </w:rPr>
      </w:pPr>
      <w:r w:rsidRPr="00735B8D">
        <w:rPr>
          <w:lang w:val="en-AU"/>
        </w:rPr>
        <w:t>Applicants in the TRT stream who select an occupation that differs to the one identified in the association nomination application should be afforded similar leniency. Decision makers should refer to any evidence provided alongside the visa application, for example an employment contract or payslips to verify that the occupation they have been working in for the required period is the same as the one nominated.</w:t>
      </w:r>
    </w:p>
    <w:p w14:paraId="1D819FAA" w14:textId="77777777" w:rsidR="00735B8D" w:rsidRPr="00735B8D" w:rsidRDefault="00735B8D" w:rsidP="00735B8D">
      <w:pPr>
        <w:rPr>
          <w:b/>
          <w:bCs/>
          <w:lang w:val="en-AU"/>
        </w:rPr>
      </w:pPr>
      <w:bookmarkStart w:id="177" w:name="4"/>
      <w:bookmarkEnd w:id="177"/>
      <w:r w:rsidRPr="00735B8D">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4007"/>
        <w:gridCol w:w="5003"/>
      </w:tblGrid>
      <w:tr w:rsidR="00735B8D" w:rsidRPr="00735B8D" w14:paraId="57F75513" w14:textId="77777777">
        <w:tc>
          <w:tcPr>
            <w:tcW w:w="56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D6EF7D" w14:textId="77777777" w:rsidR="00735B8D" w:rsidRPr="00735B8D" w:rsidRDefault="00735B8D" w:rsidP="00735B8D">
            <w:pPr>
              <w:rPr>
                <w:lang w:val="en-AU"/>
              </w:rPr>
            </w:pPr>
            <w:r w:rsidRPr="00735B8D">
              <w:rPr>
                <w:b/>
                <w:bCs/>
                <w:lang w:val="en-AU"/>
              </w:rPr>
              <w:t>Role</w:t>
            </w:r>
          </w:p>
        </w:tc>
        <w:tc>
          <w:tcPr>
            <w:tcW w:w="7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AE40C4" w14:textId="77777777" w:rsidR="00735B8D" w:rsidRPr="00735B8D" w:rsidRDefault="00735B8D" w:rsidP="00735B8D">
            <w:pPr>
              <w:rPr>
                <w:lang w:val="en-AU"/>
              </w:rPr>
            </w:pPr>
            <w:r w:rsidRPr="00735B8D">
              <w:rPr>
                <w:b/>
                <w:bCs/>
                <w:lang w:val="en-AU"/>
              </w:rPr>
              <w:t>Description</w:t>
            </w:r>
          </w:p>
        </w:tc>
      </w:tr>
      <w:tr w:rsidR="00735B8D" w:rsidRPr="00735B8D" w14:paraId="7D8DCF7C" w14:textId="77777777">
        <w:tc>
          <w:tcPr>
            <w:tcW w:w="56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87AABF" w14:textId="77777777" w:rsidR="00735B8D" w:rsidRPr="00735B8D" w:rsidRDefault="00735B8D" w:rsidP="00735B8D">
            <w:pPr>
              <w:rPr>
                <w:lang w:val="en-AU"/>
              </w:rPr>
            </w:pPr>
            <w:r w:rsidRPr="00735B8D">
              <w:rPr>
                <w:lang w:val="en-AU"/>
              </w:rPr>
              <w:t>Director, Employer Sponsored Program Management Section</w:t>
            </w:r>
          </w:p>
        </w:tc>
        <w:tc>
          <w:tcPr>
            <w:tcW w:w="7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AE29FE" w14:textId="77777777" w:rsidR="00735B8D" w:rsidRPr="00735B8D" w:rsidRDefault="00735B8D" w:rsidP="00735B8D">
            <w:pPr>
              <w:rPr>
                <w:lang w:val="en-AU"/>
              </w:rPr>
            </w:pPr>
            <w:r w:rsidRPr="00735B8D">
              <w:rPr>
                <w:lang w:val="en-AU"/>
              </w:rPr>
              <w:t>Responsible for monitoring, reviewing and updating this PI in line with legislative and regulatory changes.</w:t>
            </w:r>
          </w:p>
        </w:tc>
      </w:tr>
      <w:tr w:rsidR="00735B8D" w:rsidRPr="00735B8D" w14:paraId="3528600D" w14:textId="77777777">
        <w:tc>
          <w:tcPr>
            <w:tcW w:w="56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5DBC8F" w14:textId="77777777" w:rsidR="00735B8D" w:rsidRPr="00735B8D" w:rsidRDefault="00735B8D" w:rsidP="00735B8D">
            <w:pPr>
              <w:rPr>
                <w:lang w:val="en-AU"/>
              </w:rPr>
            </w:pPr>
            <w:r w:rsidRPr="00735B8D">
              <w:rPr>
                <w:lang w:val="en-AU"/>
              </w:rPr>
              <w:t>Direct, Employer Sponsored Policy Section</w:t>
            </w:r>
          </w:p>
        </w:tc>
        <w:tc>
          <w:tcPr>
            <w:tcW w:w="7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17A52C" w14:textId="77777777" w:rsidR="00735B8D" w:rsidRPr="00735B8D" w:rsidRDefault="00735B8D" w:rsidP="00735B8D">
            <w:pPr>
              <w:rPr>
                <w:lang w:val="en-AU"/>
              </w:rPr>
            </w:pPr>
            <w:r w:rsidRPr="00735B8D">
              <w:rPr>
                <w:lang w:val="en-AU"/>
              </w:rPr>
              <w:t>Reviewing text where policy changes are involved.</w:t>
            </w:r>
          </w:p>
        </w:tc>
      </w:tr>
      <w:tr w:rsidR="00735B8D" w:rsidRPr="00735B8D" w14:paraId="4B0D6A38" w14:textId="77777777">
        <w:tc>
          <w:tcPr>
            <w:tcW w:w="56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F9AF1B" w14:textId="77777777" w:rsidR="00735B8D" w:rsidRPr="00735B8D" w:rsidRDefault="00735B8D" w:rsidP="00735B8D">
            <w:pPr>
              <w:rPr>
                <w:lang w:val="en-AU"/>
              </w:rPr>
            </w:pPr>
            <w:r w:rsidRPr="00735B8D">
              <w:rPr>
                <w:lang w:val="en-AU"/>
              </w:rPr>
              <w:t>Director, Employer Sponsored Program Deliver</w:t>
            </w:r>
          </w:p>
        </w:tc>
        <w:tc>
          <w:tcPr>
            <w:tcW w:w="7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BF9D96" w14:textId="77777777" w:rsidR="00735B8D" w:rsidRPr="00735B8D" w:rsidRDefault="00735B8D" w:rsidP="00735B8D">
            <w:pPr>
              <w:rPr>
                <w:lang w:val="en-AU"/>
              </w:rPr>
            </w:pPr>
            <w:r w:rsidRPr="00735B8D">
              <w:rPr>
                <w:lang w:val="en-AU"/>
              </w:rPr>
              <w:t>Reviewing text where processing changes are involved.</w:t>
            </w:r>
          </w:p>
        </w:tc>
      </w:tr>
    </w:tbl>
    <w:p w14:paraId="5CB0C14E" w14:textId="77777777" w:rsidR="00735B8D" w:rsidRPr="00735B8D" w:rsidRDefault="00735B8D" w:rsidP="00735B8D">
      <w:pPr>
        <w:rPr>
          <w:b/>
          <w:bCs/>
          <w:lang w:val="en-AU"/>
        </w:rPr>
      </w:pPr>
      <w:bookmarkStart w:id="178" w:name="AttachmentA"/>
      <w:bookmarkEnd w:id="178"/>
      <w:r w:rsidRPr="00735B8D">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42"/>
        <w:gridCol w:w="1347"/>
        <w:gridCol w:w="5221"/>
      </w:tblGrid>
      <w:tr w:rsidR="00735B8D" w:rsidRPr="00735B8D" w14:paraId="52C0BC9A"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F4BACF" w14:textId="77777777" w:rsidR="00735B8D" w:rsidRPr="00735B8D" w:rsidRDefault="00735B8D" w:rsidP="00735B8D">
            <w:pPr>
              <w:rPr>
                <w:lang w:val="en-AU"/>
              </w:rPr>
            </w:pPr>
            <w:r w:rsidRPr="00735B8D">
              <w:rPr>
                <w:b/>
                <w:bCs/>
                <w:lang w:val="en-AU"/>
              </w:rPr>
              <w:lastRenderedPageBreak/>
              <w:t>Term</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AF5922" w14:textId="77777777" w:rsidR="00735B8D" w:rsidRPr="00735B8D" w:rsidRDefault="00735B8D" w:rsidP="00735B8D">
            <w:pPr>
              <w:rPr>
                <w:lang w:val="en-AU"/>
              </w:rPr>
            </w:pPr>
            <w:r w:rsidRPr="00735B8D">
              <w:rPr>
                <w:b/>
                <w:bCs/>
                <w:lang w:val="en-AU"/>
              </w:rPr>
              <w:t>Acronym (if applicable)</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FB6790" w14:textId="77777777" w:rsidR="00735B8D" w:rsidRPr="00735B8D" w:rsidRDefault="00735B8D" w:rsidP="00735B8D">
            <w:pPr>
              <w:rPr>
                <w:lang w:val="en-AU"/>
              </w:rPr>
            </w:pPr>
            <w:r w:rsidRPr="00735B8D">
              <w:rPr>
                <w:b/>
                <w:bCs/>
                <w:lang w:val="en-AU"/>
              </w:rPr>
              <w:t>Definition</w:t>
            </w:r>
          </w:p>
        </w:tc>
      </w:tr>
      <w:tr w:rsidR="00735B8D" w:rsidRPr="00735B8D" w14:paraId="4A23C0F3"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10501D" w14:textId="77777777" w:rsidR="00735B8D" w:rsidRPr="00735B8D" w:rsidRDefault="00735B8D" w:rsidP="00735B8D">
            <w:pPr>
              <w:rPr>
                <w:lang w:val="en-AU"/>
              </w:rPr>
            </w:pPr>
            <w:r w:rsidRPr="00735B8D">
              <w:rPr>
                <w:lang w:val="en-AU"/>
              </w:rPr>
              <w:t>Australian</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DE3F27" w14:textId="77777777" w:rsidR="00735B8D" w:rsidRPr="00735B8D" w:rsidRDefault="00735B8D" w:rsidP="00735B8D">
            <w:pPr>
              <w:rPr>
                <w:lang w:val="en-AU"/>
              </w:rPr>
            </w:pPr>
            <w:r w:rsidRPr="00735B8D">
              <w:rPr>
                <w:lang w:val="en-AU"/>
              </w:rPr>
              <w:t>N/A</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29941D" w14:textId="77777777" w:rsidR="00735B8D" w:rsidRPr="00735B8D" w:rsidRDefault="00735B8D" w:rsidP="00735B8D">
            <w:pPr>
              <w:rPr>
                <w:lang w:val="en-AU"/>
              </w:rPr>
            </w:pPr>
            <w:r w:rsidRPr="00735B8D">
              <w:rPr>
                <w:lang w:val="en-AU"/>
              </w:rPr>
              <w:t>for the purposes of this document, 'Australian' refers to Australian citizens or Australian permanent residents</w:t>
            </w:r>
          </w:p>
        </w:tc>
      </w:tr>
      <w:tr w:rsidR="00735B8D" w:rsidRPr="00735B8D" w14:paraId="25D93CFB"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AE0EC1" w14:textId="77777777" w:rsidR="00735B8D" w:rsidRPr="00735B8D" w:rsidRDefault="00735B8D" w:rsidP="00735B8D">
            <w:pPr>
              <w:rPr>
                <w:lang w:val="en-AU"/>
              </w:rPr>
            </w:pPr>
            <w:r w:rsidRPr="00735B8D">
              <w:rPr>
                <w:lang w:val="en-AU"/>
              </w:rPr>
              <w:t>Australian and New Zealand Standard Classification of Occupations</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78F235" w14:textId="77777777" w:rsidR="00735B8D" w:rsidRPr="00735B8D" w:rsidRDefault="00735B8D" w:rsidP="00735B8D">
            <w:pPr>
              <w:rPr>
                <w:lang w:val="en-AU"/>
              </w:rPr>
            </w:pPr>
            <w:r w:rsidRPr="00735B8D">
              <w:rPr>
                <w:lang w:val="en-AU"/>
              </w:rPr>
              <w:t>ANZSCO</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F0AAE7" w14:textId="77777777" w:rsidR="00735B8D" w:rsidRPr="00735B8D" w:rsidRDefault="00735B8D" w:rsidP="00735B8D">
            <w:pPr>
              <w:rPr>
                <w:lang w:val="en-AU"/>
              </w:rPr>
            </w:pPr>
            <w:r w:rsidRPr="00735B8D">
              <w:rPr>
                <w:lang w:val="en-AU"/>
              </w:rPr>
              <w:t>ANZSCO is a skills-based classification system used to classify all occupations and jobs in the Australian and New Zealand labour markets. It is used as the tool to define the occupations that feature on the list of eligible skilled occupations.</w:t>
            </w:r>
          </w:p>
        </w:tc>
      </w:tr>
      <w:tr w:rsidR="00735B8D" w:rsidRPr="00735B8D" w14:paraId="532DB0F2"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053397" w14:textId="77777777" w:rsidR="00735B8D" w:rsidRPr="00735B8D" w:rsidRDefault="00735B8D" w:rsidP="00735B8D">
            <w:pPr>
              <w:rPr>
                <w:lang w:val="en-AU"/>
              </w:rPr>
            </w:pPr>
            <w:r w:rsidRPr="00735B8D">
              <w:rPr>
                <w:lang w:val="en-AU"/>
              </w:rPr>
              <w:t>Australian Health Practitioner Regulation Agency</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98E97E" w14:textId="77777777" w:rsidR="00735B8D" w:rsidRPr="00735B8D" w:rsidRDefault="00735B8D" w:rsidP="00735B8D">
            <w:pPr>
              <w:rPr>
                <w:lang w:val="en-AU"/>
              </w:rPr>
            </w:pPr>
            <w:r w:rsidRPr="00735B8D">
              <w:rPr>
                <w:lang w:val="en-AU"/>
              </w:rPr>
              <w:t>AHPRA</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42651D" w14:textId="77777777" w:rsidR="00735B8D" w:rsidRPr="00735B8D" w:rsidRDefault="00735B8D" w:rsidP="00735B8D">
            <w:pPr>
              <w:rPr>
                <w:lang w:val="en-AU"/>
              </w:rPr>
            </w:pPr>
            <w:r w:rsidRPr="00735B8D">
              <w:rPr>
                <w:lang w:val="en-AU"/>
              </w:rPr>
              <w:t>AHPRA supports the 15 National Boards that are responsible for regulating the health professions. The National Boards set standards and policies that all registered health practitioners must meet.</w:t>
            </w:r>
          </w:p>
        </w:tc>
      </w:tr>
      <w:tr w:rsidR="00735B8D" w:rsidRPr="00735B8D" w14:paraId="2E7060BD"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EA2296" w14:textId="77777777" w:rsidR="00735B8D" w:rsidRPr="00735B8D" w:rsidRDefault="00735B8D" w:rsidP="00735B8D">
            <w:pPr>
              <w:rPr>
                <w:lang w:val="en-AU"/>
              </w:rPr>
            </w:pPr>
            <w:r w:rsidRPr="00735B8D">
              <w:rPr>
                <w:lang w:val="en-AU"/>
              </w:rPr>
              <w:t>Direct Entry</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3D92D6" w14:textId="77777777" w:rsidR="00735B8D" w:rsidRPr="00735B8D" w:rsidRDefault="00735B8D" w:rsidP="00735B8D">
            <w:pPr>
              <w:rPr>
                <w:lang w:val="en-AU"/>
              </w:rPr>
            </w:pPr>
            <w:r w:rsidRPr="00735B8D">
              <w:rPr>
                <w:lang w:val="en-AU"/>
              </w:rPr>
              <w:t>DE</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36D404" w14:textId="77777777" w:rsidR="00735B8D" w:rsidRPr="00735B8D" w:rsidRDefault="00735B8D" w:rsidP="00735B8D">
            <w:pPr>
              <w:rPr>
                <w:lang w:val="en-AU"/>
              </w:rPr>
            </w:pPr>
            <w:r w:rsidRPr="00735B8D">
              <w:rPr>
                <w:lang w:val="en-AU"/>
              </w:rPr>
              <w:t>the Direct Entry stream is for persons who are untested in the Australian labour market and are applying for a Subclass </w:t>
            </w:r>
            <w:hyperlink r:id="rId559" w:anchor="JD_186" w:history="1">
              <w:r w:rsidRPr="00735B8D">
                <w:rPr>
                  <w:rStyle w:val="Hyperlink"/>
                  <w:lang w:val="en-AU"/>
                </w:rPr>
                <w:t>186</w:t>
              </w:r>
            </w:hyperlink>
            <w:r w:rsidRPr="00735B8D">
              <w:rPr>
                <w:lang w:val="en-AU"/>
              </w:rPr>
              <w:t> visa from outside Australia or are applying from within Australia but are ineligible for the TRT stream</w:t>
            </w:r>
          </w:p>
        </w:tc>
      </w:tr>
      <w:tr w:rsidR="00735B8D" w:rsidRPr="00735B8D" w14:paraId="15E7A5DD"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3C10D9" w14:textId="77777777" w:rsidR="00735B8D" w:rsidRPr="00735B8D" w:rsidRDefault="00735B8D" w:rsidP="00735B8D">
            <w:pPr>
              <w:rPr>
                <w:lang w:val="en-AU"/>
              </w:rPr>
            </w:pPr>
            <w:r w:rsidRPr="00735B8D">
              <w:rPr>
                <w:lang w:val="en-AU"/>
              </w:rPr>
              <w:t>Fair Work High Income Threshold</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5F14AC" w14:textId="77777777" w:rsidR="00735B8D" w:rsidRPr="00735B8D" w:rsidRDefault="00735B8D" w:rsidP="00735B8D">
            <w:pPr>
              <w:rPr>
                <w:lang w:val="en-AU"/>
              </w:rPr>
            </w:pPr>
            <w:r w:rsidRPr="00735B8D">
              <w:rPr>
                <w:lang w:val="en-AU"/>
              </w:rPr>
              <w:t>FWHIT</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A8DB09" w14:textId="77777777" w:rsidR="00735B8D" w:rsidRPr="00735B8D" w:rsidRDefault="00735B8D" w:rsidP="00735B8D">
            <w:pPr>
              <w:rPr>
                <w:lang w:val="en-AU"/>
              </w:rPr>
            </w:pPr>
            <w:r w:rsidRPr="00735B8D">
              <w:rPr>
                <w:lang w:val="en-AU"/>
              </w:rPr>
              <w:t>The high income threshold is the amount by which a category of non-award employee is excluded from the unfair dismissal provisions of the </w:t>
            </w:r>
            <w:r w:rsidRPr="00735B8D">
              <w:rPr>
                <w:i/>
                <w:iCs/>
                <w:lang w:val="en-AU"/>
              </w:rPr>
              <w:t>Fair Work Act 2009</w:t>
            </w:r>
            <w:r w:rsidRPr="00735B8D">
              <w:rPr>
                <w:lang w:val="en-AU"/>
              </w:rPr>
              <w:t>, and in relation to the guarantee of annual earnings relating to modern awards.</w:t>
            </w:r>
          </w:p>
        </w:tc>
      </w:tr>
      <w:tr w:rsidR="00735B8D" w:rsidRPr="00735B8D" w14:paraId="7045E171"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2CE99" w14:textId="77777777" w:rsidR="00735B8D" w:rsidRPr="00735B8D" w:rsidRDefault="00735B8D" w:rsidP="00735B8D">
            <w:pPr>
              <w:rPr>
                <w:lang w:val="en-AU"/>
              </w:rPr>
            </w:pPr>
            <w:r w:rsidRPr="00735B8D">
              <w:rPr>
                <w:lang w:val="en-AU"/>
              </w:rPr>
              <w:t>Nomination</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4CB015" w14:textId="77777777" w:rsidR="00735B8D" w:rsidRPr="00735B8D" w:rsidRDefault="00735B8D" w:rsidP="00735B8D">
            <w:pPr>
              <w:rPr>
                <w:lang w:val="en-AU"/>
              </w:rPr>
            </w:pPr>
            <w:r w:rsidRPr="00735B8D">
              <w:rPr>
                <w:lang w:val="en-AU"/>
              </w:rPr>
              <w:t>N/A</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0BC9B4" w14:textId="77777777" w:rsidR="00735B8D" w:rsidRPr="00735B8D" w:rsidRDefault="00735B8D" w:rsidP="00735B8D">
            <w:pPr>
              <w:rPr>
                <w:lang w:val="en-AU"/>
              </w:rPr>
            </w:pPr>
            <w:r w:rsidRPr="00735B8D">
              <w:rPr>
                <w:lang w:val="en-AU"/>
              </w:rPr>
              <w:t>Part of visa process for a sponsored visa subclass, where the employer applies for a nomination in respect of a Subclass </w:t>
            </w:r>
            <w:hyperlink r:id="rId560" w:anchor="JD_186" w:history="1">
              <w:r w:rsidRPr="00735B8D">
                <w:rPr>
                  <w:rStyle w:val="Hyperlink"/>
                  <w:lang w:val="en-AU"/>
                </w:rPr>
                <w:t>186</w:t>
              </w:r>
            </w:hyperlink>
            <w:r w:rsidRPr="00735B8D">
              <w:rPr>
                <w:lang w:val="en-AU"/>
              </w:rPr>
              <w:t> visa applicant.</w:t>
            </w:r>
          </w:p>
        </w:tc>
      </w:tr>
      <w:tr w:rsidR="00735B8D" w:rsidRPr="00735B8D" w14:paraId="2DC77825"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E6B133" w14:textId="77777777" w:rsidR="00735B8D" w:rsidRPr="00735B8D" w:rsidRDefault="00735B8D" w:rsidP="00735B8D">
            <w:pPr>
              <w:rPr>
                <w:lang w:val="en-AU"/>
              </w:rPr>
            </w:pPr>
            <w:r w:rsidRPr="00735B8D">
              <w:rPr>
                <w:lang w:val="en-AU"/>
              </w:rPr>
              <w:t>Nominator</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28C2D4" w14:textId="77777777" w:rsidR="00735B8D" w:rsidRPr="00735B8D" w:rsidRDefault="00735B8D" w:rsidP="00735B8D">
            <w:pPr>
              <w:rPr>
                <w:lang w:val="en-AU"/>
              </w:rPr>
            </w:pPr>
            <w:r w:rsidRPr="00735B8D">
              <w:rPr>
                <w:lang w:val="en-AU"/>
              </w:rPr>
              <w:t>N/A</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C6F591" w14:textId="77777777" w:rsidR="00735B8D" w:rsidRPr="00735B8D" w:rsidRDefault="00735B8D" w:rsidP="00735B8D">
            <w:pPr>
              <w:rPr>
                <w:lang w:val="en-AU"/>
              </w:rPr>
            </w:pPr>
            <w:r w:rsidRPr="00735B8D">
              <w:rPr>
                <w:lang w:val="en-AU"/>
              </w:rPr>
              <w:t>The person (employer) who is nominating the position, appointment or vacancy indicated.</w:t>
            </w:r>
          </w:p>
        </w:tc>
      </w:tr>
      <w:tr w:rsidR="00735B8D" w:rsidRPr="00735B8D" w14:paraId="79A3B2D0" w14:textId="77777777">
        <w:tc>
          <w:tcPr>
            <w:tcW w:w="33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58ED52" w14:textId="77777777" w:rsidR="00735B8D" w:rsidRPr="00735B8D" w:rsidRDefault="00735B8D" w:rsidP="00735B8D">
            <w:pPr>
              <w:rPr>
                <w:lang w:val="en-AU"/>
              </w:rPr>
            </w:pPr>
            <w:r w:rsidRPr="00735B8D">
              <w:rPr>
                <w:lang w:val="en-AU"/>
              </w:rPr>
              <w:t>Temporary Residence Transition</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95405F" w14:textId="77777777" w:rsidR="00735B8D" w:rsidRPr="00735B8D" w:rsidRDefault="00735B8D" w:rsidP="00735B8D">
            <w:pPr>
              <w:rPr>
                <w:lang w:val="en-AU"/>
              </w:rPr>
            </w:pPr>
            <w:r w:rsidRPr="00735B8D">
              <w:rPr>
                <w:lang w:val="en-AU"/>
              </w:rPr>
              <w:t>TRT</w:t>
            </w:r>
          </w:p>
        </w:tc>
        <w:tc>
          <w:tcPr>
            <w:tcW w:w="8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D377B3" w14:textId="77777777" w:rsidR="00735B8D" w:rsidRPr="00735B8D" w:rsidRDefault="00735B8D" w:rsidP="00735B8D">
            <w:pPr>
              <w:rPr>
                <w:lang w:val="en-AU"/>
              </w:rPr>
            </w:pPr>
            <w:r w:rsidRPr="00735B8D">
              <w:rPr>
                <w:lang w:val="en-AU"/>
              </w:rPr>
              <w:t>the Temporary Residence Transition stream is for Temporary Skill Shortage (subclass </w:t>
            </w:r>
            <w:hyperlink r:id="rId561" w:tgtFrame="_blank" w:history="1">
              <w:r w:rsidRPr="00735B8D">
                <w:rPr>
                  <w:rStyle w:val="Hyperlink"/>
                  <w:lang w:val="en-AU"/>
                </w:rPr>
                <w:t>482</w:t>
              </w:r>
            </w:hyperlink>
            <w:r w:rsidRPr="00735B8D">
              <w:rPr>
                <w:lang w:val="en-AU"/>
              </w:rPr>
              <w:t xml:space="preserve">) (TSS) visa holders or the Temporary Skilled (Work) visa </w:t>
            </w:r>
            <w:r w:rsidRPr="00735B8D">
              <w:rPr>
                <w:lang w:val="en-AU"/>
              </w:rPr>
              <w:lastRenderedPageBreak/>
              <w:t>(subclass 457) visa holders who have worked for their employer for at least the last 3 years  and the employer wants to offer them a permanent position in that same occupation.</w:t>
            </w:r>
          </w:p>
        </w:tc>
      </w:tr>
    </w:tbl>
    <w:p w14:paraId="180FDCE3" w14:textId="77777777" w:rsidR="00735B8D" w:rsidRPr="00735B8D" w:rsidRDefault="00735B8D" w:rsidP="00735B8D">
      <w:pPr>
        <w:rPr>
          <w:b/>
          <w:bCs/>
          <w:lang w:val="en-AU"/>
        </w:rPr>
      </w:pPr>
      <w:bookmarkStart w:id="179" w:name="AttachmentB"/>
      <w:bookmarkEnd w:id="179"/>
      <w:r w:rsidRPr="00735B8D">
        <w:rPr>
          <w:b/>
          <w:bCs/>
          <w:lang w:val="en-AU"/>
        </w:rPr>
        <w:lastRenderedPageBreak/>
        <w:t>Attachment B – Assurance and Control Matrix</w:t>
      </w:r>
    </w:p>
    <w:p w14:paraId="3399A5BD" w14:textId="77777777" w:rsidR="00735B8D" w:rsidRPr="00735B8D" w:rsidRDefault="00735B8D" w:rsidP="00735B8D">
      <w:pPr>
        <w:rPr>
          <w:b/>
          <w:bCs/>
          <w:lang w:val="en-AU"/>
        </w:rPr>
      </w:pPr>
      <w:bookmarkStart w:id="180" w:name="AttachmentB1"/>
      <w:bookmarkEnd w:id="180"/>
      <w:r w:rsidRPr="00735B8D">
        <w:rPr>
          <w:b/>
          <w:bCs/>
          <w:lang w:val="en-AU"/>
        </w:rPr>
        <w:t>1.1 Powers and Obligations</w:t>
      </w:r>
    </w:p>
    <w:p w14:paraId="2878231F" w14:textId="77777777" w:rsidR="00735B8D" w:rsidRPr="00735B8D" w:rsidRDefault="00735B8D" w:rsidP="00735B8D">
      <w:pPr>
        <w:rPr>
          <w:lang w:val="en-AU"/>
        </w:rPr>
      </w:pPr>
      <w:r w:rsidRPr="00735B8D">
        <w:rPr>
          <w:b/>
          <w:bCs/>
          <w:u w:val="single"/>
          <w:lang w:val="en-AU"/>
        </w:rPr>
        <w:t>Please Note:</w:t>
      </w:r>
      <w:r w:rsidRPr="00735B8D">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p w14:paraId="23E81F79" w14:textId="77777777" w:rsidR="00735B8D" w:rsidRPr="00735B8D" w:rsidRDefault="00735B8D" w:rsidP="00735B8D">
      <w:pPr>
        <w:rPr>
          <w:lang w:val="en-AU"/>
        </w:rPr>
      </w:pPr>
      <w:r w:rsidRPr="00735B8D">
        <w:rPr>
          <w:lang w:val="en-AU"/>
        </w:rPr>
        <w:t>Implementation of this PI supports the requirements of </w:t>
      </w:r>
      <w:r w:rsidRPr="00735B8D">
        <w:rPr>
          <w:u w:val="single"/>
          <w:lang w:val="en-AU"/>
        </w:rPr>
        <w:t>Schedule 1</w:t>
      </w:r>
      <w:r w:rsidRPr="00735B8D">
        <w:rPr>
          <w:lang w:val="en-AU"/>
        </w:rPr>
        <w:t> and certain </w:t>
      </w:r>
      <w:r w:rsidRPr="00735B8D">
        <w:rPr>
          <w:u w:val="single"/>
          <w:lang w:val="en-AU"/>
        </w:rPr>
        <w:t>Schedule 2</w:t>
      </w:r>
      <w:r w:rsidRPr="00735B8D">
        <w:rPr>
          <w:lang w:val="en-AU"/>
        </w:rPr>
        <w:t> provisions in relation to the Subclass </w:t>
      </w:r>
      <w:hyperlink r:id="rId562" w:anchor="JD_186" w:history="1">
        <w:r w:rsidRPr="00735B8D">
          <w:rPr>
            <w:rStyle w:val="Hyperlink"/>
            <w:lang w:val="en-AU"/>
          </w:rPr>
          <w:t>186</w:t>
        </w:r>
      </w:hyperlink>
      <w:r w:rsidRPr="00735B8D">
        <w:rPr>
          <w:lang w:val="en-AU"/>
        </w:rPr>
        <w:t> - Employer Nomination Scheme, as well as other related regulatory provisions.</w:t>
      </w:r>
    </w:p>
    <w:p w14:paraId="1B0C3C2D" w14:textId="77777777" w:rsidR="00735B8D" w:rsidRPr="00735B8D" w:rsidRDefault="00735B8D" w:rsidP="00735B8D">
      <w:pPr>
        <w:rPr>
          <w:b/>
          <w:bCs/>
          <w:lang w:val="en-AU"/>
        </w:rPr>
      </w:pPr>
      <w:bookmarkStart w:id="181" w:name="AttachmentB2"/>
      <w:bookmarkEnd w:id="181"/>
      <w:r w:rsidRPr="00735B8D">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676"/>
        <w:gridCol w:w="6334"/>
      </w:tblGrid>
      <w:tr w:rsidR="00735B8D" w:rsidRPr="00735B8D" w14:paraId="4D2EDE7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6D4E4F" w14:textId="77777777" w:rsidR="00735B8D" w:rsidRPr="00735B8D" w:rsidRDefault="00735B8D" w:rsidP="00735B8D">
            <w:pPr>
              <w:rPr>
                <w:lang w:val="en-AU"/>
              </w:rPr>
            </w:pPr>
            <w:r w:rsidRPr="00735B8D">
              <w:rPr>
                <w:b/>
                <w:bCs/>
                <w:lang w:val="en-AU"/>
              </w:rPr>
              <w:t>Related Policy</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61FCDF" w14:textId="77777777" w:rsidR="00735B8D" w:rsidRPr="00735B8D" w:rsidRDefault="00735B8D" w:rsidP="00735B8D">
            <w:pPr>
              <w:rPr>
                <w:lang w:val="en-AU"/>
              </w:rPr>
            </w:pPr>
            <w:r w:rsidRPr="00735B8D">
              <w:rPr>
                <w:lang w:val="en-AU"/>
              </w:rPr>
              <w:t>Nil</w:t>
            </w:r>
          </w:p>
        </w:tc>
      </w:tr>
      <w:tr w:rsidR="00735B8D" w:rsidRPr="00735B8D" w14:paraId="49DDA07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1A3555" w14:textId="77777777" w:rsidR="00735B8D" w:rsidRPr="00735B8D" w:rsidRDefault="00735B8D" w:rsidP="00735B8D">
            <w:pPr>
              <w:rPr>
                <w:lang w:val="en-AU"/>
              </w:rPr>
            </w:pPr>
            <w:r w:rsidRPr="00735B8D">
              <w:rPr>
                <w:b/>
                <w:bCs/>
                <w:lang w:val="en-AU"/>
              </w:rPr>
              <w:t>Procedures / Supporting Materials</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7CC223" w14:textId="77777777" w:rsidR="00735B8D" w:rsidRPr="00735B8D" w:rsidRDefault="00735B8D" w:rsidP="00735B8D">
            <w:pPr>
              <w:numPr>
                <w:ilvl w:val="0"/>
                <w:numId w:val="87"/>
              </w:numPr>
              <w:rPr>
                <w:lang w:val="en-AU"/>
              </w:rPr>
            </w:pPr>
            <w:hyperlink r:id="rId563" w:history="1">
              <w:r w:rsidRPr="00735B8D">
                <w:rPr>
                  <w:rStyle w:val="Hyperlink"/>
                  <w:lang w:val="en-AU"/>
                </w:rPr>
                <w:t>Permanent Employer Sponsored Entry – Employer Nominations – ENS – Subclass 186</w:t>
              </w:r>
            </w:hyperlink>
            <w:r w:rsidRPr="00735B8D">
              <w:rPr>
                <w:lang w:val="en-AU"/>
              </w:rPr>
              <w:t> - PI (VM-3090)</w:t>
            </w:r>
          </w:p>
          <w:p w14:paraId="1F30A4C4" w14:textId="77777777" w:rsidR="00735B8D" w:rsidRPr="00735B8D" w:rsidRDefault="00735B8D" w:rsidP="00735B8D">
            <w:pPr>
              <w:numPr>
                <w:ilvl w:val="0"/>
                <w:numId w:val="87"/>
              </w:numPr>
              <w:rPr>
                <w:lang w:val="en-AU"/>
              </w:rPr>
            </w:pPr>
            <w:hyperlink r:id="rId564" w:history="1">
              <w:r w:rsidRPr="00735B8D">
                <w:rPr>
                  <w:rStyle w:val="Hyperlink"/>
                  <w:lang w:val="en-AU"/>
                </w:rPr>
                <w:t>Permanent Employer Sponsored Entry – Employer Nominations – RSMS – Suclass 187</w:t>
              </w:r>
            </w:hyperlink>
            <w:r w:rsidRPr="00735B8D">
              <w:rPr>
                <w:lang w:val="en-AU"/>
              </w:rPr>
              <w:t> – PI (VM-7178)</w:t>
            </w:r>
          </w:p>
          <w:p w14:paraId="282DA3FC" w14:textId="77777777" w:rsidR="00735B8D" w:rsidRPr="00735B8D" w:rsidRDefault="00735B8D" w:rsidP="00735B8D">
            <w:pPr>
              <w:numPr>
                <w:ilvl w:val="0"/>
                <w:numId w:val="87"/>
              </w:numPr>
              <w:rPr>
                <w:lang w:val="en-AU"/>
              </w:rPr>
            </w:pPr>
            <w:hyperlink r:id="rId565" w:history="1">
              <w:r w:rsidRPr="00735B8D">
                <w:rPr>
                  <w:rStyle w:val="Hyperlink"/>
                  <w:lang w:val="en-AU"/>
                </w:rPr>
                <w:t>Permanent Employer Sponsored Entry – Visa Applications – RSMS – Subclass 187</w:t>
              </w:r>
            </w:hyperlink>
            <w:r w:rsidRPr="00735B8D">
              <w:rPr>
                <w:lang w:val="en-AU"/>
              </w:rPr>
              <w:t> – PI (VM-7186)</w:t>
            </w:r>
          </w:p>
          <w:p w14:paraId="79F8B789" w14:textId="77777777" w:rsidR="00735B8D" w:rsidRPr="00735B8D" w:rsidRDefault="00735B8D" w:rsidP="00735B8D">
            <w:pPr>
              <w:numPr>
                <w:ilvl w:val="0"/>
                <w:numId w:val="87"/>
              </w:numPr>
              <w:rPr>
                <w:lang w:val="en-AU"/>
              </w:rPr>
            </w:pPr>
            <w:hyperlink r:id="rId566" w:tgtFrame="_blank" w:history="1">
              <w:r w:rsidRPr="00735B8D">
                <w:rPr>
                  <w:rStyle w:val="Hyperlink"/>
                  <w:lang w:val="en-AU"/>
                </w:rPr>
                <w:t>Div 2.2A of the Migration Regulations 1994 – Visa Application Charge</w:t>
              </w:r>
            </w:hyperlink>
            <w:r w:rsidRPr="00735B8D">
              <w:rPr>
                <w:u w:val="single"/>
                <w:lang w:val="en-AU"/>
              </w:rPr>
              <w:t> – PI (VM-6647)</w:t>
            </w:r>
          </w:p>
          <w:p w14:paraId="55A5FD6D" w14:textId="77777777" w:rsidR="00735B8D" w:rsidRPr="00735B8D" w:rsidRDefault="00735B8D" w:rsidP="00735B8D">
            <w:pPr>
              <w:numPr>
                <w:ilvl w:val="0"/>
                <w:numId w:val="87"/>
              </w:numPr>
              <w:rPr>
                <w:lang w:val="en-AU"/>
              </w:rPr>
            </w:pPr>
            <w:hyperlink r:id="rId567" w:tgtFrame="_blank" w:history="1">
              <w:r w:rsidRPr="00735B8D">
                <w:rPr>
                  <w:rStyle w:val="Hyperlink"/>
                  <w:lang w:val="en-AU"/>
                </w:rPr>
                <w:t>Sch8 - Visa conditions – ‘No further application’ conditions</w:t>
              </w:r>
            </w:hyperlink>
            <w:r w:rsidRPr="00735B8D">
              <w:rPr>
                <w:u w:val="single"/>
                <w:lang w:val="en-AU"/>
              </w:rPr>
              <w:t> – PI (VM-3197)</w:t>
            </w:r>
          </w:p>
          <w:p w14:paraId="5BF825C6" w14:textId="77777777" w:rsidR="00735B8D" w:rsidRPr="00735B8D" w:rsidRDefault="00735B8D" w:rsidP="00735B8D">
            <w:pPr>
              <w:numPr>
                <w:ilvl w:val="0"/>
                <w:numId w:val="87"/>
              </w:numPr>
              <w:rPr>
                <w:lang w:val="en-AU"/>
              </w:rPr>
            </w:pPr>
            <w:hyperlink r:id="rId568" w:anchor="JD_GGA-30LIMITATIONSTOAPPLICSONSHORE-OVERVIEW" w:history="1">
              <w:r w:rsidRPr="00735B8D">
                <w:rPr>
                  <w:rStyle w:val="Hyperlink"/>
                  <w:lang w:val="en-AU"/>
                </w:rPr>
                <w:t>GenGuideA - All visas - Visa application procedures - Limitations to applications in Australia - Overview</w:t>
              </w:r>
            </w:hyperlink>
            <w:r w:rsidRPr="00735B8D">
              <w:rPr>
                <w:lang w:val="en-AU"/>
              </w:rPr>
              <w:t> – PI (LS-1849)</w:t>
            </w:r>
          </w:p>
          <w:p w14:paraId="59CDFB57" w14:textId="77777777" w:rsidR="00735B8D" w:rsidRPr="00735B8D" w:rsidRDefault="00735B8D" w:rsidP="00735B8D">
            <w:pPr>
              <w:numPr>
                <w:ilvl w:val="0"/>
                <w:numId w:val="87"/>
              </w:numPr>
              <w:rPr>
                <w:lang w:val="en-AU"/>
              </w:rPr>
            </w:pPr>
            <w:hyperlink r:id="rId569" w:tgtFrame="_blank" w:history="1">
              <w:r w:rsidRPr="00735B8D">
                <w:rPr>
                  <w:rStyle w:val="Hyperlink"/>
                  <w:lang w:val="en-AU"/>
                </w:rPr>
                <w:t>s5G - Relationships and family members - Dependent family members</w:t>
              </w:r>
            </w:hyperlink>
            <w:r w:rsidRPr="00735B8D">
              <w:rPr>
                <w:u w:val="single"/>
                <w:lang w:val="en-AU"/>
              </w:rPr>
              <w:t> – PI (VM-3067)</w:t>
            </w:r>
          </w:p>
          <w:p w14:paraId="4E300D59" w14:textId="77777777" w:rsidR="00735B8D" w:rsidRPr="00735B8D" w:rsidRDefault="00735B8D" w:rsidP="00735B8D">
            <w:pPr>
              <w:numPr>
                <w:ilvl w:val="0"/>
                <w:numId w:val="87"/>
              </w:numPr>
              <w:rPr>
                <w:lang w:val="en-AU"/>
              </w:rPr>
            </w:pPr>
            <w:hyperlink r:id="rId570" w:tgtFrame="_blank" w:history="1">
              <w:r w:rsidRPr="00735B8D">
                <w:rPr>
                  <w:rStyle w:val="Hyperlink"/>
                  <w:lang w:val="en-AU"/>
                </w:rPr>
                <w:t>Standard business sponsorship applications</w:t>
              </w:r>
            </w:hyperlink>
            <w:r w:rsidRPr="00735B8D">
              <w:rPr>
                <w:lang w:val="en-AU"/>
              </w:rPr>
              <w:t> – PI (VM-5232)</w:t>
            </w:r>
          </w:p>
          <w:p w14:paraId="247CF9E2" w14:textId="77777777" w:rsidR="00735B8D" w:rsidRPr="00735B8D" w:rsidRDefault="00735B8D" w:rsidP="00735B8D">
            <w:pPr>
              <w:numPr>
                <w:ilvl w:val="0"/>
                <w:numId w:val="87"/>
              </w:numPr>
              <w:rPr>
                <w:lang w:val="en-AU"/>
              </w:rPr>
            </w:pPr>
            <w:hyperlink r:id="rId571" w:tgtFrame="_blank" w:history="1">
              <w:r w:rsidRPr="00735B8D">
                <w:rPr>
                  <w:rStyle w:val="Hyperlink"/>
                  <w:lang w:val="en-AU"/>
                </w:rPr>
                <w:t>Temporary skill shortage visa (subclass 482) – nominations</w:t>
              </w:r>
            </w:hyperlink>
            <w:r w:rsidRPr="00735B8D">
              <w:rPr>
                <w:lang w:val="en-AU"/>
              </w:rPr>
              <w:t> – PI (VM-5314)</w:t>
            </w:r>
          </w:p>
          <w:p w14:paraId="698B11D0" w14:textId="77777777" w:rsidR="00735B8D" w:rsidRPr="00735B8D" w:rsidRDefault="00735B8D" w:rsidP="00735B8D">
            <w:pPr>
              <w:numPr>
                <w:ilvl w:val="0"/>
                <w:numId w:val="87"/>
              </w:numPr>
              <w:rPr>
                <w:lang w:val="en-AU"/>
              </w:rPr>
            </w:pPr>
            <w:hyperlink r:id="rId572" w:history="1">
              <w:r w:rsidRPr="00735B8D">
                <w:rPr>
                  <w:rStyle w:val="Hyperlink"/>
                  <w:lang w:val="en-AU"/>
                </w:rPr>
                <w:t>Assessing eligible skilled visa occupations</w:t>
              </w:r>
            </w:hyperlink>
            <w:r w:rsidRPr="00735B8D">
              <w:rPr>
                <w:lang w:val="en-AU"/>
              </w:rPr>
              <w:t> – PI (VM-5150)</w:t>
            </w:r>
          </w:p>
          <w:p w14:paraId="17375A0B" w14:textId="77777777" w:rsidR="00735B8D" w:rsidRPr="00735B8D" w:rsidRDefault="00735B8D" w:rsidP="00735B8D">
            <w:pPr>
              <w:numPr>
                <w:ilvl w:val="0"/>
                <w:numId w:val="87"/>
              </w:numPr>
              <w:rPr>
                <w:lang w:val="en-AU"/>
              </w:rPr>
            </w:pPr>
            <w:hyperlink r:id="rId573" w:history="1">
              <w:r w:rsidRPr="00735B8D">
                <w:rPr>
                  <w:rStyle w:val="Hyperlink"/>
                  <w:lang w:val="en-AU"/>
                </w:rPr>
                <w:t>Adverse information – Regulations 1.13A and 1.13B</w:t>
              </w:r>
            </w:hyperlink>
            <w:r w:rsidRPr="00735B8D">
              <w:rPr>
                <w:lang w:val="en-AU"/>
              </w:rPr>
              <w:t> – PI (VM-5316)</w:t>
            </w:r>
          </w:p>
          <w:p w14:paraId="418606AD" w14:textId="77777777" w:rsidR="00735B8D" w:rsidRPr="00735B8D" w:rsidRDefault="00735B8D" w:rsidP="00735B8D">
            <w:pPr>
              <w:numPr>
                <w:ilvl w:val="0"/>
                <w:numId w:val="87"/>
              </w:numPr>
              <w:rPr>
                <w:lang w:val="en-AU"/>
              </w:rPr>
            </w:pPr>
            <w:hyperlink r:id="rId574" w:anchor="JD_Pt2A-Obligations" w:history="1">
              <w:r w:rsidRPr="00735B8D">
                <w:rPr>
                  <w:rStyle w:val="Hyperlink"/>
                  <w:lang w:val="en-AU"/>
                </w:rPr>
                <w:t>Sponsorship compliance framework:  Sponsorship obligations</w:t>
              </w:r>
            </w:hyperlink>
            <w:r w:rsidRPr="00735B8D">
              <w:rPr>
                <w:lang w:val="en-AU"/>
              </w:rPr>
              <w:t> – PI (BC-881)</w:t>
            </w:r>
          </w:p>
          <w:p w14:paraId="4DBAFAE8" w14:textId="77777777" w:rsidR="00735B8D" w:rsidRPr="00735B8D" w:rsidRDefault="00735B8D" w:rsidP="00735B8D">
            <w:pPr>
              <w:numPr>
                <w:ilvl w:val="0"/>
                <w:numId w:val="87"/>
              </w:numPr>
              <w:rPr>
                <w:lang w:val="en-AU"/>
              </w:rPr>
            </w:pPr>
            <w:hyperlink r:id="rId575" w:tgtFrame="_blank" w:tooltip="&lt; DEPARTMENTAL ACCESS ONLY &gt;" w:history="1">
              <w:r w:rsidRPr="00735B8D">
                <w:rPr>
                  <w:rStyle w:val="Hyperlink"/>
                  <w:lang w:val="en-AU"/>
                </w:rPr>
                <w:t>Proliferation of Weapons of Mass Destruction - White Pages – PI (BE-1723)</w:t>
              </w:r>
            </w:hyperlink>
          </w:p>
          <w:p w14:paraId="19386AE1" w14:textId="77777777" w:rsidR="00735B8D" w:rsidRPr="00735B8D" w:rsidRDefault="00735B8D" w:rsidP="00735B8D">
            <w:pPr>
              <w:numPr>
                <w:ilvl w:val="0"/>
                <w:numId w:val="87"/>
              </w:numPr>
              <w:rPr>
                <w:lang w:val="en-AU"/>
              </w:rPr>
            </w:pPr>
            <w:hyperlink r:id="rId576" w:tgtFrame="_blank" w:history="1">
              <w:r w:rsidRPr="00735B8D">
                <w:rPr>
                  <w:rStyle w:val="Hyperlink"/>
                  <w:lang w:val="en-AU"/>
                </w:rPr>
                <w:t>Foreign policy travel sanctions and autonomous travel sanctions</w:t>
              </w:r>
            </w:hyperlink>
            <w:r w:rsidRPr="00735B8D">
              <w:rPr>
                <w:u w:val="single"/>
                <w:lang w:val="en-AU"/>
              </w:rPr>
              <w:t> – PI (VM-994)</w:t>
            </w:r>
          </w:p>
          <w:p w14:paraId="2468EFFD" w14:textId="77777777" w:rsidR="00735B8D" w:rsidRPr="00735B8D" w:rsidRDefault="00735B8D" w:rsidP="00735B8D">
            <w:pPr>
              <w:numPr>
                <w:ilvl w:val="0"/>
                <w:numId w:val="87"/>
              </w:numPr>
              <w:rPr>
                <w:lang w:val="en-AU"/>
              </w:rPr>
            </w:pPr>
            <w:hyperlink r:id="rId577" w:tgtFrame="_blank" w:history="1">
              <w:r w:rsidRPr="00735B8D">
                <w:rPr>
                  <w:rStyle w:val="Hyperlink"/>
                  <w:lang w:val="en-AU"/>
                </w:rPr>
                <w:t>Sch4/4005-4007 - The Health Requirement</w:t>
              </w:r>
            </w:hyperlink>
            <w:r w:rsidRPr="00735B8D">
              <w:rPr>
                <w:u w:val="single"/>
                <w:lang w:val="en-AU"/>
              </w:rPr>
              <w:t> – PI (VM-1027)</w:t>
            </w:r>
          </w:p>
          <w:p w14:paraId="68CB83DD" w14:textId="77777777" w:rsidR="00735B8D" w:rsidRPr="00735B8D" w:rsidRDefault="00735B8D" w:rsidP="00735B8D">
            <w:pPr>
              <w:numPr>
                <w:ilvl w:val="0"/>
                <w:numId w:val="87"/>
              </w:numPr>
              <w:rPr>
                <w:lang w:val="en-AU"/>
              </w:rPr>
            </w:pPr>
            <w:hyperlink r:id="rId578" w:tgtFrame="_blank" w:history="1">
              <w:r w:rsidRPr="00735B8D">
                <w:rPr>
                  <w:rStyle w:val="Hyperlink"/>
                  <w:lang w:val="en-AU"/>
                </w:rPr>
                <w:t>Public Interest Criterion 4020 – The Integrity PIC</w:t>
              </w:r>
            </w:hyperlink>
            <w:r w:rsidRPr="00735B8D">
              <w:rPr>
                <w:u w:val="single"/>
                <w:lang w:val="en-AU"/>
              </w:rPr>
              <w:t> – PI (VM-974)</w:t>
            </w:r>
          </w:p>
          <w:p w14:paraId="628EB603" w14:textId="77777777" w:rsidR="00735B8D" w:rsidRPr="00735B8D" w:rsidRDefault="00735B8D" w:rsidP="00735B8D">
            <w:pPr>
              <w:numPr>
                <w:ilvl w:val="0"/>
                <w:numId w:val="87"/>
              </w:numPr>
              <w:rPr>
                <w:lang w:val="en-AU"/>
              </w:rPr>
            </w:pPr>
            <w:hyperlink r:id="rId579" w:tgtFrame="_blank" w:history="1">
              <w:r w:rsidRPr="00735B8D">
                <w:rPr>
                  <w:rStyle w:val="Hyperlink"/>
                  <w:lang w:val="en-AU"/>
                </w:rPr>
                <w:t>Sch4/4021 - The passport requirement</w:t>
              </w:r>
            </w:hyperlink>
            <w:r w:rsidRPr="00735B8D">
              <w:rPr>
                <w:u w:val="single"/>
                <w:lang w:val="en-AU"/>
              </w:rPr>
              <w:t> – PI (TT-2988) </w:t>
            </w:r>
          </w:p>
          <w:p w14:paraId="17E96D2E" w14:textId="77777777" w:rsidR="00735B8D" w:rsidRPr="00735B8D" w:rsidRDefault="00735B8D" w:rsidP="00735B8D">
            <w:pPr>
              <w:numPr>
                <w:ilvl w:val="0"/>
                <w:numId w:val="87"/>
              </w:numPr>
              <w:rPr>
                <w:lang w:val="en-AU"/>
              </w:rPr>
            </w:pPr>
            <w:hyperlink r:id="rId580" w:tgtFrame="_blank" w:history="1">
              <w:r w:rsidRPr="00735B8D">
                <w:rPr>
                  <w:rStyle w:val="Hyperlink"/>
                  <w:lang w:val="en-AU"/>
                </w:rPr>
                <w:t>English proficiency and assessment</w:t>
              </w:r>
            </w:hyperlink>
            <w:r w:rsidRPr="00735B8D">
              <w:rPr>
                <w:u w:val="single"/>
                <w:lang w:val="en-AU"/>
              </w:rPr>
              <w:t> – PI (VM-3100)</w:t>
            </w:r>
          </w:p>
          <w:p w14:paraId="710E3A40" w14:textId="77777777" w:rsidR="00735B8D" w:rsidRPr="00735B8D" w:rsidRDefault="00735B8D" w:rsidP="00735B8D">
            <w:pPr>
              <w:numPr>
                <w:ilvl w:val="0"/>
                <w:numId w:val="87"/>
              </w:numPr>
              <w:rPr>
                <w:lang w:val="en-AU"/>
              </w:rPr>
            </w:pPr>
            <w:hyperlink r:id="rId581" w:tgtFrame="_blank" w:history="1">
              <w:r w:rsidRPr="00735B8D">
                <w:rPr>
                  <w:rStyle w:val="Hyperlink"/>
                  <w:lang w:val="en-AU"/>
                </w:rPr>
                <w:t>Sch8/8504 – "First entry date" condition</w:t>
              </w:r>
            </w:hyperlink>
            <w:r w:rsidRPr="00735B8D">
              <w:rPr>
                <w:u w:val="single"/>
                <w:lang w:val="en-AU"/>
              </w:rPr>
              <w:t> – PI (VM-1226).</w:t>
            </w:r>
          </w:p>
        </w:tc>
      </w:tr>
      <w:tr w:rsidR="00735B8D" w:rsidRPr="00735B8D" w14:paraId="7100FC6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61A868" w14:textId="77777777" w:rsidR="00735B8D" w:rsidRPr="00735B8D" w:rsidRDefault="00735B8D" w:rsidP="00735B8D">
            <w:pPr>
              <w:rPr>
                <w:lang w:val="en-AU"/>
              </w:rPr>
            </w:pPr>
            <w:r w:rsidRPr="00735B8D">
              <w:rPr>
                <w:b/>
                <w:bCs/>
                <w:lang w:val="en-AU"/>
              </w:rPr>
              <w:lastRenderedPageBreak/>
              <w:t>Training/Certification or Accreditation</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8679F1" w14:textId="77777777" w:rsidR="00735B8D" w:rsidRPr="00735B8D" w:rsidRDefault="00735B8D" w:rsidP="00735B8D">
            <w:pPr>
              <w:rPr>
                <w:lang w:val="en-AU"/>
              </w:rPr>
            </w:pPr>
            <w:r w:rsidRPr="00735B8D">
              <w:rPr>
                <w:lang w:val="en-AU"/>
              </w:rPr>
              <w:t>Nil</w:t>
            </w:r>
          </w:p>
        </w:tc>
      </w:tr>
      <w:tr w:rsidR="00735B8D" w:rsidRPr="00735B8D" w14:paraId="7A604EB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E0AE66" w14:textId="77777777" w:rsidR="00735B8D" w:rsidRPr="00735B8D" w:rsidRDefault="00735B8D" w:rsidP="00735B8D">
            <w:pPr>
              <w:rPr>
                <w:lang w:val="en-AU"/>
              </w:rPr>
            </w:pPr>
            <w:r w:rsidRPr="00735B8D">
              <w:rPr>
                <w:b/>
                <w:bCs/>
                <w:lang w:val="en-AU"/>
              </w:rPr>
              <w:t>Other required job role requirements</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8F5FF0" w14:textId="77777777" w:rsidR="00735B8D" w:rsidRPr="00735B8D" w:rsidRDefault="00735B8D" w:rsidP="00735B8D">
            <w:pPr>
              <w:rPr>
                <w:lang w:val="en-AU"/>
              </w:rPr>
            </w:pPr>
            <w:r w:rsidRPr="00735B8D">
              <w:rPr>
                <w:lang w:val="en-AU"/>
              </w:rPr>
              <w:t>Nil</w:t>
            </w:r>
          </w:p>
        </w:tc>
      </w:tr>
      <w:tr w:rsidR="00735B8D" w:rsidRPr="00735B8D" w14:paraId="2751F937"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B84B65" w14:textId="77777777" w:rsidR="00735B8D" w:rsidRPr="00735B8D" w:rsidRDefault="00735B8D" w:rsidP="00735B8D">
            <w:pPr>
              <w:rPr>
                <w:lang w:val="en-AU"/>
              </w:rPr>
            </w:pPr>
            <w:r w:rsidRPr="00735B8D">
              <w:rPr>
                <w:b/>
                <w:bCs/>
                <w:lang w:val="en-AU"/>
              </w:rPr>
              <w:t>Other support mechanisms (e.g. who can provide further assistance in relation to any aspects of this instruction)</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315335" w14:textId="77777777" w:rsidR="00735B8D" w:rsidRPr="00735B8D" w:rsidRDefault="00735B8D" w:rsidP="00735B8D">
            <w:pPr>
              <w:rPr>
                <w:lang w:val="en-AU"/>
              </w:rPr>
            </w:pPr>
            <w:r w:rsidRPr="00735B8D">
              <w:rPr>
                <w:lang w:val="en-AU"/>
              </w:rPr>
              <w:t>Nil</w:t>
            </w:r>
          </w:p>
        </w:tc>
      </w:tr>
      <w:tr w:rsidR="00735B8D" w:rsidRPr="00735B8D" w14:paraId="0303795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D2681C" w14:textId="77777777" w:rsidR="00735B8D" w:rsidRPr="00735B8D" w:rsidRDefault="00735B8D" w:rsidP="00735B8D">
            <w:pPr>
              <w:rPr>
                <w:lang w:val="en-AU"/>
              </w:rPr>
            </w:pPr>
            <w:r w:rsidRPr="00735B8D">
              <w:rPr>
                <w:b/>
                <w:bCs/>
                <w:lang w:val="en-AU"/>
              </w:rPr>
              <w:t>Escalation arrangements</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F0A555" w14:textId="77777777" w:rsidR="00735B8D" w:rsidRPr="00735B8D" w:rsidRDefault="00735B8D" w:rsidP="00735B8D">
            <w:pPr>
              <w:rPr>
                <w:lang w:val="en-AU"/>
              </w:rPr>
            </w:pPr>
          </w:p>
        </w:tc>
      </w:tr>
      <w:tr w:rsidR="00735B8D" w:rsidRPr="00735B8D" w14:paraId="2AB2924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528859" w14:textId="77777777" w:rsidR="00735B8D" w:rsidRPr="00735B8D" w:rsidRDefault="00735B8D" w:rsidP="00735B8D">
            <w:pPr>
              <w:rPr>
                <w:lang w:val="en-AU"/>
              </w:rPr>
            </w:pPr>
            <w:r w:rsidRPr="00735B8D">
              <w:rPr>
                <w:b/>
                <w:bCs/>
                <w:lang w:val="en-AU"/>
              </w:rPr>
              <w:lastRenderedPageBreak/>
              <w:t>Recordkeeping (e.g. system based facilities to record decisions)</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458956" w14:textId="77777777" w:rsidR="00735B8D" w:rsidRPr="00735B8D" w:rsidRDefault="00735B8D" w:rsidP="00735B8D">
            <w:pPr>
              <w:rPr>
                <w:lang w:val="en-AU"/>
              </w:rPr>
            </w:pPr>
            <w:r w:rsidRPr="00735B8D">
              <w:rPr>
                <w:lang w:val="en-AU"/>
              </w:rPr>
              <w:t>All decisions in relation to ENS visa applications are recorded in ICSE and saved in Content Manager (TRIM).</w:t>
            </w:r>
          </w:p>
        </w:tc>
      </w:tr>
      <w:tr w:rsidR="00735B8D" w:rsidRPr="00735B8D" w14:paraId="0B4343B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A21572" w14:textId="77777777" w:rsidR="00735B8D" w:rsidRPr="00735B8D" w:rsidRDefault="00735B8D" w:rsidP="00735B8D">
            <w:pPr>
              <w:rPr>
                <w:lang w:val="en-AU"/>
              </w:rPr>
            </w:pPr>
            <w:r w:rsidRPr="00735B8D">
              <w:rPr>
                <w:b/>
                <w:bCs/>
                <w:lang w:val="en-AU"/>
              </w:rPr>
              <w:t>Program or Framework (i.e. overarching Policy Framework or Business Program)</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1D689E" w14:textId="77777777" w:rsidR="00735B8D" w:rsidRPr="00735B8D" w:rsidRDefault="00735B8D" w:rsidP="00735B8D">
            <w:pPr>
              <w:rPr>
                <w:lang w:val="en-AU"/>
              </w:rPr>
            </w:pPr>
            <w:r w:rsidRPr="00735B8D">
              <w:rPr>
                <w:lang w:val="en-AU"/>
              </w:rPr>
              <w:t>Employer Sponsored Program Management</w:t>
            </w:r>
          </w:p>
        </w:tc>
      </w:tr>
      <w:tr w:rsidR="00735B8D" w:rsidRPr="00735B8D" w14:paraId="53C4309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88FCC0" w14:textId="77777777" w:rsidR="00735B8D" w:rsidRPr="00735B8D" w:rsidRDefault="00735B8D" w:rsidP="00735B8D">
            <w:pPr>
              <w:rPr>
                <w:lang w:val="en-AU"/>
              </w:rPr>
            </w:pPr>
            <w:r w:rsidRPr="00735B8D">
              <w:rPr>
                <w:b/>
                <w:bCs/>
                <w:lang w:val="en-AU"/>
              </w:rPr>
              <w:t>Job Vocational Framework Role</w:t>
            </w:r>
          </w:p>
        </w:tc>
        <w:tc>
          <w:tcPr>
            <w:tcW w:w="99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55199B" w14:textId="77777777" w:rsidR="00735B8D" w:rsidRPr="00735B8D" w:rsidRDefault="00735B8D" w:rsidP="00735B8D">
            <w:pPr>
              <w:rPr>
                <w:lang w:val="en-AU"/>
              </w:rPr>
            </w:pPr>
            <w:r w:rsidRPr="00735B8D">
              <w:rPr>
                <w:lang w:val="en-AU"/>
              </w:rPr>
              <w:t>Visa and Citizenship Decision Maker</w:t>
            </w:r>
          </w:p>
        </w:tc>
      </w:tr>
    </w:tbl>
    <w:p w14:paraId="2887FBAD" w14:textId="77777777" w:rsidR="00735B8D" w:rsidRPr="00735B8D" w:rsidRDefault="00735B8D" w:rsidP="00735B8D">
      <w:pPr>
        <w:rPr>
          <w:b/>
          <w:bCs/>
          <w:lang w:val="en-AU"/>
        </w:rPr>
      </w:pPr>
      <w:bookmarkStart w:id="182" w:name="AttachmentC"/>
      <w:bookmarkEnd w:id="182"/>
      <w:r w:rsidRPr="00735B8D">
        <w:rPr>
          <w:b/>
          <w:bCs/>
          <w:lang w:val="en-AU"/>
        </w:rPr>
        <w:t>Attachment C – Consultation</w:t>
      </w:r>
    </w:p>
    <w:p w14:paraId="03CEDCE4" w14:textId="77777777" w:rsidR="00735B8D" w:rsidRPr="00735B8D" w:rsidRDefault="00735B8D" w:rsidP="00735B8D">
      <w:pPr>
        <w:rPr>
          <w:b/>
          <w:bCs/>
          <w:lang w:val="en-AU"/>
        </w:rPr>
      </w:pPr>
      <w:bookmarkStart w:id="183" w:name="AttachmentC1"/>
      <w:bookmarkEnd w:id="183"/>
      <w:r w:rsidRPr="00735B8D">
        <w:rPr>
          <w:b/>
          <w:bCs/>
          <w:lang w:val="en-AU"/>
        </w:rPr>
        <w:t>1.1 Internal Consultation</w:t>
      </w:r>
    </w:p>
    <w:p w14:paraId="31FCBD6B" w14:textId="77777777" w:rsidR="00735B8D" w:rsidRPr="00735B8D" w:rsidRDefault="00735B8D" w:rsidP="00735B8D">
      <w:pPr>
        <w:numPr>
          <w:ilvl w:val="0"/>
          <w:numId w:val="88"/>
        </w:numPr>
        <w:rPr>
          <w:lang w:val="en-AU"/>
        </w:rPr>
      </w:pPr>
      <w:r w:rsidRPr="00735B8D">
        <w:rPr>
          <w:lang w:val="en-AU"/>
        </w:rPr>
        <w:t>PESE Visa Processing Network;</w:t>
      </w:r>
    </w:p>
    <w:p w14:paraId="47FB7A40" w14:textId="77777777" w:rsidR="00735B8D" w:rsidRPr="00735B8D" w:rsidRDefault="00735B8D" w:rsidP="00735B8D">
      <w:pPr>
        <w:numPr>
          <w:ilvl w:val="0"/>
          <w:numId w:val="88"/>
        </w:numPr>
        <w:rPr>
          <w:lang w:val="en-AU"/>
        </w:rPr>
      </w:pPr>
      <w:r w:rsidRPr="00735B8D">
        <w:rPr>
          <w:lang w:val="en-AU"/>
        </w:rPr>
        <w:t>Employer Sponsored Policy Section;</w:t>
      </w:r>
    </w:p>
    <w:p w14:paraId="158DD4ED" w14:textId="77777777" w:rsidR="00735B8D" w:rsidRPr="00735B8D" w:rsidRDefault="00735B8D" w:rsidP="00735B8D">
      <w:pPr>
        <w:numPr>
          <w:ilvl w:val="0"/>
          <w:numId w:val="88"/>
        </w:numPr>
        <w:rPr>
          <w:lang w:val="en-AU"/>
        </w:rPr>
      </w:pPr>
      <w:r w:rsidRPr="00735B8D">
        <w:rPr>
          <w:lang w:val="en-AU"/>
        </w:rPr>
        <w:t>Regional Mobility Policy Section;</w:t>
      </w:r>
    </w:p>
    <w:p w14:paraId="7D2E3C3F" w14:textId="77777777" w:rsidR="00735B8D" w:rsidRPr="00735B8D" w:rsidRDefault="00735B8D" w:rsidP="00735B8D">
      <w:pPr>
        <w:numPr>
          <w:ilvl w:val="0"/>
          <w:numId w:val="88"/>
        </w:numPr>
        <w:rPr>
          <w:lang w:val="en-AU"/>
        </w:rPr>
      </w:pPr>
      <w:r w:rsidRPr="00735B8D">
        <w:rPr>
          <w:lang w:val="en-AU"/>
        </w:rPr>
        <w:t>Labour Agreements Section;</w:t>
      </w:r>
    </w:p>
    <w:p w14:paraId="71CA26E8" w14:textId="77777777" w:rsidR="00735B8D" w:rsidRPr="00735B8D" w:rsidRDefault="00735B8D" w:rsidP="00735B8D">
      <w:pPr>
        <w:numPr>
          <w:ilvl w:val="0"/>
          <w:numId w:val="88"/>
        </w:numPr>
        <w:rPr>
          <w:lang w:val="en-AU"/>
        </w:rPr>
      </w:pPr>
      <w:r w:rsidRPr="00735B8D">
        <w:rPr>
          <w:lang w:val="en-AU"/>
        </w:rPr>
        <w:t>Legal Group;</w:t>
      </w:r>
    </w:p>
    <w:p w14:paraId="73439361" w14:textId="77777777" w:rsidR="00735B8D" w:rsidRPr="00735B8D" w:rsidRDefault="00735B8D" w:rsidP="00735B8D">
      <w:pPr>
        <w:numPr>
          <w:ilvl w:val="0"/>
          <w:numId w:val="88"/>
        </w:numPr>
        <w:rPr>
          <w:lang w:val="en-AU"/>
        </w:rPr>
      </w:pPr>
      <w:r w:rsidRPr="00735B8D">
        <w:rPr>
          <w:lang w:val="en-AU"/>
        </w:rPr>
        <w:t>All Staff; and</w:t>
      </w:r>
    </w:p>
    <w:p w14:paraId="0279EF3F" w14:textId="77777777" w:rsidR="00735B8D" w:rsidRPr="00735B8D" w:rsidRDefault="00735B8D" w:rsidP="00735B8D">
      <w:pPr>
        <w:numPr>
          <w:ilvl w:val="0"/>
          <w:numId w:val="88"/>
        </w:numPr>
        <w:rPr>
          <w:lang w:val="en-AU"/>
        </w:rPr>
      </w:pPr>
      <w:r w:rsidRPr="00735B8D">
        <w:rPr>
          <w:lang w:val="en-AU"/>
        </w:rPr>
        <w:t>Records Management Section.</w:t>
      </w:r>
    </w:p>
    <w:p w14:paraId="4C531324" w14:textId="1ADBF2DF" w:rsidR="00C32D81" w:rsidRDefault="00735B8D" w:rsidP="00735B8D">
      <w:r w:rsidRPr="00735B8D">
        <w:rPr>
          <w:lang w:val="en-AU"/>
        </w:rPr>
        <w:br/>
      </w:r>
      <w:r w:rsidRPr="00735B8D">
        <w:rPr>
          <w:lang w:val="en-AU"/>
        </w:rPr>
        <w:br/>
      </w:r>
    </w:p>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1D7"/>
    <w:multiLevelType w:val="multilevel"/>
    <w:tmpl w:val="928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345B"/>
    <w:multiLevelType w:val="multilevel"/>
    <w:tmpl w:val="651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24CB"/>
    <w:multiLevelType w:val="multilevel"/>
    <w:tmpl w:val="8D5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69"/>
    <w:multiLevelType w:val="multilevel"/>
    <w:tmpl w:val="E3A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0300F"/>
    <w:multiLevelType w:val="multilevel"/>
    <w:tmpl w:val="F62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94A94"/>
    <w:multiLevelType w:val="multilevel"/>
    <w:tmpl w:val="C048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7638D"/>
    <w:multiLevelType w:val="multilevel"/>
    <w:tmpl w:val="B2D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A3575"/>
    <w:multiLevelType w:val="multilevel"/>
    <w:tmpl w:val="FB9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049F0"/>
    <w:multiLevelType w:val="multilevel"/>
    <w:tmpl w:val="681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6148A"/>
    <w:multiLevelType w:val="multilevel"/>
    <w:tmpl w:val="594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16FC4"/>
    <w:multiLevelType w:val="multilevel"/>
    <w:tmpl w:val="1438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B57F6"/>
    <w:multiLevelType w:val="multilevel"/>
    <w:tmpl w:val="74D22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E0A22"/>
    <w:multiLevelType w:val="multilevel"/>
    <w:tmpl w:val="C49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049EE"/>
    <w:multiLevelType w:val="multilevel"/>
    <w:tmpl w:val="DEF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A399D"/>
    <w:multiLevelType w:val="multilevel"/>
    <w:tmpl w:val="D77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849BC"/>
    <w:multiLevelType w:val="multilevel"/>
    <w:tmpl w:val="C5B6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04D28"/>
    <w:multiLevelType w:val="multilevel"/>
    <w:tmpl w:val="891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6ECF"/>
    <w:multiLevelType w:val="multilevel"/>
    <w:tmpl w:val="804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13D69"/>
    <w:multiLevelType w:val="multilevel"/>
    <w:tmpl w:val="610E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065A4"/>
    <w:multiLevelType w:val="multilevel"/>
    <w:tmpl w:val="2EE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42354"/>
    <w:multiLevelType w:val="multilevel"/>
    <w:tmpl w:val="F328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55BBE"/>
    <w:multiLevelType w:val="multilevel"/>
    <w:tmpl w:val="8F7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028F1"/>
    <w:multiLevelType w:val="multilevel"/>
    <w:tmpl w:val="D4D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53580"/>
    <w:multiLevelType w:val="multilevel"/>
    <w:tmpl w:val="3D7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E7E40"/>
    <w:multiLevelType w:val="multilevel"/>
    <w:tmpl w:val="6C4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44A21"/>
    <w:multiLevelType w:val="multilevel"/>
    <w:tmpl w:val="446E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6774B"/>
    <w:multiLevelType w:val="multilevel"/>
    <w:tmpl w:val="79A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C64EB"/>
    <w:multiLevelType w:val="multilevel"/>
    <w:tmpl w:val="B56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47CD6"/>
    <w:multiLevelType w:val="multilevel"/>
    <w:tmpl w:val="DDB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554F8"/>
    <w:multiLevelType w:val="multilevel"/>
    <w:tmpl w:val="051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83D53"/>
    <w:multiLevelType w:val="multilevel"/>
    <w:tmpl w:val="A8D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B7D3B"/>
    <w:multiLevelType w:val="multilevel"/>
    <w:tmpl w:val="452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D5D37"/>
    <w:multiLevelType w:val="multilevel"/>
    <w:tmpl w:val="C04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F360B"/>
    <w:multiLevelType w:val="multilevel"/>
    <w:tmpl w:val="E73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F6F3C"/>
    <w:multiLevelType w:val="multilevel"/>
    <w:tmpl w:val="2FD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A1258"/>
    <w:multiLevelType w:val="multilevel"/>
    <w:tmpl w:val="BFA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47963"/>
    <w:multiLevelType w:val="multilevel"/>
    <w:tmpl w:val="513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17EB9"/>
    <w:multiLevelType w:val="multilevel"/>
    <w:tmpl w:val="CCB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E65C6"/>
    <w:multiLevelType w:val="multilevel"/>
    <w:tmpl w:val="346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C01ED"/>
    <w:multiLevelType w:val="multilevel"/>
    <w:tmpl w:val="0C1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573BE"/>
    <w:multiLevelType w:val="multilevel"/>
    <w:tmpl w:val="394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1705C"/>
    <w:multiLevelType w:val="multilevel"/>
    <w:tmpl w:val="7CDC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37D94"/>
    <w:multiLevelType w:val="multilevel"/>
    <w:tmpl w:val="DB1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8241B"/>
    <w:multiLevelType w:val="multilevel"/>
    <w:tmpl w:val="AA62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E4DC5"/>
    <w:multiLevelType w:val="multilevel"/>
    <w:tmpl w:val="958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31D8A"/>
    <w:multiLevelType w:val="multilevel"/>
    <w:tmpl w:val="C35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5667B"/>
    <w:multiLevelType w:val="multilevel"/>
    <w:tmpl w:val="7A4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00169"/>
    <w:multiLevelType w:val="multilevel"/>
    <w:tmpl w:val="9AE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D198A"/>
    <w:multiLevelType w:val="multilevel"/>
    <w:tmpl w:val="E0A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F4278"/>
    <w:multiLevelType w:val="multilevel"/>
    <w:tmpl w:val="4D3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B5F8F"/>
    <w:multiLevelType w:val="multilevel"/>
    <w:tmpl w:val="9D8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D3517"/>
    <w:multiLevelType w:val="multilevel"/>
    <w:tmpl w:val="04AE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071F46"/>
    <w:multiLevelType w:val="multilevel"/>
    <w:tmpl w:val="DE1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93BF8"/>
    <w:multiLevelType w:val="multilevel"/>
    <w:tmpl w:val="9AF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E51F1"/>
    <w:multiLevelType w:val="multilevel"/>
    <w:tmpl w:val="8F20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36E46"/>
    <w:multiLevelType w:val="multilevel"/>
    <w:tmpl w:val="6D9A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D4E96"/>
    <w:multiLevelType w:val="multilevel"/>
    <w:tmpl w:val="289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11D11"/>
    <w:multiLevelType w:val="multilevel"/>
    <w:tmpl w:val="93C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01260C"/>
    <w:multiLevelType w:val="multilevel"/>
    <w:tmpl w:val="869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67C67"/>
    <w:multiLevelType w:val="multilevel"/>
    <w:tmpl w:val="AEB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37B07"/>
    <w:multiLevelType w:val="multilevel"/>
    <w:tmpl w:val="330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D410AF"/>
    <w:multiLevelType w:val="multilevel"/>
    <w:tmpl w:val="9B4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63A4D"/>
    <w:multiLevelType w:val="multilevel"/>
    <w:tmpl w:val="9BA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CE0D1B"/>
    <w:multiLevelType w:val="multilevel"/>
    <w:tmpl w:val="C98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D0892"/>
    <w:multiLevelType w:val="multilevel"/>
    <w:tmpl w:val="F74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32D4A"/>
    <w:multiLevelType w:val="multilevel"/>
    <w:tmpl w:val="5E3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3A621C"/>
    <w:multiLevelType w:val="multilevel"/>
    <w:tmpl w:val="0AC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165D1"/>
    <w:multiLevelType w:val="multilevel"/>
    <w:tmpl w:val="AB1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95C1D"/>
    <w:multiLevelType w:val="multilevel"/>
    <w:tmpl w:val="FB6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C17E9"/>
    <w:multiLevelType w:val="multilevel"/>
    <w:tmpl w:val="05A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762830"/>
    <w:multiLevelType w:val="multilevel"/>
    <w:tmpl w:val="00D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932EF"/>
    <w:multiLevelType w:val="multilevel"/>
    <w:tmpl w:val="601EC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D3463"/>
    <w:multiLevelType w:val="multilevel"/>
    <w:tmpl w:val="DEE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E01888"/>
    <w:multiLevelType w:val="multilevel"/>
    <w:tmpl w:val="9AC4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375EA"/>
    <w:multiLevelType w:val="multilevel"/>
    <w:tmpl w:val="DCA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77865"/>
    <w:multiLevelType w:val="multilevel"/>
    <w:tmpl w:val="23C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43A52"/>
    <w:multiLevelType w:val="multilevel"/>
    <w:tmpl w:val="2A8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7C5FCA"/>
    <w:multiLevelType w:val="multilevel"/>
    <w:tmpl w:val="063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2230EE"/>
    <w:multiLevelType w:val="multilevel"/>
    <w:tmpl w:val="8A44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F47C8"/>
    <w:multiLevelType w:val="multilevel"/>
    <w:tmpl w:val="30D4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9924EA"/>
    <w:multiLevelType w:val="multilevel"/>
    <w:tmpl w:val="DF626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5C4F05"/>
    <w:multiLevelType w:val="multilevel"/>
    <w:tmpl w:val="7B9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063D78"/>
    <w:multiLevelType w:val="multilevel"/>
    <w:tmpl w:val="C8E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8E6A68"/>
    <w:multiLevelType w:val="multilevel"/>
    <w:tmpl w:val="C410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4F238D"/>
    <w:multiLevelType w:val="multilevel"/>
    <w:tmpl w:val="37B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574F83"/>
    <w:multiLevelType w:val="multilevel"/>
    <w:tmpl w:val="551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D18D2"/>
    <w:multiLevelType w:val="multilevel"/>
    <w:tmpl w:val="C01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D5C78"/>
    <w:multiLevelType w:val="multilevel"/>
    <w:tmpl w:val="874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920432">
    <w:abstractNumId w:val="67"/>
  </w:num>
  <w:num w:numId="2" w16cid:durableId="17707182">
    <w:abstractNumId w:val="65"/>
  </w:num>
  <w:num w:numId="3" w16cid:durableId="290401290">
    <w:abstractNumId w:val="48"/>
  </w:num>
  <w:num w:numId="4" w16cid:durableId="1922834339">
    <w:abstractNumId w:val="28"/>
  </w:num>
  <w:num w:numId="5" w16cid:durableId="1670401956">
    <w:abstractNumId w:val="69"/>
  </w:num>
  <w:num w:numId="6" w16cid:durableId="888036627">
    <w:abstractNumId w:val="17"/>
  </w:num>
  <w:num w:numId="7" w16cid:durableId="755978661">
    <w:abstractNumId w:val="86"/>
  </w:num>
  <w:num w:numId="8" w16cid:durableId="1116872063">
    <w:abstractNumId w:val="72"/>
  </w:num>
  <w:num w:numId="9" w16cid:durableId="1026903990">
    <w:abstractNumId w:val="45"/>
  </w:num>
  <w:num w:numId="10" w16cid:durableId="818348773">
    <w:abstractNumId w:val="36"/>
  </w:num>
  <w:num w:numId="11" w16cid:durableId="975993677">
    <w:abstractNumId w:val="35"/>
  </w:num>
  <w:num w:numId="12" w16cid:durableId="1538852791">
    <w:abstractNumId w:val="15"/>
  </w:num>
  <w:num w:numId="13" w16cid:durableId="1212695577">
    <w:abstractNumId w:val="33"/>
  </w:num>
  <w:num w:numId="14" w16cid:durableId="1635138582">
    <w:abstractNumId w:val="26"/>
  </w:num>
  <w:num w:numId="15" w16cid:durableId="1235774700">
    <w:abstractNumId w:val="50"/>
  </w:num>
  <w:num w:numId="16" w16cid:durableId="48573466">
    <w:abstractNumId w:val="79"/>
  </w:num>
  <w:num w:numId="17" w16cid:durableId="1303271840">
    <w:abstractNumId w:val="30"/>
  </w:num>
  <w:num w:numId="18" w16cid:durableId="372116460">
    <w:abstractNumId w:val="10"/>
  </w:num>
  <w:num w:numId="19" w16cid:durableId="967321429">
    <w:abstractNumId w:val="1"/>
  </w:num>
  <w:num w:numId="20" w16cid:durableId="2103254278">
    <w:abstractNumId w:val="22"/>
  </w:num>
  <w:num w:numId="21" w16cid:durableId="772938786">
    <w:abstractNumId w:val="16"/>
  </w:num>
  <w:num w:numId="22" w16cid:durableId="1588420363">
    <w:abstractNumId w:val="78"/>
  </w:num>
  <w:num w:numId="23" w16cid:durableId="788360832">
    <w:abstractNumId w:val="82"/>
  </w:num>
  <w:num w:numId="24" w16cid:durableId="429394802">
    <w:abstractNumId w:val="68"/>
  </w:num>
  <w:num w:numId="25" w16cid:durableId="362294150">
    <w:abstractNumId w:val="56"/>
  </w:num>
  <w:num w:numId="26" w16cid:durableId="1427382344">
    <w:abstractNumId w:val="70"/>
  </w:num>
  <w:num w:numId="27" w16cid:durableId="1737703933">
    <w:abstractNumId w:val="27"/>
  </w:num>
  <w:num w:numId="28" w16cid:durableId="1799564296">
    <w:abstractNumId w:val="61"/>
  </w:num>
  <w:num w:numId="29" w16cid:durableId="653879362">
    <w:abstractNumId w:val="42"/>
  </w:num>
  <w:num w:numId="30" w16cid:durableId="1127353861">
    <w:abstractNumId w:val="24"/>
  </w:num>
  <w:num w:numId="31" w16cid:durableId="184632319">
    <w:abstractNumId w:val="0"/>
  </w:num>
  <w:num w:numId="32" w16cid:durableId="491679096">
    <w:abstractNumId w:val="59"/>
  </w:num>
  <w:num w:numId="33" w16cid:durableId="216018330">
    <w:abstractNumId w:val="71"/>
  </w:num>
  <w:num w:numId="34" w16cid:durableId="1255281462">
    <w:abstractNumId w:val="19"/>
  </w:num>
  <w:num w:numId="35" w16cid:durableId="235015960">
    <w:abstractNumId w:val="37"/>
  </w:num>
  <w:num w:numId="36" w16cid:durableId="333145919">
    <w:abstractNumId w:val="49"/>
  </w:num>
  <w:num w:numId="37" w16cid:durableId="1590311767">
    <w:abstractNumId w:val="18"/>
  </w:num>
  <w:num w:numId="38" w16cid:durableId="2045447401">
    <w:abstractNumId w:val="29"/>
  </w:num>
  <w:num w:numId="39" w16cid:durableId="973438948">
    <w:abstractNumId w:val="73"/>
  </w:num>
  <w:num w:numId="40" w16cid:durableId="445929214">
    <w:abstractNumId w:val="21"/>
  </w:num>
  <w:num w:numId="41" w16cid:durableId="210772027">
    <w:abstractNumId w:val="7"/>
  </w:num>
  <w:num w:numId="42" w16cid:durableId="1889343022">
    <w:abstractNumId w:val="39"/>
  </w:num>
  <w:num w:numId="43" w16cid:durableId="199980121">
    <w:abstractNumId w:val="12"/>
  </w:num>
  <w:num w:numId="44" w16cid:durableId="26373799">
    <w:abstractNumId w:val="44"/>
  </w:num>
  <w:num w:numId="45" w16cid:durableId="1213537566">
    <w:abstractNumId w:val="62"/>
  </w:num>
  <w:num w:numId="46" w16cid:durableId="1963228715">
    <w:abstractNumId w:val="40"/>
  </w:num>
  <w:num w:numId="47" w16cid:durableId="1531382380">
    <w:abstractNumId w:val="9"/>
  </w:num>
  <w:num w:numId="48" w16cid:durableId="987174605">
    <w:abstractNumId w:val="6"/>
  </w:num>
  <w:num w:numId="49" w16cid:durableId="671225287">
    <w:abstractNumId w:val="85"/>
  </w:num>
  <w:num w:numId="50" w16cid:durableId="1919558833">
    <w:abstractNumId w:val="31"/>
  </w:num>
  <w:num w:numId="51" w16cid:durableId="877857474">
    <w:abstractNumId w:val="47"/>
  </w:num>
  <w:num w:numId="52" w16cid:durableId="1306737789">
    <w:abstractNumId w:val="81"/>
  </w:num>
  <w:num w:numId="53" w16cid:durableId="713697344">
    <w:abstractNumId w:val="46"/>
  </w:num>
  <w:num w:numId="54" w16cid:durableId="647132439">
    <w:abstractNumId w:val="66"/>
  </w:num>
  <w:num w:numId="55" w16cid:durableId="2087528071">
    <w:abstractNumId w:val="54"/>
  </w:num>
  <w:num w:numId="56" w16cid:durableId="1409961660">
    <w:abstractNumId w:val="58"/>
  </w:num>
  <w:num w:numId="57" w16cid:durableId="1978293731">
    <w:abstractNumId w:val="55"/>
  </w:num>
  <w:num w:numId="58" w16cid:durableId="433093795">
    <w:abstractNumId w:val="8"/>
  </w:num>
  <w:num w:numId="59" w16cid:durableId="1051924394">
    <w:abstractNumId w:val="57"/>
  </w:num>
  <w:num w:numId="60" w16cid:durableId="1581403152">
    <w:abstractNumId w:val="83"/>
  </w:num>
  <w:num w:numId="61" w16cid:durableId="1447458418">
    <w:abstractNumId w:val="60"/>
  </w:num>
  <w:num w:numId="62" w16cid:durableId="1228884992">
    <w:abstractNumId w:val="38"/>
  </w:num>
  <w:num w:numId="63" w16cid:durableId="156654925">
    <w:abstractNumId w:val="76"/>
  </w:num>
  <w:num w:numId="64" w16cid:durableId="289673476">
    <w:abstractNumId w:val="14"/>
  </w:num>
  <w:num w:numId="65" w16cid:durableId="1944803497">
    <w:abstractNumId w:val="77"/>
  </w:num>
  <w:num w:numId="66" w16cid:durableId="409275051">
    <w:abstractNumId w:val="3"/>
  </w:num>
  <w:num w:numId="67" w16cid:durableId="282662042">
    <w:abstractNumId w:val="74"/>
  </w:num>
  <w:num w:numId="68" w16cid:durableId="205995762">
    <w:abstractNumId w:val="4"/>
  </w:num>
  <w:num w:numId="69" w16cid:durableId="507018508">
    <w:abstractNumId w:val="87"/>
  </w:num>
  <w:num w:numId="70" w16cid:durableId="957880855">
    <w:abstractNumId w:val="2"/>
  </w:num>
  <w:num w:numId="71" w16cid:durableId="1179007338">
    <w:abstractNumId w:val="13"/>
  </w:num>
  <w:num w:numId="72" w16cid:durableId="1159267574">
    <w:abstractNumId w:val="51"/>
  </w:num>
  <w:num w:numId="73" w16cid:durableId="2025282586">
    <w:abstractNumId w:val="80"/>
  </w:num>
  <w:num w:numId="74" w16cid:durableId="1675646841">
    <w:abstractNumId w:val="20"/>
  </w:num>
  <w:num w:numId="75" w16cid:durableId="1032416510">
    <w:abstractNumId w:val="84"/>
  </w:num>
  <w:num w:numId="76" w16cid:durableId="600724338">
    <w:abstractNumId w:val="23"/>
  </w:num>
  <w:num w:numId="77" w16cid:durableId="2054186655">
    <w:abstractNumId w:val="75"/>
  </w:num>
  <w:num w:numId="78" w16cid:durableId="172915685">
    <w:abstractNumId w:val="41"/>
  </w:num>
  <w:num w:numId="79" w16cid:durableId="120223318">
    <w:abstractNumId w:val="64"/>
  </w:num>
  <w:num w:numId="80" w16cid:durableId="1826775864">
    <w:abstractNumId w:val="5"/>
  </w:num>
  <w:num w:numId="81" w16cid:durableId="450591506">
    <w:abstractNumId w:val="25"/>
  </w:num>
  <w:num w:numId="82" w16cid:durableId="2068071844">
    <w:abstractNumId w:val="34"/>
  </w:num>
  <w:num w:numId="83" w16cid:durableId="1617562062">
    <w:abstractNumId w:val="63"/>
  </w:num>
  <w:num w:numId="84" w16cid:durableId="1668023156">
    <w:abstractNumId w:val="53"/>
  </w:num>
  <w:num w:numId="85" w16cid:durableId="1826968442">
    <w:abstractNumId w:val="11"/>
  </w:num>
  <w:num w:numId="86" w16cid:durableId="1581712874">
    <w:abstractNumId w:val="43"/>
  </w:num>
  <w:num w:numId="87" w16cid:durableId="54816002">
    <w:abstractNumId w:val="52"/>
  </w:num>
  <w:num w:numId="88" w16cid:durableId="19074529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49E"/>
    <w:rsid w:val="000A7DE4"/>
    <w:rsid w:val="000D4CAB"/>
    <w:rsid w:val="0011149E"/>
    <w:rsid w:val="00542CE8"/>
    <w:rsid w:val="00735B8D"/>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0528"/>
  <w15:chartTrackingRefBased/>
  <w15:docId w15:val="{BF12C8C9-28EB-486F-A50D-6915B578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111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1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1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49E"/>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11149E"/>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11149E"/>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11149E"/>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11149E"/>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11149E"/>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11149E"/>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11149E"/>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11149E"/>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11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49E"/>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11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49E"/>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11149E"/>
    <w:pPr>
      <w:spacing w:before="160"/>
      <w:jc w:val="center"/>
    </w:pPr>
    <w:rPr>
      <w:i/>
      <w:iCs/>
      <w:color w:val="404040" w:themeColor="text1" w:themeTint="BF"/>
    </w:rPr>
  </w:style>
  <w:style w:type="character" w:customStyle="1" w:styleId="QuoteChar">
    <w:name w:val="Quote Char"/>
    <w:basedOn w:val="DefaultParagraphFont"/>
    <w:link w:val="Quote"/>
    <w:uiPriority w:val="29"/>
    <w:rsid w:val="0011149E"/>
    <w:rPr>
      <w:i/>
      <w:iCs/>
      <w:color w:val="404040" w:themeColor="text1" w:themeTint="BF"/>
      <w:lang w:val="tr-TR"/>
    </w:rPr>
  </w:style>
  <w:style w:type="paragraph" w:styleId="ListParagraph">
    <w:name w:val="List Paragraph"/>
    <w:basedOn w:val="Normal"/>
    <w:uiPriority w:val="34"/>
    <w:qFormat/>
    <w:rsid w:val="0011149E"/>
    <w:pPr>
      <w:ind w:left="720"/>
      <w:contextualSpacing/>
    </w:pPr>
  </w:style>
  <w:style w:type="character" w:styleId="IntenseEmphasis">
    <w:name w:val="Intense Emphasis"/>
    <w:basedOn w:val="DefaultParagraphFont"/>
    <w:uiPriority w:val="21"/>
    <w:qFormat/>
    <w:rsid w:val="0011149E"/>
    <w:rPr>
      <w:i/>
      <w:iCs/>
      <w:color w:val="0F4761" w:themeColor="accent1" w:themeShade="BF"/>
    </w:rPr>
  </w:style>
  <w:style w:type="paragraph" w:styleId="IntenseQuote">
    <w:name w:val="Intense Quote"/>
    <w:basedOn w:val="Normal"/>
    <w:next w:val="Normal"/>
    <w:link w:val="IntenseQuoteChar"/>
    <w:uiPriority w:val="30"/>
    <w:qFormat/>
    <w:rsid w:val="00111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49E"/>
    <w:rPr>
      <w:i/>
      <w:iCs/>
      <w:color w:val="0F4761" w:themeColor="accent1" w:themeShade="BF"/>
      <w:lang w:val="tr-TR"/>
    </w:rPr>
  </w:style>
  <w:style w:type="character" w:styleId="IntenseReference">
    <w:name w:val="Intense Reference"/>
    <w:basedOn w:val="DefaultParagraphFont"/>
    <w:uiPriority w:val="32"/>
    <w:qFormat/>
    <w:rsid w:val="0011149E"/>
    <w:rPr>
      <w:b/>
      <w:bCs/>
      <w:smallCaps/>
      <w:color w:val="0F4761" w:themeColor="accent1" w:themeShade="BF"/>
      <w:spacing w:val="5"/>
    </w:rPr>
  </w:style>
  <w:style w:type="paragraph" w:customStyle="1" w:styleId="msonormal0">
    <w:name w:val="msonormal"/>
    <w:basedOn w:val="Normal"/>
    <w:rsid w:val="00735B8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735B8D"/>
    <w:rPr>
      <w:color w:val="0000FF"/>
      <w:u w:val="single"/>
    </w:rPr>
  </w:style>
  <w:style w:type="character" w:styleId="FollowedHyperlink">
    <w:name w:val="FollowedHyperlink"/>
    <w:basedOn w:val="DefaultParagraphFont"/>
    <w:uiPriority w:val="99"/>
    <w:semiHidden/>
    <w:unhideWhenUsed/>
    <w:rsid w:val="00735B8D"/>
    <w:rPr>
      <w:color w:val="800080"/>
      <w:u w:val="single"/>
    </w:rPr>
  </w:style>
  <w:style w:type="character" w:customStyle="1" w:styleId="ms-rtestyle-notelink">
    <w:name w:val="ms-rtestyle-notelink"/>
    <w:basedOn w:val="DefaultParagraphFont"/>
    <w:rsid w:val="00735B8D"/>
  </w:style>
  <w:style w:type="paragraph" w:styleId="NormalWeb">
    <w:name w:val="Normal (Web)"/>
    <w:basedOn w:val="Normal"/>
    <w:uiPriority w:val="99"/>
    <w:semiHidden/>
    <w:unhideWhenUsed/>
    <w:rsid w:val="00735B8D"/>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735B8D"/>
    <w:rPr>
      <w:i/>
      <w:iCs/>
    </w:rPr>
  </w:style>
  <w:style w:type="character" w:styleId="Strong">
    <w:name w:val="Strong"/>
    <w:basedOn w:val="DefaultParagraphFont"/>
    <w:uiPriority w:val="22"/>
    <w:qFormat/>
    <w:rsid w:val="00735B8D"/>
    <w:rPr>
      <w:b/>
      <w:bCs/>
    </w:rPr>
  </w:style>
  <w:style w:type="character" w:customStyle="1" w:styleId="ms-rtethemebackcolor-1-0">
    <w:name w:val="ms-rtethemebackcolor-1-0"/>
    <w:basedOn w:val="DefaultParagraphFont"/>
    <w:rsid w:val="00735B8D"/>
  </w:style>
  <w:style w:type="character" w:styleId="UnresolvedMention">
    <w:name w:val="Unresolved Mention"/>
    <w:basedOn w:val="DefaultParagraphFont"/>
    <w:uiPriority w:val="99"/>
    <w:semiHidden/>
    <w:unhideWhenUsed/>
    <w:rsid w:val="00735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69.aspx" TargetMode="External"/><Relationship Id="rId21" Type="http://schemas.openxmlformats.org/officeDocument/2006/relationships/hyperlink" Target="https://legend.online.immi.gov.au/migration/2025-2028/2026/03-04-2026/policy/Pages/_document00003/level%20100148.aspx" TargetMode="External"/><Relationship Id="rId324" Type="http://schemas.openxmlformats.org/officeDocument/2006/relationships/hyperlink" Target="https://legend.online.immi.gov.au/migration/2025-2028/2026/03-04-2026/regs/Pages/_document00000/_level%20100008/level%20200144.aspx" TargetMode="External"/><Relationship Id="rId531" Type="http://schemas.openxmlformats.org/officeDocument/2006/relationships/hyperlink" Target="https://legend.online.immi.gov.au/migration/2025-2028/2026/03-04-2026/regs/Pages/_document00000/_level%20100008/level%20200145.aspx" TargetMode="External"/><Relationship Id="rId170" Type="http://schemas.openxmlformats.org/officeDocument/2006/relationships/hyperlink" Target="https://legend.online.immi.gov.au/migration/2025-2028/2026/03-04-2026/regs/Pages/_document00000/_level%20100008/level%20200144.aspx" TargetMode="External"/><Relationship Id="rId268" Type="http://schemas.openxmlformats.org/officeDocument/2006/relationships/hyperlink" Target="https://legend.online.immi.gov.au/migration/2025-2028/2026/03-04-2026/regs/Pages/_document00000/_level%20100008/level%20200144.aspx" TargetMode="External"/><Relationship Id="rId475" Type="http://schemas.openxmlformats.org/officeDocument/2006/relationships/hyperlink" Target="https://legend.online.immi.gov.au/migration/2025-2028/2026/03-04-2026/policy/Pages/_document00003/level%20100148.aspx" TargetMode="External"/><Relationship Id="rId32" Type="http://schemas.openxmlformats.org/officeDocument/2006/relationships/hyperlink" Target="https://legend.online.immi.gov.au/migration/2025-2028/2026/03-04-2026/policy/Pages/_document00003/level%20100148.aspx" TargetMode="External"/><Relationship Id="rId128" Type="http://schemas.openxmlformats.org/officeDocument/2006/relationships/hyperlink" Target="https://legend.online.immi.gov.au/migration/2025-2028/2026/03-04-2026/regs/Pages/_document00000/_level%20100008/level%20200075.aspx" TargetMode="External"/><Relationship Id="rId335" Type="http://schemas.openxmlformats.org/officeDocument/2006/relationships/hyperlink" Target="https://legend.online.immi.gov.au/migration/2025-2028/2026/03-04-2026/regs/Pages/_document00000/_level%20100010/level%20200372.aspx" TargetMode="External"/><Relationship Id="rId542" Type="http://schemas.openxmlformats.org/officeDocument/2006/relationships/hyperlink" Target="https://legend.online.immi.gov.au/migration/2025-2028/2026/03-04-2026/regs/Pages/_document00000/_level%20100008/level%20200145.aspx" TargetMode="External"/><Relationship Id="rId181" Type="http://schemas.openxmlformats.org/officeDocument/2006/relationships/hyperlink" Target="https://legend.online.immi.gov.au/migration/2025-2028/2026/03-04-2026/regs/Pages/_document00000/_level%20100008/level%20200144.aspx" TargetMode="External"/><Relationship Id="rId402" Type="http://schemas.openxmlformats.org/officeDocument/2006/relationships/hyperlink" Target="https://legend.online.immi.gov.au/migration/2025-2028/2026/03-04-2026/regs/Pages/_document00000/_level%20100008/level%20200144.aspx" TargetMode="External"/><Relationship Id="rId279" Type="http://schemas.openxmlformats.org/officeDocument/2006/relationships/hyperlink" Target="https://legend.online.immi.gov.au/migration/2025-2028/2026/03-04-2026/regs/Pages/_document00000/_level%20100008/level%20200144.aspx" TargetMode="External"/><Relationship Id="rId486" Type="http://schemas.openxmlformats.org/officeDocument/2006/relationships/hyperlink" Target="https://legend.online.immi.gov.au/migration/2025-2028/2026/03-04-2026/regs/Pages/_document00000/_level%20100008/level%20200144.aspx" TargetMode="External"/><Relationship Id="rId43" Type="http://schemas.openxmlformats.org/officeDocument/2006/relationships/hyperlink" Target="https://legend.online.immi.gov.au/migration/2025-2028/2026/03-04-2026/policy/Pages/_document00003/level%20100148.aspx" TargetMode="External"/><Relationship Id="rId139" Type="http://schemas.openxmlformats.org/officeDocument/2006/relationships/hyperlink" Target="https://legend.online.immi.gov.au/migration/2025-2028/2026/03-04-2026/policy/Pages/_document00004/level%20100303.aspx" TargetMode="External"/><Relationship Id="rId346" Type="http://schemas.openxmlformats.org/officeDocument/2006/relationships/hyperlink" Target="https://legend.online.immi.gov.au/migration/2025-2028/2026/03-04-2026/regs/Pages/_document00000/_level%20100008/level%20200144.aspx" TargetMode="External"/><Relationship Id="rId553" Type="http://schemas.openxmlformats.org/officeDocument/2006/relationships/hyperlink" Target="https://www.legislation.gov.au/Series/F2022L00231" TargetMode="External"/><Relationship Id="rId192" Type="http://schemas.openxmlformats.org/officeDocument/2006/relationships/hyperlink" Target="https://legend.online.immi.gov.au/migration/2025-2028/2026/03-04-2026/regs/Pages/_document00000/_level%20100008/level%20200144.aspx" TargetMode="External"/><Relationship Id="rId206" Type="http://schemas.openxmlformats.org/officeDocument/2006/relationships/hyperlink" Target="https://legend.online.immi.gov.au/migration/2025-2028/2026/03-04-2026/regs/Pages/_document00000/_level%20100010/level%20200372.aspx" TargetMode="External"/><Relationship Id="rId413" Type="http://schemas.openxmlformats.org/officeDocument/2006/relationships/hyperlink" Target="https://legend.online.immi.gov.au/migration/2025-2028/2026/03-04-2026/regs/Pages/_document00000/_level%20100008/level%20200144.aspx" TargetMode="External"/><Relationship Id="rId497" Type="http://schemas.openxmlformats.org/officeDocument/2006/relationships/hyperlink" Target="https://legend.online.immi.gov.au/migration/2025-2028/2026/03-04-2026/regs/Pages/_document00000/_level%20100008/level%20200144.aspx" TargetMode="External"/><Relationship Id="rId357" Type="http://schemas.openxmlformats.org/officeDocument/2006/relationships/hyperlink" Target="https://legend.online.immi.gov.au/migration/2025-2028/2026/03-04-2026/regs/Pages/_document00000/_level%20100008/level%20200144.aspx" TargetMode="External"/><Relationship Id="rId54" Type="http://schemas.openxmlformats.org/officeDocument/2006/relationships/hyperlink" Target="https://legend.online.immi.gov.au/migration/2025-2028/2026/03-04-2026/policy/Pages/_document00003/level%20100148.aspx" TargetMode="External"/><Relationship Id="rId217" Type="http://schemas.openxmlformats.org/officeDocument/2006/relationships/hyperlink" Target="https://legend.online.immi.gov.au/migration/2025-2028/2026/03-04-2026/regs/Pages/_document00000/_level%20100008/level%20200144.aspx" TargetMode="External"/><Relationship Id="rId564" Type="http://schemas.openxmlformats.org/officeDocument/2006/relationships/hyperlink" Target="https://legend.online.immi.gov.au/migration/2025-2028/2026/03-04-2026/policy/Pages/_document00002/_level%20100066/level%20200440.aspx" TargetMode="External"/><Relationship Id="rId424" Type="http://schemas.openxmlformats.org/officeDocument/2006/relationships/hyperlink" Target="https://legend.online.immi.gov.au/migration/2025-2028/2026/03-04-2026/regs/Pages/_document00000/_level%20100008/level%20200144.aspx" TargetMode="External"/><Relationship Id="rId270" Type="http://schemas.openxmlformats.org/officeDocument/2006/relationships/hyperlink" Target="https://intranet.bcz.gov.au/PPCR/Pages/BE-1716-Security-Checking-Handbook-(CDISLEGEND-PAM)-v1.aspx" TargetMode="External"/><Relationship Id="rId65" Type="http://schemas.openxmlformats.org/officeDocument/2006/relationships/hyperlink" Target="https://legend.online.immi.gov.au/migration/2025-2028/2026/03-04-2026/policy/Pages/_document00003/level%20100148.aspx" TargetMode="External"/><Relationship Id="rId130" Type="http://schemas.openxmlformats.org/officeDocument/2006/relationships/hyperlink" Target="https://legend.online.immi.gov.au/migration/2025-2028/2026/03-04-2026/regs/Pages/_document00000/_level%20100008/level%20200077.aspx" TargetMode="External"/><Relationship Id="rId368" Type="http://schemas.openxmlformats.org/officeDocument/2006/relationships/hyperlink" Target="https://legend.online.immi.gov.au/migration/2025-2028/2026/03-04-2026/regs/Pages/_document00000/_level%20100008/level%20200144.aspx" TargetMode="External"/><Relationship Id="rId575" Type="http://schemas.openxmlformats.org/officeDocument/2006/relationships/hyperlink" Target="https://intranet.bcz.gov.au/PPCR/Pages/proliferation-of-weapons-of-mass-destruction-risk-assessment-procedures-01.aspx" TargetMode="External"/><Relationship Id="rId228" Type="http://schemas.openxmlformats.org/officeDocument/2006/relationships/hyperlink" Target="https://legend.online.immi.gov.au/migration/2025-2028/2026/03-04-2026/regs/Pages/_document00000/_level%20100008/level%20200144.aspx" TargetMode="External"/><Relationship Id="rId435" Type="http://schemas.openxmlformats.org/officeDocument/2006/relationships/hyperlink" Target="https://legend.online.immi.gov.au/migration/2025-2028/2026/03-04-2026/regs/Pages/_document00000/_level%20100006/level%20200060.aspx" TargetMode="External"/><Relationship Id="rId281" Type="http://schemas.openxmlformats.org/officeDocument/2006/relationships/hyperlink" Target="https://legend.online.immi.gov.au/migration/2025-2028/2026/03-04-2026/regs/Pages/_document00000/_level%20100010/level%20200372.aspx" TargetMode="External"/><Relationship Id="rId502" Type="http://schemas.openxmlformats.org/officeDocument/2006/relationships/hyperlink" Target="https://legend.online.immi.gov.au/migration/2025-2028/2026/03-04-2026/policy/Pages/_document00001/_level%20100005/level%20200060.aspx" TargetMode="External"/><Relationship Id="rId76" Type="http://schemas.openxmlformats.org/officeDocument/2006/relationships/hyperlink" Target="https://legend.online.immi.gov.au/migration/2025-2028/2026/03-04-2026/policy/Pages/_document00003/level%20100148.aspx" TargetMode="External"/><Relationship Id="rId141" Type="http://schemas.openxmlformats.org/officeDocument/2006/relationships/hyperlink" Target="https://legend.online.immi.gov.au/migration/2025-2028/2026/03-04-2026/regs/Pages/_document00000/_level%20100008/level%20200144.aspx" TargetMode="External"/><Relationship Id="rId379" Type="http://schemas.openxmlformats.org/officeDocument/2006/relationships/hyperlink" Target="https://legend.online.immi.gov.au/migration/2025-2028/2026/03-04-2026/regs/Pages/_document00000/_level%20100008/level%20200144.aspx" TargetMode="External"/><Relationship Id="rId7" Type="http://schemas.openxmlformats.org/officeDocument/2006/relationships/hyperlink" Target="https://legend.online.immi.gov.au/migration/2025-2028/2026/03-04-2026/policy/Pages/_document00003/level%20100148.aspx" TargetMode="External"/><Relationship Id="rId183" Type="http://schemas.openxmlformats.org/officeDocument/2006/relationships/hyperlink" Target="https://legend.online.immi.gov.au/migration/2025-2028/2026/03-04-2026/regs/Pages/_document00000/_level%20100008/level%20200144.aspx" TargetMode="External"/><Relationship Id="rId239" Type="http://schemas.openxmlformats.org/officeDocument/2006/relationships/hyperlink" Target="https://legend.online.immi.gov.au/migration/2025-2028/2026/03-04-2026/regs/Pages/_document00000/_level%20100008/level%20200144.aspx" TargetMode="External"/><Relationship Id="rId390" Type="http://schemas.openxmlformats.org/officeDocument/2006/relationships/hyperlink" Target="https://legend.online.immi.gov.au/migration/2025-2028/2026/03-04-2026/regs/Pages/_document00000/_level%20100008/level%20200144.aspx" TargetMode="External"/><Relationship Id="rId404" Type="http://schemas.openxmlformats.org/officeDocument/2006/relationships/hyperlink" Target="https://legend.online.immi.gov.au/migration/2025-2028/2026/03-04-2026/regs/Pages/_document00000/_level%20100008/level%20200144.aspx" TargetMode="External"/><Relationship Id="rId446" Type="http://schemas.openxmlformats.org/officeDocument/2006/relationships/hyperlink" Target="https://legend.online.immi.gov.au/migration/2025-2028/2026/03-04-2026/regs/Pages/_document00000/_level%20100008/level%20200144.aspx" TargetMode="External"/><Relationship Id="rId250" Type="http://schemas.openxmlformats.org/officeDocument/2006/relationships/hyperlink" Target="https://legend.online.immi.gov.au/migration/2025-2028/2026/03-04-2026/regs/Pages/_document00000/_level%20100008/level%20200144.aspx" TargetMode="External"/><Relationship Id="rId292" Type="http://schemas.openxmlformats.org/officeDocument/2006/relationships/hyperlink" Target="https://legend.online.immi.gov.au/migration/2025-2028/2026/03-04-2026/regs/Pages/_document00000/_level%20100008/level%20200144.aspx" TargetMode="External"/><Relationship Id="rId306" Type="http://schemas.openxmlformats.org/officeDocument/2006/relationships/hyperlink" Target="https://legend.online.immi.gov.au/migration/2025-2028/2026/03-04-2026/regs/Pages/_document00000/_level%20100010/level%20200372.aspx" TargetMode="External"/><Relationship Id="rId488" Type="http://schemas.openxmlformats.org/officeDocument/2006/relationships/hyperlink" Target="https://legend.online.immi.gov.au/migration/2025-2028/2026/03-04-2026/regs/Pages/_document00000/_level%20100008/level%20200144.aspx" TargetMode="External"/><Relationship Id="rId45" Type="http://schemas.openxmlformats.org/officeDocument/2006/relationships/hyperlink" Target="https://legend.online.immi.gov.au/migration/2025-2028/2026/03-04-2026/policy/Pages/_document00003/level%20100148.aspx" TargetMode="External"/><Relationship Id="rId87" Type="http://schemas.openxmlformats.org/officeDocument/2006/relationships/hyperlink" Target="https://legend.online.immi.gov.au/migration/2025-2028/2026/03-04-2026/policy/Pages/_document00003/level%20100148.aspx" TargetMode="External"/><Relationship Id="rId110" Type="http://schemas.openxmlformats.org/officeDocument/2006/relationships/hyperlink" Target="https://legend.online.immi.gov.au/migration/2025-2028/2026/03-04-2026/regs/Pages/_document00000/_level%20100008/level%20200144.aspx" TargetMode="External"/><Relationship Id="rId348" Type="http://schemas.openxmlformats.org/officeDocument/2006/relationships/hyperlink" Target="https://legend.online.immi.gov.au/migration/2025-2028/2026/03-04-2026/regs/Pages/_document00000/_level%20100008/level%20200144.aspx" TargetMode="External"/><Relationship Id="rId513" Type="http://schemas.openxmlformats.org/officeDocument/2006/relationships/hyperlink" Target="https://legend.online.immi.gov.au/migration/2025-2028/2026/03-04-2026/regs/Pages/_document00000/_level%20100008/level%20200145.aspx" TargetMode="External"/><Relationship Id="rId555" Type="http://schemas.openxmlformats.org/officeDocument/2006/relationships/hyperlink" Target="https://legend.online.immi.gov.au/migration/2025-2028/2026/03-04-2026/regs/Pages/_document00000/_level%20100008/level%20200228.aspx" TargetMode="External"/><Relationship Id="rId152" Type="http://schemas.openxmlformats.org/officeDocument/2006/relationships/hyperlink" Target="https://legend.online.immi.gov.au/migration/2025-2028/2026/03-04-2026/acts/Pages/_document00000/level%20100002.aspx" TargetMode="External"/><Relationship Id="rId194" Type="http://schemas.openxmlformats.org/officeDocument/2006/relationships/hyperlink" Target="https://legend.online.immi.gov.au/migration/2025-2028/2026/03-04-2026/regs/Pages/_document00000/_level%20100008/level%20200144.aspx" TargetMode="External"/><Relationship Id="rId208" Type="http://schemas.openxmlformats.org/officeDocument/2006/relationships/hyperlink" Target="https://legend.online.immi.gov.au/migration/2025-2028/2026/03-04-2026/regs/Pages/_document00000/_level%20100010/level%20200372.aspx" TargetMode="External"/><Relationship Id="rId415" Type="http://schemas.openxmlformats.org/officeDocument/2006/relationships/hyperlink" Target="https://legend.online.immi.gov.au/migration/2025-2028/2026/03-04-2026/regs/Pages/_document00000/_level%20100008/level%20200144.aspx" TargetMode="External"/><Relationship Id="rId457" Type="http://schemas.openxmlformats.org/officeDocument/2006/relationships/hyperlink" Target="https://legend.online.immi.gov.au/migration/2025-2028/2026/03-04-2026/regs/Pages/_document00000/_level%20100008/level%20200144.aspx" TargetMode="External"/><Relationship Id="rId261" Type="http://schemas.openxmlformats.org/officeDocument/2006/relationships/hyperlink" Target="https://legend.online.immi.gov.au/migration/2025-2028/2026/03-04-2026/regs/Pages/_document00000/_level%20100008/level%20200144.aspx" TargetMode="External"/><Relationship Id="rId499" Type="http://schemas.openxmlformats.org/officeDocument/2006/relationships/hyperlink" Target="https://legend.online.immi.gov.au/migration/2025-2028/2026/03-04-2026/regs/Pages/_document00000/_level%20100008/level%20200144.aspx" TargetMode="External"/><Relationship Id="rId14" Type="http://schemas.openxmlformats.org/officeDocument/2006/relationships/hyperlink" Target="https://legend.online.immi.gov.au/migration/2025-2028/2026/03-04-2026/policy/Pages/_document00003/level%20100148.aspx" TargetMode="External"/><Relationship Id="rId56" Type="http://schemas.openxmlformats.org/officeDocument/2006/relationships/hyperlink" Target="https://legend.online.immi.gov.au/migration/2025-2028/2026/03-04-2026/policy/Pages/_document00003/level%20100148.aspx" TargetMode="External"/><Relationship Id="rId317" Type="http://schemas.openxmlformats.org/officeDocument/2006/relationships/hyperlink" Target="https://legend.online.immi.gov.au/migration/2025-2028/2026/03-04-2026/regs/Pages/_document00000/_level%20100008/level%20200144.aspx" TargetMode="External"/><Relationship Id="rId359" Type="http://schemas.openxmlformats.org/officeDocument/2006/relationships/hyperlink" Target="https://legend.online.immi.gov.au/migration/2025-2028/2026/03-04-2026/regs/Pages/_document00000/_level%20100001/_level%20200001/level%20200004.aspx" TargetMode="External"/><Relationship Id="rId524" Type="http://schemas.openxmlformats.org/officeDocument/2006/relationships/hyperlink" Target="https://legend.online.immi.gov.au/migration/2025-2028/2026/03-04-2026/policy/Pages/_document00003/level%20100148.aspx" TargetMode="External"/><Relationship Id="rId566" Type="http://schemas.openxmlformats.org/officeDocument/2006/relationships/hyperlink" Target="https://legend.online.immi.gov.au/migration/2025-2028/2026/03-04-2026/policy/Pages/_document00002/level%20100034.aspx" TargetMode="External"/><Relationship Id="rId98" Type="http://schemas.openxmlformats.org/officeDocument/2006/relationships/hyperlink" Target="https://legend.online.immi.gov.au/migration/2025-2028/2026/03-04-2026/policy/Pages/_document00003/level%20100149.aspx" TargetMode="External"/><Relationship Id="rId121" Type="http://schemas.openxmlformats.org/officeDocument/2006/relationships/hyperlink" Target="https://legend.online.immi.gov.au/migration/2025-2028/2026/03-04-2026/regs/Pages/_document00000/_level%20100008/level%20200075.aspx" TargetMode="External"/><Relationship Id="rId163" Type="http://schemas.openxmlformats.org/officeDocument/2006/relationships/hyperlink" Target="https://legend.online.immi.gov.au/migration/2025-2028/2026/03-04-2026/regs/Pages/_document00000/_level%20100002/level%20200016.aspx" TargetMode="External"/><Relationship Id="rId219" Type="http://schemas.openxmlformats.org/officeDocument/2006/relationships/hyperlink" Target="https://legend.online.immi.gov.au/migration/2025-2028/2026/03-04-2026/regs/Pages/_document00000/_level%20100008/level%20200144.aspx" TargetMode="External"/><Relationship Id="rId370" Type="http://schemas.openxmlformats.org/officeDocument/2006/relationships/hyperlink" Target="https://legend.online.immi.gov.au/migration/2025-2028/2026/03-04-2026/regs/Pages/_document00000/_level%20100008/level%20200144.aspx" TargetMode="External"/><Relationship Id="rId426" Type="http://schemas.openxmlformats.org/officeDocument/2006/relationships/hyperlink" Target="https://legend.online.immi.gov.au/migration/2025-2028/2026/03-04-2026/regs/Pages/_document00000/_level%20100008/level%20200144.aspx" TargetMode="External"/><Relationship Id="rId230" Type="http://schemas.openxmlformats.org/officeDocument/2006/relationships/hyperlink" Target="https://legend.online.immi.gov.au/migration/2025-2028/2026/03-04-2026/regs/Pages/_document00000/_level%20100008/level%20200145.aspx" TargetMode="External"/><Relationship Id="rId468" Type="http://schemas.openxmlformats.org/officeDocument/2006/relationships/hyperlink" Target="https://legend.online.immi.gov.au/migration/2025-2028/2026/03-04-2026/policy/Pages/_document00003/level%20100148.aspx" TargetMode="External"/><Relationship Id="rId25" Type="http://schemas.openxmlformats.org/officeDocument/2006/relationships/hyperlink" Target="https://legend.online.immi.gov.au/migration/2025-2028/2026/03-04-2026/policy/Pages/_document00003/level%20100148.aspx" TargetMode="External"/><Relationship Id="rId67" Type="http://schemas.openxmlformats.org/officeDocument/2006/relationships/hyperlink" Target="https://legend.online.immi.gov.au/migration/2025-2028/2026/03-04-2026/policy/Pages/_document00003/level%20100148.aspx" TargetMode="External"/><Relationship Id="rId272" Type="http://schemas.openxmlformats.org/officeDocument/2006/relationships/hyperlink" Target="https://legend.online.immi.gov.au/migration/2025-2028/2026/03-04-2026/regs/Pages/_document00000/_level%20100008/level%20200144.aspx" TargetMode="External"/><Relationship Id="rId328" Type="http://schemas.openxmlformats.org/officeDocument/2006/relationships/hyperlink" Target="https://legend.online.immi.gov.au/migration/2025-2028/2026/03-04-2026/regs/Pages/_document00000/_level%20100008/level%20200144.aspx" TargetMode="External"/><Relationship Id="rId535" Type="http://schemas.openxmlformats.org/officeDocument/2006/relationships/hyperlink" Target="https://legend.online.immi.gov.au/migration/2025-2028/2026/03-04-2026/acts/Pages/_document00000/_level%20100002/level%20100003.aspx" TargetMode="External"/><Relationship Id="rId577" Type="http://schemas.openxmlformats.org/officeDocument/2006/relationships/hyperlink" Target="https://legend.online.immi.gov.au/migration/2025-2028/2026/03-04-2026/policy/Pages/_document00003/_level%20100237/level%20200941.aspx" TargetMode="External"/><Relationship Id="rId132" Type="http://schemas.openxmlformats.org/officeDocument/2006/relationships/hyperlink" Target="https://legend.online.immi.gov.au/migration/2025-2028/2026/03-04-2026/acts/Pages/_document00000/_level%20100005/_level%20200002/level%20200003.aspx" TargetMode="External"/><Relationship Id="rId174" Type="http://schemas.openxmlformats.org/officeDocument/2006/relationships/hyperlink" Target="https://legend.online.immi.gov.au/migration/2025-2028/2026/03-04-2026/regs/Pages/_document00000/_level%20100008/level%20200144.aspx" TargetMode="External"/><Relationship Id="rId381" Type="http://schemas.openxmlformats.org/officeDocument/2006/relationships/hyperlink" Target="https://legend.online.immi.gov.au/migration/2025-2028/2026/03-04-2026/policy/Pages/_document00003/level%20100148.aspx" TargetMode="External"/><Relationship Id="rId241" Type="http://schemas.openxmlformats.org/officeDocument/2006/relationships/hyperlink" Target="https://legend.online.immi.gov.au/migration/2025-2028/2026/03-04-2026/regs/Pages/_document00000/_level%20100008/level%20200144.aspx" TargetMode="External"/><Relationship Id="rId437" Type="http://schemas.openxmlformats.org/officeDocument/2006/relationships/hyperlink" Target="https://legend.online.immi.gov.au/migration/2025-2028/2026/03-04-2026/regs/Pages/_document00000/_level%20100008/level%20200144.aspx" TargetMode="External"/><Relationship Id="rId479" Type="http://schemas.openxmlformats.org/officeDocument/2006/relationships/hyperlink" Target="https://legend.online.immi.gov.au/migration/2025-2028/2026/03-04-2026/regs/Pages/_document00000/_level%20100001/_level%20200001/level%20200003.aspx" TargetMode="External"/><Relationship Id="rId36" Type="http://schemas.openxmlformats.org/officeDocument/2006/relationships/hyperlink" Target="https://legend.online.immi.gov.au/migration/2025-2028/2026/03-04-2026/policy/Pages/_document00003/level%20100148.aspx" TargetMode="External"/><Relationship Id="rId283" Type="http://schemas.openxmlformats.org/officeDocument/2006/relationships/hyperlink" Target="https://legend.online.immi.gov.au/migration/2025-2028/2026/03-04-2026/regs/Pages/_document00000/_level%20100008/level%20200144.aspx" TargetMode="External"/><Relationship Id="rId339" Type="http://schemas.openxmlformats.org/officeDocument/2006/relationships/hyperlink" Target="https://legend.online.immi.gov.au/migration/2025-2028/2026/03-04-2026/regs/Pages/_document00000/_level%20100008/level%20200144.aspx" TargetMode="External"/><Relationship Id="rId490" Type="http://schemas.openxmlformats.org/officeDocument/2006/relationships/hyperlink" Target="https://legend.online.immi.gov.au/migration/2025-2028/2026/03-04-2026/regs/Pages/_document00000/_level%20100008/level%20200144.aspx" TargetMode="External"/><Relationship Id="rId504" Type="http://schemas.openxmlformats.org/officeDocument/2006/relationships/hyperlink" Target="https://legend.online.immi.gov.au/migration/2025-2028/2026/03-04-2026/acts/Pages/_document00000/_level%20100019/level%20100020.aspx" TargetMode="External"/><Relationship Id="rId546" Type="http://schemas.openxmlformats.org/officeDocument/2006/relationships/hyperlink" Target="https://legend.online.immi.gov.au/migration/2025-2028/2026/03-04-2026/policy/Pages/_document00003/level%20100148.aspx" TargetMode="External"/><Relationship Id="rId78" Type="http://schemas.openxmlformats.org/officeDocument/2006/relationships/hyperlink" Target="https://legend.online.immi.gov.au/migration/2025-2028/2026/03-04-2026/policy/Pages/_document00003/level%20100148.aspx" TargetMode="External"/><Relationship Id="rId101" Type="http://schemas.openxmlformats.org/officeDocument/2006/relationships/hyperlink" Target="https://legend.online.immi.gov.au/migration/2025-2028/2026/03-04-2026/regs/Pages/_document00000/_level%20100008/level%20200144.aspx" TargetMode="External"/><Relationship Id="rId143" Type="http://schemas.openxmlformats.org/officeDocument/2006/relationships/hyperlink" Target="https://legend.online.immi.gov.au/migration/2025-2028/2026/03-04-2026/regs/Pages/_document00000/_level%20100002/level%20200016.aspx?searchstring=%222.08%22" TargetMode="External"/><Relationship Id="rId185" Type="http://schemas.openxmlformats.org/officeDocument/2006/relationships/hyperlink" Target="https://legend.online.immi.gov.au/migration/2025-2028/2026/03-04-2026/regs/Pages/_document00000/_level%20100008/level%20200144.aspx" TargetMode="External"/><Relationship Id="rId350" Type="http://schemas.openxmlformats.org/officeDocument/2006/relationships/hyperlink" Target="https://legend.online.immi.gov.au/migration/2025-2028/2026/03-04-2026/regs/Pages/_document00000/_level%20100008/level%20200144.aspx" TargetMode="External"/><Relationship Id="rId406" Type="http://schemas.openxmlformats.org/officeDocument/2006/relationships/hyperlink" Target="https://legend.online.immi.gov.au/migration/2025-2028/2026/03-04-2026/regs/Pages/_document00000/_level%20100008/level%20200144.aspx" TargetMode="External"/><Relationship Id="rId9" Type="http://schemas.openxmlformats.org/officeDocument/2006/relationships/hyperlink" Target="https://legend.online.immi.gov.au/migration/2025-2028/2026/03-04-2026/policy/Pages/_document00003/level%20100148.aspx" TargetMode="External"/><Relationship Id="rId210" Type="http://schemas.openxmlformats.org/officeDocument/2006/relationships/hyperlink" Target="https://legend.online.immi.gov.au/migration/2025-2028/2026/03-04-2026/regs/Pages/_document00000/_level%20100008/level%20200144.aspx" TargetMode="External"/><Relationship Id="rId392" Type="http://schemas.openxmlformats.org/officeDocument/2006/relationships/hyperlink" Target="https://legend.online.immi.gov.au/migration/2025-2028/2026/03-04-2026/regs/Pages/_document00000/_level%20100008/level%20200236.aspx" TargetMode="External"/><Relationship Id="rId448" Type="http://schemas.openxmlformats.org/officeDocument/2006/relationships/hyperlink" Target="https://legend.online.immi.gov.au/migration/2025-2028/2026/03-04-2026/regs/Pages/_document00000/_level%20100008/level%20200144.aspx" TargetMode="External"/><Relationship Id="rId252" Type="http://schemas.openxmlformats.org/officeDocument/2006/relationships/hyperlink" Target="https://legend.online.immi.gov.au/migration/2025-2028/2026/03-04-2026/regs/Pages/_document00000/_level%20100010/level%20200372.aspx" TargetMode="External"/><Relationship Id="rId294" Type="http://schemas.openxmlformats.org/officeDocument/2006/relationships/hyperlink" Target="https://legend.online.immi.gov.au/migration/2025-2028/2026/03-04-2026/regs/Pages/_document00000/_level%20100008/level%20200144.aspx" TargetMode="External"/><Relationship Id="rId308" Type="http://schemas.openxmlformats.org/officeDocument/2006/relationships/hyperlink" Target="https://legend.online.immi.gov.au/migration/2025-2028/2026/03-04-2026/regs/Pages/_document00000/_level%20100008/level%20200144.aspx" TargetMode="External"/><Relationship Id="rId515" Type="http://schemas.openxmlformats.org/officeDocument/2006/relationships/hyperlink" Target="https://legend.online.immi.gov.au/migration/2025-2028/2026/03-04-2026/regs/Pages/_document00000/_level%20100008/level%20200145.aspx" TargetMode="External"/><Relationship Id="rId47" Type="http://schemas.openxmlformats.org/officeDocument/2006/relationships/hyperlink" Target="https://legend.online.immi.gov.au/migration/2025-2028/2026/03-04-2026/policy/Pages/_document00003/level%20100148.aspx" TargetMode="External"/><Relationship Id="rId89" Type="http://schemas.openxmlformats.org/officeDocument/2006/relationships/hyperlink" Target="https://legend.online.immi.gov.au/migration/2025-2028/2026/03-04-2026/policy/Pages/_document00003/level%20100148.aspx" TargetMode="External"/><Relationship Id="rId112" Type="http://schemas.openxmlformats.org/officeDocument/2006/relationships/hyperlink" Target="https://legend.online.immi.gov.au/migration/2025-2028/2026/03-04-2026/policy/Pages/_document00002/level%20100034.aspx" TargetMode="External"/><Relationship Id="rId154" Type="http://schemas.openxmlformats.org/officeDocument/2006/relationships/hyperlink" Target="https://legend.online.immi.gov.au/migration/2025-2028/2026/03-04-2026/regs/Pages/_document00000/_level%20100007/level%20200069.aspx" TargetMode="External"/><Relationship Id="rId361" Type="http://schemas.openxmlformats.org/officeDocument/2006/relationships/hyperlink" Target="https://legend.online.immi.gov.au/migration/2025-2028/2026/03-04-2026/regs/Pages/_document00000/_level%20100008/level%20200144.aspx" TargetMode="External"/><Relationship Id="rId557" Type="http://schemas.openxmlformats.org/officeDocument/2006/relationships/hyperlink" Target="https://legend.online.immi.gov.au/migration/2025-2028/2026/03-04-2026/regs/Pages/_document00000/_level%20100008/level%20200236.aspx" TargetMode="External"/><Relationship Id="rId196" Type="http://schemas.openxmlformats.org/officeDocument/2006/relationships/hyperlink" Target="https://legend.online.immi.gov.au/migration/2025-2028/2026/03-04-2026/regs/Pages/_document00000/_level%20100008/level%20200144.aspx" TargetMode="External"/><Relationship Id="rId417" Type="http://schemas.openxmlformats.org/officeDocument/2006/relationships/hyperlink" Target="https://legend.online.immi.gov.au/migration/2025-2028/2026/03-04-2026/regs/Pages/_document00000/_level%20100008/level%20200228.aspx" TargetMode="External"/><Relationship Id="rId459" Type="http://schemas.openxmlformats.org/officeDocument/2006/relationships/hyperlink" Target="https://legend.online.immi.gov.au/migration/2025-2028/2026/03-04-2026/regs/Pages/_document00000/_level%20100008/level%20200144.aspx" TargetMode="External"/><Relationship Id="rId16" Type="http://schemas.openxmlformats.org/officeDocument/2006/relationships/hyperlink" Target="https://legend.online.immi.gov.au/migration/2025-2028/2026/03-04-2026/policy/Pages/_document00003/level%20100148.aspx" TargetMode="External"/><Relationship Id="rId221" Type="http://schemas.openxmlformats.org/officeDocument/2006/relationships/hyperlink" Target="https://legend.online.immi.gov.au/migration/2025-2028/2026/03-04-2026/regs/Pages/_document00000/_level%20100008/level%20200144.aspx" TargetMode="External"/><Relationship Id="rId263" Type="http://schemas.openxmlformats.org/officeDocument/2006/relationships/hyperlink" Target="https://legend.online.immi.gov.au/migration/2025-2028/2026/03-04-2026/regs/Pages/_document00000/_level%20100008/level%20200144.aspx" TargetMode="External"/><Relationship Id="rId319" Type="http://schemas.openxmlformats.org/officeDocument/2006/relationships/hyperlink" Target="https://legend.online.immi.gov.au/migration/2025-2028/2026/03-04-2026/regs/Pages/_document00000/_level%20100008/level%20200144.aspx" TargetMode="External"/><Relationship Id="rId470" Type="http://schemas.openxmlformats.org/officeDocument/2006/relationships/hyperlink" Target="https://legend.online.immi.gov.au/migration/2025-2028/2026/03-04-2026/regs/Pages/_document00000/_level%20100008/level%20200144.aspx" TargetMode="External"/><Relationship Id="rId526" Type="http://schemas.openxmlformats.org/officeDocument/2006/relationships/hyperlink" Target="https://legend.online.immi.gov.au/migration/2025-2028/2026/03-04-2026/acts/Pages/_document00000/_level%20100002/level%20100003.aspx" TargetMode="External"/><Relationship Id="rId58" Type="http://schemas.openxmlformats.org/officeDocument/2006/relationships/hyperlink" Target="https://legend.online.immi.gov.au/migration/2025-2028/2026/03-04-2026/policy/Pages/_document00003/level%20100148.aspx" TargetMode="External"/><Relationship Id="rId123" Type="http://schemas.openxmlformats.org/officeDocument/2006/relationships/hyperlink" Target="https://legend.online.immi.gov.au/migration/2025-2028/2026/03-04-2026/regs/Pages/_document00000/_level%20100008/level%20200077.aspx" TargetMode="External"/><Relationship Id="rId330" Type="http://schemas.openxmlformats.org/officeDocument/2006/relationships/hyperlink" Target="https://legend.online.immi.gov.au/migration/2025-2028/2026/03-04-2026/regs/Pages/_document00000/_level%20100008/level%20200144.aspx" TargetMode="External"/><Relationship Id="rId568" Type="http://schemas.openxmlformats.org/officeDocument/2006/relationships/hyperlink" Target="https://legend.online.immi.gov.au/migration/2025-2028/2026/03-04-2026/policy/Pages/_document00004/level%20100303.aspx" TargetMode="External"/><Relationship Id="rId165" Type="http://schemas.openxmlformats.org/officeDocument/2006/relationships/hyperlink" Target="https://legend.online.immi.gov.au/migration/2025-2028/2026/03-04-2026/policy/Pages/_document00003/level%20100256.aspx" TargetMode="External"/><Relationship Id="rId372" Type="http://schemas.openxmlformats.org/officeDocument/2006/relationships/hyperlink" Target="https://legend.online.immi.gov.au/migration/2025-2028/2026/03-04-2026/acts/Pages/_document00000/_level%20100005/_level%20200002/level%20200004.aspx" TargetMode="External"/><Relationship Id="rId428" Type="http://schemas.openxmlformats.org/officeDocument/2006/relationships/hyperlink" Target="https://legend.online.immi.gov.au/migration/2025-2028/2026/03-04-2026/regs/Pages/_document00000/_level%20100008/level%20200144.aspx" TargetMode="External"/><Relationship Id="rId232" Type="http://schemas.openxmlformats.org/officeDocument/2006/relationships/hyperlink" Target="https://legend.online.immi.gov.au/migration/2025-2028/2026/03-04-2026/regs/Pages/_document00000/_level%20100008/level%20200144.aspx" TargetMode="External"/><Relationship Id="rId274" Type="http://schemas.openxmlformats.org/officeDocument/2006/relationships/hyperlink" Target="https://legend.online.immi.gov.au/migration/2025-2028/2026/03-04-2026/regs/Pages/_document00000/_level%20100008/level%20200144.aspx" TargetMode="External"/><Relationship Id="rId481" Type="http://schemas.openxmlformats.org/officeDocument/2006/relationships/hyperlink" Target="https://legend.online.immi.gov.au/migration/2025-2028/2026/03-04-2026/policy/Pages/_document00003/level%20100148.aspx" TargetMode="External"/><Relationship Id="rId27" Type="http://schemas.openxmlformats.org/officeDocument/2006/relationships/hyperlink" Target="https://legend.online.immi.gov.au/migration/2025-2028/2026/03-04-2026/policy/Pages/_document00003/level%20100148.aspx" TargetMode="External"/><Relationship Id="rId69" Type="http://schemas.openxmlformats.org/officeDocument/2006/relationships/hyperlink" Target="https://legend.online.immi.gov.au/migration/2025-2028/2026/03-04-2026/policy/Pages/_document00003/level%20100148.aspx" TargetMode="External"/><Relationship Id="rId134" Type="http://schemas.openxmlformats.org/officeDocument/2006/relationships/hyperlink" Target="https://legend.online.immi.gov.au/migration/2025-2028/2026/03-04-2026/regs/Pages/_document00000/_level%20100007/level%20200069.aspx" TargetMode="External"/><Relationship Id="rId537" Type="http://schemas.openxmlformats.org/officeDocument/2006/relationships/hyperlink" Target="https://legend.online.immi.gov.au/migration/2025-2028/2026/03-04-2026/policy/Pages/_document00004/level%20100303.aspx" TargetMode="External"/><Relationship Id="rId579" Type="http://schemas.openxmlformats.org/officeDocument/2006/relationships/hyperlink" Target="https://legend.online.immi.gov.au/migration/2025-2028/2026/03-04-2026/policy/Pages/_document00003/level%20100248.aspx" TargetMode="External"/><Relationship Id="rId80" Type="http://schemas.openxmlformats.org/officeDocument/2006/relationships/hyperlink" Target="https://legend.online.immi.gov.au/migration/2025-2028/2026/03-04-2026/policy/Pages/_document00003/level%20100148.aspx" TargetMode="External"/><Relationship Id="rId176" Type="http://schemas.openxmlformats.org/officeDocument/2006/relationships/hyperlink" Target="https://legend.online.immi.gov.au/migration/2025-2028/2026/03-04-2026/regs/Pages/_document00000/_level%20100008/level%20200144.aspx" TargetMode="External"/><Relationship Id="rId341" Type="http://schemas.openxmlformats.org/officeDocument/2006/relationships/hyperlink" Target="https://legend.online.immi.gov.au/migration/2025-2028/2026/03-04-2026/regs/Pages/_document00000/_level%20100008/level%20200144.aspx" TargetMode="External"/><Relationship Id="rId383" Type="http://schemas.openxmlformats.org/officeDocument/2006/relationships/hyperlink" Target="https://legend.online.immi.gov.au/migration/2025-2028/2026/03-04-2026/regs/Pages/_document00000/_level%20100008/level%20200144.aspx" TargetMode="External"/><Relationship Id="rId439" Type="http://schemas.openxmlformats.org/officeDocument/2006/relationships/hyperlink" Target="https://legend.online.immi.gov.au/migration/2025-2028/2026/03-04-2026/regs/Pages/_document00000/_level%20100008/level%20200228.aspx" TargetMode="External"/><Relationship Id="rId201" Type="http://schemas.openxmlformats.org/officeDocument/2006/relationships/hyperlink" Target="https://legend.online.immi.gov.au/migration/2025-2028/2026/03-04-2026/regs/Pages/_document00000/_level%20100008/level%20200144.aspx" TargetMode="External"/><Relationship Id="rId243" Type="http://schemas.openxmlformats.org/officeDocument/2006/relationships/hyperlink" Target="https://legend.online.immi.gov.au/migration/2025-2028/2026/03-04-2026/regs/Pages/_document00000/_level%20100010/level%20200372.aspx" TargetMode="External"/><Relationship Id="rId285" Type="http://schemas.openxmlformats.org/officeDocument/2006/relationships/hyperlink" Target="https://legend.online.immi.gov.au/migration/2025-2028/2026/03-04-2026/regs/Pages/_document00000/_level%20100008/level%20200144.aspx" TargetMode="External"/><Relationship Id="rId450" Type="http://schemas.openxmlformats.org/officeDocument/2006/relationships/hyperlink" Target="https://legend.online.immi.gov.au/migration/2025-2028/2026/03-04-2026/policy/Pages/_document00001/_level%20100005/level%20200060.aspx" TargetMode="External"/><Relationship Id="rId506" Type="http://schemas.openxmlformats.org/officeDocument/2006/relationships/hyperlink" Target="https://legend.online.immi.gov.au/migration/2025-2028/2026/03-04-2026/regs/Pages/_document00000/_level%20100010/level%20200372.aspx" TargetMode="External"/><Relationship Id="rId38" Type="http://schemas.openxmlformats.org/officeDocument/2006/relationships/hyperlink" Target="https://legend.online.immi.gov.au/migration/2025-2028/2026/03-04-2026/policy/Pages/_document00003/level%20100148.aspx" TargetMode="External"/><Relationship Id="rId103" Type="http://schemas.openxmlformats.org/officeDocument/2006/relationships/hyperlink" Target="https://legend.online.immi.gov.au/migration/2025-2028/2026/03-04-2026/regs/Pages/_document00000/_level%20100008/level%20200236.aspx" TargetMode="External"/><Relationship Id="rId310" Type="http://schemas.openxmlformats.org/officeDocument/2006/relationships/hyperlink" Target="https://legend.online.immi.gov.au/migration/2025-2028/2026/03-04-2026/regs/Pages/_document00000/_level%20100008/level%20200144.aspx" TargetMode="External"/><Relationship Id="rId492" Type="http://schemas.openxmlformats.org/officeDocument/2006/relationships/hyperlink" Target="https://legend.online.immi.gov.au/migration/2025-2028/2026/03-04-2026/regs/Pages/_document00000/_level%20100008/level%20200144.aspx" TargetMode="External"/><Relationship Id="rId548" Type="http://schemas.openxmlformats.org/officeDocument/2006/relationships/hyperlink" Target="https://www.legislation.gov.au/Series/F2019L01404" TargetMode="External"/><Relationship Id="rId91" Type="http://schemas.openxmlformats.org/officeDocument/2006/relationships/hyperlink" Target="https://legend.online.immi.gov.au/migration/2025-2028/2026/03-04-2026/policy/Pages/_document00003/level%20100148.aspx" TargetMode="External"/><Relationship Id="rId145" Type="http://schemas.openxmlformats.org/officeDocument/2006/relationships/hyperlink" Target="https://legend.online.immi.gov.au/legend_current_c/2026/03-04-2026/acts/Pages/document00000.aspx" TargetMode="External"/><Relationship Id="rId187" Type="http://schemas.openxmlformats.org/officeDocument/2006/relationships/hyperlink" Target="https://legend.online.immi.gov.au/migration/2025-2028/2026/03-04-2026/regs/Pages/_document00000/_level%20100008/level%20200144.aspx" TargetMode="External"/><Relationship Id="rId352" Type="http://schemas.openxmlformats.org/officeDocument/2006/relationships/hyperlink" Target="https://legend.online.immi.gov.au/migration/2025-2028/2026/03-04-2026/regs/Pages/_document00000/_level%20100008/level%20200144.aspx" TargetMode="External"/><Relationship Id="rId394" Type="http://schemas.openxmlformats.org/officeDocument/2006/relationships/hyperlink" Target="https://legend.online.immi.gov.au/migration/2025-2028/2026/03-04-2026/regs/Pages/_document00000/_level%20100008/level%20200144.aspx" TargetMode="External"/><Relationship Id="rId408" Type="http://schemas.openxmlformats.org/officeDocument/2006/relationships/hyperlink" Target="https://legend.online.immi.gov.au/migration/2025-2028/2026/03-04-2026/regs/Pages/_document00000/_level%20100008/level%20200144.aspx" TargetMode="External"/><Relationship Id="rId212"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regs/Pages/_document00000/_level%20100010/level%20200372.aspx" TargetMode="External"/><Relationship Id="rId49" Type="http://schemas.openxmlformats.org/officeDocument/2006/relationships/hyperlink" Target="https://legend.online.immi.gov.au/migration/2025-2028/2026/03-04-2026/policy/Pages/_document00003/level%20100148.aspx" TargetMode="External"/><Relationship Id="rId114" Type="http://schemas.openxmlformats.org/officeDocument/2006/relationships/hyperlink" Target="https://legend.online.immi.gov.au/migration/2025-2028/2026/03-04-2026/acts/Pages/_document00000/_level%20100005/_level%20200022/level%20200024.aspx" TargetMode="External"/><Relationship Id="rId296" Type="http://schemas.openxmlformats.org/officeDocument/2006/relationships/hyperlink" Target="https://legend.online.immi.gov.au/migration/2025-2028/2026/03-04-2026/regs/Pages/_document00000/_level%20100008/level%20200144.aspx" TargetMode="External"/><Relationship Id="rId461" Type="http://schemas.openxmlformats.org/officeDocument/2006/relationships/hyperlink" Target="https://legend.online.immi.gov.au/migration/2025-2028/2026/03-04-2026/regs/Pages/_document00000/_level%20100008/level%20200144.aspx" TargetMode="External"/><Relationship Id="rId517" Type="http://schemas.openxmlformats.org/officeDocument/2006/relationships/hyperlink" Target="https://legend.online.immi.gov.au/migration/2025-2028/2026/03-04-2026/regs/Pages/_document00000/_level%20100008/level%20200144.aspx" TargetMode="External"/><Relationship Id="rId559" Type="http://schemas.openxmlformats.org/officeDocument/2006/relationships/hyperlink" Target="https://legend.online.immi.gov.au/migration/2025-2028/2026/03-04-2026/regs/Pages/_document00000/_level%20100008/level%20200144.aspx" TargetMode="External"/><Relationship Id="rId60" Type="http://schemas.openxmlformats.org/officeDocument/2006/relationships/hyperlink" Target="https://legend.online.immi.gov.au/migration/2025-2028/2026/03-04-2026/policy/Pages/_document00003/level%20100148.aspx" TargetMode="External"/><Relationship Id="rId156" Type="http://schemas.openxmlformats.org/officeDocument/2006/relationships/hyperlink" Target="https://legend.online.immi.gov.au/migration/2025-2028/2026/03-04-2026/regs/Pages/_document00000/_level%20100008/level%20200075.aspx" TargetMode="External"/><Relationship Id="rId198" Type="http://schemas.openxmlformats.org/officeDocument/2006/relationships/hyperlink" Target="https://legend.online.immi.gov.au/migration/2025-2028/2026/03-04-2026/regs/Pages/_document00000/_level%20100008/level%20200144.aspx" TargetMode="External"/><Relationship Id="rId321" Type="http://schemas.openxmlformats.org/officeDocument/2006/relationships/hyperlink" Target="https://legend.online.immi.gov.au/migration/2025-2028/2026/03-04-2026/regs/Pages/_document00000/_level%20100008/level%20200144.aspx" TargetMode="External"/><Relationship Id="rId363" Type="http://schemas.openxmlformats.org/officeDocument/2006/relationships/hyperlink" Target="https://legend.online.immi.gov.au/migration/2025-2028/2026/03-04-2026/regs/Pages/_document00000/_level%20100008/level%20200245.aspx" TargetMode="External"/><Relationship Id="rId419" Type="http://schemas.openxmlformats.org/officeDocument/2006/relationships/hyperlink" Target="https://legend.online.immi.gov.au/migration/2025-2028/2026/03-04-2026/regs/Pages/_document00000/_level%20100008/level%20200144.aspx" TargetMode="External"/><Relationship Id="rId570" Type="http://schemas.openxmlformats.org/officeDocument/2006/relationships/hyperlink" Target="https://legend.online.immi.gov.au/migration/2025-2028/2026/03-04-2026/policy/Pages/_document00002/level%20100049-5.aspx" TargetMode="External"/><Relationship Id="rId223" Type="http://schemas.openxmlformats.org/officeDocument/2006/relationships/hyperlink" Target="https://legend.online.immi.gov.au/migration/2025-2028/2026/03-04-2026/regs/Pages/_document00000/_level%20100008/level%20200144.aspx" TargetMode="External"/><Relationship Id="rId430" Type="http://schemas.openxmlformats.org/officeDocument/2006/relationships/hyperlink" Target="https://legend.online.immi.gov.au/migration/2025-2028/2026/03-04-2026/regs/Pages/_document00000/_level%20100008/level%20200144.aspx" TargetMode="External"/><Relationship Id="rId18" Type="http://schemas.openxmlformats.org/officeDocument/2006/relationships/hyperlink" Target="https://legend.online.immi.gov.au/migration/2025-2028/2026/03-04-2026/policy/Pages/_document00003/level%20100148.aspx" TargetMode="External"/><Relationship Id="rId265" Type="http://schemas.openxmlformats.org/officeDocument/2006/relationships/hyperlink" Target="https://legend.online.immi.gov.au/migration/2025-2028/2026/03-04-2026/regs/Pages/_document00000/_level%20100008/level%20200144.aspx" TargetMode="External"/><Relationship Id="rId472" Type="http://schemas.openxmlformats.org/officeDocument/2006/relationships/hyperlink" Target="https://legend.online.immi.gov.au/migration/2025-2028/2026/03-04-2026/regs/Pages/_document00000/_level%20100008/level%20200144.aspx" TargetMode="External"/><Relationship Id="rId528" Type="http://schemas.openxmlformats.org/officeDocument/2006/relationships/hyperlink" Target="https://legend.online.immi.gov.au/migration/2025-2028/2026/03-04-2026/policy/Pages/_document00004/level%20100313.aspx" TargetMode="External"/><Relationship Id="rId125" Type="http://schemas.openxmlformats.org/officeDocument/2006/relationships/hyperlink" Target="https://legend.online.immi.gov.au/migration/2025-2028/2026/03-04-2026/regs/Pages/_document00000/_level%20100002/level%20200015.aspx" TargetMode="External"/><Relationship Id="rId167" Type="http://schemas.openxmlformats.org/officeDocument/2006/relationships/hyperlink" Target="https://legend.online.immi.gov.au/migration/2025-2028/2026/03-04-2026/regs/Pages/_document00000/_level%20100008/level%20200144.aspx" TargetMode="External"/><Relationship Id="rId332" Type="http://schemas.openxmlformats.org/officeDocument/2006/relationships/hyperlink" Target="https://legend.online.immi.gov.au/migration/2025-2028/2026/03-04-2026/regs/Pages/_document00000/_level%20100008/level%20200144.aspx" TargetMode="External"/><Relationship Id="rId374" Type="http://schemas.openxmlformats.org/officeDocument/2006/relationships/hyperlink" Target="https://legend.online.immi.gov.au/migration/2025-2028/2026/03-04-2026/policy/Pages/_document00004/level%20100303.aspx" TargetMode="External"/><Relationship Id="rId581" Type="http://schemas.openxmlformats.org/officeDocument/2006/relationships/hyperlink" Target="https://legend.online.immi.gov.au/migration/2025-2028/2026/03-04-2026/policy/Pages/_document00003/level%20100270.aspx" TargetMode="External"/><Relationship Id="rId71" Type="http://schemas.openxmlformats.org/officeDocument/2006/relationships/hyperlink" Target="https://legend.online.immi.gov.au/migration/2025-2028/2026/03-04-2026/policy/Pages/_document00003/level%20100148.aspx" TargetMode="External"/><Relationship Id="rId234" Type="http://schemas.openxmlformats.org/officeDocument/2006/relationships/hyperlink" Target="https://legend.online.immi.gov.au/migration/2025-2028/2026/03-04-2026/regs/Pages/_document00000/_level%20100008/level%20200144.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48.aspx" TargetMode="External"/><Relationship Id="rId276" Type="http://schemas.openxmlformats.org/officeDocument/2006/relationships/hyperlink" Target="https://legend.online.immi.gov.au/migration/2025-2028/2026/03-04-2026/regs/Pages/_document00000/_level%20100008/level%20200144.aspx" TargetMode="External"/><Relationship Id="rId441" Type="http://schemas.openxmlformats.org/officeDocument/2006/relationships/hyperlink" Target="https://legend.online.immi.gov.au/migration/2025-2028/2026/03-04-2026/policy/Pages/_document00003/level%20100148.aspx" TargetMode="External"/><Relationship Id="rId483" Type="http://schemas.openxmlformats.org/officeDocument/2006/relationships/hyperlink" Target="https://legend.online.immi.gov.au/migration/2025-2028/2026/03-04-2026/policy/Pages/_document00003/level%20100148.aspx" TargetMode="External"/><Relationship Id="rId539" Type="http://schemas.openxmlformats.org/officeDocument/2006/relationships/hyperlink" Target="https://legend.online.immi.gov.au/migration/2025-2028/2026/03-04-2026/policy/Pages/_document00003/level%20100270.aspx" TargetMode="External"/><Relationship Id="rId40" Type="http://schemas.openxmlformats.org/officeDocument/2006/relationships/hyperlink" Target="https://legend.online.immi.gov.au/migration/2025-2028/2026/03-04-2026/policy/Pages/_document00003/level%20100148.aspx" TargetMode="External"/><Relationship Id="rId136" Type="http://schemas.openxmlformats.org/officeDocument/2006/relationships/hyperlink" Target="https://legend.online.immi.gov.au/migration/2025-2028/2026/03-04-2026/policy/Pages/_document00002/_level%20100066/level%20200441.aspx" TargetMode="External"/><Relationship Id="rId178" Type="http://schemas.openxmlformats.org/officeDocument/2006/relationships/hyperlink" Target="https://legend.online.immi.gov.au/migration/2025-2028/2026/03-04-2026/regs/Pages/_document00000/_level%20100008/level%20200144.aspx" TargetMode="External"/><Relationship Id="rId301" Type="http://schemas.openxmlformats.org/officeDocument/2006/relationships/hyperlink" Target="https://legend.online.immi.gov.au/migration/2025-2028/2026/03-04-2026/regs/Pages/_document00000/_level%20100010/level%20200372.aspx" TargetMode="External"/><Relationship Id="rId343" Type="http://schemas.openxmlformats.org/officeDocument/2006/relationships/hyperlink" Target="https://legend.online.immi.gov.au/migration/2025-2028/2026/03-04-2026/regs/Pages/_document00000/level%20100011.aspx" TargetMode="External"/><Relationship Id="rId550" Type="http://schemas.openxmlformats.org/officeDocument/2006/relationships/hyperlink" Target="https://legend.online.immi.gov.au/migration/2025-2028/2026/03-04-2026/regs/Pages/_document00000/_level%20100008/level%20200144.aspx" TargetMode="External"/><Relationship Id="rId82" Type="http://schemas.openxmlformats.org/officeDocument/2006/relationships/hyperlink" Target="https://legend.online.immi.gov.au/migration/2025-2028/2026/03-04-2026/policy/Pages/_document00003/level%20100148.aspx" TargetMode="External"/><Relationship Id="rId203" Type="http://schemas.openxmlformats.org/officeDocument/2006/relationships/hyperlink" Target="https://legend.online.immi.gov.au/migration/2025-2028/2026/03-04-2026/regs/Pages/_document00000/_level%20100010/level%20200372.aspx" TargetMode="External"/><Relationship Id="rId385" Type="http://schemas.openxmlformats.org/officeDocument/2006/relationships/hyperlink" Target="https://legend.online.immi.gov.au/migration/2025-2028/2026/03-04-2026/regs/Pages/_document00000/_level%20100008/level%20200144.aspx" TargetMode="External"/><Relationship Id="rId245" Type="http://schemas.openxmlformats.org/officeDocument/2006/relationships/hyperlink" Target="https://legend.online.immi.gov.au/migration/2025-2028/2026/03-04-2026/regs/Pages/_document00000/_level%20100008/level%20200144.aspx" TargetMode="External"/><Relationship Id="rId287" Type="http://schemas.openxmlformats.org/officeDocument/2006/relationships/hyperlink" Target="https://legend.online.immi.gov.au/migration/2025-2028/2026/03-04-2026/policy/Pages/_document00003/_level%20100237/level%20200941.aspx" TargetMode="External"/><Relationship Id="rId410" Type="http://schemas.openxmlformats.org/officeDocument/2006/relationships/hyperlink" Target="https://legend.online.immi.gov.au/migration/2025-2028/2026/03-04-2026/regs/Pages/_document00000/_level%20100008/level%20200144.aspx" TargetMode="External"/><Relationship Id="rId452" Type="http://schemas.openxmlformats.org/officeDocument/2006/relationships/hyperlink" Target="https://legend.online.immi.gov.au/migration/2025-2028/2026/03-04-2026/regs/Pages/_document00000/_level%20100008/level%20200144.aspx" TargetMode="External"/><Relationship Id="rId494" Type="http://schemas.openxmlformats.org/officeDocument/2006/relationships/hyperlink" Target="https://legend.online.immi.gov.au/migration/2025-2028/2026/03-04-2026/regs/Pages/_document00000/_level%20100008/level%20200144.aspx" TargetMode="External"/><Relationship Id="rId508" Type="http://schemas.openxmlformats.org/officeDocument/2006/relationships/hyperlink" Target="https://legend.online.immi.gov.au/migration/2025-2028/2026/03-04-2026/regs/Pages/_document00000/_level%20100008/level%20200145.aspx" TargetMode="External"/><Relationship Id="rId105" Type="http://schemas.openxmlformats.org/officeDocument/2006/relationships/hyperlink" Target="https://legend.online.immi.gov.au/migration/2025-2028/2026/03-04-2026/regs/Pages/_document00000/_level%20100007/level%20200069.aspx" TargetMode="External"/><Relationship Id="rId147" Type="http://schemas.openxmlformats.org/officeDocument/2006/relationships/hyperlink" Target="https://legend.online.immi.gov.au/migration/2025-2028/2026/03-04-2026/policy/Pages/_document00004/level%20100303.aspx" TargetMode="External"/><Relationship Id="rId312" Type="http://schemas.openxmlformats.org/officeDocument/2006/relationships/hyperlink" Target="https://legend.online.immi.gov.au/migration/2025-2028/2026/03-04-2026/regs/Pages/_document00000/_level%20100008/level%20200144.aspx" TargetMode="External"/><Relationship Id="rId354" Type="http://schemas.openxmlformats.org/officeDocument/2006/relationships/hyperlink" Target="https://legend.online.immi.gov.au/migration/2025-2028/2026/03-04-2026/regs/Pages/_document00000/_level%20100008/level%20200144.aspx" TargetMode="External"/><Relationship Id="rId51" Type="http://schemas.openxmlformats.org/officeDocument/2006/relationships/hyperlink" Target="https://legend.online.immi.gov.au/migration/2025-2028/2026/03-04-2026/policy/Pages/_document00003/level%20100148.aspx" TargetMode="External"/><Relationship Id="rId93" Type="http://schemas.openxmlformats.org/officeDocument/2006/relationships/hyperlink" Target="https://legend.online.immi.gov.au/migration/2025-2028/2026/03-04-2026/acts/Pages/_document00000/level%20100000.aspx" TargetMode="External"/><Relationship Id="rId189" Type="http://schemas.openxmlformats.org/officeDocument/2006/relationships/hyperlink" Target="https://legend.online.immi.gov.au/migration/2025-2028/2026/03-04-2026/policy/Pages/_document00004/level%20100319-5.aspx" TargetMode="External"/><Relationship Id="rId396" Type="http://schemas.openxmlformats.org/officeDocument/2006/relationships/hyperlink" Target="https://legend.online.immi.gov.au/migration/2025-2028/2026/03-04-2026/regs/Pages/_document00000/_level%20100008/level%20200144.aspx" TargetMode="External"/><Relationship Id="rId561" Type="http://schemas.openxmlformats.org/officeDocument/2006/relationships/hyperlink" Target="https://legend.online.immi.gov.au/migration/2025-2028/2026/03-04-2026/regs/Pages/_document00000/_level%20100008/level%20200236.aspx" TargetMode="External"/><Relationship Id="rId214" Type="http://schemas.openxmlformats.org/officeDocument/2006/relationships/hyperlink" Target="https://legend.online.immi.gov.au/migration/2025-2028/2026/03-04-2026/regs/Pages/_document00000/_level%20100008/level%20200144.aspx" TargetMode="External"/><Relationship Id="rId256" Type="http://schemas.openxmlformats.org/officeDocument/2006/relationships/hyperlink" Target="https://legend.online.immi.gov.au/migration/2025-2028/2026/03-04-2026/regs/Pages/_document00000/_level%20100010/level%20200372.aspx" TargetMode="External"/><Relationship Id="rId298" Type="http://schemas.openxmlformats.org/officeDocument/2006/relationships/hyperlink" Target="https://legend.online.immi.gov.au/migration/2025-2028/2026/03-04-2026/regs/Pages/_document00000/_level%20100008/level%20200144.aspx" TargetMode="External"/><Relationship Id="rId421" Type="http://schemas.openxmlformats.org/officeDocument/2006/relationships/hyperlink" Target="https://legend.online.immi.gov.au/migration/2025-2028/2026/03-04-2026/regs/Pages/_document00000/_level%20100008/level%20200241-5.aspx" TargetMode="External"/><Relationship Id="rId463" Type="http://schemas.openxmlformats.org/officeDocument/2006/relationships/hyperlink" Target="https://legend.online.immi.gov.au/migration/2025-2028/2026/03-04-2026/regs/Pages/_document00000/_level%20100008/level%20200144.aspx" TargetMode="External"/><Relationship Id="rId519" Type="http://schemas.openxmlformats.org/officeDocument/2006/relationships/hyperlink" Target="https://legend.online.immi.gov.au/migration/2025-2028/2026/03-04-2026/regs/Pages/_document00000/_level%20100008/level%20200144.aspx" TargetMode="External"/><Relationship Id="rId116" Type="http://schemas.openxmlformats.org/officeDocument/2006/relationships/hyperlink" Target="https://legend.online.immi.gov.au/migration/2025-2028/2026/03-04-2026/acts/Pages/_document00000/_level%20100005/_level%20200022/level%20200024.aspx" TargetMode="External"/><Relationship Id="rId158" Type="http://schemas.openxmlformats.org/officeDocument/2006/relationships/hyperlink" Target="https://legend.online.immi.gov.au/migration/2025-2028/2026/03-04-2026/regs/Pages/_document00000/_level%20100008/level%20200076.aspx" TargetMode="External"/><Relationship Id="rId323" Type="http://schemas.openxmlformats.org/officeDocument/2006/relationships/hyperlink" Target="https://legend.online.immi.gov.au/migration/2025-2028/2026/03-04-2026/regs/Pages/_document00000/_level%20100010/level%20200372.aspx" TargetMode="External"/><Relationship Id="rId530" Type="http://schemas.openxmlformats.org/officeDocument/2006/relationships/hyperlink" Target="https://legend.online.immi.gov.au/migration/2025-2028/2026/03-04-2026/regs/Pages/_document00000/_level%20100007/level%20200069.aspx" TargetMode="External"/><Relationship Id="rId20" Type="http://schemas.openxmlformats.org/officeDocument/2006/relationships/hyperlink" Target="https://legend.online.immi.gov.au/migration/2025-2028/2026/03-04-2026/policy/Pages/_document00003/level%20100148.aspx" TargetMode="External"/><Relationship Id="rId62" Type="http://schemas.openxmlformats.org/officeDocument/2006/relationships/hyperlink" Target="https://legend.online.immi.gov.au/migration/2025-2028/2026/03-04-2026/policy/Pages/_document00003/level%20100148.aspx" TargetMode="External"/><Relationship Id="rId365" Type="http://schemas.openxmlformats.org/officeDocument/2006/relationships/hyperlink" Target="https://legend.online.immi.gov.au/migration/2025-2028/2026/03-04-2026/regs/Pages/_document00000/_level%20100007/level%20200069.aspx" TargetMode="External"/><Relationship Id="rId572" Type="http://schemas.openxmlformats.org/officeDocument/2006/relationships/hyperlink" Target="https://legend.online.immi.gov.au/migration/2025-2028/2026/03-04-2026/policy/Pages/_document00004/level%20100319-5.aspx" TargetMode="External"/><Relationship Id="rId225" Type="http://schemas.openxmlformats.org/officeDocument/2006/relationships/hyperlink" Target="https://legend.online.immi.gov.au/migration/2025-2028/2026/03-04-2026/regs/Pages/_document00000/_level%20100008/level%20200144.aspx" TargetMode="External"/><Relationship Id="rId267" Type="http://schemas.openxmlformats.org/officeDocument/2006/relationships/hyperlink" Target="https://legend.online.immi.gov.au/migration/2025-2028/2026/03-04-2026/regs/Pages/_document00000/_level%20100008/level%20200144.aspx" TargetMode="External"/><Relationship Id="rId432" Type="http://schemas.openxmlformats.org/officeDocument/2006/relationships/hyperlink" Target="https://legend.online.immi.gov.au/migration/2025-2028/2026/03-04-2026/policy/Pages/_document00003/level%20100148.aspx" TargetMode="External"/><Relationship Id="rId474" Type="http://schemas.openxmlformats.org/officeDocument/2006/relationships/hyperlink" Target="https://legend.online.immi.gov.au/migration/2025-2028/2026/03-04-2026/regs/Pages/_document00000/_level%20100008/level%20200144.aspx" TargetMode="External"/><Relationship Id="rId127" Type="http://schemas.openxmlformats.org/officeDocument/2006/relationships/hyperlink" Target="https://legend.online.immi.gov.au/migration/2025-2028/2026/03-04-2026/policy/Pages/_document00002/_level%20100032/level%20200333-20.aspx" TargetMode="External"/><Relationship Id="rId31" Type="http://schemas.openxmlformats.org/officeDocument/2006/relationships/hyperlink" Target="https://legend.online.immi.gov.au/migration/2025-2028/2026/03-04-2026/policy/Pages/_document00003/level%20100148.aspx" TargetMode="External"/><Relationship Id="rId73" Type="http://schemas.openxmlformats.org/officeDocument/2006/relationships/hyperlink" Target="https://legend.online.immi.gov.au/migration/2025-2028/2026/03-04-2026/policy/Pages/_document00003/level%20100148.aspx" TargetMode="External"/><Relationship Id="rId169" Type="http://schemas.openxmlformats.org/officeDocument/2006/relationships/hyperlink" Target="https://legend.online.immi.gov.au/migration/2025-2028/2026/03-04-2026/regs/Pages/_document00000/_level%20100008/level%20200144.aspx" TargetMode="External"/><Relationship Id="rId334" Type="http://schemas.openxmlformats.org/officeDocument/2006/relationships/hyperlink" Target="https://legend.online.immi.gov.au/migration/2025-2028/2026/03-04-2026/policy/Pages/_document00003/level%20100247.aspx" TargetMode="External"/><Relationship Id="rId376" Type="http://schemas.openxmlformats.org/officeDocument/2006/relationships/hyperlink" Target="https://legend.online.immi.gov.au/migration/2025-2028/2026/03-04-2026/regs/Pages/_document00000/_level%20100008/level%20200144.aspx" TargetMode="External"/><Relationship Id="rId541" Type="http://schemas.openxmlformats.org/officeDocument/2006/relationships/hyperlink" Target="https://legend.online.immi.gov.au/migration/2025-2028/2026/03-04-2026/regs/Pages/_document00000/_level%20100008/level%20200144.aspx" TargetMode="External"/><Relationship Id="rId583"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144.aspx" TargetMode="External"/><Relationship Id="rId236" Type="http://schemas.openxmlformats.org/officeDocument/2006/relationships/hyperlink" Target="https://legend.online.immi.gov.au/migration/2025-2028/2026/03-04-2026/regs/Pages/_document00000/_level%20100008/level%20200144.aspx" TargetMode="External"/><Relationship Id="rId278" Type="http://schemas.openxmlformats.org/officeDocument/2006/relationships/hyperlink" Target="https://legend.online.immi.gov.au/migration/2025-2028/2026/03-04-2026/regs/Pages/_document00000/_level%20100008/level%20200144.aspx" TargetMode="External"/><Relationship Id="rId401" Type="http://schemas.openxmlformats.org/officeDocument/2006/relationships/hyperlink" Target="https://legend.online.immi.gov.au/migration/2025-2028/2026/03-04-2026/regs/Pages/_document00000/_level%20100008/level%20200144.aspx" TargetMode="External"/><Relationship Id="rId443" Type="http://schemas.openxmlformats.org/officeDocument/2006/relationships/hyperlink" Target="https://legend.online.immi.gov.au/migration/2025-2028/2026/03-04-2026/policy/Pages/_document00003/level%20100148.aspx" TargetMode="External"/><Relationship Id="rId303" Type="http://schemas.openxmlformats.org/officeDocument/2006/relationships/hyperlink" Target="https://legend.online.immi.gov.au/migration/2025-2028/2026/03-04-2026/regs/Pages/_document00000/_level%20100008/level%20200144.aspx" TargetMode="External"/><Relationship Id="rId485" Type="http://schemas.openxmlformats.org/officeDocument/2006/relationships/hyperlink" Target="https://legend.online.immi.gov.au/migration/2025-2028/2026/03-04-2026/policy/Pages/_document00003/level%20100148.aspx" TargetMode="External"/><Relationship Id="rId42" Type="http://schemas.openxmlformats.org/officeDocument/2006/relationships/hyperlink" Target="https://legend.online.immi.gov.au/migration/2025-2028/2026/03-04-2026/policy/Pages/_document00003/level%20100148.aspx" TargetMode="External"/><Relationship Id="rId84" Type="http://schemas.openxmlformats.org/officeDocument/2006/relationships/hyperlink" Target="https://legend.online.immi.gov.au/migration/2025-2028/2026/03-04-2026/policy/Pages/_document00003/level%20100148.aspx" TargetMode="External"/><Relationship Id="rId138" Type="http://schemas.openxmlformats.org/officeDocument/2006/relationships/hyperlink" Target="https://legend.online.immi.gov.au/migration/2025-2028/2026/03-04-2026/regs/Pages/_document00000/_level%20100007/level%20200069.aspx" TargetMode="External"/><Relationship Id="rId345" Type="http://schemas.openxmlformats.org/officeDocument/2006/relationships/hyperlink" Target="https://legend.online.immi.gov.au/migration/2025-2028/2026/03-04-2026/regs/Pages/_document00000/level%20100011.aspx" TargetMode="External"/><Relationship Id="rId387" Type="http://schemas.openxmlformats.org/officeDocument/2006/relationships/hyperlink" Target="https://legend.online.immi.gov.au/migration/2025-2028/2026/03-04-2026/regs/Pages/_document00000/_level%20100008/level%20200144.aspx" TargetMode="External"/><Relationship Id="rId510" Type="http://schemas.openxmlformats.org/officeDocument/2006/relationships/hyperlink" Target="https://legend.online.immi.gov.au/migration/2025-2028/2026/03-04-2026/regs/Pages/_document00000/_level%20100008/level%20200144.aspx" TargetMode="External"/><Relationship Id="rId552" Type="http://schemas.openxmlformats.org/officeDocument/2006/relationships/hyperlink" Target="https://legend.online.immi.gov.au/migration/2025-2028/2026/03-04-2026/regs/Pages/_document00000/_level%20100006/level%20200060.aspx" TargetMode="External"/><Relationship Id="rId191" Type="http://schemas.openxmlformats.org/officeDocument/2006/relationships/hyperlink" Target="https://legend.online.immi.gov.au/migration/2025-2028/2026/03-04-2026/regs/Pages/_document00000/_level%20100008/level%20200144.aspx" TargetMode="External"/><Relationship Id="rId205" Type="http://schemas.openxmlformats.org/officeDocument/2006/relationships/hyperlink" Target="https://legend.online.immi.gov.au/migration/2025-2028/2026/03-04-2026/regs/Pages/_document00000/_level%20100010/level%20200372.aspx" TargetMode="External"/><Relationship Id="rId247" Type="http://schemas.openxmlformats.org/officeDocument/2006/relationships/hyperlink" Target="https://legend.online.immi.gov.au/migration/2025-2028/2026/03-04-2026/regs/Pages/_document00000/_level%20100008/level%20200144.aspx" TargetMode="External"/><Relationship Id="rId412" Type="http://schemas.openxmlformats.org/officeDocument/2006/relationships/hyperlink" Target="https://legend.online.immi.gov.au/migration/2025-2028/2026/03-04-2026/regs/Pages/_document00000/_level%20100008/level%20200144.aspx" TargetMode="External"/><Relationship Id="rId107" Type="http://schemas.openxmlformats.org/officeDocument/2006/relationships/hyperlink" Target="https://legend.online.immi.gov.au/migration/2025-2028/2026/03-04-2026/regs/Pages/_document00000/_level%20100006/level%20200060.aspx" TargetMode="External"/><Relationship Id="rId289" Type="http://schemas.openxmlformats.org/officeDocument/2006/relationships/hyperlink" Target="https://legend.online.immi.gov.au/migration/2025-2028/2026/03-04-2026/regs/Pages/_document00000/_level%20100008/level%20200144.aspx" TargetMode="External"/><Relationship Id="rId454" Type="http://schemas.openxmlformats.org/officeDocument/2006/relationships/hyperlink" Target="https://legend.online.immi.gov.au/migration/2025-2028/2026/03-04-2026/regs/Pages/_document00000/_level%20100006/level%20200060.aspx" TargetMode="External"/><Relationship Id="rId496" Type="http://schemas.openxmlformats.org/officeDocument/2006/relationships/hyperlink" Target="https://legend.online.immi.gov.au/migration/2025-2028/2026/03-04-2026/regs/Pages/_document00000/_level%20100008/level%20200144.aspx" TargetMode="External"/><Relationship Id="rId11" Type="http://schemas.openxmlformats.org/officeDocument/2006/relationships/hyperlink" Target="https://legend.online.immi.gov.au/migration/2025-2028/2026/03-04-2026/policy/Pages/_document00003/level%20100148.aspx" TargetMode="External"/><Relationship Id="rId53" Type="http://schemas.openxmlformats.org/officeDocument/2006/relationships/hyperlink" Target="https://legend.online.immi.gov.au/migration/2025-2028/2026/03-04-2026/policy/Pages/_document00003/level%20100148.aspx" TargetMode="External"/><Relationship Id="rId149" Type="http://schemas.openxmlformats.org/officeDocument/2006/relationships/hyperlink" Target="https://legend.online.immi.gov.au/migration/2025-2028/2026/03-04-2026/acts/Pages/_document00000/_level%20100002/level%20100003.aspx" TargetMode="External"/><Relationship Id="rId314" Type="http://schemas.openxmlformats.org/officeDocument/2006/relationships/hyperlink" Target="https://legend.online.immi.gov.au/migration/2025-2028/2026/03-04-2026/regs/Pages/_document00000/_level%20100008/level%20200144.aspx" TargetMode="External"/><Relationship Id="rId356" Type="http://schemas.openxmlformats.org/officeDocument/2006/relationships/hyperlink" Target="https://legend.online.immi.gov.au/migration/2025-2028/2026/03-04-2026/regs/Pages/_document00000/_level%20100008/level%20200144.aspx" TargetMode="External"/><Relationship Id="rId398" Type="http://schemas.openxmlformats.org/officeDocument/2006/relationships/hyperlink" Target="https://legend.online.immi.gov.au/migration/2025-2028/2026/03-04-2026/regs/Pages/_document00000/_level%20100008/level%20200144.aspx" TargetMode="External"/><Relationship Id="rId521" Type="http://schemas.openxmlformats.org/officeDocument/2006/relationships/hyperlink" Target="https://legend.online.immi.gov.au/migration/2025-2028/2026/03-04-2026/acts/Pages/_document00000/_level%20100005/_level%20200022/level%20200024.aspx" TargetMode="External"/><Relationship Id="rId563" Type="http://schemas.openxmlformats.org/officeDocument/2006/relationships/hyperlink" Target="https://legend.online.immi.gov.au/migration/2025-2028/2026/03-04-2026/policy/Pages/_document00002/_level%20100066/level%20200441.aspx" TargetMode="External"/><Relationship Id="rId95" Type="http://schemas.openxmlformats.org/officeDocument/2006/relationships/hyperlink" Target="https://legend.online.immi.gov.au/migration/2025-2028/2026/03-04-2026/regs/Pages/_document00000/_level%20100008/level%20200144.aspx" TargetMode="External"/><Relationship Id="rId160" Type="http://schemas.openxmlformats.org/officeDocument/2006/relationships/hyperlink" Target="https://legend.online.immi.gov.au/migration/2025-2028/2026/03-04-2026/acts/Pages/_document00000/_level%20100002/level%20100003.aspx" TargetMode="External"/><Relationship Id="rId216" Type="http://schemas.openxmlformats.org/officeDocument/2006/relationships/hyperlink" Target="https://legend.online.immi.gov.au/migration/2025-2028/2026/03-04-2026/regs/Pages/_document00000/_level%20100008/level%20200144.aspx" TargetMode="External"/><Relationship Id="rId423" Type="http://schemas.openxmlformats.org/officeDocument/2006/relationships/hyperlink" Target="https://legend.online.immi.gov.au/migration/2025-2028/2026/03-04-2026/regs/Pages/_document00000/_level%20100008/level%20200144.aspx" TargetMode="External"/><Relationship Id="rId258" Type="http://schemas.openxmlformats.org/officeDocument/2006/relationships/hyperlink" Target="https://legend.online.immi.gov.au/migration/2025-2028/2026/03-04-2026/regs/Pages/_document00000/_level%20100008/level%20200144.aspx" TargetMode="External"/><Relationship Id="rId465" Type="http://schemas.openxmlformats.org/officeDocument/2006/relationships/hyperlink" Target="https://legend.online.immi.gov.au/migration/2025-2028/2026/03-04-2026/regs/Pages/_document00000/_level%20100008/level%20200144.aspx" TargetMode="External"/><Relationship Id="rId22" Type="http://schemas.openxmlformats.org/officeDocument/2006/relationships/hyperlink" Target="https://legend.online.immi.gov.au/migration/2025-2028/2026/03-04-2026/policy/Pages/_document00003/level%20100148.aspx" TargetMode="External"/><Relationship Id="rId64" Type="http://schemas.openxmlformats.org/officeDocument/2006/relationships/hyperlink" Target="https://legend.online.immi.gov.au/migration/2025-2028/2026/03-04-2026/policy/Pages/_document00003/level%20100148.aspx" TargetMode="External"/><Relationship Id="rId118" Type="http://schemas.openxmlformats.org/officeDocument/2006/relationships/hyperlink" Target="https://legend.online.immi.gov.au/migration/2025-2028/2026/03-04-2026/regs/Pages/_document00000/_level%20100002/level%20200016.aspx" TargetMode="External"/><Relationship Id="rId325" Type="http://schemas.openxmlformats.org/officeDocument/2006/relationships/hyperlink" Target="https://legend.online.immi.gov.au/migration/2025-2028/2026/03-04-2026/regs/Pages/_document00000/_level%20100008/level%20200144.aspx" TargetMode="External"/><Relationship Id="rId367" Type="http://schemas.openxmlformats.org/officeDocument/2006/relationships/hyperlink" Target="https://legend.online.immi.gov.au/migration/2025-2028/2026/03-04-2026/regs/Pages/_document00000/_level%20100006/level%20200060.aspx" TargetMode="External"/><Relationship Id="rId532" Type="http://schemas.openxmlformats.org/officeDocument/2006/relationships/hyperlink" Target="https://legend.online.immi.gov.au/migration/2025-2028/2026/03-04-2026/regs/Pages/_document00000/_level%20100008/level%20200145.aspx" TargetMode="External"/><Relationship Id="rId574" Type="http://schemas.openxmlformats.org/officeDocument/2006/relationships/hyperlink" Target="https://legend.online.immi.gov.au/migration/2025-2028/2026/03-04-2026/policy/Pages/_document00002/level%20100048.aspx" TargetMode="External"/><Relationship Id="rId171" Type="http://schemas.openxmlformats.org/officeDocument/2006/relationships/hyperlink" Target="https://legend.online.immi.gov.au/migration/2025-2028/2026/03-04-2026/regs/Pages/_document00000/_level%20100008/level%20200144.aspx" TargetMode="External"/><Relationship Id="rId227" Type="http://schemas.openxmlformats.org/officeDocument/2006/relationships/hyperlink" Target="https://legend.online.immi.gov.au/migration/2025-2028/2026/03-04-2026/regs/Pages/_document00000/_level%20100010/level%20200372.aspx" TargetMode="External"/><Relationship Id="rId269" Type="http://schemas.openxmlformats.org/officeDocument/2006/relationships/hyperlink" Target="https://legend.online.immi.gov.au/migration/2025-2028/2026/03-04-2026/regs/Pages/_document00000/_level%20100008/level%20200144.aspx" TargetMode="External"/><Relationship Id="rId434" Type="http://schemas.openxmlformats.org/officeDocument/2006/relationships/hyperlink" Target="https://legend.online.immi.gov.au/migration/2025-2028/2026/03-04-2026/regs/Pages/_document00000/_level%20100008/level%20200144.aspx" TargetMode="External"/><Relationship Id="rId476" Type="http://schemas.openxmlformats.org/officeDocument/2006/relationships/hyperlink" Target="https://legend.online.immi.gov.au/migration/2025-2028/2026/03-04-2026/policy/Pages/_document00003/level%20100148.aspx" TargetMode="External"/><Relationship Id="rId33" Type="http://schemas.openxmlformats.org/officeDocument/2006/relationships/hyperlink" Target="https://legend.online.immi.gov.au/migration/2025-2028/2026/03-04-2026/policy/Pages/_document00003/level%20100148.aspx" TargetMode="External"/><Relationship Id="rId129" Type="http://schemas.openxmlformats.org/officeDocument/2006/relationships/hyperlink" Target="https://legend.online.immi.gov.au/migration/2025-2028/2026/03-04-2026/regs/Pages/_document00000/_level%20100008/level%20200076.aspx" TargetMode="External"/><Relationship Id="rId280" Type="http://schemas.openxmlformats.org/officeDocument/2006/relationships/hyperlink" Target="https://legend.online.immi.gov.au/migration/2025-2028/2026/03-04-2026/policy/Pages/_document00003/_level%20100237/level%20200941.aspx" TargetMode="External"/><Relationship Id="rId336" Type="http://schemas.openxmlformats.org/officeDocument/2006/relationships/hyperlink" Target="https://legend.online.immi.gov.au/migration/2025-2028/2026/03-04-2026/regs/Pages/_document00000/_level%20100008/level%20200144.aspx" TargetMode="External"/><Relationship Id="rId501" Type="http://schemas.openxmlformats.org/officeDocument/2006/relationships/hyperlink" Target="https://www.legislation.gov.au/C2004A03712/latest/text" TargetMode="External"/><Relationship Id="rId543" Type="http://schemas.openxmlformats.org/officeDocument/2006/relationships/hyperlink" Target="https://www.legislation.gov.au/Series/F2019L01404" TargetMode="External"/><Relationship Id="rId75" Type="http://schemas.openxmlformats.org/officeDocument/2006/relationships/hyperlink" Target="https://legend.online.immi.gov.au/migration/2025-2028/2026/03-04-2026/policy/Pages/_document00003/level%20100148.aspx" TargetMode="External"/><Relationship Id="rId140" Type="http://schemas.openxmlformats.org/officeDocument/2006/relationships/hyperlink" Target="https://legend.online.immi.gov.au/migration/2025-2028/2026/03-04-2026/regs/Pages/_document00000/_level%20100008/level%20200144.aspx" TargetMode="External"/><Relationship Id="rId182" Type="http://schemas.openxmlformats.org/officeDocument/2006/relationships/hyperlink" Target="https://legend.online.immi.gov.au/migration/2025-2028/2026/03-04-2026/regs/Pages/_document00000/_level%20100008/level%20200144.aspx" TargetMode="External"/><Relationship Id="rId378" Type="http://schemas.openxmlformats.org/officeDocument/2006/relationships/hyperlink" Target="https://legend.online.immi.gov.au/migration/2025-2028/2026/03-04-2026/regs/Pages/_document00000/_level%20100008/level%20200144.aspx" TargetMode="External"/><Relationship Id="rId403" Type="http://schemas.openxmlformats.org/officeDocument/2006/relationships/hyperlink" Target="https://legend.online.immi.gov.au/migration/2025-2028/2026/03-04-2026/regs/Pages/_document00000/_level%20100008/level%20200144.aspx" TargetMode="External"/><Relationship Id="rId6" Type="http://schemas.openxmlformats.org/officeDocument/2006/relationships/hyperlink" Target="https://legend.online.immi.gov.au/migration/2025-2028/2026/03-04-2026/regs/Pages/_document00000/_level%20100008/level%20200144.aspx" TargetMode="External"/><Relationship Id="rId238" Type="http://schemas.openxmlformats.org/officeDocument/2006/relationships/hyperlink" Target="https://legend.online.immi.gov.au/migration/2025-2028/2026/03-04-2026/regs/Pages/_document00000/_level%20100008/level%20200144.aspx" TargetMode="External"/><Relationship Id="rId445" Type="http://schemas.openxmlformats.org/officeDocument/2006/relationships/hyperlink" Target="https://legend.online.immi.gov.au/migration/2025-2028/2026/03-04-2026/regs/Pages/_document00000/_level%20100008/level%20200144.aspx" TargetMode="External"/><Relationship Id="rId487" Type="http://schemas.openxmlformats.org/officeDocument/2006/relationships/hyperlink" Target="https://legend.online.immi.gov.au/migration/2025-2028/2026/03-04-2026/regs/Pages/_document00000/_level%20100008/level%20200144.aspx" TargetMode="External"/><Relationship Id="rId291" Type="http://schemas.openxmlformats.org/officeDocument/2006/relationships/hyperlink" Target="https://legend.online.immi.gov.au/migration/2025-2028/2026/03-04-2026/regs/Pages/_document00000/_level%20100008/level%20200144.aspx" TargetMode="External"/><Relationship Id="rId305" Type="http://schemas.openxmlformats.org/officeDocument/2006/relationships/hyperlink" Target="https://legend.online.immi.gov.au/migration/2025-2028/2026/03-04-2026/regs/Pages/_document00000/_level%20100008/level%20200144.aspx" TargetMode="External"/><Relationship Id="rId347" Type="http://schemas.openxmlformats.org/officeDocument/2006/relationships/hyperlink" Target="https://legend.online.immi.gov.au/migration/2025-2028/2026/03-04-2026/regs/Pages/_document00000/_level%20100008/level%20200144.aspx" TargetMode="External"/><Relationship Id="rId512" Type="http://schemas.openxmlformats.org/officeDocument/2006/relationships/hyperlink" Target="https://legend.online.immi.gov.au/migration/2025-2028/2026/03-04-2026/regs/Pages/_document00000/_level%20100008/level%20200145.aspx" TargetMode="External"/><Relationship Id="rId44" Type="http://schemas.openxmlformats.org/officeDocument/2006/relationships/hyperlink" Target="https://legend.online.immi.gov.au/migration/2025-2028/2026/03-04-2026/policy/Pages/_document00003/level%20100148.aspx" TargetMode="External"/><Relationship Id="rId86" Type="http://schemas.openxmlformats.org/officeDocument/2006/relationships/hyperlink" Target="https://legend.online.immi.gov.au/migration/2025-2028/2026/03-04-2026/policy/Pages/_document00003/level%20100148.aspx" TargetMode="External"/><Relationship Id="rId151" Type="http://schemas.openxmlformats.org/officeDocument/2006/relationships/hyperlink" Target="https://legend.online.immi.gov.au/migration/2025-2028/2026/03-04-2026/regs/Pages/_document00000/_level%20100001/level%20200001.aspx" TargetMode="External"/><Relationship Id="rId389" Type="http://schemas.openxmlformats.org/officeDocument/2006/relationships/hyperlink" Target="https://legend.online.immi.gov.au/migration/2025-2028/2026/03-04-2026/regs/Pages/_document00000/_level%20100008/level%20200144.aspx" TargetMode="External"/><Relationship Id="rId554" Type="http://schemas.openxmlformats.org/officeDocument/2006/relationships/hyperlink" Target="https://legend.online.immi.gov.au/migration/2025-2028/2026/03-04-2026/regs/Pages/_document00000/_level%20100008/level%20200214.aspx" TargetMode="External"/><Relationship Id="rId193" Type="http://schemas.openxmlformats.org/officeDocument/2006/relationships/hyperlink" Target="https://legend.online.immi.gov.au/migration/2025-2028/2026/03-04-2026/policy/Pages/_document00004/level%20100319-5.aspx" TargetMode="External"/><Relationship Id="rId207" Type="http://schemas.openxmlformats.org/officeDocument/2006/relationships/hyperlink" Target="https://legend.online.immi.gov.au/migration/2025-2028/2026/03-04-2026/regs/Pages/_document00000/_level%20100010/level%20200372.aspx" TargetMode="External"/><Relationship Id="rId249" Type="http://schemas.openxmlformats.org/officeDocument/2006/relationships/hyperlink" Target="https://legend.online.immi.gov.au/migration/2025-2028/2026/03-04-2026/regs/Pages/_document00000/_level%20100008/level%20200144.aspx" TargetMode="External"/><Relationship Id="rId414" Type="http://schemas.openxmlformats.org/officeDocument/2006/relationships/hyperlink" Target="https://legend.online.immi.gov.au/migration/2025-2028/2026/03-04-2026/regs/Pages/_document00000/_level%20100008/level%20200144.aspx" TargetMode="External"/><Relationship Id="rId456" Type="http://schemas.openxmlformats.org/officeDocument/2006/relationships/hyperlink" Target="https://legend.online.immi.gov.au/migration/2025-2028/2026/03-04-2026/regs/Pages/_document00000/_level%20100008/level%20200144.aspx" TargetMode="External"/><Relationship Id="rId498" Type="http://schemas.openxmlformats.org/officeDocument/2006/relationships/hyperlink" Target="https://legend.online.immi.gov.au/migration/2025-2028/2026/03-04-2026/policy/Pages/_document00002/level%20100029.aspx" TargetMode="External"/><Relationship Id="rId13" Type="http://schemas.openxmlformats.org/officeDocument/2006/relationships/hyperlink" Target="https://legend.online.immi.gov.au/migration/2025-2028/2026/03-04-2026/policy/Pages/_document00003/level%20100148.aspx" TargetMode="External"/><Relationship Id="rId109" Type="http://schemas.openxmlformats.org/officeDocument/2006/relationships/hyperlink" Target="https://legend.online.immi.gov.au/migration/2025-2028/2026/03-04-2026/regs/Pages/_document00000/_level%20100008/level%20200144.aspx" TargetMode="External"/><Relationship Id="rId260" Type="http://schemas.openxmlformats.org/officeDocument/2006/relationships/hyperlink" Target="https://legend.online.immi.gov.au/migration/2025-2028/2026/03-04-2026/regs/Pages/_document00000/_level%20100008/level%20200144.aspx" TargetMode="External"/><Relationship Id="rId316" Type="http://schemas.openxmlformats.org/officeDocument/2006/relationships/hyperlink" Target="https://legend.online.immi.gov.au/migration/2025-2028/2026/03-04-2026/regs/Pages/_document00000/_level%20100008/level%20200144.aspx" TargetMode="External"/><Relationship Id="rId523" Type="http://schemas.openxmlformats.org/officeDocument/2006/relationships/hyperlink" Target="https://legend.online.immi.gov.au/migration/2025-2028/2026/03-04-2026/policy/Pages/_document00003/level%20100148.aspx" TargetMode="External"/><Relationship Id="rId55" Type="http://schemas.openxmlformats.org/officeDocument/2006/relationships/hyperlink" Target="https://legend.online.immi.gov.au/migration/2025-2028/2026/03-04-2026/policy/Pages/_document00003/level%20100148.aspx" TargetMode="External"/><Relationship Id="rId97" Type="http://schemas.openxmlformats.org/officeDocument/2006/relationships/hyperlink" Target="https://legend.online.immi.gov.au/migration/2025-2028/2026/03-04-2026/policy/Pages/_document00002/_level%20100066/level%20200440.aspx" TargetMode="External"/><Relationship Id="rId120" Type="http://schemas.openxmlformats.org/officeDocument/2006/relationships/hyperlink" Target="https://legend.online.immi.gov.au/migration/2025-2028/2026/03-04-2026/regs/Pages/_document00000/_level%20100007/level%20200069.aspx" TargetMode="External"/><Relationship Id="rId358" Type="http://schemas.openxmlformats.org/officeDocument/2006/relationships/hyperlink" Target="https://legend.online.immi.gov.au/migration/2025-2028/2026/03-04-2026/regs/Pages/_document00000/_level%20100008/level%20200144.aspx" TargetMode="External"/><Relationship Id="rId565" Type="http://schemas.openxmlformats.org/officeDocument/2006/relationships/hyperlink" Target="https://legend.online.immi.gov.au/migration/2025-2028/2026/03-04-2026/policy/Pages/_document00003/level%20100149.aspx" TargetMode="External"/><Relationship Id="rId162" Type="http://schemas.openxmlformats.org/officeDocument/2006/relationships/hyperlink" Target="https://legend.online.immi.gov.au/migration/2025-2028/2026/03-04-2026/regs/Pages/_document00000/_level%20100001/level%20200001.aspx" TargetMode="External"/><Relationship Id="rId218" Type="http://schemas.openxmlformats.org/officeDocument/2006/relationships/hyperlink" Target="https://legend.online.immi.gov.au/migration/2025-2028/2026/03-04-2026/regs/Pages/_document00000/_level%20100008/level%20200144.aspx" TargetMode="External"/><Relationship Id="rId425" Type="http://schemas.openxmlformats.org/officeDocument/2006/relationships/hyperlink" Target="https://legend.online.immi.gov.au/migration/2025-2028/2026/03-04-2026/regs/Pages/_document00000/_level%20100008/level%20200144.aspx" TargetMode="External"/><Relationship Id="rId467" Type="http://schemas.openxmlformats.org/officeDocument/2006/relationships/hyperlink" Target="https://legend.online.immi.gov.au/migration/2025-2028/2026/03-04-2026/policy/Pages/_document00003/level%20100148.aspx" TargetMode="External"/><Relationship Id="rId271" Type="http://schemas.openxmlformats.org/officeDocument/2006/relationships/hyperlink" Target="https://legend.online.immi.gov.au/migration/2025-2028/2026/03-04-2026/regs/Pages/_document00000/_level%20100010/level%20200372.aspx" TargetMode="External"/><Relationship Id="rId24" Type="http://schemas.openxmlformats.org/officeDocument/2006/relationships/hyperlink" Target="https://legend.online.immi.gov.au/migration/2025-2028/2026/03-04-2026/policy/Pages/_document00003/level%20100148.aspx" TargetMode="External"/><Relationship Id="rId66" Type="http://schemas.openxmlformats.org/officeDocument/2006/relationships/hyperlink" Target="https://legend.online.immi.gov.au/migration/2025-2028/2026/03-04-2026/policy/Pages/_document00003/level%20100148.aspx" TargetMode="External"/><Relationship Id="rId131" Type="http://schemas.openxmlformats.org/officeDocument/2006/relationships/hyperlink" Target="https://legend.online.immi.gov.au/migration/2025-2028/2026/03-04-2026/acts/Pages/_document00000/_level%20100005/_level%20200002/level%20200003.aspx" TargetMode="External"/><Relationship Id="rId327" Type="http://schemas.openxmlformats.org/officeDocument/2006/relationships/hyperlink" Target="https://legend.online.immi.gov.au/migration/2025-2028/2026/03-04-2026/regs/Pages/_document00000/_level%20100008/level%20200144.aspx" TargetMode="External"/><Relationship Id="rId369" Type="http://schemas.openxmlformats.org/officeDocument/2006/relationships/hyperlink" Target="https://legend.online.immi.gov.au/migration/2025-2028/2026/03-04-2026/regs/Pages/_document00000/_level%20100008/level%20200144.aspx" TargetMode="External"/><Relationship Id="rId534" Type="http://schemas.openxmlformats.org/officeDocument/2006/relationships/hyperlink" Target="https://legend.online.immi.gov.au/migration/2025-2028/2026/03-04-2026/regs/Pages/_document00000/_level%20100007/level%20200069.aspx" TargetMode="External"/><Relationship Id="rId576" Type="http://schemas.openxmlformats.org/officeDocument/2006/relationships/hyperlink" Target="https://legend.online.immi.gov.au/migration/2025-2028/2026/03-04-2026/policy/Pages/_document00001/_level%20100004/level%20200058-10.aspx" TargetMode="External"/><Relationship Id="rId173" Type="http://schemas.openxmlformats.org/officeDocument/2006/relationships/hyperlink" Target="https://legend.online.immi.gov.au/migration/2025-2028/2026/03-04-2026/regs/Pages/_document00000/_level%20100008/level%20200144.aspx" TargetMode="External"/><Relationship Id="rId229" Type="http://schemas.openxmlformats.org/officeDocument/2006/relationships/hyperlink" Target="https://legend.online.immi.gov.au/migration/2025-2028/2026/03-04-2026/regs/Pages/_document00000/_level%20100008/level%20200144.aspx" TargetMode="External"/><Relationship Id="rId380" Type="http://schemas.openxmlformats.org/officeDocument/2006/relationships/hyperlink" Target="https://legend.online.immi.gov.au/migration/2025-2028/2026/03-04-2026/regs/Pages/_document00000/_level%20100008/level%20200144.aspx" TargetMode="External"/><Relationship Id="rId436" Type="http://schemas.openxmlformats.org/officeDocument/2006/relationships/hyperlink" Target="https://legend.online.immi.gov.au/migration/2025-2028/2026/03-04-2026/acts/Pages/_document00000/_level%20100005/_level%20200002/level%20200006.aspx" TargetMode="External"/><Relationship Id="rId240" Type="http://schemas.openxmlformats.org/officeDocument/2006/relationships/hyperlink" Target="https://legend.online.immi.gov.au/migration/2025-2028/2026/03-04-2026/regs/Pages/_document00000/_level%20100008/level%20200144.aspx" TargetMode="External"/><Relationship Id="rId478" Type="http://schemas.openxmlformats.org/officeDocument/2006/relationships/hyperlink" Target="https://legend.online.immi.gov.au/migration/2025-2028/2026/03-04-2026/regs/Pages/_document00000/_level%20100001/_level%20200001/level%20200003.aspx" TargetMode="External"/><Relationship Id="rId35" Type="http://schemas.openxmlformats.org/officeDocument/2006/relationships/hyperlink" Target="https://legend.online.immi.gov.au/migration/2025-2028/2026/03-04-2026/policy/Pages/_document00003/level%20100148.aspx" TargetMode="External"/><Relationship Id="rId77" Type="http://schemas.openxmlformats.org/officeDocument/2006/relationships/hyperlink" Target="https://legend.online.immi.gov.au/migration/2025-2028/2026/03-04-2026/policy/Pages/_document00003/level%20100148.aspx" TargetMode="External"/><Relationship Id="rId100" Type="http://schemas.openxmlformats.org/officeDocument/2006/relationships/hyperlink" Target="https://legend.online.immi.gov.au/migration/2025-2028/2026/03-04-2026/policy/Pages/_document00003/Division%201.5%20-%20Special%20provisions%20relating%20to%20family%20violence" TargetMode="External"/><Relationship Id="rId282" Type="http://schemas.openxmlformats.org/officeDocument/2006/relationships/hyperlink" Target="https://legend.online.immi.gov.au/migration/2025-2028/2026/03-04-2026/regs/Pages/_document00000/_level%20100008/level%20200144.aspx" TargetMode="External"/><Relationship Id="rId338" Type="http://schemas.openxmlformats.org/officeDocument/2006/relationships/hyperlink" Target="https://legend.online.immi.gov.au/migration/2025-2028/2026/03-04-2026/regs/Pages/_document00000/_level%20100008/level%20200144.aspx" TargetMode="External"/><Relationship Id="rId503" Type="http://schemas.openxmlformats.org/officeDocument/2006/relationships/hyperlink" Target="https://legend.online.immi.gov.au/migration/2025-2028/2026/03-04-2026/policy/Pages/_document00002/level%20100029.aspx" TargetMode="External"/><Relationship Id="rId545" Type="http://schemas.openxmlformats.org/officeDocument/2006/relationships/hyperlink" Target="https://legend.online.immi.gov.au/migration/2025-2028/2026/03-04-2026/policy/Pages/_document00003/level%20100148.aspx" TargetMode="External"/><Relationship Id="rId8" Type="http://schemas.openxmlformats.org/officeDocument/2006/relationships/hyperlink" Target="https://legend.online.immi.gov.au/migration/2025-2028/2026/03-04-2026/policy/Pages/_document00003/level%20100148.aspx" TargetMode="External"/><Relationship Id="rId142" Type="http://schemas.openxmlformats.org/officeDocument/2006/relationships/hyperlink" Target="https://legend.online.immi.gov.au/migration/2025-2028/2026/03-04-2026/policy/Pages/_document00003/level%20100148.aspx" TargetMode="External"/><Relationship Id="rId184" Type="http://schemas.openxmlformats.org/officeDocument/2006/relationships/hyperlink" Target="https://legend.online.immi.gov.au/migration/2025-2028/2026/03-04-2026/regs/Pages/_document00000/_level%20100008/level%20200144.aspx" TargetMode="External"/><Relationship Id="rId391" Type="http://schemas.openxmlformats.org/officeDocument/2006/relationships/hyperlink" Target="https://legend.online.immi.gov.au/migration/2025-2028/2026/03-04-2026/regs/Pages/_document00000/_level%20100008/level%20200144.aspx" TargetMode="External"/><Relationship Id="rId405" Type="http://schemas.openxmlformats.org/officeDocument/2006/relationships/hyperlink" Target="https://legend.online.immi.gov.au/migration/2025-2028/2026/03-04-2026/regs/Pages/_document00000/_level%20100006/level%20200060.aspx" TargetMode="External"/><Relationship Id="rId447" Type="http://schemas.openxmlformats.org/officeDocument/2006/relationships/hyperlink" Target="https://legend.online.immi.gov.au/migration/2025-2028/2026/03-04-2026/regs/Pages/_document00000/_level%20100008/level%20200144.aspx" TargetMode="External"/><Relationship Id="rId251" Type="http://schemas.openxmlformats.org/officeDocument/2006/relationships/hyperlink" Target="https://legend.online.immi.gov.au/migration/2025-2028/2026/03-04-2026/regs/Pages/_document00000/_level%20100010/level%20200372.aspx" TargetMode="External"/><Relationship Id="rId489" Type="http://schemas.openxmlformats.org/officeDocument/2006/relationships/hyperlink" Target="https://legend.online.immi.gov.au/migration/2025-2028/2026/03-04-2026/regs/Pages/_document00000/_level%20100008/level%20200144.aspx" TargetMode="External"/><Relationship Id="rId46" Type="http://schemas.openxmlformats.org/officeDocument/2006/relationships/hyperlink" Target="https://legend.online.immi.gov.au/migration/2025-2028/2026/03-04-2026/policy/Pages/_document00003/level%20100148.aspx" TargetMode="External"/><Relationship Id="rId293" Type="http://schemas.openxmlformats.org/officeDocument/2006/relationships/hyperlink" Target="https://legend.online.immi.gov.au/migration/2025-2028/2026/03-04-2026/regs/Pages/_document00000/_level%20100008/level%20200144.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08/level%20200144.aspx" TargetMode="External"/><Relationship Id="rId514" Type="http://schemas.openxmlformats.org/officeDocument/2006/relationships/hyperlink" Target="https://legend.online.immi.gov.au/migration/2025-2028/2026/03-04-2026/regs/Pages/_document00000/_level%20100008/level%20200144.aspx" TargetMode="External"/><Relationship Id="rId556" Type="http://schemas.openxmlformats.org/officeDocument/2006/relationships/hyperlink" Target="https://www.legislation.gov.au/Series/F2019L01404" TargetMode="External"/><Relationship Id="rId88" Type="http://schemas.openxmlformats.org/officeDocument/2006/relationships/hyperlink" Target="https://legend.online.immi.gov.au/migration/2025-2028/2026/03-04-2026/policy/Pages/_document00003/level%20100148.aspx" TargetMode="External"/><Relationship Id="rId111" Type="http://schemas.openxmlformats.org/officeDocument/2006/relationships/hyperlink" Target="https://legend.online.immi.gov.au/migration/2025-2028/2026/03-04-2026/regs/Pages/_document00000/_level%20100008/level%20200144.aspx" TargetMode="External"/><Relationship Id="rId153" Type="http://schemas.openxmlformats.org/officeDocument/2006/relationships/hyperlink" Target="https://legend.online.immi.gov.au/migration/2025-2028/2026/03-04-2026/regs/Pages/_document00000/_level%20100007/level%20200069.aspx" TargetMode="External"/><Relationship Id="rId195" Type="http://schemas.openxmlformats.org/officeDocument/2006/relationships/hyperlink" Target="https://legend.online.immi.gov.au/migration/2025-2028/2026/03-04-2026/policy/Pages/_document00004/level%20100319-5.aspx" TargetMode="External"/><Relationship Id="rId209" Type="http://schemas.openxmlformats.org/officeDocument/2006/relationships/hyperlink" Target="https://legend.online.immi.gov.au/migration/2025-2028/2026/03-04-2026/regs/Pages/_document00000/_level%20100010/level%20200372.aspx" TargetMode="External"/><Relationship Id="rId360" Type="http://schemas.openxmlformats.org/officeDocument/2006/relationships/hyperlink" Target="https://legend.online.immi.gov.au/migration/2025-2028/2026/03-04-2026/policy/Pages/_document00004/level%20100313.aspx" TargetMode="External"/><Relationship Id="rId416" Type="http://schemas.openxmlformats.org/officeDocument/2006/relationships/hyperlink" Target="https://legend.online.immi.gov.au/migration/2025-2028/2026/03-04-2026/regs/Pages/_document00000/_level%20100008/level%20200214.aspx" TargetMode="External"/><Relationship Id="rId220" Type="http://schemas.openxmlformats.org/officeDocument/2006/relationships/hyperlink" Target="https://legend.online.immi.gov.au/migration/2025-2028/2026/03-04-2026/regs/Pages/_document00000/_level%20100008/level%20200144.aspx" TargetMode="External"/><Relationship Id="rId458" Type="http://schemas.openxmlformats.org/officeDocument/2006/relationships/hyperlink" Target="https://legend.online.immi.gov.au/migration/2025-2028/2026/03-04-2026/regs/Pages/_document00000/_level%20100008/level%20200144.aspx" TargetMode="External"/><Relationship Id="rId15" Type="http://schemas.openxmlformats.org/officeDocument/2006/relationships/hyperlink" Target="https://legend.online.immi.gov.au/migration/2025-2028/2026/03-04-2026/policy/Pages/_document00003/level%20100148.aspx" TargetMode="External"/><Relationship Id="rId57" Type="http://schemas.openxmlformats.org/officeDocument/2006/relationships/hyperlink" Target="https://legend.online.immi.gov.au/migration/2025-2028/2026/03-04-2026/policy/Pages/_document00003/level%20100148.aspx" TargetMode="External"/><Relationship Id="rId262" Type="http://schemas.openxmlformats.org/officeDocument/2006/relationships/hyperlink" Target="https://legend.online.immi.gov.au/migration/2025-2028/2026/03-04-2026/regs/Pages/_document00000/_level%20100008/level%20200144.aspx" TargetMode="External"/><Relationship Id="rId318" Type="http://schemas.openxmlformats.org/officeDocument/2006/relationships/hyperlink" Target="https://legend.online.immi.gov.au/migration/2025-2028/2026/03-04-2026/regs/Pages/_document00000/_level%20100008/level%20200144.aspx" TargetMode="External"/><Relationship Id="rId525" Type="http://schemas.openxmlformats.org/officeDocument/2006/relationships/hyperlink" Target="https://legend.online.immi.gov.au/migration/2025-2028/2026/03-04-2026/regs/Pages/_document00000/_level%20100007/level%20200069.aspx" TargetMode="External"/><Relationship Id="rId567" Type="http://schemas.openxmlformats.org/officeDocument/2006/relationships/hyperlink" Target="https://legend.online.immi.gov.au/migration/2025-2028/2026/03-04-2026/policy/Pages/_document00003/level%20100256.aspx" TargetMode="External"/><Relationship Id="rId99" Type="http://schemas.openxmlformats.org/officeDocument/2006/relationships/hyperlink" Target="https://legend.online.immi.gov.au/migration/2025-2028/2026/03-04-2026/policy/Pages/_document00004/level%20100313-5.aspx" TargetMode="External"/><Relationship Id="rId122" Type="http://schemas.openxmlformats.org/officeDocument/2006/relationships/hyperlink" Target="https://legend.online.immi.gov.au/migration/2025-2028/2026/03-04-2026/regs/Pages/_document00000/_level%20100008/level%20200076.aspx" TargetMode="External"/><Relationship Id="rId164" Type="http://schemas.openxmlformats.org/officeDocument/2006/relationships/hyperlink" Target="https://legend.online.immi.gov.au/migration/2025-2028/2026/03-04-2026/policy/Pages/_document00004/level%20100303.aspx" TargetMode="External"/><Relationship Id="rId371" Type="http://schemas.openxmlformats.org/officeDocument/2006/relationships/hyperlink" Target="https://legend.online.immi.gov.au/migration/2025-2028/2026/03-04-2026/policy/Pages/_document00002/_level%20100019/level%20200287-5.aspx" TargetMode="External"/><Relationship Id="rId427" Type="http://schemas.openxmlformats.org/officeDocument/2006/relationships/hyperlink" Target="https://legend.online.immi.gov.au/migration/2025-2028/2026/03-04-2026/regs/Pages/_document00000/_level%20100008/level%20200144.aspx" TargetMode="External"/><Relationship Id="rId469" Type="http://schemas.openxmlformats.org/officeDocument/2006/relationships/hyperlink" Target="https://legend.online.immi.gov.au/migration/2025-2028/2026/03-04-2026/regs/Pages/_document00000/_level%20100008/level%20200144.aspx" TargetMode="External"/><Relationship Id="rId26" Type="http://schemas.openxmlformats.org/officeDocument/2006/relationships/hyperlink" Target="https://legend.online.immi.gov.au/migration/2025-2028/2026/03-04-2026/policy/Pages/_document00003/level%20100148.aspx" TargetMode="External"/><Relationship Id="rId231" Type="http://schemas.openxmlformats.org/officeDocument/2006/relationships/hyperlink" Target="https://legend.online.immi.gov.au/migration/2025-2028/2026/03-04-2026/regs/Pages/_document00000/_level%20100008/level%20200144.aspx" TargetMode="External"/><Relationship Id="rId273" Type="http://schemas.openxmlformats.org/officeDocument/2006/relationships/hyperlink" Target="https://legend.online.immi.gov.au/migration/2025-2028/2026/03-04-2026/regs/Pages/_document00000/_level%20100008/level%20200144.aspx" TargetMode="External"/><Relationship Id="rId329" Type="http://schemas.openxmlformats.org/officeDocument/2006/relationships/hyperlink" Target="https://legend.online.immi.gov.au/migration/2025-2028/2026/03-04-2026/regs/Pages/_document00000/_level%20100008/level%20200144.aspx" TargetMode="External"/><Relationship Id="rId480" Type="http://schemas.openxmlformats.org/officeDocument/2006/relationships/hyperlink" Target="https://legend.online.immi.gov.au/migration/2025-2028/2026/03-04-2026/policy/Pages/_document00001/_level%20100002/_level%20200044-10/level%20300031.aspx" TargetMode="External"/><Relationship Id="rId536" Type="http://schemas.openxmlformats.org/officeDocument/2006/relationships/hyperlink" Target="https://legend.online.immi.gov.au/migration/2025-2028/2026/03-04-2026/regs/Pages/_document00000/_level%20100008/level%20200144.aspx" TargetMode="External"/><Relationship Id="rId68" Type="http://schemas.openxmlformats.org/officeDocument/2006/relationships/hyperlink" Target="https://legend.online.immi.gov.au/migration/2025-2028/2026/03-04-2026/policy/Pages/_document00003/level%20100148.aspx" TargetMode="External"/><Relationship Id="rId133" Type="http://schemas.openxmlformats.org/officeDocument/2006/relationships/hyperlink" Target="https://legend.online.immi.gov.au/migration/2025-2028/2026/03-04-2026/policy/Pages/_document00004/level%20100303.aspx" TargetMode="External"/><Relationship Id="rId175" Type="http://schemas.openxmlformats.org/officeDocument/2006/relationships/hyperlink" Target="https://legend.online.immi.gov.au/migration/2025-2028/2026/03-04-2026/regs/Pages/_document00000/_level%20100008/level%20200144.aspx" TargetMode="External"/><Relationship Id="rId340" Type="http://schemas.openxmlformats.org/officeDocument/2006/relationships/hyperlink" Target="https://legend.online.immi.gov.au/migration/2025-2028/2026/03-04-2026/regs/Pages/_document00000/_level%20100008/level%20200144.aspx" TargetMode="External"/><Relationship Id="rId578" Type="http://schemas.openxmlformats.org/officeDocument/2006/relationships/hyperlink" Target="https://legend.online.immi.gov.au/migration/2025-2028/2026/03-04-2026/policy/Pages/_document00003/level%20100247.aspx" TargetMode="External"/><Relationship Id="rId200" Type="http://schemas.openxmlformats.org/officeDocument/2006/relationships/hyperlink" Target="https://legend.online.immi.gov.au/migration/2025-2028/2026/03-04-2026/regs/Pages/_document00000/_level%20100008/level%20200144.aspx" TargetMode="External"/><Relationship Id="rId382" Type="http://schemas.openxmlformats.org/officeDocument/2006/relationships/hyperlink" Target="https://legend.online.immi.gov.au/migration/2025-2028/2026/03-04-2026/policy/Pages/_document00003/level%20100148.aspx" TargetMode="External"/><Relationship Id="rId438" Type="http://schemas.openxmlformats.org/officeDocument/2006/relationships/hyperlink" Target="https://legend.online.immi.gov.au/migration/2025-2028/2026/03-04-2026/regs/Pages/_document00000/_level%20100008/level%20200214.aspx" TargetMode="External"/><Relationship Id="rId242" Type="http://schemas.openxmlformats.org/officeDocument/2006/relationships/hyperlink" Target="https://intranet.bcz.gov.au/PPCR/Pages/BE-1716-Security-Checking-Handbook-(CDISLEGEND-PAM)-v1.aspx" TargetMode="External"/><Relationship Id="rId284" Type="http://schemas.openxmlformats.org/officeDocument/2006/relationships/hyperlink" Target="https://legend.online.immi.gov.au/migration/2025-2028/2026/03-04-2026/regs/Pages/_document00000/_level%20100008/level%20200144.aspx" TargetMode="External"/><Relationship Id="rId491" Type="http://schemas.openxmlformats.org/officeDocument/2006/relationships/hyperlink" Target="https://legend.online.immi.gov.au/migration/2025-2028/2026/03-04-2026/regs/Pages/_document00000/_level%20100008/level%20200144.aspx" TargetMode="External"/><Relationship Id="rId505" Type="http://schemas.openxmlformats.org/officeDocument/2006/relationships/hyperlink" Target="https://legend.online.immi.gov.au/migration/2025-2028/2026/03-04-2026/regs/Pages/_document00000/_level%20100010/level%20200372.aspx" TargetMode="External"/><Relationship Id="rId37" Type="http://schemas.openxmlformats.org/officeDocument/2006/relationships/hyperlink" Target="https://legend.online.immi.gov.au/migration/2025-2028/2026/03-04-2026/policy/Pages/_document00003/level%20100148.aspx" TargetMode="External"/><Relationship Id="rId79" Type="http://schemas.openxmlformats.org/officeDocument/2006/relationships/hyperlink" Target="https://legend.online.immi.gov.au/migration/2025-2028/2026/03-04-2026/policy/Pages/_document00003/level%20100148.aspx" TargetMode="External"/><Relationship Id="rId102" Type="http://schemas.openxmlformats.org/officeDocument/2006/relationships/hyperlink" Target="https://legend.online.immi.gov.au/migration/2025-2028/2026/03-04-2026/regs/Pages/_document00000/_level%20100008/level%20200144.aspx" TargetMode="External"/><Relationship Id="rId144" Type="http://schemas.openxmlformats.org/officeDocument/2006/relationships/hyperlink" Target="https://legend.online.immi.gov.au/migration/2025-2028/2026/03-04-2026/policy/Pages/_document00001/_level%20100002/_level%20200044-10/level%20300031.aspx" TargetMode="External"/><Relationship Id="rId547" Type="http://schemas.openxmlformats.org/officeDocument/2006/relationships/hyperlink" Target="https://www.legislation.gov.au/Series/F2019L01404" TargetMode="External"/><Relationship Id="rId90" Type="http://schemas.openxmlformats.org/officeDocument/2006/relationships/hyperlink" Target="https://legend.online.immi.gov.au/migration/2025-2028/2026/03-04-2026/policy/Pages/_document00003/level%20100148.aspx" TargetMode="External"/><Relationship Id="rId186" Type="http://schemas.openxmlformats.org/officeDocument/2006/relationships/hyperlink" Target="https://legend.online.immi.gov.au/migration/2025-2028/2026/03-04-2026/policy/Pages/_document00004/level%20100319-5.aspx" TargetMode="External"/><Relationship Id="rId351" Type="http://schemas.openxmlformats.org/officeDocument/2006/relationships/hyperlink" Target="https://legend.online.immi.gov.au/migration/2025-2028/2026/03-04-2026/regs/Pages/_document00000/_level%20100008/level%20200144.aspx" TargetMode="External"/><Relationship Id="rId393" Type="http://schemas.openxmlformats.org/officeDocument/2006/relationships/hyperlink" Target="https://legend.online.immi.gov.au/migration/2025-2028/2026/03-04-2026/regs/Pages/_document00000/_level%20100008/level%20200185.aspx" TargetMode="External"/><Relationship Id="rId407" Type="http://schemas.openxmlformats.org/officeDocument/2006/relationships/hyperlink" Target="https://legend.online.immi.gov.au/migration/2025-2028/2026/03-04-2026/regs/Pages/_document00000/_level%20100008/level%20200144.aspx" TargetMode="External"/><Relationship Id="rId449" Type="http://schemas.openxmlformats.org/officeDocument/2006/relationships/hyperlink" Target="https://legend.online.immi.gov.au/migration/2025-2028/2026/03-04-2026/policy/Pages/_document00004/level%20100303.aspx" TargetMode="External"/><Relationship Id="rId211"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intranet.bcz.gov.au/PPCR/Pages/proliferation-of-weapons-of-mass-destruction-risk-assessment-procedures-01.aspx" TargetMode="External"/><Relationship Id="rId295" Type="http://schemas.openxmlformats.org/officeDocument/2006/relationships/hyperlink" Target="https://legend.online.immi.gov.au/migration/2025-2028/2026/03-04-2026/regs/Pages/_document00000/_level%20100008/level%20200144.aspx" TargetMode="External"/><Relationship Id="rId309" Type="http://schemas.openxmlformats.org/officeDocument/2006/relationships/hyperlink" Target="https://legend.online.immi.gov.au/migration/2025-2028/2026/03-04-2026/regs/Pages/_document00000/_level%20100008/level%20200144.aspx" TargetMode="External"/><Relationship Id="rId460" Type="http://schemas.openxmlformats.org/officeDocument/2006/relationships/hyperlink" Target="https://legend.online.immi.gov.au/migration/2025-2028/2026/03-04-2026/regs/Pages/_document00000/_level%20100008/level%20200144.aspx" TargetMode="External"/><Relationship Id="rId516" Type="http://schemas.openxmlformats.org/officeDocument/2006/relationships/hyperlink" Target="https://legend.online.immi.gov.au/migration/2025-2028/2026/03-04-2026/regs/Pages/_document00000/_level%20100008/level%20200145.aspx" TargetMode="External"/><Relationship Id="rId48" Type="http://schemas.openxmlformats.org/officeDocument/2006/relationships/hyperlink" Target="https://legend.online.immi.gov.au/migration/2025-2028/2026/03-04-2026/policy/Pages/_document00003/level%20100148.aspx" TargetMode="External"/><Relationship Id="rId113" Type="http://schemas.openxmlformats.org/officeDocument/2006/relationships/hyperlink" Target="https://legend.online.immi.gov.au/migration/2025-2028/2026/03-04-2026/regs/Pages/_document00000/_level%20100007/level%20200069.aspx" TargetMode="External"/><Relationship Id="rId320" Type="http://schemas.openxmlformats.org/officeDocument/2006/relationships/hyperlink" Target="https://legend.online.immi.gov.au/migration/2025-2028/2026/03-04-2026/regs/Pages/_document00000/_level%20100008/level%20200144.aspx" TargetMode="External"/><Relationship Id="rId558" Type="http://schemas.openxmlformats.org/officeDocument/2006/relationships/hyperlink" Target="https://legend.online.immi.gov.au/migration/2025-2028/2026/03-04-2026/regs/Pages/_document00000/_level%20100003/level%20200032.aspx" TargetMode="External"/><Relationship Id="rId155" Type="http://schemas.openxmlformats.org/officeDocument/2006/relationships/hyperlink" Target="https://legend.online.immi.gov.au/migration/2025-2028/2026/03-04-2026/regs/Pages/_document00000/_level%20100007/level%20200069.aspx" TargetMode="External"/><Relationship Id="rId197" Type="http://schemas.openxmlformats.org/officeDocument/2006/relationships/hyperlink" Target="https://legend.online.immi.gov.au/migration/2025-2028/2026/03-04-2026/regs/Pages/_document00000/_level%20100008/level%20200144.aspx" TargetMode="External"/><Relationship Id="rId362" Type="http://schemas.openxmlformats.org/officeDocument/2006/relationships/hyperlink" Target="https://legend.online.immi.gov.au/migration/2025-2028/2026/03-04-2026/regs/Pages/_document00000/_level%20100008/level%20200241-5.aspx" TargetMode="External"/><Relationship Id="rId418" Type="http://schemas.openxmlformats.org/officeDocument/2006/relationships/hyperlink" Target="https://legend.online.immi.gov.au/migration/2025-2028/2026/03-04-2026/policy/Pages/_document00003/level%20100148.aspx" TargetMode="External"/><Relationship Id="rId222" Type="http://schemas.openxmlformats.org/officeDocument/2006/relationships/hyperlink" Target="https://legend.online.immi.gov.au/migration/2025-2028/2026/03-04-2026/regs/Pages/_document00000/_level%20100008/level%20200144.aspx" TargetMode="External"/><Relationship Id="rId264" Type="http://schemas.openxmlformats.org/officeDocument/2006/relationships/hyperlink" Target="https://legend.online.immi.gov.au/migration/2025-2028/2026/03-04-2026/regs/Pages/_document00000/_level%20100008/level%20200144.aspx" TargetMode="External"/><Relationship Id="rId471" Type="http://schemas.openxmlformats.org/officeDocument/2006/relationships/hyperlink" Target="https://legend.online.immi.gov.au/migration/2025-2028/2026/03-04-2026/regs/Pages/_document00000/_level%20100008/level%20200144.aspx" TargetMode="External"/><Relationship Id="rId17" Type="http://schemas.openxmlformats.org/officeDocument/2006/relationships/hyperlink" Target="https://legend.online.immi.gov.au/migration/2025-2028/2026/03-04-2026/policy/Pages/_document00003/level%20100148.aspx" TargetMode="External"/><Relationship Id="rId59" Type="http://schemas.openxmlformats.org/officeDocument/2006/relationships/hyperlink" Target="https://legend.online.immi.gov.au/migration/2025-2028/2026/03-04-2026/policy/Pages/_document00003/level%20100148.aspx" TargetMode="External"/><Relationship Id="rId124" Type="http://schemas.openxmlformats.org/officeDocument/2006/relationships/hyperlink" Target="https://legend.online.immi.gov.au/migration/2025-2028/2026/03-04-2026/policy/Pages/_document00003/level%20100256.aspx" TargetMode="External"/><Relationship Id="rId527" Type="http://schemas.openxmlformats.org/officeDocument/2006/relationships/hyperlink" Target="https://legend.online.immi.gov.au/migration/2025-2028/2026/03-04-2026/regs/Pages/_document00000/_level%20100006/level%20200060.aspx" TargetMode="External"/><Relationship Id="rId569" Type="http://schemas.openxmlformats.org/officeDocument/2006/relationships/hyperlink" Target="https://legend.online.immi.gov.au/migration/2025-2028/2026/03-04-2026/policy/Pages/_document00001/_level%20100002/_level%20200044-10/level%20300031.aspx" TargetMode="External"/><Relationship Id="rId70" Type="http://schemas.openxmlformats.org/officeDocument/2006/relationships/hyperlink" Target="https://legend.online.immi.gov.au/migration/2025-2028/2026/03-04-2026/policy/Pages/_document00003/level%20100148.aspx" TargetMode="External"/><Relationship Id="rId166" Type="http://schemas.openxmlformats.org/officeDocument/2006/relationships/hyperlink" Target="https://legend.online.immi.gov.au/migration/2025-2028/2026/03-04-2026/regs/Pages/_document00000/_level%20100008/level%20200144.aspx" TargetMode="External"/><Relationship Id="rId331" Type="http://schemas.openxmlformats.org/officeDocument/2006/relationships/hyperlink" Target="https://legend.online.immi.gov.au/migration/2025-2028/2026/03-04-2026/regs/Pages/_document00000/_level%20100008/level%20200144.aspx" TargetMode="External"/><Relationship Id="rId373" Type="http://schemas.openxmlformats.org/officeDocument/2006/relationships/hyperlink" Target="https://legend.online.immi.gov.au/migration/2025-2028/2026/03-04-2026/policy/Pages/_document00004/level%20100303.aspx" TargetMode="External"/><Relationship Id="rId429" Type="http://schemas.openxmlformats.org/officeDocument/2006/relationships/hyperlink" Target="https://legend.online.immi.gov.au/migration/2025-2028/2026/03-04-2026/regs/Pages/_document00000/_level%20100008/level%20200144.aspx" TargetMode="External"/><Relationship Id="rId580" Type="http://schemas.openxmlformats.org/officeDocument/2006/relationships/hyperlink" Target="https://legend.online.immi.gov.au/migration/2025-2028/2026/03-04-2026/policy/Pages/_document00004/level%20100313.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144.aspx" TargetMode="External"/><Relationship Id="rId440" Type="http://schemas.openxmlformats.org/officeDocument/2006/relationships/hyperlink" Target="https://legend.online.immi.gov.au/migration/2025-2028/2026/03-04-2026/policy/Pages/_document00003/level%20100148.aspx" TargetMode="External"/><Relationship Id="rId28" Type="http://schemas.openxmlformats.org/officeDocument/2006/relationships/hyperlink" Target="https://legend.online.immi.gov.au/migration/2025-2028/2026/03-04-2026/policy/Pages/_document00003/level%20100148.aspx" TargetMode="External"/><Relationship Id="rId275" Type="http://schemas.openxmlformats.org/officeDocument/2006/relationships/hyperlink" Target="https://legend.online.immi.gov.au/migration/2025-2028/2026/03-04-2026/regs/Pages/_document00000/_level%20100008/level%20200144.aspx" TargetMode="External"/><Relationship Id="rId300" Type="http://schemas.openxmlformats.org/officeDocument/2006/relationships/hyperlink" Target="https://legend.online.immi.gov.au/migration/2025-2028/2026/03-04-2026/regs/Pages/_document00000/_level%20100010/level%20200372.aspx" TargetMode="External"/><Relationship Id="rId482" Type="http://schemas.openxmlformats.org/officeDocument/2006/relationships/hyperlink" Target="https://legend.online.immi.gov.au/migration/2025-2028/2026/03-04-2026/regs/Pages/_document00000/_level%20100008/level%20200144.aspx" TargetMode="External"/><Relationship Id="rId538" Type="http://schemas.openxmlformats.org/officeDocument/2006/relationships/hyperlink" Target="https://legend.online.immi.gov.au/migration/2025-2028/2026/03-04-2026/regs/Pages/_document00000/_level%20100008/level%20200144.aspx" TargetMode="External"/><Relationship Id="rId81" Type="http://schemas.openxmlformats.org/officeDocument/2006/relationships/hyperlink" Target="https://legend.online.immi.gov.au/migration/2025-2028/2026/03-04-2026/policy/Pages/_document00003/level%20100148.aspx" TargetMode="External"/><Relationship Id="rId135" Type="http://schemas.openxmlformats.org/officeDocument/2006/relationships/hyperlink" Target="https://legend.online.immi.gov.au/migration/2025-2028/2026/03-04-2026/regs/Pages/_document00000/_level%20100006/level%20200060.aspx" TargetMode="External"/><Relationship Id="rId177" Type="http://schemas.openxmlformats.org/officeDocument/2006/relationships/hyperlink" Target="https://legend.online.immi.gov.au/migration/2025-2028/2026/03-04-2026/policy/Pages/_document00004/level%20100319-5.aspx" TargetMode="External"/><Relationship Id="rId342" Type="http://schemas.openxmlformats.org/officeDocument/2006/relationships/hyperlink" Target="https://legend.online.immi.gov.au/migration/2025-2028/2026/03-04-2026/policy/Pages/_document00003/level%20100248.aspx" TargetMode="External"/><Relationship Id="rId384" Type="http://schemas.openxmlformats.org/officeDocument/2006/relationships/hyperlink" Target="https://legend.online.immi.gov.au/migration/2025-2028/2026/03-04-2026/regs/Pages/_document00000/_level%20100008/level%20200144.aspx" TargetMode="External"/><Relationship Id="rId202" Type="http://schemas.openxmlformats.org/officeDocument/2006/relationships/hyperlink" Target="https://legend.online.immi.gov.au/migration/2025-2028/2026/03-04-2026/regs/Pages/_document00000/_level%20100010/level%20200372.aspx" TargetMode="External"/><Relationship Id="rId244" Type="http://schemas.openxmlformats.org/officeDocument/2006/relationships/hyperlink" Target="https://legend.online.immi.gov.au/migration/2025-2028/2026/03-04-2026/regs/Pages/_document00000/_level%20100008/level%20200144.aspx" TargetMode="External"/><Relationship Id="rId39" Type="http://schemas.openxmlformats.org/officeDocument/2006/relationships/hyperlink" Target="https://legend.online.immi.gov.au/migration/2025-2028/2026/03-04-2026/policy/Pages/_document00003/level%20100148.aspx" TargetMode="External"/><Relationship Id="rId286" Type="http://schemas.openxmlformats.org/officeDocument/2006/relationships/hyperlink" Target="https://legend.online.immi.gov.au/migration/2025-2028/2026/03-04-2026/regs/Pages/_document00000/_level%20100008/level%20200144.aspx" TargetMode="External"/><Relationship Id="rId451" Type="http://schemas.openxmlformats.org/officeDocument/2006/relationships/hyperlink" Target="https://legend.online.immi.gov.au/migration/2025-2028/2026/03-04-2026/acts/Pages/_document00000/_level%20100005/_level%20200002/level%20200004.aspx" TargetMode="External"/><Relationship Id="rId493" Type="http://schemas.openxmlformats.org/officeDocument/2006/relationships/hyperlink" Target="https://legend.online.immi.gov.au/migration/2025-2028/2026/03-04-2026/regs/Pages/_document00000/_level%20100008/level%20200144.aspx" TargetMode="External"/><Relationship Id="rId507" Type="http://schemas.openxmlformats.org/officeDocument/2006/relationships/hyperlink" Target="https://legend.online.immi.gov.au/migration/2025-2028/2026/03-04-2026/regs/Pages/_document00000/_level%20100008/level%20200145.aspx" TargetMode="External"/><Relationship Id="rId549" Type="http://schemas.openxmlformats.org/officeDocument/2006/relationships/hyperlink" Target="https://legend.online.immi.gov.au/migration/2025-2028/2026/03-04-2026/regs/Pages/_document00000/_level%20100008/level%20200144.aspx" TargetMode="External"/><Relationship Id="rId50" Type="http://schemas.openxmlformats.org/officeDocument/2006/relationships/hyperlink" Target="https://legend.online.immi.gov.au/migration/2025-2028/2026/03-04-2026/policy/Pages/_document00003/level%20100148.aspx" TargetMode="External"/><Relationship Id="rId104" Type="http://schemas.openxmlformats.org/officeDocument/2006/relationships/hyperlink" Target="https://legend.online.immi.gov.au/migration/2025-2028/2026/03-04-2026/regs/Pages/_document00000/_level%20100002/level%20200016.aspx" TargetMode="External"/><Relationship Id="rId146" Type="http://schemas.openxmlformats.org/officeDocument/2006/relationships/hyperlink" Target="https://legend.online.immi.gov.au/migration/2025-2028/2026/03-04-2026/acts/Pages/_document00000/_level%20100005/_level%20200002/level%20200004.aspx" TargetMode="External"/><Relationship Id="rId188" Type="http://schemas.openxmlformats.org/officeDocument/2006/relationships/hyperlink" Target="https://legend.online.immi.gov.au/migration/2025-2028/2026/03-04-2026/regs/Pages/_document00000/_level%20100008/level%20200144.aspx" TargetMode="External"/><Relationship Id="rId311"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08/level%20200144.aspx" TargetMode="External"/><Relationship Id="rId395" Type="http://schemas.openxmlformats.org/officeDocument/2006/relationships/hyperlink" Target="https://legend.online.immi.gov.au/migration/2025-2028/2026/03-04-2026/regs/Pages/_document00000/_level%20100008/level%20200144.aspx" TargetMode="External"/><Relationship Id="rId409" Type="http://schemas.openxmlformats.org/officeDocument/2006/relationships/hyperlink" Target="https://legend.online.immi.gov.au/migration/2025-2028/2026/03-04-2026/regs/Pages/_document00000/_level%20100008/level%20200145.aspx" TargetMode="External"/><Relationship Id="rId560" Type="http://schemas.openxmlformats.org/officeDocument/2006/relationships/hyperlink" Target="https://legend.online.immi.gov.au/migration/2025-2028/2026/03-04-2026/regs/Pages/_document00000/_level%20100008/level%20200144.aspx" TargetMode="External"/><Relationship Id="rId92" Type="http://schemas.openxmlformats.org/officeDocument/2006/relationships/hyperlink" Target="https://legend.online.immi.gov.au/migration/2025-2028/2026/03-04-2026/regs/Pages/_document00000/_level%20100008/level%20200144.aspx" TargetMode="External"/><Relationship Id="rId213" Type="http://schemas.openxmlformats.org/officeDocument/2006/relationships/hyperlink" Target="https://legend.online.immi.gov.au/migration/2025-2028/2026/03-04-2026/regs/Pages/_document00000/_level%20100008/level%20200144.aspx" TargetMode="External"/><Relationship Id="rId420" Type="http://schemas.openxmlformats.org/officeDocument/2006/relationships/hyperlink" Target="https://legend.online.immi.gov.au/migration/2025-2028/2026/03-04-2026/policy/Pages/_document00003/level%20100148.aspx" TargetMode="External"/><Relationship Id="rId255" Type="http://schemas.openxmlformats.org/officeDocument/2006/relationships/hyperlink" Target="https://legend.online.immi.gov.au/migration/2025-2028/2026/03-04-2026/policy/Pages/_document00001/_level%20100004/level%20200058-10.aspx" TargetMode="External"/><Relationship Id="rId297" Type="http://schemas.openxmlformats.org/officeDocument/2006/relationships/hyperlink" Target="https://legend.online.immi.gov.au/migration/2025-2028/2026/03-04-2026/regs/Pages/_document00000/_level%20100008/level%20200144.aspx" TargetMode="External"/><Relationship Id="rId462" Type="http://schemas.openxmlformats.org/officeDocument/2006/relationships/hyperlink" Target="https://legend.online.immi.gov.au/migration/2025-2028/2026/03-04-2026/policy/Pages/_document00002/_level%20100019/level%20200287-5.aspx" TargetMode="External"/><Relationship Id="rId518" Type="http://schemas.openxmlformats.org/officeDocument/2006/relationships/hyperlink" Target="https://legend.online.immi.gov.au/migration/2025-2028/2026/03-04-2026/acts/Pages/_document00000/_level%20100002/level%20100003.aspx" TargetMode="External"/><Relationship Id="rId115" Type="http://schemas.openxmlformats.org/officeDocument/2006/relationships/hyperlink" Target="https://legend.online.immi.gov.au/migration/2025-2028/2026/03-04-2026/policy/Pages/_document00001/_level%20100006/_level%20200065/level%20300149.aspx" TargetMode="External"/><Relationship Id="rId157" Type="http://schemas.openxmlformats.org/officeDocument/2006/relationships/hyperlink" Target="https://legend.online.immi.gov.au/migration/2025-2028/2026/03-04-2026/regs/Pages/_document00000/_level%20100008/level%20200076.aspx" TargetMode="External"/><Relationship Id="rId322" Type="http://schemas.openxmlformats.org/officeDocument/2006/relationships/hyperlink" Target="https://legend.online.immi.gov.au/migration/2025-2028/2026/03-04-2026/policy/Pages/_document00003/level%20100246.aspx" TargetMode="External"/><Relationship Id="rId364" Type="http://schemas.openxmlformats.org/officeDocument/2006/relationships/hyperlink" Target="https://legend.online.immi.gov.au/migration/2025-2028/2026/03-04-2026/regs/Pages/_document00000/_level%20100008/level%20200144.aspx" TargetMode="External"/><Relationship Id="rId61" Type="http://schemas.openxmlformats.org/officeDocument/2006/relationships/hyperlink" Target="https://legend.online.immi.gov.au/migration/2025-2028/2026/03-04-2026/policy/Pages/_document00003/level%20100148.aspx" TargetMode="External"/><Relationship Id="rId199" Type="http://schemas.openxmlformats.org/officeDocument/2006/relationships/hyperlink" Target="https://legend.online.immi.gov.au/migration/2025-2028/2026/03-04-2026/policy/Pages/_document00001/_level%20100006/_level%20200065/level%20300149.aspx" TargetMode="External"/><Relationship Id="rId571" Type="http://schemas.openxmlformats.org/officeDocument/2006/relationships/hyperlink" Target="https://legend.online.immi.gov.au/migration/2025-2028/2026/03-04-2026/policy/Pages/_document00002/level%20100049-6.aspx" TargetMode="External"/><Relationship Id="rId19" Type="http://schemas.openxmlformats.org/officeDocument/2006/relationships/hyperlink" Target="https://legend.online.immi.gov.au/migration/2025-2028/2026/03-04-2026/policy/Pages/_document00003/level%20100148.aspx" TargetMode="External"/><Relationship Id="rId224" Type="http://schemas.openxmlformats.org/officeDocument/2006/relationships/hyperlink" Target="https://legend.online.immi.gov.au/migration/2025-2028/2026/03-04-2026/regs/Pages/_document00000/_level%20100008/level%20200144.aspx" TargetMode="External"/><Relationship Id="rId266" Type="http://schemas.openxmlformats.org/officeDocument/2006/relationships/hyperlink" Target="https://legend.online.immi.gov.au/migration/2025-2028/2026/03-04-2026/regs/Pages/_document00000/_level%20100008/level%20200144.aspx" TargetMode="External"/><Relationship Id="rId431" Type="http://schemas.openxmlformats.org/officeDocument/2006/relationships/hyperlink" Target="https://legend.online.immi.gov.au/migration/2025-2028/2026/03-04-2026/policy/Pages/_document00002/_level%20100019/level%20200287-5.aspx" TargetMode="External"/><Relationship Id="rId473" Type="http://schemas.openxmlformats.org/officeDocument/2006/relationships/hyperlink" Target="https://www.fairwork.gov.au/starting-employment/types-of-employees/full-time-employees" TargetMode="External"/><Relationship Id="rId529" Type="http://schemas.openxmlformats.org/officeDocument/2006/relationships/hyperlink" Target="https://legend.online.immi.gov.au/migration/2025-2028/2026/03-04-2026/regs/Pages/_document00000/_level%20100002/level%20200020.aspx" TargetMode="External"/><Relationship Id="rId30" Type="http://schemas.openxmlformats.org/officeDocument/2006/relationships/hyperlink" Target="https://legend.online.immi.gov.au/migration/2025-2028/2026/03-04-2026/policy/Pages/_document00003/level%20100148.aspx" TargetMode="External"/><Relationship Id="rId126" Type="http://schemas.openxmlformats.org/officeDocument/2006/relationships/hyperlink" Target="https://legend.online.immi.gov.au/migration/2025-2028/2026/03-04-2026/regs/Pages/_document00000/_level%20100002/level%20200015.aspx" TargetMode="External"/><Relationship Id="rId168" Type="http://schemas.openxmlformats.org/officeDocument/2006/relationships/hyperlink" Target="https://legend.online.immi.gov.au/migration/2025-2028/2026/03-04-2026/regs/Pages/_document00000/_level%20100008/level%20200144.aspx" TargetMode="External"/><Relationship Id="rId333" Type="http://schemas.openxmlformats.org/officeDocument/2006/relationships/hyperlink" Target="https://legend.online.immi.gov.au/migration/2025-2028/2026/03-04-2026/regs/Pages/_document00000/_level%20100008/level%20200144.aspx" TargetMode="External"/><Relationship Id="rId540" Type="http://schemas.openxmlformats.org/officeDocument/2006/relationships/hyperlink" Target="https://legend.online.immi.gov.au/migration/2025-2028/2026/03-04-2026/regs/Pages/_document00000/level%20100021.aspx" TargetMode="External"/><Relationship Id="rId72" Type="http://schemas.openxmlformats.org/officeDocument/2006/relationships/hyperlink" Target="https://legend.online.immi.gov.au/migration/2025-2028/2026/03-04-2026/policy/Pages/_document00003/level%20100148.aspx" TargetMode="External"/><Relationship Id="rId375" Type="http://schemas.openxmlformats.org/officeDocument/2006/relationships/hyperlink" Target="https://legend.online.immi.gov.au/migration/2025-2028/2026/03-04-2026/policy/Pages/_document00001/_level%20100005/level%20200060.aspx" TargetMode="External"/><Relationship Id="rId582" Type="http://schemas.openxmlformats.org/officeDocument/2006/relationships/fontTable" Target="fontTable.xm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8/level%20200144.aspx" TargetMode="External"/><Relationship Id="rId277" Type="http://schemas.openxmlformats.org/officeDocument/2006/relationships/hyperlink" Target="https://legend.online.immi.gov.au/migration/2025-2028/2026/03-04-2026/regs/Pages/_document00000/_level%20100008/level%20200144.aspx" TargetMode="External"/><Relationship Id="rId400" Type="http://schemas.openxmlformats.org/officeDocument/2006/relationships/hyperlink" Target="https://legend.online.immi.gov.au/migration/2025-2028/2026/03-04-2026/regs/Pages/_document00000/_level%20100008/level%20200144.aspx" TargetMode="External"/><Relationship Id="rId442" Type="http://schemas.openxmlformats.org/officeDocument/2006/relationships/hyperlink" Target="https://legend.online.immi.gov.au/migration/2025-2028/2026/03-04-2026/policy/Pages/_document00003/level%20100148.aspx" TargetMode="External"/><Relationship Id="rId484" Type="http://schemas.openxmlformats.org/officeDocument/2006/relationships/hyperlink" Target="https://legend.online.immi.gov.au/migration/2025-2028/2026/03-04-2026/regs/Pages/_document00000/_level%20100008/level%20200145.aspx" TargetMode="External"/><Relationship Id="rId137" Type="http://schemas.openxmlformats.org/officeDocument/2006/relationships/hyperlink" Target="https://legend.online.immi.gov.au/migration/2025-2028/2026/03-04-2026/policy/Pages/_document00002/_level%20100066/level%20200441.aspx" TargetMode="External"/><Relationship Id="rId302" Type="http://schemas.openxmlformats.org/officeDocument/2006/relationships/hyperlink" Target="https://legend.online.immi.gov.au/migration/2025-2028/2026/03-04-2026/regs/Pages/_document00000/_level%20100008/level%20200144.aspx" TargetMode="External"/><Relationship Id="rId344" Type="http://schemas.openxmlformats.org/officeDocument/2006/relationships/hyperlink" Target="https://legend.online.immi.gov.au/migration/2025-2028/2026/03-04-2026/regs/Pages/_document00000/level%20100011.aspx" TargetMode="External"/><Relationship Id="rId41" Type="http://schemas.openxmlformats.org/officeDocument/2006/relationships/hyperlink" Target="https://legend.online.immi.gov.au/migration/2025-2028/2026/03-04-2026/policy/Pages/_document00003/level%20100148.aspx" TargetMode="External"/><Relationship Id="rId83" Type="http://schemas.openxmlformats.org/officeDocument/2006/relationships/hyperlink" Target="https://legend.online.immi.gov.au/migration/2025-2028/2026/03-04-2026/policy/Pages/_document00003/level%20100148.aspx" TargetMode="External"/><Relationship Id="rId179" Type="http://schemas.openxmlformats.org/officeDocument/2006/relationships/hyperlink" Target="https://legend.online.immi.gov.au/migration/2025-2028/2026/03-04-2026/regs/Pages/_document00000/_level%20100008/level%20200144.aspx" TargetMode="External"/><Relationship Id="rId386" Type="http://schemas.openxmlformats.org/officeDocument/2006/relationships/hyperlink" Target="https://legend.online.immi.gov.au/migration/2025-2028/2026/03-04-2026/regs/Pages/_document00000/_level%20100008/level%20200236.aspx" TargetMode="External"/><Relationship Id="rId551" Type="http://schemas.openxmlformats.org/officeDocument/2006/relationships/hyperlink" Target="https://legend.online.immi.gov.au/migration/2025-2028/2026/03-04-2026/regs/Pages/_document00000/_level%20100008/level%20200236.aspx" TargetMode="External"/><Relationship Id="rId190" Type="http://schemas.openxmlformats.org/officeDocument/2006/relationships/hyperlink" Target="https://legend.online.immi.gov.au/migration/2025-2028/2026/03-04-2026/regs/Pages/_document00000/_level%20100008/level%20200144.aspx" TargetMode="External"/><Relationship Id="rId204" Type="http://schemas.openxmlformats.org/officeDocument/2006/relationships/hyperlink" Target="https://legend.online.immi.gov.au/migration/2025-2028/2026/03-04-2026/regs/Pages/_document00000/_level%20100010/level%20200372.aspx" TargetMode="External"/><Relationship Id="rId246" Type="http://schemas.openxmlformats.org/officeDocument/2006/relationships/hyperlink" Target="https://legend.online.immi.gov.au/migration/2025-2028/2026/03-04-2026/regs/Pages/_document00000/_level%20100008/level%20200144.aspx" TargetMode="External"/><Relationship Id="rId288" Type="http://schemas.openxmlformats.org/officeDocument/2006/relationships/hyperlink" Target="https://legend.online.immi.gov.au/migration/2025-2028/2026/03-04-2026/regs/Pages/_document00000/_level%20100010/level%20200372.aspx" TargetMode="External"/><Relationship Id="rId411" Type="http://schemas.openxmlformats.org/officeDocument/2006/relationships/hyperlink" Target="https://legend.online.immi.gov.au/migration/2025-2028/2026/03-04-2026/regs/Pages/_document00000/_level%20100008/level%20200236.aspx" TargetMode="External"/><Relationship Id="rId453" Type="http://schemas.openxmlformats.org/officeDocument/2006/relationships/hyperlink" Target="https://legend.online.immi.gov.au/migration/2025-2028/2026/03-04-2026/regs/Pages/_document00000/_level%20100008/level%20200144.aspx" TargetMode="External"/><Relationship Id="rId509" Type="http://schemas.openxmlformats.org/officeDocument/2006/relationships/hyperlink" Target="https://legend.online.immi.gov.au/migration/2025-2028/2026/03-04-2026/regs/Pages/_document00000/_level%20100008/level%20200145.aspx" TargetMode="External"/><Relationship Id="rId106" Type="http://schemas.openxmlformats.org/officeDocument/2006/relationships/hyperlink" Target="https://legend.online.immi.gov.au/migration/2025-2028/2026/03-04-2026/regs/Pages/_document00000/_level%20100007/level%20200069.aspx" TargetMode="External"/><Relationship Id="rId313" Type="http://schemas.openxmlformats.org/officeDocument/2006/relationships/hyperlink" Target="https://legend.online.immi.gov.au/migration/2025-2028/2026/03-04-2026/regs/Pages/_document00000/_level%20100008/level%20200144.aspx" TargetMode="External"/><Relationship Id="rId495" Type="http://schemas.openxmlformats.org/officeDocument/2006/relationships/hyperlink" Target="https://legend.online.immi.gov.au/migration/2025-2028/2026/03-04-2026/regs/Pages/_document00000/_level%20100008/level%20200144.aspx" TargetMode="External"/><Relationship Id="rId10" Type="http://schemas.openxmlformats.org/officeDocument/2006/relationships/hyperlink" Target="https://legend.online.immi.gov.au/migration/2025-2028/2026/03-04-2026/policy/Pages/_document00003/level%20100148.aspx" TargetMode="External"/><Relationship Id="rId52" Type="http://schemas.openxmlformats.org/officeDocument/2006/relationships/hyperlink" Target="https://legend.online.immi.gov.au/migration/2025-2028/2026/03-04-2026/policy/Pages/_document00003/level%20100148.aspx" TargetMode="External"/><Relationship Id="rId94" Type="http://schemas.openxmlformats.org/officeDocument/2006/relationships/hyperlink" Target="https://legend.online.immi.gov.au/migration/2025-2028/2026/03-04-2026/regs/Pages/_document00000/level%20100000.aspx" TargetMode="External"/><Relationship Id="rId148" Type="http://schemas.openxmlformats.org/officeDocument/2006/relationships/hyperlink" Target="https://legend.online.immi.gov.au/migration/2025-2028/2026/03-04-2026/regs/Pages/_document00000/_level%20100002/level%20200016.aspx" TargetMode="External"/><Relationship Id="rId355" Type="http://schemas.openxmlformats.org/officeDocument/2006/relationships/hyperlink" Target="https://legend.online.immi.gov.au/migration/2025-2028/2026/03-04-2026/regs/Pages/_document00000/_level%20100008/level%20200144.aspx" TargetMode="External"/><Relationship Id="rId397" Type="http://schemas.openxmlformats.org/officeDocument/2006/relationships/hyperlink" Target="https://legend.online.immi.gov.au/migration/2025-2028/2026/03-04-2026/regs/Pages/_document00000/_level%20100008/level%20200144.aspx" TargetMode="External"/><Relationship Id="rId520" Type="http://schemas.openxmlformats.org/officeDocument/2006/relationships/hyperlink" Target="https://legend.online.immi.gov.au/migration/2025-2028/2026/03-04-2026/regs/Pages/_document00000/_level%20100008/level%20200144.aspx" TargetMode="External"/><Relationship Id="rId562" Type="http://schemas.openxmlformats.org/officeDocument/2006/relationships/hyperlink" Target="https://legend.online.immi.gov.au/migration/2025-2028/2026/03-04-2026/regs/Pages/_document00000/_level%20100008/level%20200144.aspx" TargetMode="External"/><Relationship Id="rId215" Type="http://schemas.openxmlformats.org/officeDocument/2006/relationships/hyperlink" Target="https://legend.online.immi.gov.au/migration/2025-2028/2026/03-04-2026/regs/Pages/_document00000/_level%20100008/level%20200144.aspx" TargetMode="External"/><Relationship Id="rId257" Type="http://schemas.openxmlformats.org/officeDocument/2006/relationships/hyperlink" Target="https://legend.online.immi.gov.au/migration/2025-2028/2026/03-04-2026/regs/Pages/_document00000/_level%20100008/level%20200144.aspx" TargetMode="External"/><Relationship Id="rId422" Type="http://schemas.openxmlformats.org/officeDocument/2006/relationships/hyperlink" Target="https://legend.online.immi.gov.au/migration/2025-2028/2026/03-04-2026/regs/Pages/_document00000/_level%20100008/level%20200245.aspx" TargetMode="External"/><Relationship Id="rId464" Type="http://schemas.openxmlformats.org/officeDocument/2006/relationships/hyperlink" Target="https://legend.online.immi.gov.au/migration/2025-2028/2026/03-04-2026/regs/Pages/_document00000/_level%20100006/level%20200060.aspx" TargetMode="External"/><Relationship Id="rId299" Type="http://schemas.openxmlformats.org/officeDocument/2006/relationships/hyperlink" Target="https://legend.online.immi.gov.au/migration/2025-2028/2026/03-04-2026/policy/Pages/_document00003/level%20100239.aspx" TargetMode="External"/><Relationship Id="rId63" Type="http://schemas.openxmlformats.org/officeDocument/2006/relationships/hyperlink" Target="https://legend.online.immi.gov.au/migration/2025-2028/2026/03-04-2026/policy/Pages/_document00003/level%20100148.aspx" TargetMode="External"/><Relationship Id="rId159" Type="http://schemas.openxmlformats.org/officeDocument/2006/relationships/hyperlink" Target="https://legend.online.immi.gov.au/migration/2025-2028/2026/03-04-2026/policy/Pages/_document00001/_level%20100002/_level%20200044-10/_level%20300031/level%20300032.aspx" TargetMode="External"/><Relationship Id="rId366" Type="http://schemas.openxmlformats.org/officeDocument/2006/relationships/hyperlink" Target="https://legend.online.immi.gov.au/migration/2025-2028/2026/03-04-2026/regs/Pages/_document00000/_level%20100006/level%20200060.aspx" TargetMode="External"/><Relationship Id="rId573" Type="http://schemas.openxmlformats.org/officeDocument/2006/relationships/hyperlink" Target="https://legend.online.immi.gov.au/migration/2025-2028/2026/03-04-2026/policy/Pages/_document00002/_level%20100019/level%20200287-5.aspx" TargetMode="External"/><Relationship Id="rId226" Type="http://schemas.openxmlformats.org/officeDocument/2006/relationships/hyperlink" Target="https://intranet.bcz.gov.au/PPCR/Pages/BE-1716-Security-Checking-Handbook-(CDISLEGEND-PAM)-v1.aspx" TargetMode="External"/><Relationship Id="rId433" Type="http://schemas.openxmlformats.org/officeDocument/2006/relationships/hyperlink" Target="https://legend.online.immi.gov.au/migration/2025-2028/2026/03-04-2026/policy/Pages/_document00004/level%20100303.aspx" TargetMode="External"/><Relationship Id="rId74" Type="http://schemas.openxmlformats.org/officeDocument/2006/relationships/hyperlink" Target="https://legend.online.immi.gov.au/migration/2025-2028/2026/03-04-2026/policy/Pages/_document00003/level%20100148.aspx" TargetMode="External"/><Relationship Id="rId377" Type="http://schemas.openxmlformats.org/officeDocument/2006/relationships/hyperlink" Target="https://legend.online.immi.gov.au/migration/2025-2028/2026/03-04-2026/regs/Pages/_document00000/_level%20100006/level%20200060.aspx" TargetMode="External"/><Relationship Id="rId500" Type="http://schemas.openxmlformats.org/officeDocument/2006/relationships/hyperlink" Target="https://legend.online.immi.gov.au/migration/2025-2028/2026/03-04-2026/policy/Pages/_document00002/level%20100029.aspx" TargetMode="External"/><Relationship Id="rId5" Type="http://schemas.openxmlformats.org/officeDocument/2006/relationships/hyperlink" Target="https://legend.online.immi.gov.au/migration/2025-2028/2026/03-04-2026/policy/Pages/_document00003/_level%20100148/legend_current_mppop02179.aspx" TargetMode="External"/><Relationship Id="rId237" Type="http://schemas.openxmlformats.org/officeDocument/2006/relationships/hyperlink" Target="https://legend.online.immi.gov.au/migration/2025-2028/2026/03-04-2026/regs/Pages/_document00000/_level%20100008/level%20200144.aspx" TargetMode="External"/><Relationship Id="rId444" Type="http://schemas.openxmlformats.org/officeDocument/2006/relationships/hyperlink" Target="https://legend.online.immi.gov.au/migration/2025-2028/2026/03-04-2026/regs/Pages/_document00000/_level%20100008/level%20200144.aspx" TargetMode="External"/><Relationship Id="rId290" Type="http://schemas.openxmlformats.org/officeDocument/2006/relationships/hyperlink" Target="https://legend.online.immi.gov.au/migration/2025-2028/2026/03-04-2026/regs/Pages/_document00000/_level%20100008/level%20200144.aspx" TargetMode="External"/><Relationship Id="rId304" Type="http://schemas.openxmlformats.org/officeDocument/2006/relationships/hyperlink" Target="https://legend.online.immi.gov.au/migration/2025-2028/2026/03-04-2026/regs/Pages/_document00000/_level%20100008/level%20200144.aspx" TargetMode="External"/><Relationship Id="rId388" Type="http://schemas.openxmlformats.org/officeDocument/2006/relationships/hyperlink" Target="https://legend.online.immi.gov.au/migration/2025-2028/2026/03-04-2026/regs/Pages/_document00000/_level%20100008/level%20200144.aspx" TargetMode="External"/><Relationship Id="rId511" Type="http://schemas.openxmlformats.org/officeDocument/2006/relationships/hyperlink" Target="https://legend.online.immi.gov.au/migration/2025-2028/2026/03-04-2026/regs/Pages/_document00000/_level%20100008/level%20200144.aspx" TargetMode="External"/><Relationship Id="rId85" Type="http://schemas.openxmlformats.org/officeDocument/2006/relationships/hyperlink" Target="https://legend.online.immi.gov.au/migration/2025-2028/2026/03-04-2026/policy/Pages/_document00003/level%20100148.aspx" TargetMode="External"/><Relationship Id="rId150" Type="http://schemas.openxmlformats.org/officeDocument/2006/relationships/hyperlink" Target="https://legend.online.immi.gov.au/migration/2025-2028/2026/03-04-2026/acts/Pages/_document00000/level%20100002.aspx" TargetMode="External"/><Relationship Id="rId248" Type="http://schemas.openxmlformats.org/officeDocument/2006/relationships/hyperlink" Target="https://legend.online.immi.gov.au/migration/2025-2028/2026/03-04-2026/regs/Pages/_document00000/_level%20100008/level%20200144.aspx" TargetMode="External"/><Relationship Id="rId455" Type="http://schemas.openxmlformats.org/officeDocument/2006/relationships/hyperlink" Target="https://legend.online.immi.gov.au/migration/2025-2028/2026/03-04-2026/regs/Pages/_document00000/_level%20100008/level%20200144.aspx" TargetMode="External"/><Relationship Id="rId12" Type="http://schemas.openxmlformats.org/officeDocument/2006/relationships/hyperlink" Target="https://legend.online.immi.gov.au/migration/2025-2028/2026/03-04-2026/policy/Pages/_document00003/level%20100148.aspx" TargetMode="External"/><Relationship Id="rId108" Type="http://schemas.openxmlformats.org/officeDocument/2006/relationships/hyperlink" Target="https://legend.online.immi.gov.au/migration/2025-2028/2026/03-04-2026/regs/Pages/_document00000/_level%20100007/level%20200069.aspx" TargetMode="External"/><Relationship Id="rId315" Type="http://schemas.openxmlformats.org/officeDocument/2006/relationships/hyperlink" Target="https://legend.online.immi.gov.au/migration/2025-2028/2026/03-04-2026/regs/Pages/_document00000/_level%20100008/level%20200144.aspx" TargetMode="External"/><Relationship Id="rId522" Type="http://schemas.openxmlformats.org/officeDocument/2006/relationships/hyperlink" Target="https://legend.online.immi.gov.au/migration/2025-2028/2026/03-04-2026/policy/Pages/_document00001/_level%20100006/_level%20200065/level%20300149.aspx" TargetMode="External"/><Relationship Id="rId96" Type="http://schemas.openxmlformats.org/officeDocument/2006/relationships/hyperlink" Target="https://legend.online.immi.gov.au/migration/2025-2028/2026/03-04-2026/policy/Pages/_document00002/_level%20100066/level%20200441.aspx" TargetMode="External"/><Relationship Id="rId161" Type="http://schemas.openxmlformats.org/officeDocument/2006/relationships/hyperlink" Target="https://legend.online.immi.gov.au/migration/2025-2028/2026/03-04-2026/acts/Pages/_document00000/level%20100002.aspx" TargetMode="External"/><Relationship Id="rId399" Type="http://schemas.openxmlformats.org/officeDocument/2006/relationships/hyperlink" Target="https://legend.online.immi.gov.au/migration/2025-2028/2026/03-04-2026/regs/Pages/_document00000/_level%20100008/level%20200144.aspx" TargetMode="External"/><Relationship Id="rId259" Type="http://schemas.openxmlformats.org/officeDocument/2006/relationships/hyperlink" Target="https://legend.online.immi.gov.au/migration/2025-2028/2026/03-04-2026/regs/Pages/_document00000/_level%20100008/level%20200144.aspx" TargetMode="External"/><Relationship Id="rId466" Type="http://schemas.openxmlformats.org/officeDocument/2006/relationships/hyperlink" Target="https://legend.online.immi.gov.au/migration/2025-2028/2026/03-04-2026/policy/Pages/_document00002/_level%20100066/level%20200441.aspx" TargetMode="External"/><Relationship Id="rId23" Type="http://schemas.openxmlformats.org/officeDocument/2006/relationships/hyperlink" Target="https://legend.online.immi.gov.au/migration/2025-2028/2026/03-04-2026/policy/Pages/_document00003/level%20100148.aspx" TargetMode="External"/><Relationship Id="rId119" Type="http://schemas.openxmlformats.org/officeDocument/2006/relationships/hyperlink" Target="https://legend.online.immi.gov.au/migration/2025-2028/2026/03-04-2026/regs/Pages/_document00000/_level%20100007/level%20200069.aspx" TargetMode="External"/><Relationship Id="rId326" Type="http://schemas.openxmlformats.org/officeDocument/2006/relationships/hyperlink" Target="https://legend.online.immi.gov.au/migration/2025-2028/2026/03-04-2026/regs/Pages/_document00000/_level%20100008/level%20200144.aspx" TargetMode="External"/><Relationship Id="rId533" Type="http://schemas.openxmlformats.org/officeDocument/2006/relationships/hyperlink" Target="https://legend.online.immi.gov.au/migration/2025-2028/2026/03-04-2026/regs/Pages/_document00000/_level%20100008/level%20200144.aspx" TargetMode="External"/><Relationship Id="rId172" Type="http://schemas.openxmlformats.org/officeDocument/2006/relationships/hyperlink" Target="https://legend.online.immi.gov.au/migration/2025-2028/2026/03-04-2026/regs/Pages/_document00000/_level%20100008/level%20200144.aspx" TargetMode="External"/><Relationship Id="rId477" Type="http://schemas.openxmlformats.org/officeDocument/2006/relationships/hyperlink" Target="https://legend.online.immi.gov.au/migration/2025-2028/2026/03-04-2026/regs/Pages/_document00000/_level%20100008/level%20200144.aspx" TargetMode="External"/><Relationship Id="rId337" Type="http://schemas.openxmlformats.org/officeDocument/2006/relationships/hyperlink" Target="https://legend.online.immi.gov.au/migration/2025-2028/2026/03-04-2026/regs/Pages/_document00000/_level%20100008/level%20200144.aspx" TargetMode="External"/><Relationship Id="rId34" Type="http://schemas.openxmlformats.org/officeDocument/2006/relationships/hyperlink" Target="https://legend.online.immi.gov.au/migration/2025-2028/2026/03-04-2026/policy/Pages/_document00003/level%20100148.aspx" TargetMode="External"/><Relationship Id="rId544" Type="http://schemas.openxmlformats.org/officeDocument/2006/relationships/hyperlink" Target="https://legend.online.immi.gov.au/migration/2025-2028/2026/03-04-2026/policy/Pages/_document00003/level%2010014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33182</Words>
  <Characters>189139</Characters>
  <Application>Microsoft Office Word</Application>
  <DocSecurity>0</DocSecurity>
  <Lines>1576</Lines>
  <Paragraphs>443</Paragraphs>
  <ScaleCrop>false</ScaleCrop>
  <Company/>
  <LinksUpToDate>false</LinksUpToDate>
  <CharactersWithSpaces>221878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2026-04-16T05:28:00Z</dcterms:created>
  <dcterms:modified xsi:type="dcterms:W3CDTF">2026-04-16T05:29:00Z</dcterms:modified>
</cp:coreProperties>
</file>