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5466" w14:textId="77777777" w:rsidR="0071765A" w:rsidRPr="0071765A" w:rsidRDefault="0071765A" w:rsidP="0071765A">
      <w:pPr>
        <w:rPr>
          <w:b/>
          <w:bCs/>
          <w:lang w:val="en-AU"/>
        </w:rPr>
      </w:pPr>
      <w:hyperlink r:id="rId5" w:history="1">
        <w:r w:rsidRPr="0071765A">
          <w:rPr>
            <w:rStyle w:val="Hyperlink"/>
            <w:b/>
            <w:bCs/>
            <w:lang w:val="en-AU"/>
          </w:rPr>
          <w:t>Permanent Employer Sponsored Entry Subclass 187 (RSMS) Visa Applications</w:t>
        </w:r>
      </w:hyperlink>
    </w:p>
    <w:p w14:paraId="03CEBEF3" w14:textId="77777777" w:rsidR="0071765A" w:rsidRPr="0071765A" w:rsidRDefault="0071765A" w:rsidP="0071765A">
      <w:pPr>
        <w:rPr>
          <w:lang w:val="en-AU"/>
        </w:rPr>
      </w:pPr>
      <w:r w:rsidRPr="0071765A">
        <w:rPr>
          <w:lang w:val="en-AU"/>
        </w:rPr>
        <w:t>Migration Regulations - Divisions &gt; Permanent Employer Sponsored Entry Subclass 187 (RSMS) Visa Applications</w:t>
      </w:r>
    </w:p>
    <w:p w14:paraId="2D80275A" w14:textId="77777777" w:rsidR="0071765A" w:rsidRPr="0071765A" w:rsidRDefault="0071765A" w:rsidP="0071765A">
      <w:pPr>
        <w:rPr>
          <w:b/>
          <w:bCs/>
          <w:lang w:val="en-AU"/>
        </w:rPr>
      </w:pPr>
      <w:r w:rsidRPr="0071765A">
        <w:rPr>
          <w:b/>
          <w:bCs/>
          <w:lang w:val="en-AU"/>
        </w:rPr>
        <w:t>Procedural Instruction</w:t>
      </w:r>
    </w:p>
    <w:p w14:paraId="28726E94" w14:textId="77777777" w:rsidR="0071765A" w:rsidRPr="0071765A" w:rsidRDefault="0071765A" w:rsidP="0071765A">
      <w:pPr>
        <w:rPr>
          <w:lang w:val="en-AU"/>
        </w:rPr>
      </w:pPr>
      <w:r w:rsidRPr="0071765A">
        <w:rPr>
          <w:lang w:val="en-AU"/>
        </w:rPr>
        <w:t>This Procedural Instruction (PI) covers the processing of visa applications for applicants who have been nominated under the Subclass 187 (Regional Sponsored Migration Scheme) (RSMS) visa program in the Temporary Residence Transition (TRT) stream.</w:t>
      </w:r>
    </w:p>
    <w:p w14:paraId="4908F729" w14:textId="77777777" w:rsidR="0071765A" w:rsidRPr="0071765A" w:rsidRDefault="0071765A" w:rsidP="0071765A">
      <w:pPr>
        <w:rPr>
          <w:lang w:val="en-AU"/>
        </w:rPr>
      </w:pPr>
      <w:r w:rsidRPr="0071765A">
        <w:rPr>
          <w:lang w:val="en-AU"/>
        </w:rPr>
        <w:br/>
      </w:r>
    </w:p>
    <w:p w14:paraId="77FEC019" w14:textId="77777777" w:rsidR="0071765A" w:rsidRPr="0071765A" w:rsidRDefault="0071765A" w:rsidP="0071765A">
      <w:pPr>
        <w:rPr>
          <w:b/>
          <w:bCs/>
          <w:lang w:val="en-AU"/>
        </w:rPr>
      </w:pPr>
      <w:r w:rsidRPr="0071765A">
        <w:rPr>
          <w:b/>
          <w:bCs/>
          <w:lang w:val="en-AU"/>
        </w:rPr>
        <w:t>Latest LEGEND Version</w:t>
      </w:r>
    </w:p>
    <w:p w14:paraId="031C87FB" w14:textId="77777777" w:rsidR="0071765A" w:rsidRPr="0071765A" w:rsidRDefault="0071765A" w:rsidP="0071765A">
      <w:pPr>
        <w:rPr>
          <w:lang w:val="en-AU"/>
        </w:rPr>
      </w:pPr>
      <w:r w:rsidRPr="0071765A">
        <w:rPr>
          <w:lang w:val="en-AU"/>
        </w:rPr>
        <w:t>07 February 2025</w:t>
      </w:r>
    </w:p>
    <w:p w14:paraId="78995643" w14:textId="77777777" w:rsidR="0071765A" w:rsidRPr="0071765A" w:rsidRDefault="0071765A" w:rsidP="0071765A">
      <w:pPr>
        <w:rPr>
          <w:b/>
          <w:bCs/>
          <w:lang w:val="en-AU"/>
        </w:rPr>
      </w:pPr>
      <w:r w:rsidRPr="0071765A">
        <w:rPr>
          <w:b/>
          <w:bCs/>
          <w:lang w:val="en-AU"/>
        </w:rPr>
        <w:br/>
        <w:t>Contact</w:t>
      </w:r>
    </w:p>
    <w:p w14:paraId="2D8F3D62" w14:textId="77777777" w:rsidR="0071765A" w:rsidRPr="0071765A" w:rsidRDefault="0071765A" w:rsidP="0071765A">
      <w:pPr>
        <w:rPr>
          <w:lang w:val="en-AU"/>
        </w:rPr>
      </w:pPr>
      <w:r w:rsidRPr="0071765A">
        <w:rPr>
          <w:lang w:val="en-AU"/>
        </w:rPr>
        <w:t>Employer Sponsored Program Management Section</w:t>
      </w:r>
    </w:p>
    <w:p w14:paraId="6B329883" w14:textId="77777777" w:rsidR="0071765A" w:rsidRPr="0071765A" w:rsidRDefault="0071765A" w:rsidP="0071765A">
      <w:pPr>
        <w:rPr>
          <w:lang w:val="en-AU"/>
        </w:rPr>
      </w:pPr>
      <w:r w:rsidRPr="0071765A">
        <w:rPr>
          <w:lang w:val="en-AU"/>
        </w:rPr>
        <w:br/>
      </w:r>
    </w:p>
    <w:p w14:paraId="0F11D779" w14:textId="77777777" w:rsidR="0071765A" w:rsidRPr="0071765A" w:rsidRDefault="0071765A" w:rsidP="0071765A">
      <w:pPr>
        <w:rPr>
          <w:b/>
          <w:bCs/>
          <w:lang w:val="en-AU"/>
        </w:rPr>
      </w:pPr>
      <w:r w:rsidRPr="0071765A">
        <w:rPr>
          <w:b/>
          <w:bCs/>
          <w:lang w:val="en-AU"/>
        </w:rPr>
        <w:t>Document ID</w:t>
      </w:r>
    </w:p>
    <w:p w14:paraId="3A83F66D" w14:textId="77777777" w:rsidR="0071765A" w:rsidRPr="0071765A" w:rsidRDefault="0071765A" w:rsidP="0071765A">
      <w:pPr>
        <w:rPr>
          <w:lang w:val="en-AU"/>
        </w:rPr>
      </w:pPr>
      <w:r w:rsidRPr="0071765A">
        <w:rPr>
          <w:lang w:val="en-AU"/>
        </w:rPr>
        <w:t>VM-7186</w:t>
      </w:r>
    </w:p>
    <w:p w14:paraId="739199A6" w14:textId="77777777" w:rsidR="0071765A" w:rsidRPr="0071765A" w:rsidRDefault="0071765A" w:rsidP="0071765A">
      <w:pPr>
        <w:rPr>
          <w:b/>
          <w:bCs/>
          <w:lang w:val="en-AU"/>
        </w:rPr>
      </w:pPr>
      <w:r w:rsidRPr="0071765A">
        <w:rPr>
          <w:b/>
          <w:bCs/>
          <w:lang w:val="en-AU"/>
        </w:rPr>
        <w:t>Table of Contents</w:t>
      </w:r>
    </w:p>
    <w:p w14:paraId="33C05E48" w14:textId="77777777" w:rsidR="0071765A" w:rsidRPr="0071765A" w:rsidRDefault="0071765A" w:rsidP="0071765A">
      <w:pPr>
        <w:rPr>
          <w:lang w:val="en-AU"/>
        </w:rPr>
      </w:pPr>
      <w:hyperlink r:id="rId6" w:anchor="1" w:history="1">
        <w:r w:rsidRPr="0071765A">
          <w:rPr>
            <w:rStyle w:val="Hyperlink"/>
            <w:lang w:val="en-AU"/>
          </w:rPr>
          <w:t>1. Purpose</w:t>
        </w:r>
      </w:hyperlink>
    </w:p>
    <w:p w14:paraId="75EDB610" w14:textId="77777777" w:rsidR="0071765A" w:rsidRPr="0071765A" w:rsidRDefault="0071765A" w:rsidP="0071765A">
      <w:pPr>
        <w:rPr>
          <w:lang w:val="en-AU"/>
        </w:rPr>
      </w:pPr>
      <w:hyperlink r:id="rId7" w:anchor="2" w:history="1">
        <w:r w:rsidRPr="0071765A">
          <w:rPr>
            <w:rStyle w:val="Hyperlink"/>
            <w:lang w:val="en-AU"/>
          </w:rPr>
          <w:t>2. Scope</w:t>
        </w:r>
      </w:hyperlink>
    </w:p>
    <w:p w14:paraId="3B6E6FB6" w14:textId="77777777" w:rsidR="0071765A" w:rsidRPr="0071765A" w:rsidRDefault="0071765A" w:rsidP="0071765A">
      <w:pPr>
        <w:rPr>
          <w:lang w:val="en-AU"/>
        </w:rPr>
      </w:pPr>
      <w:hyperlink r:id="rId8" w:anchor="2_1" w:history="1">
        <w:r w:rsidRPr="0071765A">
          <w:rPr>
            <w:rStyle w:val="Hyperlink"/>
            <w:lang w:val="en-AU"/>
          </w:rPr>
          <w:t>2.1. In Scope</w:t>
        </w:r>
      </w:hyperlink>
    </w:p>
    <w:p w14:paraId="16C0622D" w14:textId="77777777" w:rsidR="0071765A" w:rsidRPr="0071765A" w:rsidRDefault="0071765A" w:rsidP="0071765A">
      <w:pPr>
        <w:rPr>
          <w:lang w:val="en-AU"/>
        </w:rPr>
      </w:pPr>
      <w:hyperlink r:id="rId9" w:anchor="2_2" w:history="1">
        <w:r w:rsidRPr="0071765A">
          <w:rPr>
            <w:rStyle w:val="Hyperlink"/>
            <w:lang w:val="en-AU"/>
          </w:rPr>
          <w:t>2.2. Out of Scope</w:t>
        </w:r>
      </w:hyperlink>
    </w:p>
    <w:p w14:paraId="6D830FA4" w14:textId="77777777" w:rsidR="0071765A" w:rsidRPr="0071765A" w:rsidRDefault="0071765A" w:rsidP="0071765A">
      <w:pPr>
        <w:rPr>
          <w:lang w:val="en-AU"/>
        </w:rPr>
      </w:pPr>
      <w:hyperlink r:id="rId10" w:anchor="3" w:history="1">
        <w:r w:rsidRPr="0071765A">
          <w:rPr>
            <w:rStyle w:val="Hyperlink"/>
            <w:lang w:val="en-AU"/>
          </w:rPr>
          <w:t>3. Procedural Instruction</w:t>
        </w:r>
      </w:hyperlink>
    </w:p>
    <w:p w14:paraId="57FC08BA" w14:textId="77777777" w:rsidR="0071765A" w:rsidRPr="0071765A" w:rsidRDefault="0071765A" w:rsidP="0071765A">
      <w:pPr>
        <w:rPr>
          <w:lang w:val="en-AU"/>
        </w:rPr>
      </w:pPr>
      <w:hyperlink r:id="rId11" w:anchor="3_1" w:history="1">
        <w:r w:rsidRPr="0071765A">
          <w:rPr>
            <w:rStyle w:val="Hyperlink"/>
            <w:lang w:val="en-AU"/>
          </w:rPr>
          <w:t>3.1. Overview of the PESE program</w:t>
        </w:r>
      </w:hyperlink>
    </w:p>
    <w:p w14:paraId="7AE7B50A" w14:textId="77777777" w:rsidR="0071765A" w:rsidRPr="0071765A" w:rsidRDefault="0071765A" w:rsidP="0071765A">
      <w:pPr>
        <w:rPr>
          <w:lang w:val="en-AU"/>
        </w:rPr>
      </w:pPr>
      <w:hyperlink r:id="rId12" w:anchor="3_1_1" w:history="1">
        <w:r w:rsidRPr="0071765A">
          <w:rPr>
            <w:rStyle w:val="Hyperlink"/>
            <w:lang w:val="en-AU"/>
          </w:rPr>
          <w:t>3.1.1. Regional Sponsored Migration Scheme</w:t>
        </w:r>
      </w:hyperlink>
    </w:p>
    <w:p w14:paraId="261928EF" w14:textId="77777777" w:rsidR="0071765A" w:rsidRPr="0071765A" w:rsidRDefault="0071765A" w:rsidP="0071765A">
      <w:pPr>
        <w:rPr>
          <w:lang w:val="en-AU"/>
        </w:rPr>
      </w:pPr>
      <w:hyperlink r:id="rId13" w:anchor="3_2" w:history="1">
        <w:r w:rsidRPr="0071765A">
          <w:rPr>
            <w:rStyle w:val="Hyperlink"/>
            <w:lang w:val="en-AU"/>
          </w:rPr>
          <w:t>3.2. TRT Stream</w:t>
        </w:r>
      </w:hyperlink>
    </w:p>
    <w:p w14:paraId="2E442CAC" w14:textId="77777777" w:rsidR="0071765A" w:rsidRPr="0071765A" w:rsidRDefault="0071765A" w:rsidP="0071765A">
      <w:pPr>
        <w:rPr>
          <w:lang w:val="en-AU"/>
        </w:rPr>
      </w:pPr>
      <w:hyperlink r:id="rId14" w:anchor="3_3" w:history="1">
        <w:r w:rsidRPr="0071765A">
          <w:rPr>
            <w:rStyle w:val="Hyperlink"/>
            <w:lang w:val="en-AU"/>
          </w:rPr>
          <w:t>3.3. Time of application requirements</w:t>
        </w:r>
      </w:hyperlink>
    </w:p>
    <w:p w14:paraId="08727FC8" w14:textId="77777777" w:rsidR="0071765A" w:rsidRPr="0071765A" w:rsidRDefault="0071765A" w:rsidP="0071765A">
      <w:pPr>
        <w:rPr>
          <w:lang w:val="en-AU"/>
        </w:rPr>
      </w:pPr>
      <w:hyperlink r:id="rId15" w:anchor="3_3_1" w:history="1">
        <w:r w:rsidRPr="0071765A">
          <w:rPr>
            <w:rStyle w:val="Hyperlink"/>
            <w:lang w:val="en-AU"/>
          </w:rPr>
          <w:t>3.3.1. Schedule 1 validity requirements (item 1114C)</w:t>
        </w:r>
      </w:hyperlink>
    </w:p>
    <w:p w14:paraId="2B9CBF19" w14:textId="77777777" w:rsidR="0071765A" w:rsidRPr="0071765A" w:rsidRDefault="0071765A" w:rsidP="0071765A">
      <w:pPr>
        <w:rPr>
          <w:lang w:val="en-AU"/>
        </w:rPr>
      </w:pPr>
      <w:hyperlink r:id="rId16" w:anchor="3_3_2" w:history="1">
        <w:r w:rsidRPr="0071765A">
          <w:rPr>
            <w:rStyle w:val="Hyperlink"/>
            <w:lang w:val="en-AU"/>
          </w:rPr>
          <w:t>3.3.2. The application form</w:t>
        </w:r>
      </w:hyperlink>
    </w:p>
    <w:p w14:paraId="375BF8B3" w14:textId="77777777" w:rsidR="0071765A" w:rsidRPr="0071765A" w:rsidRDefault="0071765A" w:rsidP="0071765A">
      <w:pPr>
        <w:rPr>
          <w:lang w:val="en-AU"/>
        </w:rPr>
      </w:pPr>
      <w:hyperlink r:id="rId17" w:anchor="3_3_3" w:history="1">
        <w:r w:rsidRPr="0071765A">
          <w:rPr>
            <w:rStyle w:val="Hyperlink"/>
            <w:lang w:val="en-AU"/>
          </w:rPr>
          <w:t>3.3.3. The visa application charge</w:t>
        </w:r>
      </w:hyperlink>
    </w:p>
    <w:p w14:paraId="5E60C3F7" w14:textId="77777777" w:rsidR="0071765A" w:rsidRPr="0071765A" w:rsidRDefault="0071765A" w:rsidP="0071765A">
      <w:pPr>
        <w:rPr>
          <w:lang w:val="en-AU"/>
        </w:rPr>
      </w:pPr>
      <w:hyperlink r:id="rId18" w:anchor="3_3_4" w:history="1">
        <w:r w:rsidRPr="0071765A">
          <w:rPr>
            <w:rStyle w:val="Hyperlink"/>
            <w:lang w:val="en-AU"/>
          </w:rPr>
          <w:t>3.3.4. Declaration regarding payment for visas conduct</w:t>
        </w:r>
      </w:hyperlink>
    </w:p>
    <w:p w14:paraId="414ACBDF" w14:textId="77777777" w:rsidR="0071765A" w:rsidRPr="0071765A" w:rsidRDefault="0071765A" w:rsidP="0071765A">
      <w:pPr>
        <w:rPr>
          <w:lang w:val="en-AU"/>
        </w:rPr>
      </w:pPr>
      <w:hyperlink r:id="rId19" w:anchor="3_3_5" w:history="1">
        <w:r w:rsidRPr="0071765A">
          <w:rPr>
            <w:rStyle w:val="Hyperlink"/>
            <w:lang w:val="en-AU"/>
          </w:rPr>
          <w:t>3.3.5. Location of applicant at time of application</w:t>
        </w:r>
      </w:hyperlink>
    </w:p>
    <w:p w14:paraId="6D7C0E7D" w14:textId="77777777" w:rsidR="0071765A" w:rsidRPr="0071765A" w:rsidRDefault="0071765A" w:rsidP="0071765A">
      <w:pPr>
        <w:rPr>
          <w:lang w:val="en-AU"/>
        </w:rPr>
      </w:pPr>
      <w:hyperlink r:id="rId20" w:anchor="3_3_6" w:history="1">
        <w:r w:rsidRPr="0071765A">
          <w:rPr>
            <w:rStyle w:val="Hyperlink"/>
            <w:lang w:val="en-AU"/>
          </w:rPr>
          <w:t>3.3.6. What visa must be held if applicant onshore</w:t>
        </w:r>
      </w:hyperlink>
    </w:p>
    <w:p w14:paraId="4B44C181" w14:textId="77777777" w:rsidR="0071765A" w:rsidRPr="0071765A" w:rsidRDefault="0071765A" w:rsidP="0071765A">
      <w:pPr>
        <w:rPr>
          <w:lang w:val="en-AU"/>
        </w:rPr>
      </w:pPr>
      <w:hyperlink r:id="rId21" w:anchor="3_3_7" w:history="1">
        <w:r w:rsidRPr="0071765A">
          <w:rPr>
            <w:rStyle w:val="Hyperlink"/>
            <w:lang w:val="en-AU"/>
          </w:rPr>
          <w:t>3.3.7. Declaration required regarding the nomination</w:t>
        </w:r>
      </w:hyperlink>
    </w:p>
    <w:p w14:paraId="27C04184" w14:textId="77777777" w:rsidR="0071765A" w:rsidRPr="0071765A" w:rsidRDefault="0071765A" w:rsidP="0071765A">
      <w:pPr>
        <w:rPr>
          <w:lang w:val="en-AU"/>
        </w:rPr>
      </w:pPr>
      <w:hyperlink r:id="rId22" w:anchor="3_3_8" w:history="1">
        <w:r w:rsidRPr="0071765A">
          <w:rPr>
            <w:rStyle w:val="Hyperlink"/>
            <w:lang w:val="en-AU"/>
          </w:rPr>
          <w:t>3.3.8. Combined and separate applications</w:t>
        </w:r>
      </w:hyperlink>
    </w:p>
    <w:p w14:paraId="159E1BA7" w14:textId="77777777" w:rsidR="0071765A" w:rsidRPr="0071765A" w:rsidRDefault="0071765A" w:rsidP="0071765A">
      <w:pPr>
        <w:rPr>
          <w:lang w:val="en-AU"/>
        </w:rPr>
      </w:pPr>
      <w:hyperlink r:id="rId23" w:anchor="3_3_9" w:history="1">
        <w:r w:rsidRPr="0071765A">
          <w:rPr>
            <w:rStyle w:val="Hyperlink"/>
            <w:lang w:val="en-AU"/>
          </w:rPr>
          <w:t>3.3.9. Subsequent application</w:t>
        </w:r>
      </w:hyperlink>
    </w:p>
    <w:p w14:paraId="6D97A012" w14:textId="77777777" w:rsidR="0071765A" w:rsidRPr="0071765A" w:rsidRDefault="0071765A" w:rsidP="0071765A">
      <w:pPr>
        <w:rPr>
          <w:lang w:val="en-AU"/>
        </w:rPr>
      </w:pPr>
      <w:hyperlink r:id="rId24" w:anchor="3_4" w:history="1">
        <w:r w:rsidRPr="0071765A">
          <w:rPr>
            <w:rStyle w:val="Hyperlink"/>
            <w:lang w:val="en-AU"/>
          </w:rPr>
          <w:t>3.4. Time of decision requirements in Schedule 2 - Temporary Residence Transition Stream</w:t>
        </w:r>
      </w:hyperlink>
    </w:p>
    <w:p w14:paraId="6CE4BA8A" w14:textId="77777777" w:rsidR="0071765A" w:rsidRPr="0071765A" w:rsidRDefault="0071765A" w:rsidP="0071765A">
      <w:pPr>
        <w:rPr>
          <w:lang w:val="en-AU"/>
        </w:rPr>
      </w:pPr>
      <w:hyperlink r:id="rId25" w:anchor="3_4_1" w:history="1">
        <w:r w:rsidRPr="0071765A">
          <w:rPr>
            <w:rStyle w:val="Hyperlink"/>
            <w:lang w:val="en-AU"/>
          </w:rPr>
          <w:t>3.4.1. Position must be that nominated under the nomination provisions</w:t>
        </w:r>
      </w:hyperlink>
    </w:p>
    <w:p w14:paraId="1DD51E78" w14:textId="77777777" w:rsidR="0071765A" w:rsidRPr="0071765A" w:rsidRDefault="0071765A" w:rsidP="0071765A">
      <w:pPr>
        <w:rPr>
          <w:lang w:val="en-AU"/>
        </w:rPr>
      </w:pPr>
      <w:hyperlink r:id="rId26" w:anchor="3_4_2" w:history="1">
        <w:r w:rsidRPr="0071765A">
          <w:rPr>
            <w:rStyle w:val="Hyperlink"/>
            <w:lang w:val="en-AU"/>
          </w:rPr>
          <w:t>3.4.2. Position must be that for which the visa application was made</w:t>
        </w:r>
      </w:hyperlink>
    </w:p>
    <w:p w14:paraId="13FEAF72" w14:textId="77777777" w:rsidR="0071765A" w:rsidRPr="0071765A" w:rsidRDefault="0071765A" w:rsidP="0071765A">
      <w:pPr>
        <w:rPr>
          <w:lang w:val="en-AU"/>
        </w:rPr>
      </w:pPr>
      <w:hyperlink r:id="rId27" w:anchor="3_4_3" w:history="1">
        <w:r w:rsidRPr="0071765A">
          <w:rPr>
            <w:rStyle w:val="Hyperlink"/>
            <w:lang w:val="en-AU"/>
          </w:rPr>
          <w:t>3.4.3. Time limit on making an application</w:t>
        </w:r>
      </w:hyperlink>
    </w:p>
    <w:p w14:paraId="2C9D77B1" w14:textId="77777777" w:rsidR="0071765A" w:rsidRPr="0071765A" w:rsidRDefault="0071765A" w:rsidP="0071765A">
      <w:pPr>
        <w:rPr>
          <w:lang w:val="en-AU"/>
        </w:rPr>
      </w:pPr>
      <w:hyperlink r:id="rId28" w:anchor="3_4_4" w:history="1">
        <w:r w:rsidRPr="0071765A">
          <w:rPr>
            <w:rStyle w:val="Hyperlink"/>
            <w:lang w:val="en-AU"/>
          </w:rPr>
          <w:t>3.4.4. The position must provide the employment indicated in the nomination</w:t>
        </w:r>
      </w:hyperlink>
    </w:p>
    <w:p w14:paraId="30057B85" w14:textId="77777777" w:rsidR="0071765A" w:rsidRPr="0071765A" w:rsidRDefault="0071765A" w:rsidP="0071765A">
      <w:pPr>
        <w:rPr>
          <w:lang w:val="en-AU"/>
        </w:rPr>
      </w:pPr>
      <w:hyperlink r:id="rId29" w:anchor="3_4_5" w:history="1">
        <w:r w:rsidRPr="0071765A">
          <w:rPr>
            <w:rStyle w:val="Hyperlink"/>
            <w:lang w:val="en-AU"/>
          </w:rPr>
          <w:t>3.4.5. Mandatory registration, licensing or similar</w:t>
        </w:r>
      </w:hyperlink>
    </w:p>
    <w:p w14:paraId="5D607C53" w14:textId="77777777" w:rsidR="0071765A" w:rsidRPr="0071765A" w:rsidRDefault="0071765A" w:rsidP="0071765A">
      <w:pPr>
        <w:rPr>
          <w:lang w:val="en-AU"/>
        </w:rPr>
      </w:pPr>
      <w:hyperlink r:id="rId30" w:anchor="3_4_6" w:history="1">
        <w:r w:rsidRPr="0071765A">
          <w:rPr>
            <w:rStyle w:val="Hyperlink"/>
            <w:lang w:val="en-AU"/>
          </w:rPr>
          <w:t>3.4.6. Nomination must be approved and not since withdrawn</w:t>
        </w:r>
      </w:hyperlink>
    </w:p>
    <w:p w14:paraId="598E6247" w14:textId="77777777" w:rsidR="0071765A" w:rsidRPr="0071765A" w:rsidRDefault="0071765A" w:rsidP="0071765A">
      <w:pPr>
        <w:rPr>
          <w:lang w:val="en-AU"/>
        </w:rPr>
      </w:pPr>
      <w:hyperlink r:id="rId31" w:anchor="3_4_7" w:history="1">
        <w:r w:rsidRPr="0071765A">
          <w:rPr>
            <w:rStyle w:val="Hyperlink"/>
            <w:lang w:val="en-AU"/>
          </w:rPr>
          <w:t>3.4.7. Adverse information</w:t>
        </w:r>
      </w:hyperlink>
    </w:p>
    <w:p w14:paraId="465D2DBC" w14:textId="77777777" w:rsidR="0071765A" w:rsidRPr="0071765A" w:rsidRDefault="0071765A" w:rsidP="0071765A">
      <w:pPr>
        <w:rPr>
          <w:lang w:val="en-AU"/>
        </w:rPr>
      </w:pPr>
      <w:hyperlink r:id="rId32" w:anchor="3_4_8" w:history="1">
        <w:r w:rsidRPr="0071765A">
          <w:rPr>
            <w:rStyle w:val="Hyperlink"/>
            <w:lang w:val="en-AU"/>
          </w:rPr>
          <w:t>3.4.8. Position must still be available</w:t>
        </w:r>
      </w:hyperlink>
    </w:p>
    <w:p w14:paraId="7FB06D5E" w14:textId="77777777" w:rsidR="0071765A" w:rsidRPr="0071765A" w:rsidRDefault="0071765A" w:rsidP="0071765A">
      <w:pPr>
        <w:rPr>
          <w:lang w:val="en-AU"/>
        </w:rPr>
      </w:pPr>
      <w:hyperlink r:id="rId33" w:anchor="3_4_9" w:history="1">
        <w:r w:rsidRPr="0071765A">
          <w:rPr>
            <w:rStyle w:val="Hyperlink"/>
            <w:lang w:val="en-AU"/>
          </w:rPr>
          <w:t>3.4.9. The applicant's age</w:t>
        </w:r>
      </w:hyperlink>
    </w:p>
    <w:p w14:paraId="2E60BAD1" w14:textId="77777777" w:rsidR="0071765A" w:rsidRPr="0071765A" w:rsidRDefault="0071765A" w:rsidP="0071765A">
      <w:pPr>
        <w:rPr>
          <w:lang w:val="en-AU"/>
        </w:rPr>
      </w:pPr>
      <w:hyperlink r:id="rId34" w:anchor="3_4_10" w:history="1">
        <w:r w:rsidRPr="0071765A">
          <w:rPr>
            <w:rStyle w:val="Hyperlink"/>
            <w:lang w:val="en-AU"/>
          </w:rPr>
          <w:t>3.4.10. English language requirement</w:t>
        </w:r>
      </w:hyperlink>
    </w:p>
    <w:p w14:paraId="4FEBAD94" w14:textId="77777777" w:rsidR="0071765A" w:rsidRPr="0071765A" w:rsidRDefault="0071765A" w:rsidP="0071765A">
      <w:pPr>
        <w:rPr>
          <w:lang w:val="en-AU"/>
        </w:rPr>
      </w:pPr>
      <w:hyperlink r:id="rId35" w:anchor="3_4_11" w:history="1">
        <w:r w:rsidRPr="0071765A">
          <w:rPr>
            <w:rStyle w:val="Hyperlink"/>
            <w:lang w:val="en-AU"/>
          </w:rPr>
          <w:t>3.4.11. Skills</w:t>
        </w:r>
      </w:hyperlink>
    </w:p>
    <w:p w14:paraId="1F6EF5D0" w14:textId="77777777" w:rsidR="0071765A" w:rsidRPr="0071765A" w:rsidRDefault="0071765A" w:rsidP="0071765A">
      <w:pPr>
        <w:rPr>
          <w:lang w:val="en-AU"/>
        </w:rPr>
      </w:pPr>
      <w:hyperlink r:id="rId36" w:anchor="3_5" w:history="1">
        <w:r w:rsidRPr="0071765A">
          <w:rPr>
            <w:rStyle w:val="Hyperlink"/>
            <w:lang w:val="en-AU"/>
          </w:rPr>
          <w:t>3.5. Exemption categories and assessment criteria – primary applicants</w:t>
        </w:r>
      </w:hyperlink>
    </w:p>
    <w:p w14:paraId="7ED8E761" w14:textId="77777777" w:rsidR="0071765A" w:rsidRPr="0071765A" w:rsidRDefault="0071765A" w:rsidP="0071765A">
      <w:pPr>
        <w:rPr>
          <w:lang w:val="en-AU"/>
        </w:rPr>
      </w:pPr>
      <w:hyperlink r:id="rId37" w:anchor="3_5_1" w:history="1">
        <w:r w:rsidRPr="0071765A">
          <w:rPr>
            <w:rStyle w:val="Hyperlink"/>
            <w:lang w:val="en-AU"/>
          </w:rPr>
          <w:t>3.5.1. Academic applicants</w:t>
        </w:r>
      </w:hyperlink>
    </w:p>
    <w:p w14:paraId="623164A1" w14:textId="77777777" w:rsidR="0071765A" w:rsidRPr="0071765A" w:rsidRDefault="0071765A" w:rsidP="0071765A">
      <w:pPr>
        <w:rPr>
          <w:lang w:val="en-AU"/>
        </w:rPr>
      </w:pPr>
      <w:hyperlink r:id="rId38" w:anchor="3_5_2" w:history="1">
        <w:r w:rsidRPr="0071765A">
          <w:rPr>
            <w:rStyle w:val="Hyperlink"/>
            <w:lang w:val="en-AU"/>
          </w:rPr>
          <w:t>3.5.2. Regional medical practitioner applicants</w:t>
        </w:r>
      </w:hyperlink>
    </w:p>
    <w:p w14:paraId="1BEE6003" w14:textId="77777777" w:rsidR="0071765A" w:rsidRPr="0071765A" w:rsidRDefault="0071765A" w:rsidP="0071765A">
      <w:pPr>
        <w:rPr>
          <w:lang w:val="en-AU"/>
        </w:rPr>
      </w:pPr>
      <w:hyperlink r:id="rId39" w:anchor="3_5_3" w:history="1">
        <w:r w:rsidRPr="0071765A">
          <w:rPr>
            <w:rStyle w:val="Hyperlink"/>
            <w:lang w:val="en-AU"/>
          </w:rPr>
          <w:t>3.5.3. Science applicants</w:t>
        </w:r>
      </w:hyperlink>
    </w:p>
    <w:p w14:paraId="22E61FAB" w14:textId="77777777" w:rsidR="0071765A" w:rsidRPr="0071765A" w:rsidRDefault="0071765A" w:rsidP="0071765A">
      <w:pPr>
        <w:rPr>
          <w:lang w:val="en-AU"/>
        </w:rPr>
      </w:pPr>
      <w:hyperlink r:id="rId40" w:anchor="3_5_4" w:history="1">
        <w:r w:rsidRPr="0071765A">
          <w:rPr>
            <w:rStyle w:val="Hyperlink"/>
            <w:lang w:val="en-AU"/>
          </w:rPr>
          <w:t>3.5.4. Subclass 457/482 worker applicants</w:t>
        </w:r>
      </w:hyperlink>
    </w:p>
    <w:p w14:paraId="7159AF05" w14:textId="77777777" w:rsidR="0071765A" w:rsidRPr="0071765A" w:rsidRDefault="0071765A" w:rsidP="0071765A">
      <w:pPr>
        <w:rPr>
          <w:lang w:val="en-AU"/>
        </w:rPr>
      </w:pPr>
      <w:hyperlink r:id="rId41" w:anchor="3_5_5" w:history="1">
        <w:r w:rsidRPr="0071765A">
          <w:rPr>
            <w:rStyle w:val="Hyperlink"/>
            <w:lang w:val="en-AU"/>
          </w:rPr>
          <w:t>3.5.5. Transitional 457 workers under 50 years of age</w:t>
        </w:r>
      </w:hyperlink>
    </w:p>
    <w:p w14:paraId="189C5319" w14:textId="77777777" w:rsidR="0071765A" w:rsidRPr="0071765A" w:rsidRDefault="0071765A" w:rsidP="0071765A">
      <w:pPr>
        <w:rPr>
          <w:lang w:val="en-AU"/>
        </w:rPr>
      </w:pPr>
      <w:hyperlink r:id="rId42" w:anchor="3_5_6" w:history="1">
        <w:r w:rsidRPr="0071765A">
          <w:rPr>
            <w:rStyle w:val="Hyperlink"/>
            <w:lang w:val="en-AU"/>
          </w:rPr>
          <w:t>3.5.6. Mandatory registrations, licensing or similar</w:t>
        </w:r>
      </w:hyperlink>
    </w:p>
    <w:p w14:paraId="402C985C" w14:textId="77777777" w:rsidR="0071765A" w:rsidRPr="0071765A" w:rsidRDefault="0071765A" w:rsidP="0071765A">
      <w:pPr>
        <w:rPr>
          <w:lang w:val="en-AU"/>
        </w:rPr>
      </w:pPr>
      <w:hyperlink r:id="rId43" w:anchor="3_6" w:history="1">
        <w:r w:rsidRPr="0071765A">
          <w:rPr>
            <w:rStyle w:val="Hyperlink"/>
            <w:lang w:val="en-AU"/>
          </w:rPr>
          <w:t>3.6. No payment for visas conduct</w:t>
        </w:r>
      </w:hyperlink>
    </w:p>
    <w:p w14:paraId="09DDD6B2" w14:textId="77777777" w:rsidR="0071765A" w:rsidRPr="0071765A" w:rsidRDefault="0071765A" w:rsidP="0071765A">
      <w:pPr>
        <w:rPr>
          <w:lang w:val="en-AU"/>
        </w:rPr>
      </w:pPr>
      <w:hyperlink r:id="rId44" w:anchor="3_7" w:history="1">
        <w:r w:rsidRPr="0071765A">
          <w:rPr>
            <w:rStyle w:val="Hyperlink"/>
            <w:lang w:val="en-AU"/>
          </w:rPr>
          <w:t>3.7. Public interest and other criteria – RSMS TRT stream - All applicants - Table summary</w:t>
        </w:r>
      </w:hyperlink>
    </w:p>
    <w:p w14:paraId="1E8212E7" w14:textId="77777777" w:rsidR="0071765A" w:rsidRPr="0071765A" w:rsidRDefault="0071765A" w:rsidP="0071765A">
      <w:pPr>
        <w:rPr>
          <w:lang w:val="en-AU"/>
        </w:rPr>
      </w:pPr>
      <w:hyperlink r:id="rId45" w:anchor="3_8" w:history="1">
        <w:r w:rsidRPr="0071765A">
          <w:rPr>
            <w:rStyle w:val="Hyperlink"/>
            <w:lang w:val="en-AU"/>
          </w:rPr>
          <w:t>3.8. Family unit members</w:t>
        </w:r>
      </w:hyperlink>
    </w:p>
    <w:p w14:paraId="7F1BF025" w14:textId="77777777" w:rsidR="0071765A" w:rsidRPr="0071765A" w:rsidRDefault="0071765A" w:rsidP="0071765A">
      <w:pPr>
        <w:rPr>
          <w:lang w:val="en-AU"/>
        </w:rPr>
      </w:pPr>
      <w:hyperlink r:id="rId46" w:anchor="3_8_1" w:history="1">
        <w:r w:rsidRPr="0071765A">
          <w:rPr>
            <w:rStyle w:val="Hyperlink"/>
            <w:lang w:val="en-AU"/>
          </w:rPr>
          <w:t>3.8.1. Relationship to primary applicant</w:t>
        </w:r>
      </w:hyperlink>
    </w:p>
    <w:p w14:paraId="6DD8BF8A" w14:textId="77777777" w:rsidR="0071765A" w:rsidRPr="0071765A" w:rsidRDefault="0071765A" w:rsidP="0071765A">
      <w:pPr>
        <w:rPr>
          <w:lang w:val="en-AU"/>
        </w:rPr>
      </w:pPr>
      <w:hyperlink r:id="rId47" w:anchor="3_8_2" w:history="1">
        <w:r w:rsidRPr="0071765A">
          <w:rPr>
            <w:rStyle w:val="Hyperlink"/>
            <w:lang w:val="en-AU"/>
          </w:rPr>
          <w:t>3.8.2. Included in the nomination</w:t>
        </w:r>
      </w:hyperlink>
    </w:p>
    <w:p w14:paraId="2F38F3F7" w14:textId="77777777" w:rsidR="0071765A" w:rsidRPr="0071765A" w:rsidRDefault="0071765A" w:rsidP="0071765A">
      <w:pPr>
        <w:rPr>
          <w:lang w:val="en-AU"/>
        </w:rPr>
      </w:pPr>
      <w:hyperlink r:id="rId48" w:anchor="3_8_3" w:history="1">
        <w:r w:rsidRPr="0071765A">
          <w:rPr>
            <w:rStyle w:val="Hyperlink"/>
            <w:lang w:val="en-AU"/>
          </w:rPr>
          <w:t>3.8.3. If the family relationship breaks down</w:t>
        </w:r>
      </w:hyperlink>
    </w:p>
    <w:p w14:paraId="36F414B0" w14:textId="77777777" w:rsidR="0071765A" w:rsidRPr="0071765A" w:rsidRDefault="0071765A" w:rsidP="0071765A">
      <w:pPr>
        <w:rPr>
          <w:lang w:val="en-AU"/>
        </w:rPr>
      </w:pPr>
      <w:hyperlink r:id="rId49" w:anchor="3_8_4" w:history="1">
        <w:r w:rsidRPr="0071765A">
          <w:rPr>
            <w:rStyle w:val="Hyperlink"/>
            <w:lang w:val="en-AU"/>
          </w:rPr>
          <w:t>3.8.4. Public interest criteria</w:t>
        </w:r>
      </w:hyperlink>
    </w:p>
    <w:p w14:paraId="4CCA6221" w14:textId="77777777" w:rsidR="0071765A" w:rsidRPr="0071765A" w:rsidRDefault="0071765A" w:rsidP="0071765A">
      <w:pPr>
        <w:rPr>
          <w:lang w:val="en-AU"/>
        </w:rPr>
      </w:pPr>
      <w:hyperlink r:id="rId50" w:anchor="3_8_5" w:history="1">
        <w:r w:rsidRPr="0071765A">
          <w:rPr>
            <w:rStyle w:val="Hyperlink"/>
            <w:lang w:val="en-AU"/>
          </w:rPr>
          <w:t>3.8.5. Special return criteria</w:t>
        </w:r>
      </w:hyperlink>
    </w:p>
    <w:p w14:paraId="0B235CB1" w14:textId="77777777" w:rsidR="0071765A" w:rsidRPr="0071765A" w:rsidRDefault="0071765A" w:rsidP="0071765A">
      <w:pPr>
        <w:rPr>
          <w:lang w:val="en-AU"/>
        </w:rPr>
      </w:pPr>
      <w:hyperlink r:id="rId51" w:anchor="3_8_6" w:history="1">
        <w:r w:rsidRPr="0071765A">
          <w:rPr>
            <w:rStyle w:val="Hyperlink"/>
            <w:lang w:val="en-AU"/>
          </w:rPr>
          <w:t>3.8.6. Family members - No payment for visas conduct</w:t>
        </w:r>
      </w:hyperlink>
    </w:p>
    <w:p w14:paraId="66A79777" w14:textId="77777777" w:rsidR="0071765A" w:rsidRPr="0071765A" w:rsidRDefault="0071765A" w:rsidP="0071765A">
      <w:pPr>
        <w:rPr>
          <w:lang w:val="en-AU"/>
        </w:rPr>
      </w:pPr>
      <w:hyperlink r:id="rId52" w:anchor="3_9" w:history="1">
        <w:r w:rsidRPr="0071765A">
          <w:rPr>
            <w:rStyle w:val="Hyperlink"/>
            <w:lang w:val="en-AU"/>
          </w:rPr>
          <w:t>3.9. Other RSMS requirements</w:t>
        </w:r>
      </w:hyperlink>
    </w:p>
    <w:p w14:paraId="466A8DAA" w14:textId="77777777" w:rsidR="0071765A" w:rsidRPr="0071765A" w:rsidRDefault="0071765A" w:rsidP="0071765A">
      <w:pPr>
        <w:rPr>
          <w:lang w:val="en-AU"/>
        </w:rPr>
      </w:pPr>
      <w:hyperlink r:id="rId53" w:anchor="3_9_1" w:history="1">
        <w:r w:rsidRPr="0071765A">
          <w:rPr>
            <w:rStyle w:val="Hyperlink"/>
            <w:lang w:val="en-AU"/>
          </w:rPr>
          <w:t>3.9.1. Assessment of functional English</w:t>
        </w:r>
      </w:hyperlink>
    </w:p>
    <w:p w14:paraId="00C9A002" w14:textId="77777777" w:rsidR="0071765A" w:rsidRPr="0071765A" w:rsidRDefault="0071765A" w:rsidP="0071765A">
      <w:pPr>
        <w:rPr>
          <w:lang w:val="en-AU"/>
        </w:rPr>
      </w:pPr>
      <w:hyperlink r:id="rId54" w:anchor="3_9_2" w:history="1">
        <w:r w:rsidRPr="0071765A">
          <w:rPr>
            <w:rStyle w:val="Hyperlink"/>
            <w:lang w:val="en-AU"/>
          </w:rPr>
          <w:t>3.9.2. Circumstances applicable to grant</w:t>
        </w:r>
      </w:hyperlink>
    </w:p>
    <w:p w14:paraId="520C19C2" w14:textId="77777777" w:rsidR="0071765A" w:rsidRPr="0071765A" w:rsidRDefault="0071765A" w:rsidP="0071765A">
      <w:pPr>
        <w:rPr>
          <w:lang w:val="en-AU"/>
        </w:rPr>
      </w:pPr>
      <w:hyperlink r:id="rId55" w:anchor="3_10" w:history="1">
        <w:r w:rsidRPr="0071765A">
          <w:rPr>
            <w:rStyle w:val="Hyperlink"/>
            <w:lang w:val="en-AU"/>
          </w:rPr>
          <w:t>3.10. RSMS visa conditions</w:t>
        </w:r>
      </w:hyperlink>
    </w:p>
    <w:p w14:paraId="354507B0" w14:textId="77777777" w:rsidR="0071765A" w:rsidRPr="0071765A" w:rsidRDefault="0071765A" w:rsidP="0071765A">
      <w:pPr>
        <w:rPr>
          <w:lang w:val="en-AU"/>
        </w:rPr>
      </w:pPr>
      <w:hyperlink r:id="rId56" w:anchor="3_10_1" w:history="1">
        <w:r w:rsidRPr="0071765A">
          <w:rPr>
            <w:rStyle w:val="Hyperlink"/>
            <w:lang w:val="en-AU"/>
          </w:rPr>
          <w:t>3.10.1. For applicants outside Australia</w:t>
        </w:r>
      </w:hyperlink>
    </w:p>
    <w:p w14:paraId="3444B292" w14:textId="77777777" w:rsidR="0071765A" w:rsidRPr="0071765A" w:rsidRDefault="0071765A" w:rsidP="0071765A">
      <w:pPr>
        <w:rPr>
          <w:lang w:val="en-AU"/>
        </w:rPr>
      </w:pPr>
      <w:hyperlink r:id="rId57" w:anchor="4" w:history="1">
        <w:r w:rsidRPr="0071765A">
          <w:rPr>
            <w:rStyle w:val="Hyperlink"/>
            <w:lang w:val="en-AU"/>
          </w:rPr>
          <w:t>4. Accountabilities and Responsibilities</w:t>
        </w:r>
      </w:hyperlink>
    </w:p>
    <w:p w14:paraId="4A835764" w14:textId="77777777" w:rsidR="0071765A" w:rsidRPr="0071765A" w:rsidRDefault="0071765A" w:rsidP="0071765A">
      <w:pPr>
        <w:rPr>
          <w:lang w:val="en-AU"/>
        </w:rPr>
      </w:pPr>
      <w:hyperlink r:id="rId58" w:anchor="AttachmentA" w:history="1">
        <w:r w:rsidRPr="0071765A">
          <w:rPr>
            <w:rStyle w:val="Hyperlink"/>
            <w:lang w:val="en-AU"/>
          </w:rPr>
          <w:t>Attachment A – Definitions</w:t>
        </w:r>
      </w:hyperlink>
    </w:p>
    <w:p w14:paraId="2BBC74B1" w14:textId="77777777" w:rsidR="0071765A" w:rsidRPr="0071765A" w:rsidRDefault="0071765A" w:rsidP="0071765A">
      <w:pPr>
        <w:rPr>
          <w:lang w:val="en-AU"/>
        </w:rPr>
      </w:pPr>
      <w:hyperlink r:id="rId59" w:anchor="AttachmentB" w:history="1">
        <w:r w:rsidRPr="0071765A">
          <w:rPr>
            <w:rStyle w:val="Hyperlink"/>
            <w:lang w:val="en-AU"/>
          </w:rPr>
          <w:t>Attachment B – Assurance and Control Matrix</w:t>
        </w:r>
      </w:hyperlink>
    </w:p>
    <w:p w14:paraId="77D56A36" w14:textId="77777777" w:rsidR="0071765A" w:rsidRPr="0071765A" w:rsidRDefault="0071765A" w:rsidP="0071765A">
      <w:pPr>
        <w:rPr>
          <w:lang w:val="en-AU"/>
        </w:rPr>
      </w:pPr>
      <w:hyperlink r:id="rId60" w:anchor="AttachmentB1" w:history="1">
        <w:r w:rsidRPr="0071765A">
          <w:rPr>
            <w:rStyle w:val="Hyperlink"/>
            <w:lang w:val="en-AU"/>
          </w:rPr>
          <w:t>1.1 Powers and Obligations</w:t>
        </w:r>
      </w:hyperlink>
    </w:p>
    <w:p w14:paraId="5158977F" w14:textId="77777777" w:rsidR="0071765A" w:rsidRPr="0071765A" w:rsidRDefault="0071765A" w:rsidP="0071765A">
      <w:pPr>
        <w:rPr>
          <w:lang w:val="en-AU"/>
        </w:rPr>
      </w:pPr>
      <w:hyperlink r:id="rId61" w:anchor="AttachmentB2" w:history="1">
        <w:r w:rsidRPr="0071765A">
          <w:rPr>
            <w:rStyle w:val="Hyperlink"/>
            <w:lang w:val="en-AU"/>
          </w:rPr>
          <w:t>1.2. Controls and Assurance</w:t>
        </w:r>
      </w:hyperlink>
    </w:p>
    <w:p w14:paraId="4EB8C2F8" w14:textId="77777777" w:rsidR="0071765A" w:rsidRPr="0071765A" w:rsidRDefault="0071765A" w:rsidP="0071765A">
      <w:pPr>
        <w:rPr>
          <w:lang w:val="en-AU"/>
        </w:rPr>
      </w:pPr>
      <w:hyperlink r:id="rId62" w:anchor="AttachmentC" w:history="1">
        <w:r w:rsidRPr="0071765A">
          <w:rPr>
            <w:rStyle w:val="Hyperlink"/>
            <w:lang w:val="en-AU"/>
          </w:rPr>
          <w:t>Attachment C – Consultation</w:t>
        </w:r>
      </w:hyperlink>
    </w:p>
    <w:p w14:paraId="211C8A26" w14:textId="77777777" w:rsidR="0071765A" w:rsidRPr="0071765A" w:rsidRDefault="0071765A" w:rsidP="0071765A">
      <w:pPr>
        <w:rPr>
          <w:lang w:val="en-AU"/>
        </w:rPr>
      </w:pPr>
      <w:hyperlink r:id="rId63" w:anchor="AttachmentC1" w:history="1">
        <w:r w:rsidRPr="0071765A">
          <w:rPr>
            <w:rStyle w:val="Hyperlink"/>
            <w:lang w:val="en-AU"/>
          </w:rPr>
          <w:t>1.1 Internal Consultation</w:t>
        </w:r>
      </w:hyperlink>
    </w:p>
    <w:p w14:paraId="5EEC966A" w14:textId="77777777" w:rsidR="0071765A" w:rsidRPr="0071765A" w:rsidRDefault="0071765A" w:rsidP="0071765A">
      <w:pPr>
        <w:rPr>
          <w:b/>
          <w:bCs/>
          <w:lang w:val="en-AU"/>
        </w:rPr>
      </w:pPr>
      <w:bookmarkStart w:id="0" w:name="1"/>
      <w:bookmarkEnd w:id="0"/>
      <w:r w:rsidRPr="0071765A">
        <w:rPr>
          <w:b/>
          <w:bCs/>
          <w:lang w:val="en-AU"/>
        </w:rPr>
        <w:t>1. Purpose</w:t>
      </w:r>
    </w:p>
    <w:p w14:paraId="35534CB5" w14:textId="77777777" w:rsidR="0071765A" w:rsidRPr="0071765A" w:rsidRDefault="0071765A" w:rsidP="0071765A">
      <w:pPr>
        <w:rPr>
          <w:lang w:val="en-AU"/>
        </w:rPr>
      </w:pPr>
      <w:r w:rsidRPr="0071765A">
        <w:rPr>
          <w:lang w:val="en-AU"/>
        </w:rPr>
        <w:t>This Procedural Instruction (PI) covers the processing of visa applications for applicants who have been nominated under the Subclass </w:t>
      </w:r>
      <w:hyperlink r:id="rId64" w:tgtFrame="_blank" w:history="1">
        <w:r w:rsidRPr="0071765A">
          <w:rPr>
            <w:rStyle w:val="Hyperlink"/>
            <w:lang w:val="en-AU"/>
          </w:rPr>
          <w:t>187</w:t>
        </w:r>
      </w:hyperlink>
      <w:r w:rsidRPr="0071765A">
        <w:rPr>
          <w:lang w:val="en-AU"/>
        </w:rPr>
        <w:t> (Regional Sponsored Migration Scheme) (RSMS) visa program in the Temporary Residence Transition (TRT) stream.</w:t>
      </w:r>
    </w:p>
    <w:p w14:paraId="57B27A51" w14:textId="77777777" w:rsidR="0071765A" w:rsidRPr="0071765A" w:rsidRDefault="0071765A" w:rsidP="0071765A">
      <w:pPr>
        <w:rPr>
          <w:lang w:val="en-AU"/>
        </w:rPr>
      </w:pPr>
      <w:r w:rsidRPr="0071765A">
        <w:rPr>
          <w:lang w:val="en-AU"/>
        </w:rPr>
        <w:t>Decision makers are required to understand and apply the relevant law as set out in the </w:t>
      </w:r>
      <w:hyperlink r:id="rId65" w:tgtFrame="_blank" w:history="1">
        <w:r w:rsidRPr="0071765A">
          <w:rPr>
            <w:rStyle w:val="Hyperlink"/>
            <w:i/>
            <w:iCs/>
            <w:lang w:val="en-AU"/>
          </w:rPr>
          <w:t>Migration Act 1958</w:t>
        </w:r>
      </w:hyperlink>
      <w:r w:rsidRPr="0071765A">
        <w:rPr>
          <w:lang w:val="en-AU"/>
        </w:rPr>
        <w:t> (the Act) and the </w:t>
      </w:r>
      <w:hyperlink r:id="rId66" w:tgtFrame="_blank" w:history="1">
        <w:r w:rsidRPr="0071765A">
          <w:rPr>
            <w:rStyle w:val="Hyperlink"/>
            <w:i/>
            <w:iCs/>
            <w:lang w:val="en-AU"/>
          </w:rPr>
          <w:t>Migration Regulations 1994</w:t>
        </w:r>
      </w:hyperlink>
      <w:r w:rsidRPr="0071765A">
        <w:rPr>
          <w:lang w:val="en-AU"/>
        </w:rPr>
        <w:t xml:space="preserve"> (the Regulations). Many of the requirements in the Act and the Regulations are expressed in objective terms and do not provide decision makers much discretion. To the extent that the Act and the Regulations allow for the exercise of discretion, decision makers should </w:t>
      </w:r>
      <w:r w:rsidRPr="0071765A">
        <w:rPr>
          <w:lang w:val="en-AU"/>
        </w:rPr>
        <w:lastRenderedPageBreak/>
        <w:t>consider the approved policy and procedures of the Department of Home Affairs (the Department) in discharging their decision-making function. This ensures that decision making is consistent and avoids arbitrary outcomes.</w:t>
      </w:r>
    </w:p>
    <w:p w14:paraId="750B68F6" w14:textId="77777777" w:rsidR="0071765A" w:rsidRPr="0071765A" w:rsidRDefault="0071765A" w:rsidP="0071765A">
      <w:pPr>
        <w:rPr>
          <w:lang w:val="en-AU"/>
        </w:rPr>
      </w:pPr>
      <w:r w:rsidRPr="0071765A">
        <w:rPr>
          <w:lang w:val="en-AU"/>
        </w:rPr>
        <w:t>However, policy and procedures do not have the force of law. When exercising powers or making decisions under legislation, decision makers should give policy documents due weight, but they should not apply policy inflexibly, and instead consider the merits of each individual case. In order to make a fair, reasonable and lawful decision, in certain circumstances it may be appropriate to depart from approved policy and procedures, depending on the facts of the particular case. Before departing from approved policy or procedure, decision makers should first discuss with their immediate manager, and escalate to the instruction owner only when required. In all cases, a note of the reasons for departing from approved policy or procedure must be added to the client record in the relevant departmental.</w:t>
      </w:r>
    </w:p>
    <w:p w14:paraId="51C6A904" w14:textId="77777777" w:rsidR="0071765A" w:rsidRPr="0071765A" w:rsidRDefault="0071765A" w:rsidP="0071765A">
      <w:pPr>
        <w:rPr>
          <w:b/>
          <w:bCs/>
          <w:lang w:val="en-AU"/>
        </w:rPr>
      </w:pPr>
      <w:bookmarkStart w:id="1" w:name="2"/>
      <w:bookmarkEnd w:id="1"/>
      <w:r w:rsidRPr="0071765A">
        <w:rPr>
          <w:b/>
          <w:bCs/>
          <w:lang w:val="en-AU"/>
        </w:rPr>
        <w:t>2. Scope</w:t>
      </w:r>
    </w:p>
    <w:p w14:paraId="4D4EDDD6" w14:textId="77777777" w:rsidR="0071765A" w:rsidRPr="0071765A" w:rsidRDefault="0071765A" w:rsidP="0071765A">
      <w:pPr>
        <w:rPr>
          <w:b/>
          <w:bCs/>
          <w:lang w:val="en-AU"/>
        </w:rPr>
      </w:pPr>
      <w:bookmarkStart w:id="2" w:name="2_1"/>
      <w:bookmarkEnd w:id="2"/>
      <w:r w:rsidRPr="0071765A">
        <w:rPr>
          <w:b/>
          <w:bCs/>
          <w:lang w:val="en-AU"/>
        </w:rPr>
        <w:t>2.1. In Scope</w:t>
      </w:r>
    </w:p>
    <w:p w14:paraId="65A13D59" w14:textId="77777777" w:rsidR="0071765A" w:rsidRPr="0071765A" w:rsidRDefault="0071765A" w:rsidP="0071765A">
      <w:pPr>
        <w:rPr>
          <w:lang w:val="en-AU"/>
        </w:rPr>
      </w:pPr>
      <w:r w:rsidRPr="0071765A">
        <w:rPr>
          <w:lang w:val="en-AU"/>
        </w:rPr>
        <w:t>This PI provides guidance on the visa application process associated with visas, including both </w:t>
      </w:r>
      <w:hyperlink r:id="rId67" w:tgtFrame="_blank" w:history="1">
        <w:r w:rsidRPr="0071765A">
          <w:rPr>
            <w:rStyle w:val="Hyperlink"/>
            <w:lang w:val="en-AU"/>
          </w:rPr>
          <w:t>Schedule 1</w:t>
        </w:r>
      </w:hyperlink>
      <w:r w:rsidRPr="0071765A">
        <w:rPr>
          <w:lang w:val="en-AU"/>
        </w:rPr>
        <w:t> validity requirements and </w:t>
      </w:r>
      <w:hyperlink r:id="rId68" w:tgtFrame="_blank" w:history="1">
        <w:r w:rsidRPr="0071765A">
          <w:rPr>
            <w:rStyle w:val="Hyperlink"/>
            <w:lang w:val="en-AU"/>
          </w:rPr>
          <w:t>Schedule 2</w:t>
        </w:r>
      </w:hyperlink>
      <w:r w:rsidRPr="0071765A">
        <w:rPr>
          <w:lang w:val="en-AU"/>
        </w:rPr>
        <w:t> 187 criteria as well as other applicable provisions.</w:t>
      </w:r>
    </w:p>
    <w:p w14:paraId="75BB5AAB" w14:textId="77777777" w:rsidR="0071765A" w:rsidRPr="0071765A" w:rsidRDefault="0071765A" w:rsidP="0071765A">
      <w:pPr>
        <w:rPr>
          <w:b/>
          <w:bCs/>
          <w:lang w:val="en-AU"/>
        </w:rPr>
      </w:pPr>
      <w:bookmarkStart w:id="3" w:name="2_2"/>
      <w:bookmarkEnd w:id="3"/>
      <w:r w:rsidRPr="0071765A">
        <w:rPr>
          <w:b/>
          <w:bCs/>
          <w:lang w:val="en-AU"/>
        </w:rPr>
        <w:t>2.2. Out of Scope</w:t>
      </w:r>
    </w:p>
    <w:p w14:paraId="2F923C12" w14:textId="77777777" w:rsidR="0071765A" w:rsidRPr="0071765A" w:rsidRDefault="0071765A" w:rsidP="0071765A">
      <w:pPr>
        <w:rPr>
          <w:lang w:val="en-AU"/>
        </w:rPr>
      </w:pPr>
      <w:r w:rsidRPr="0071765A">
        <w:rPr>
          <w:lang w:val="en-AU"/>
        </w:rPr>
        <w:t>This PI does not cover the nomination application process associated with the RSMS visa program. For relevant advice refer to:</w:t>
      </w:r>
    </w:p>
    <w:p w14:paraId="18175263" w14:textId="77777777" w:rsidR="0071765A" w:rsidRPr="0071765A" w:rsidRDefault="0071765A" w:rsidP="0071765A">
      <w:pPr>
        <w:numPr>
          <w:ilvl w:val="0"/>
          <w:numId w:val="1"/>
        </w:numPr>
        <w:rPr>
          <w:lang w:val="en-AU"/>
        </w:rPr>
      </w:pPr>
      <w:hyperlink r:id="rId69" w:history="1">
        <w:r w:rsidRPr="0071765A">
          <w:rPr>
            <w:rStyle w:val="Hyperlink"/>
            <w:lang w:val="en-AU"/>
          </w:rPr>
          <w:t>Permanent Employer Sponsored Entry – ENS 186 Visa Applications</w:t>
        </w:r>
      </w:hyperlink>
      <w:r w:rsidRPr="0071765A">
        <w:rPr>
          <w:lang w:val="en-AU"/>
        </w:rPr>
        <w:t> – PI – (VM-6275)</w:t>
      </w:r>
    </w:p>
    <w:p w14:paraId="51C05D41" w14:textId="77777777" w:rsidR="0071765A" w:rsidRPr="0071765A" w:rsidRDefault="0071765A" w:rsidP="0071765A">
      <w:pPr>
        <w:numPr>
          <w:ilvl w:val="0"/>
          <w:numId w:val="1"/>
        </w:numPr>
        <w:rPr>
          <w:lang w:val="en-AU"/>
        </w:rPr>
      </w:pPr>
      <w:hyperlink r:id="rId70" w:history="1">
        <w:r w:rsidRPr="0071765A">
          <w:rPr>
            <w:rStyle w:val="Hyperlink"/>
            <w:lang w:val="en-AU"/>
          </w:rPr>
          <w:t>Permanent Employer Sponsored Entry – ENS 186 Nomination Applications</w:t>
        </w:r>
      </w:hyperlink>
      <w:r w:rsidRPr="0071765A">
        <w:rPr>
          <w:lang w:val="en-AU"/>
        </w:rPr>
        <w:t> – PI – (VM-3090)</w:t>
      </w:r>
    </w:p>
    <w:p w14:paraId="5BC676C8" w14:textId="77777777" w:rsidR="0071765A" w:rsidRPr="0071765A" w:rsidRDefault="0071765A" w:rsidP="0071765A">
      <w:pPr>
        <w:numPr>
          <w:ilvl w:val="0"/>
          <w:numId w:val="1"/>
        </w:numPr>
        <w:rPr>
          <w:lang w:val="en-AU"/>
        </w:rPr>
      </w:pPr>
      <w:hyperlink r:id="rId71" w:history="1">
        <w:r w:rsidRPr="0071765A">
          <w:rPr>
            <w:rStyle w:val="Hyperlink"/>
            <w:lang w:val="en-AU"/>
          </w:rPr>
          <w:t>Permanent Employer Sponsored Entry – ENS 187 Nomination Applications</w:t>
        </w:r>
      </w:hyperlink>
      <w:r w:rsidRPr="0071765A">
        <w:rPr>
          <w:lang w:val="en-AU"/>
        </w:rPr>
        <w:t> – PI – (VM-7178)</w:t>
      </w:r>
    </w:p>
    <w:p w14:paraId="67C7AD45" w14:textId="77777777" w:rsidR="0071765A" w:rsidRPr="0071765A" w:rsidRDefault="0071765A" w:rsidP="0071765A">
      <w:pPr>
        <w:rPr>
          <w:lang w:val="en-AU"/>
        </w:rPr>
      </w:pPr>
      <w:r w:rsidRPr="0071765A">
        <w:rPr>
          <w:lang w:val="en-AU"/>
        </w:rPr>
        <w:t>This PI does not cover assessment of claims against the family violence provisions. For relevant advice refer to </w:t>
      </w:r>
      <w:hyperlink r:id="rId72" w:history="1">
        <w:r w:rsidRPr="0071765A">
          <w:rPr>
            <w:rStyle w:val="Hyperlink"/>
            <w:lang w:val="en-AU"/>
          </w:rPr>
          <w:t>Division 1.5 – Special provisions relating to family violence</w:t>
        </w:r>
      </w:hyperlink>
      <w:r w:rsidRPr="0071765A">
        <w:rPr>
          <w:lang w:val="en-AU"/>
        </w:rPr>
        <w:t>.</w:t>
      </w:r>
    </w:p>
    <w:p w14:paraId="724F2F5E" w14:textId="77777777" w:rsidR="0071765A" w:rsidRPr="0071765A" w:rsidRDefault="0071765A" w:rsidP="0071765A">
      <w:pPr>
        <w:rPr>
          <w:b/>
          <w:bCs/>
          <w:lang w:val="en-AU"/>
        </w:rPr>
      </w:pPr>
      <w:bookmarkStart w:id="4" w:name="3"/>
      <w:bookmarkEnd w:id="4"/>
      <w:r w:rsidRPr="0071765A">
        <w:rPr>
          <w:b/>
          <w:bCs/>
          <w:lang w:val="en-AU"/>
        </w:rPr>
        <w:t>3. Procedural Instruction</w:t>
      </w:r>
    </w:p>
    <w:p w14:paraId="62D91A4A" w14:textId="77777777" w:rsidR="0071765A" w:rsidRPr="0071765A" w:rsidRDefault="0071765A" w:rsidP="0071765A">
      <w:pPr>
        <w:rPr>
          <w:b/>
          <w:bCs/>
          <w:lang w:val="en-AU"/>
        </w:rPr>
      </w:pPr>
      <w:bookmarkStart w:id="5" w:name="3_1"/>
      <w:bookmarkEnd w:id="5"/>
      <w:r w:rsidRPr="0071765A">
        <w:rPr>
          <w:b/>
          <w:bCs/>
          <w:lang w:val="en-AU"/>
        </w:rPr>
        <w:t>3.1. Overview of the PESE program</w:t>
      </w:r>
    </w:p>
    <w:p w14:paraId="3DD26D83" w14:textId="77777777" w:rsidR="0071765A" w:rsidRPr="0071765A" w:rsidRDefault="0071765A" w:rsidP="0071765A">
      <w:pPr>
        <w:rPr>
          <w:lang w:val="en-AU"/>
        </w:rPr>
      </w:pPr>
      <w:r w:rsidRPr="0071765A">
        <w:rPr>
          <w:lang w:val="en-AU"/>
        </w:rPr>
        <w:t>This PI provides advice for processing visa applications in the subclass 187 Regional Sponsored Migration Scheme (RSMS) program. The Permanent Employer Sponsored Entry (PESE) visa program consists of the following:</w:t>
      </w:r>
    </w:p>
    <w:p w14:paraId="4CC01241" w14:textId="77777777" w:rsidR="0071765A" w:rsidRPr="0071765A" w:rsidRDefault="0071765A" w:rsidP="0071765A">
      <w:pPr>
        <w:numPr>
          <w:ilvl w:val="0"/>
          <w:numId w:val="2"/>
        </w:numPr>
        <w:rPr>
          <w:lang w:val="en-AU"/>
        </w:rPr>
      </w:pPr>
      <w:r w:rsidRPr="0071765A">
        <w:rPr>
          <w:lang w:val="en-AU"/>
        </w:rPr>
        <w:lastRenderedPageBreak/>
        <w:t>Employer Nomination Scheme (ENS); and</w:t>
      </w:r>
    </w:p>
    <w:p w14:paraId="7F893561" w14:textId="77777777" w:rsidR="0071765A" w:rsidRPr="0071765A" w:rsidRDefault="0071765A" w:rsidP="0071765A">
      <w:pPr>
        <w:numPr>
          <w:ilvl w:val="0"/>
          <w:numId w:val="2"/>
        </w:numPr>
        <w:rPr>
          <w:lang w:val="en-AU"/>
        </w:rPr>
      </w:pPr>
      <w:r w:rsidRPr="0071765A">
        <w:rPr>
          <w:lang w:val="en-AU"/>
        </w:rPr>
        <w:t>Regional Sponsored Migration Scheme (RSMS).</w:t>
      </w:r>
    </w:p>
    <w:p w14:paraId="4DD1CE69" w14:textId="77777777" w:rsidR="0071765A" w:rsidRPr="0071765A" w:rsidRDefault="0071765A" w:rsidP="0071765A">
      <w:pPr>
        <w:rPr>
          <w:lang w:val="en-AU"/>
        </w:rPr>
      </w:pPr>
      <w:r w:rsidRPr="0071765A">
        <w:rPr>
          <w:lang w:val="en-AU"/>
        </w:rPr>
        <w:t>From 7 December 2024 Procedural Instructions (PI) for RSMS and ENS visas and nominations are published in the following documents:</w:t>
      </w:r>
    </w:p>
    <w:p w14:paraId="04E87BDF" w14:textId="77777777" w:rsidR="0071765A" w:rsidRPr="0071765A" w:rsidRDefault="0071765A" w:rsidP="0071765A">
      <w:pPr>
        <w:numPr>
          <w:ilvl w:val="0"/>
          <w:numId w:val="3"/>
        </w:numPr>
        <w:rPr>
          <w:lang w:val="en-AU"/>
        </w:rPr>
      </w:pPr>
      <w:hyperlink r:id="rId73" w:history="1">
        <w:r w:rsidRPr="0071765A">
          <w:rPr>
            <w:rStyle w:val="Hyperlink"/>
            <w:lang w:val="en-AU"/>
          </w:rPr>
          <w:t>Permanent Employer Sponsored Entry – ENS Nominations – Regulation 5.19</w:t>
        </w:r>
      </w:hyperlink>
      <w:r w:rsidRPr="0071765A">
        <w:rPr>
          <w:lang w:val="en-AU"/>
        </w:rPr>
        <w:t> – (VM-3090)</w:t>
      </w:r>
    </w:p>
    <w:p w14:paraId="65E4D8CD" w14:textId="77777777" w:rsidR="0071765A" w:rsidRPr="0071765A" w:rsidRDefault="0071765A" w:rsidP="0071765A">
      <w:pPr>
        <w:numPr>
          <w:ilvl w:val="0"/>
          <w:numId w:val="3"/>
        </w:numPr>
        <w:rPr>
          <w:lang w:val="en-AU"/>
        </w:rPr>
      </w:pPr>
      <w:hyperlink r:id="rId74" w:history="1">
        <w:r w:rsidRPr="0071765A">
          <w:rPr>
            <w:rStyle w:val="Hyperlink"/>
            <w:lang w:val="en-AU"/>
          </w:rPr>
          <w:t>Permanent Employer Sponsored Entry – ENS visas – Regulation 186</w:t>
        </w:r>
      </w:hyperlink>
      <w:r w:rsidRPr="0071765A">
        <w:rPr>
          <w:lang w:val="en-AU"/>
        </w:rPr>
        <w:t> – (VM-6275)</w:t>
      </w:r>
    </w:p>
    <w:p w14:paraId="175E128E" w14:textId="77777777" w:rsidR="0071765A" w:rsidRPr="0071765A" w:rsidRDefault="0071765A" w:rsidP="0071765A">
      <w:pPr>
        <w:numPr>
          <w:ilvl w:val="0"/>
          <w:numId w:val="3"/>
        </w:numPr>
        <w:rPr>
          <w:lang w:val="en-AU"/>
        </w:rPr>
      </w:pPr>
      <w:hyperlink r:id="rId75" w:history="1">
        <w:r w:rsidRPr="0071765A">
          <w:rPr>
            <w:rStyle w:val="Hyperlink"/>
            <w:lang w:val="en-AU"/>
          </w:rPr>
          <w:t>Permanent Employer Sponsored Entry – RSMS Nominations – Regulation 5.19</w:t>
        </w:r>
      </w:hyperlink>
      <w:r w:rsidRPr="0071765A">
        <w:rPr>
          <w:lang w:val="en-AU"/>
        </w:rPr>
        <w:t> – (VM-7178)</w:t>
      </w:r>
    </w:p>
    <w:p w14:paraId="0EFAA283" w14:textId="77777777" w:rsidR="0071765A" w:rsidRPr="0071765A" w:rsidRDefault="0071765A" w:rsidP="0071765A">
      <w:pPr>
        <w:numPr>
          <w:ilvl w:val="0"/>
          <w:numId w:val="3"/>
        </w:numPr>
        <w:rPr>
          <w:lang w:val="en-AU"/>
        </w:rPr>
      </w:pPr>
      <w:r w:rsidRPr="0071765A">
        <w:rPr>
          <w:lang w:val="en-AU"/>
        </w:rPr>
        <w:t>Permanent Employer Sponsored Entry – RSMS visas – Regulation 186 – (VM-7186)</w:t>
      </w:r>
    </w:p>
    <w:p w14:paraId="403935A9" w14:textId="77777777" w:rsidR="0071765A" w:rsidRPr="0071765A" w:rsidRDefault="0071765A" w:rsidP="0071765A">
      <w:pPr>
        <w:rPr>
          <w:lang w:val="en-AU"/>
        </w:rPr>
      </w:pPr>
      <w:r w:rsidRPr="0071765A">
        <w:rPr>
          <w:lang w:val="en-AU"/>
        </w:rPr>
        <w:t>To access the correct PI, decision makers must ensure the stack date aligns with the application date.</w:t>
      </w:r>
    </w:p>
    <w:p w14:paraId="6DCC6577" w14:textId="77777777" w:rsidR="0071765A" w:rsidRPr="0071765A" w:rsidRDefault="0071765A" w:rsidP="0071765A">
      <w:pPr>
        <w:rPr>
          <w:b/>
          <w:bCs/>
          <w:lang w:val="en-AU"/>
        </w:rPr>
      </w:pPr>
      <w:bookmarkStart w:id="6" w:name="3_1_1"/>
      <w:bookmarkStart w:id="7" w:name="ql-temp1"/>
      <w:bookmarkEnd w:id="6"/>
      <w:bookmarkEnd w:id="7"/>
      <w:r w:rsidRPr="0071765A">
        <w:rPr>
          <w:b/>
          <w:bCs/>
          <w:lang w:val="en-AU"/>
        </w:rPr>
        <w:t>3.1.1. Regional Sponsored Migration Scheme</w:t>
      </w:r>
    </w:p>
    <w:p w14:paraId="555D7499" w14:textId="77777777" w:rsidR="0071765A" w:rsidRPr="0071765A" w:rsidRDefault="0071765A" w:rsidP="0071765A">
      <w:pPr>
        <w:rPr>
          <w:lang w:val="en-AU"/>
        </w:rPr>
      </w:pPr>
      <w:r w:rsidRPr="0071765A">
        <w:rPr>
          <w:lang w:val="en-AU"/>
        </w:rPr>
        <w:t>The RSMS allows employers to sponsor foreign workers for permanent residence to fill genuine positions in their businesses which are located in regional Australia.</w:t>
      </w:r>
    </w:p>
    <w:p w14:paraId="7D4F00D9" w14:textId="77777777" w:rsidR="0071765A" w:rsidRPr="0071765A" w:rsidRDefault="0071765A" w:rsidP="0071765A">
      <w:pPr>
        <w:rPr>
          <w:lang w:val="en-AU"/>
        </w:rPr>
      </w:pPr>
      <w:r w:rsidRPr="0071765A">
        <w:rPr>
          <w:lang w:val="en-AU"/>
        </w:rPr>
        <w:t>The RSMS visa has two streams:</w:t>
      </w:r>
    </w:p>
    <w:p w14:paraId="5AE07AEB" w14:textId="77777777" w:rsidR="0071765A" w:rsidRPr="0071765A" w:rsidRDefault="0071765A" w:rsidP="0071765A">
      <w:pPr>
        <w:numPr>
          <w:ilvl w:val="0"/>
          <w:numId w:val="4"/>
        </w:numPr>
        <w:rPr>
          <w:lang w:val="en-AU"/>
        </w:rPr>
      </w:pPr>
      <w:r w:rsidRPr="0071765A">
        <w:rPr>
          <w:lang w:val="en-AU"/>
        </w:rPr>
        <w:t>Temporary Residence Transition (TRT); and</w:t>
      </w:r>
    </w:p>
    <w:p w14:paraId="70D86D66" w14:textId="77777777" w:rsidR="0071765A" w:rsidRPr="0071765A" w:rsidRDefault="0071765A" w:rsidP="0071765A">
      <w:pPr>
        <w:numPr>
          <w:ilvl w:val="0"/>
          <w:numId w:val="4"/>
        </w:numPr>
        <w:rPr>
          <w:lang w:val="en-AU"/>
        </w:rPr>
      </w:pPr>
      <w:r w:rsidRPr="0071765A">
        <w:rPr>
          <w:lang w:val="en-AU"/>
        </w:rPr>
        <w:t>Direct Entry (DE).</w:t>
      </w:r>
    </w:p>
    <w:p w14:paraId="39E9CEB4" w14:textId="77777777" w:rsidR="0071765A" w:rsidRPr="0071765A" w:rsidRDefault="0071765A" w:rsidP="0071765A">
      <w:pPr>
        <w:rPr>
          <w:lang w:val="en-AU"/>
        </w:rPr>
      </w:pPr>
      <w:r w:rsidRPr="0071765A">
        <w:rPr>
          <w:lang w:val="en-AU"/>
        </w:rPr>
        <w:t>The RSMS visa was closed to new applications in the DE stream on 16 November 2019 (per paragraph </w:t>
      </w:r>
      <w:hyperlink r:id="rId76" w:anchor="1114C3aa" w:history="1">
        <w:r w:rsidRPr="0071765A">
          <w:rPr>
            <w:rStyle w:val="Hyperlink"/>
            <w:lang w:val="en-AU"/>
          </w:rPr>
          <w:t>1114C(3)(aa)</w:t>
        </w:r>
      </w:hyperlink>
      <w:r w:rsidRPr="0071765A">
        <w:rPr>
          <w:lang w:val="en-AU"/>
        </w:rPr>
        <w:t> in Schedule 1 to the Regulations). Further, item </w:t>
      </w:r>
      <w:hyperlink r:id="rId77" w:anchor="JD_1114C" w:history="1">
        <w:r w:rsidRPr="0071765A">
          <w:rPr>
            <w:rStyle w:val="Hyperlink"/>
            <w:lang w:val="en-AU"/>
          </w:rPr>
          <w:t>1114C</w:t>
        </w:r>
      </w:hyperlink>
      <w:r w:rsidRPr="0071765A">
        <w:rPr>
          <w:lang w:val="en-AU"/>
        </w:rPr>
        <w:t> of Schedule 1 provides that an application for a Subclass </w:t>
      </w:r>
      <w:hyperlink r:id="rId78" w:tgtFrame="_blank" w:history="1">
        <w:r w:rsidRPr="0071765A">
          <w:rPr>
            <w:rStyle w:val="Hyperlink"/>
            <w:lang w:val="en-AU"/>
          </w:rPr>
          <w:t>187</w:t>
        </w:r>
      </w:hyperlink>
      <w:r w:rsidRPr="0071765A">
        <w:rPr>
          <w:lang w:val="en-AU"/>
        </w:rPr>
        <w:t> visa made on or after 16 November 2019 will only be valid if it is made in the Temporary Residence Transition stream </w:t>
      </w:r>
      <w:r w:rsidRPr="0071765A">
        <w:rPr>
          <w:u w:val="single"/>
          <w:lang w:val="en-AU"/>
        </w:rPr>
        <w:t>and</w:t>
      </w:r>
      <w:r w:rsidRPr="0071765A">
        <w:rPr>
          <w:lang w:val="en-AU"/>
        </w:rPr>
        <w:t> if the applicant is a </w:t>
      </w:r>
      <w:hyperlink r:id="rId79" w:anchor="transitional457worker" w:tgtFrame="_blank" w:history="1">
        <w:r w:rsidRPr="0071765A">
          <w:rPr>
            <w:rStyle w:val="Hyperlink"/>
            <w:i/>
            <w:iCs/>
            <w:lang w:val="en-AU"/>
          </w:rPr>
          <w:t>transitional 457 worker</w:t>
        </w:r>
      </w:hyperlink>
      <w:r w:rsidRPr="0071765A">
        <w:rPr>
          <w:lang w:val="en-AU"/>
        </w:rPr>
        <w:t> or a </w:t>
      </w:r>
      <w:hyperlink r:id="rId80" w:anchor="transitional482worker" w:tgtFrame="_blank" w:history="1">
        <w:r w:rsidRPr="0071765A">
          <w:rPr>
            <w:rStyle w:val="Hyperlink"/>
            <w:i/>
            <w:iCs/>
            <w:lang w:val="en-AU"/>
          </w:rPr>
          <w:t>transitional 482 worker</w:t>
        </w:r>
      </w:hyperlink>
      <w:r w:rsidRPr="0071765A">
        <w:rPr>
          <w:lang w:val="en-AU"/>
        </w:rPr>
        <w:t> at the time the application is made.</w:t>
      </w:r>
    </w:p>
    <w:p w14:paraId="59AB918D" w14:textId="77777777" w:rsidR="0071765A" w:rsidRPr="0071765A" w:rsidRDefault="0071765A" w:rsidP="0071765A">
      <w:pPr>
        <w:rPr>
          <w:lang w:val="en-AU"/>
        </w:rPr>
      </w:pPr>
      <w:r w:rsidRPr="0071765A">
        <w:rPr>
          <w:b/>
          <w:bCs/>
          <w:lang w:val="en-AU"/>
        </w:rPr>
        <w:t>*Note:</w:t>
      </w:r>
      <w:r w:rsidRPr="0071765A">
        <w:rPr>
          <w:lang w:val="en-AU"/>
        </w:rPr>
        <w:t> Decision makers must ensure they are using the stack date that aligns with the date the visa application was made.</w:t>
      </w:r>
    </w:p>
    <w:p w14:paraId="25FBB6F9" w14:textId="77777777" w:rsidR="0071765A" w:rsidRPr="0071765A" w:rsidRDefault="0071765A" w:rsidP="0071765A">
      <w:pPr>
        <w:rPr>
          <w:lang w:val="en-AU"/>
        </w:rPr>
      </w:pPr>
      <w:r w:rsidRPr="0071765A">
        <w:rPr>
          <w:lang w:val="en-AU"/>
        </w:rPr>
        <w:t>The terms </w:t>
      </w:r>
      <w:hyperlink r:id="rId81" w:anchor="transitional457worker" w:history="1">
        <w:r w:rsidRPr="0071765A">
          <w:rPr>
            <w:rStyle w:val="Hyperlink"/>
            <w:b/>
            <w:bCs/>
            <w:i/>
            <w:iCs/>
            <w:lang w:val="en-AU"/>
          </w:rPr>
          <w:t>transitional 457 worker</w:t>
        </w:r>
      </w:hyperlink>
      <w:r w:rsidRPr="0071765A">
        <w:rPr>
          <w:lang w:val="en-AU"/>
        </w:rPr>
        <w:t> and </w:t>
      </w:r>
      <w:hyperlink r:id="rId82" w:anchor="transitional457worker" w:history="1">
        <w:r w:rsidRPr="0071765A">
          <w:rPr>
            <w:rStyle w:val="Hyperlink"/>
            <w:b/>
            <w:bCs/>
            <w:i/>
            <w:iCs/>
            <w:lang w:val="en-AU"/>
          </w:rPr>
          <w:t>transitional 482 worker</w:t>
        </w:r>
      </w:hyperlink>
      <w:r w:rsidRPr="0071765A">
        <w:rPr>
          <w:lang w:val="en-AU"/>
        </w:rPr>
        <w:t> are defined in regulation </w:t>
      </w:r>
      <w:hyperlink r:id="rId83" w:anchor="transitional457worker" w:history="1">
        <w:r w:rsidRPr="0071765A">
          <w:rPr>
            <w:rStyle w:val="Hyperlink"/>
            <w:b/>
            <w:bCs/>
            <w:lang w:val="en-AU"/>
          </w:rPr>
          <w:t>1.03</w:t>
        </w:r>
      </w:hyperlink>
      <w:r w:rsidRPr="0071765A">
        <w:rPr>
          <w:lang w:val="en-AU"/>
        </w:rPr>
        <w:t> of the Regulations.</w:t>
      </w:r>
    </w:p>
    <w:p w14:paraId="44A745C0" w14:textId="77777777" w:rsidR="0071765A" w:rsidRPr="0071765A" w:rsidRDefault="0071765A" w:rsidP="0071765A">
      <w:pPr>
        <w:rPr>
          <w:lang w:val="en-AU"/>
        </w:rPr>
      </w:pPr>
      <w:r w:rsidRPr="0071765A">
        <w:rPr>
          <w:lang w:val="en-AU"/>
        </w:rPr>
        <w:t>A </w:t>
      </w:r>
      <w:hyperlink r:id="rId84" w:anchor="transitional457worker" w:history="1">
        <w:r w:rsidRPr="0071765A">
          <w:rPr>
            <w:rStyle w:val="Hyperlink"/>
            <w:i/>
            <w:iCs/>
            <w:lang w:val="en-AU"/>
          </w:rPr>
          <w:t>transitional 457 worker</w:t>
        </w:r>
      </w:hyperlink>
      <w:r w:rsidRPr="0071765A">
        <w:rPr>
          <w:lang w:val="en-AU"/>
        </w:rPr>
        <w:t> means a person who held a Subclass 457 (Temporary Work (Skilled)) visa (a Subclass 457 visa) at any time occurring on or after 18 April 2017.</w:t>
      </w:r>
    </w:p>
    <w:p w14:paraId="602BA1AD" w14:textId="77777777" w:rsidR="0071765A" w:rsidRPr="0071765A" w:rsidRDefault="0071765A" w:rsidP="0071765A">
      <w:pPr>
        <w:rPr>
          <w:lang w:val="en-AU"/>
        </w:rPr>
      </w:pPr>
      <w:r w:rsidRPr="0071765A">
        <w:rPr>
          <w:lang w:val="en-AU"/>
        </w:rPr>
        <w:t>A </w:t>
      </w:r>
      <w:hyperlink r:id="rId85" w:anchor="transitional482worker" w:history="1">
        <w:r w:rsidRPr="0071765A">
          <w:rPr>
            <w:rStyle w:val="Hyperlink"/>
            <w:i/>
            <w:iCs/>
            <w:lang w:val="en-AU"/>
          </w:rPr>
          <w:t>transitional 482 worker</w:t>
        </w:r>
      </w:hyperlink>
      <w:r w:rsidRPr="0071765A">
        <w:rPr>
          <w:lang w:val="en-AU"/>
        </w:rPr>
        <w:t> means a person who on 20 March 2019:</w:t>
      </w:r>
    </w:p>
    <w:p w14:paraId="04E65C44" w14:textId="77777777" w:rsidR="0071765A" w:rsidRPr="0071765A" w:rsidRDefault="0071765A" w:rsidP="0071765A">
      <w:pPr>
        <w:numPr>
          <w:ilvl w:val="0"/>
          <w:numId w:val="5"/>
        </w:numPr>
        <w:rPr>
          <w:lang w:val="en-AU"/>
        </w:rPr>
      </w:pPr>
      <w:r w:rsidRPr="0071765A">
        <w:rPr>
          <w:lang w:val="en-AU"/>
        </w:rPr>
        <w:lastRenderedPageBreak/>
        <w:t>held a Subclass 482 (Temporary Skill Shortage) visa (TSS visa) in the Medium-term stream; or</w:t>
      </w:r>
    </w:p>
    <w:p w14:paraId="146E5E32" w14:textId="77777777" w:rsidR="0071765A" w:rsidRPr="0071765A" w:rsidRDefault="0071765A" w:rsidP="0071765A">
      <w:pPr>
        <w:numPr>
          <w:ilvl w:val="0"/>
          <w:numId w:val="5"/>
        </w:numPr>
        <w:rPr>
          <w:lang w:val="en-AU"/>
        </w:rPr>
      </w:pPr>
      <w:r w:rsidRPr="0071765A">
        <w:rPr>
          <w:lang w:val="en-AU"/>
        </w:rPr>
        <w:t>was an applicant for a TSS visa in the Medium-term stream that was subsequently granted.</w:t>
      </w:r>
    </w:p>
    <w:p w14:paraId="69204E32" w14:textId="77777777" w:rsidR="0071765A" w:rsidRPr="0071765A" w:rsidRDefault="0071765A" w:rsidP="0071765A">
      <w:pPr>
        <w:rPr>
          <w:lang w:val="en-AU"/>
        </w:rPr>
      </w:pPr>
      <w:r w:rsidRPr="0071765A">
        <w:rPr>
          <w:b/>
          <w:bCs/>
          <w:lang w:val="en-AU"/>
        </w:rPr>
        <w:t>Note:</w:t>
      </w:r>
      <w:r w:rsidRPr="0071765A">
        <w:rPr>
          <w:lang w:val="en-AU"/>
        </w:rPr>
        <w:t> To hold a TSS visa in the Medium-term stream, the visa holder must have been assessed and satisfied the primary criteria in subdivisions 482.21 and 482.23.</w:t>
      </w:r>
    </w:p>
    <w:p w14:paraId="1764D08C" w14:textId="77777777" w:rsidR="0071765A" w:rsidRPr="0071765A" w:rsidRDefault="0071765A" w:rsidP="0071765A">
      <w:pPr>
        <w:rPr>
          <w:lang w:val="en-AU"/>
        </w:rPr>
      </w:pPr>
      <w:r w:rsidRPr="0071765A">
        <w:rPr>
          <w:lang w:val="en-AU"/>
        </w:rPr>
        <w:t>Departmental systems have been updated to prevent lodgement of RSMS visa applications unless the applicant falls within one of these two categories. When completing the online application form, applicants are asked to confirm whether they qualify for any transitional arrangements and to provide details of their Subclass 457 or TSS visa application (TRN or application ID).</w:t>
      </w:r>
    </w:p>
    <w:p w14:paraId="11A1526B" w14:textId="77777777" w:rsidR="0071765A" w:rsidRPr="0071765A" w:rsidRDefault="0071765A" w:rsidP="0071765A">
      <w:pPr>
        <w:rPr>
          <w:b/>
          <w:bCs/>
          <w:lang w:val="en-AU"/>
        </w:rPr>
      </w:pPr>
      <w:bookmarkStart w:id="8" w:name="3_2"/>
      <w:bookmarkEnd w:id="8"/>
      <w:r w:rsidRPr="0071765A">
        <w:rPr>
          <w:b/>
          <w:bCs/>
          <w:lang w:val="en-AU"/>
        </w:rPr>
        <w:t>3.2. TRT Stream</w:t>
      </w:r>
    </w:p>
    <w:p w14:paraId="74E39840" w14:textId="77777777" w:rsidR="0071765A" w:rsidRPr="0071765A" w:rsidRDefault="0071765A" w:rsidP="0071765A">
      <w:pPr>
        <w:rPr>
          <w:lang w:val="en-AU"/>
        </w:rPr>
      </w:pPr>
      <w:r w:rsidRPr="0071765A">
        <w:rPr>
          <w:lang w:val="en-AU"/>
        </w:rPr>
        <w:t>The TRT stream is for subclass 457/TSS visa holders who, while holding that visa, have worked in the position nominated by their employer for a total period of a least two years out of the three years immediately before making their nomination application, and their employer wants to offer them a permanent position.</w:t>
      </w:r>
    </w:p>
    <w:p w14:paraId="5A54D718" w14:textId="77777777" w:rsidR="0071765A" w:rsidRPr="0071765A" w:rsidRDefault="0071765A" w:rsidP="0071765A">
      <w:pPr>
        <w:rPr>
          <w:b/>
          <w:bCs/>
          <w:lang w:val="en-AU"/>
        </w:rPr>
      </w:pPr>
      <w:bookmarkStart w:id="9" w:name="3_3"/>
      <w:bookmarkEnd w:id="9"/>
      <w:r w:rsidRPr="0071765A">
        <w:rPr>
          <w:b/>
          <w:bCs/>
          <w:lang w:val="en-AU"/>
        </w:rPr>
        <w:t>3.3. Time of application requirements</w:t>
      </w:r>
    </w:p>
    <w:p w14:paraId="03CC99B3" w14:textId="77777777" w:rsidR="0071765A" w:rsidRPr="0071765A" w:rsidRDefault="0071765A" w:rsidP="0071765A">
      <w:pPr>
        <w:rPr>
          <w:b/>
          <w:bCs/>
          <w:lang w:val="en-AU"/>
        </w:rPr>
      </w:pPr>
      <w:bookmarkStart w:id="10" w:name="3_3_1"/>
      <w:bookmarkStart w:id="11" w:name="ql-temp2"/>
      <w:bookmarkEnd w:id="10"/>
      <w:bookmarkEnd w:id="11"/>
      <w:r w:rsidRPr="0071765A">
        <w:rPr>
          <w:b/>
          <w:bCs/>
          <w:lang w:val="en-AU"/>
        </w:rPr>
        <w:t> 3.3.1. Schedule 1 validity requirements (item 1114C)</w:t>
      </w:r>
    </w:p>
    <w:p w14:paraId="5B3123AB" w14:textId="77777777" w:rsidR="0071765A" w:rsidRPr="0071765A" w:rsidRDefault="0071765A" w:rsidP="0071765A">
      <w:pPr>
        <w:rPr>
          <w:lang w:val="en-AU"/>
        </w:rPr>
      </w:pPr>
      <w:r w:rsidRPr="0071765A">
        <w:rPr>
          <w:lang w:val="en-AU"/>
        </w:rPr>
        <w:t>The requirements for RSMS visa applications to be valid are prescribed in item </w:t>
      </w:r>
      <w:hyperlink r:id="rId86" w:anchor="JD_1114C" w:history="1">
        <w:r w:rsidRPr="0071765A">
          <w:rPr>
            <w:rStyle w:val="Hyperlink"/>
            <w:lang w:val="en-AU"/>
          </w:rPr>
          <w:t>1114C</w:t>
        </w:r>
      </w:hyperlink>
      <w:r w:rsidRPr="0071765A">
        <w:rPr>
          <w:lang w:val="en-AU"/>
        </w:rPr>
        <w:t> of </w:t>
      </w:r>
      <w:hyperlink r:id="rId87" w:tgtFrame="_blank" w:history="1">
        <w:r w:rsidRPr="0071765A">
          <w:rPr>
            <w:rStyle w:val="Hyperlink"/>
            <w:lang w:val="en-AU"/>
          </w:rPr>
          <w:t>Schedule 1</w:t>
        </w:r>
      </w:hyperlink>
      <w:r w:rsidRPr="0071765A">
        <w:rPr>
          <w:lang w:val="en-AU"/>
        </w:rPr>
        <w:t> to the Regulations.</w:t>
      </w:r>
    </w:p>
    <w:p w14:paraId="07324771" w14:textId="77777777" w:rsidR="0071765A" w:rsidRPr="0071765A" w:rsidRDefault="0071765A" w:rsidP="0071765A">
      <w:pPr>
        <w:rPr>
          <w:b/>
          <w:bCs/>
          <w:lang w:val="en-AU"/>
        </w:rPr>
      </w:pPr>
      <w:bookmarkStart w:id="12" w:name="3_3_2"/>
      <w:bookmarkStart w:id="13" w:name="ql-temp3"/>
      <w:bookmarkEnd w:id="12"/>
      <w:bookmarkEnd w:id="13"/>
      <w:r w:rsidRPr="0071765A">
        <w:rPr>
          <w:b/>
          <w:bCs/>
          <w:lang w:val="en-AU"/>
        </w:rPr>
        <w:t>3.3.2. The application form</w:t>
      </w:r>
    </w:p>
    <w:p w14:paraId="2EEB783E" w14:textId="77777777" w:rsidR="0071765A" w:rsidRPr="0071765A" w:rsidRDefault="0071765A" w:rsidP="0071765A">
      <w:pPr>
        <w:rPr>
          <w:lang w:val="en-AU"/>
        </w:rPr>
      </w:pPr>
      <w:r w:rsidRPr="0071765A">
        <w:rPr>
          <w:lang w:val="en-AU"/>
        </w:rPr>
        <w:t>In accordance with subitem and </w:t>
      </w:r>
      <w:hyperlink r:id="rId88" w:anchor="JD_1114C" w:history="1">
        <w:r w:rsidRPr="0071765A">
          <w:rPr>
            <w:rStyle w:val="Hyperlink"/>
            <w:lang w:val="en-AU"/>
          </w:rPr>
          <w:t>1114C(1)</w:t>
        </w:r>
      </w:hyperlink>
      <w:r w:rsidRPr="0071765A">
        <w:rPr>
          <w:lang w:val="en-AU"/>
        </w:rPr>
        <w:t>, applications for RSMS visas must be made using the form specified by legislative instrument – that is, online form 1408 (Internet).</w:t>
      </w:r>
    </w:p>
    <w:p w14:paraId="1A70B339" w14:textId="77777777" w:rsidR="0071765A" w:rsidRPr="0071765A" w:rsidRDefault="0071765A" w:rsidP="0071765A">
      <w:pPr>
        <w:rPr>
          <w:b/>
          <w:bCs/>
          <w:lang w:val="en-AU"/>
        </w:rPr>
      </w:pPr>
      <w:bookmarkStart w:id="14" w:name="3_3_3"/>
      <w:bookmarkStart w:id="15" w:name="ql-temp4"/>
      <w:bookmarkEnd w:id="14"/>
      <w:bookmarkEnd w:id="15"/>
      <w:r w:rsidRPr="0071765A">
        <w:rPr>
          <w:b/>
          <w:bCs/>
          <w:lang w:val="en-AU"/>
        </w:rPr>
        <w:t>3.3.3. The visa application charge</w:t>
      </w:r>
    </w:p>
    <w:p w14:paraId="70985D3B" w14:textId="77777777" w:rsidR="0071765A" w:rsidRPr="0071765A" w:rsidRDefault="0071765A" w:rsidP="0071765A">
      <w:pPr>
        <w:rPr>
          <w:lang w:val="en-AU"/>
        </w:rPr>
      </w:pPr>
      <w:r w:rsidRPr="0071765A">
        <w:rPr>
          <w:lang w:val="en-AU"/>
        </w:rPr>
        <w:t>The Visa Application Charge (VAC) for RSMS visa applications is prescribed in subitem </w:t>
      </w:r>
      <w:hyperlink r:id="rId89" w:anchor="JD_1114C40141" w:tgtFrame="_blank" w:history="1">
        <w:r w:rsidRPr="0071765A">
          <w:rPr>
            <w:rStyle w:val="Hyperlink"/>
            <w:lang w:val="en-AU"/>
          </w:rPr>
          <w:t>1114C(2)</w:t>
        </w:r>
      </w:hyperlink>
      <w:r w:rsidRPr="0071765A">
        <w:rPr>
          <w:lang w:val="en-AU"/>
        </w:rPr>
        <w:t> .</w:t>
      </w:r>
    </w:p>
    <w:p w14:paraId="203DA43C" w14:textId="77777777" w:rsidR="0071765A" w:rsidRPr="0071765A" w:rsidRDefault="0071765A" w:rsidP="0071765A">
      <w:pPr>
        <w:rPr>
          <w:lang w:val="en-AU"/>
        </w:rPr>
      </w:pPr>
      <w:r w:rsidRPr="0071765A">
        <w:rPr>
          <w:lang w:val="en-AU"/>
        </w:rPr>
        <w:t>The second instalment of the VAC is nil for applicants who meet the requirements of subclause 187.311(3), (4) or (5) of Schedule 2, (the family violence provisions). The VAC instalment is also nil for applicants nominated as a Minister of Religion by a religious institution and members if their family unit. For policy and procedure on all aspects of the VAC, including the base application charge (BAC), additional charges for additional applicants and circumstances in which refunds of VAC are available - see </w:t>
      </w:r>
      <w:hyperlink r:id="rId90" w:tgtFrame="_blank" w:history="1">
        <w:r w:rsidRPr="0071765A">
          <w:rPr>
            <w:rStyle w:val="Hyperlink"/>
            <w:lang w:val="en-AU"/>
          </w:rPr>
          <w:t>Div 2.2A of the Migration Regulations 1994 – Visa Application Charge</w:t>
        </w:r>
      </w:hyperlink>
      <w:r w:rsidRPr="0071765A">
        <w:rPr>
          <w:lang w:val="en-AU"/>
        </w:rPr>
        <w:t> – PI (VM-6647).</w:t>
      </w:r>
    </w:p>
    <w:p w14:paraId="77D258C0" w14:textId="77777777" w:rsidR="0071765A" w:rsidRPr="0071765A" w:rsidRDefault="0071765A" w:rsidP="0071765A">
      <w:pPr>
        <w:rPr>
          <w:b/>
          <w:bCs/>
          <w:lang w:val="en-AU"/>
        </w:rPr>
      </w:pPr>
      <w:bookmarkStart w:id="16" w:name="3_3_4"/>
      <w:bookmarkStart w:id="17" w:name="ql-temp5"/>
      <w:bookmarkEnd w:id="16"/>
      <w:bookmarkEnd w:id="17"/>
      <w:r w:rsidRPr="0071765A">
        <w:rPr>
          <w:b/>
          <w:bCs/>
          <w:lang w:val="en-AU"/>
        </w:rPr>
        <w:t>3.3.4. Declaration regarding payment for visas conduct</w:t>
      </w:r>
    </w:p>
    <w:p w14:paraId="5BA3BE7A" w14:textId="77777777" w:rsidR="0071765A" w:rsidRPr="0071765A" w:rsidRDefault="0071765A" w:rsidP="0071765A">
      <w:pPr>
        <w:rPr>
          <w:lang w:val="en-AU"/>
        </w:rPr>
      </w:pPr>
      <w:r w:rsidRPr="0071765A">
        <w:rPr>
          <w:lang w:val="en-AU"/>
        </w:rPr>
        <w:lastRenderedPageBreak/>
        <w:t>Under paragraph </w:t>
      </w:r>
      <w:hyperlink r:id="rId91" w:anchor="1114C3da" w:history="1">
        <w:r w:rsidRPr="0071765A">
          <w:rPr>
            <w:rStyle w:val="Hyperlink"/>
            <w:lang w:val="en-AU"/>
          </w:rPr>
          <w:t>1114C(3)(da)</w:t>
        </w:r>
      </w:hyperlink>
      <w:r w:rsidRPr="0071765A">
        <w:rPr>
          <w:lang w:val="en-AU"/>
        </w:rPr>
        <w:t>, an applicant seeking to satisfy the primary criteria (referred to as primary applicant) for an RSMS visa must declare whether or not they, or any person who has made a combined application with the applicant, have, in relation to the primary application or the combined application, engaged in conduct that constitutes a contravention of subsection </w:t>
      </w:r>
      <w:hyperlink r:id="rId92" w:anchor="245AS" w:history="1">
        <w:r w:rsidRPr="0071765A">
          <w:rPr>
            <w:rStyle w:val="Hyperlink"/>
            <w:lang w:val="en-AU"/>
          </w:rPr>
          <w:t>245AS</w:t>
        </w:r>
      </w:hyperlink>
      <w:r w:rsidRPr="0071765A">
        <w:rPr>
          <w:lang w:val="en-AU"/>
        </w:rPr>
        <w:t>(1) of the Act. Subsection </w:t>
      </w:r>
      <w:hyperlink r:id="rId93" w:anchor="245AS" w:history="1">
        <w:r w:rsidRPr="0071765A">
          <w:rPr>
            <w:rStyle w:val="Hyperlink"/>
            <w:lang w:val="en-AU"/>
          </w:rPr>
          <w:t>245AS</w:t>
        </w:r>
      </w:hyperlink>
      <w:r w:rsidRPr="0071765A">
        <w:rPr>
          <w:lang w:val="en-AU"/>
        </w:rPr>
        <w:t>(1) of the Act prohibits a person from offering to provide, or providing, any benefit to another person in return for a sponsorship related event, for example, an RSMS nomination in the person's favour. It is irrelevant whether the 'event' actually occurs.</w:t>
      </w:r>
    </w:p>
    <w:p w14:paraId="33CF2A8F" w14:textId="77777777" w:rsidR="0071765A" w:rsidRPr="0071765A" w:rsidRDefault="0071765A" w:rsidP="0071765A">
      <w:pPr>
        <w:rPr>
          <w:lang w:val="en-AU"/>
        </w:rPr>
      </w:pPr>
      <w:r w:rsidRPr="0071765A">
        <w:rPr>
          <w:lang w:val="en-AU"/>
        </w:rPr>
        <w:t>If the applicant declares that they have not engaged in such conduct, decision makers may generally accept the declaration without further consideration. However, if the applicant declares that they have engaged in such conduct, or if there is any other indication on the application form or any other information known to the Department that suggests that the applicant has engaged in conduct that constitutes a contravention of section </w:t>
      </w:r>
      <w:hyperlink r:id="rId94" w:anchor="245AS" w:history="1">
        <w:r w:rsidRPr="0071765A">
          <w:rPr>
            <w:rStyle w:val="Hyperlink"/>
            <w:lang w:val="en-AU"/>
          </w:rPr>
          <w:t>245AS</w:t>
        </w:r>
      </w:hyperlink>
      <w:r w:rsidRPr="0071765A">
        <w:rPr>
          <w:lang w:val="en-AU"/>
        </w:rPr>
        <w:t>, decision makers are to discuss with their immediate manager for consideration of their next steps.</w:t>
      </w:r>
    </w:p>
    <w:p w14:paraId="2DA07A6E" w14:textId="77777777" w:rsidR="0071765A" w:rsidRPr="0071765A" w:rsidRDefault="0071765A" w:rsidP="0071765A">
      <w:pPr>
        <w:rPr>
          <w:lang w:val="en-AU"/>
        </w:rPr>
      </w:pPr>
      <w:r w:rsidRPr="0071765A">
        <w:rPr>
          <w:lang w:val="en-AU"/>
        </w:rPr>
        <w:t>For advice on section 245AS of the Act and sponsorship-related events, refer to:</w:t>
      </w:r>
    </w:p>
    <w:p w14:paraId="00859692" w14:textId="77777777" w:rsidR="0071765A" w:rsidRPr="0071765A" w:rsidRDefault="0071765A" w:rsidP="0071765A">
      <w:pPr>
        <w:numPr>
          <w:ilvl w:val="0"/>
          <w:numId w:val="6"/>
        </w:numPr>
        <w:rPr>
          <w:lang w:val="en-AU"/>
        </w:rPr>
      </w:pPr>
      <w:hyperlink r:id="rId95" w:tgtFrame="_blank" w:history="1">
        <w:r w:rsidRPr="0071765A">
          <w:rPr>
            <w:rStyle w:val="Hyperlink"/>
            <w:lang w:val="en-AU"/>
          </w:rPr>
          <w:t>Paying for visa sponsorship</w:t>
        </w:r>
      </w:hyperlink>
      <w:r w:rsidRPr="0071765A">
        <w:rPr>
          <w:lang w:val="en-AU"/>
        </w:rPr>
        <w:t> (BE-1173)</w:t>
      </w:r>
    </w:p>
    <w:p w14:paraId="1FEE12E4" w14:textId="77777777" w:rsidR="0071765A" w:rsidRPr="0071765A" w:rsidRDefault="0071765A" w:rsidP="0071765A">
      <w:pPr>
        <w:numPr>
          <w:ilvl w:val="0"/>
          <w:numId w:val="6"/>
        </w:numPr>
        <w:rPr>
          <w:lang w:val="en-AU"/>
        </w:rPr>
      </w:pPr>
      <w:hyperlink r:id="rId96" w:anchor="Div12subdivisionD" w:history="1">
        <w:r w:rsidRPr="0071765A">
          <w:rPr>
            <w:rStyle w:val="Hyperlink"/>
            <w:lang w:val="en-AU"/>
          </w:rPr>
          <w:t>Subdivision D – Offences and civil penalties in relation to sponsored visas</w:t>
        </w:r>
      </w:hyperlink>
    </w:p>
    <w:p w14:paraId="0B5782FC" w14:textId="77777777" w:rsidR="0071765A" w:rsidRPr="0071765A" w:rsidRDefault="0071765A" w:rsidP="0071765A">
      <w:pPr>
        <w:rPr>
          <w:b/>
          <w:bCs/>
          <w:lang w:val="en-AU"/>
        </w:rPr>
      </w:pPr>
      <w:bookmarkStart w:id="18" w:name="3_3_5"/>
      <w:bookmarkStart w:id="19" w:name="ql-temp6"/>
      <w:bookmarkEnd w:id="18"/>
      <w:bookmarkEnd w:id="19"/>
      <w:r w:rsidRPr="0071765A">
        <w:rPr>
          <w:b/>
          <w:bCs/>
          <w:lang w:val="en-AU"/>
        </w:rPr>
        <w:t>3.3.5. Location of applicant at time of application</w:t>
      </w:r>
    </w:p>
    <w:p w14:paraId="3748A778" w14:textId="77777777" w:rsidR="0071765A" w:rsidRPr="0071765A" w:rsidRDefault="0071765A" w:rsidP="0071765A">
      <w:pPr>
        <w:rPr>
          <w:lang w:val="en-AU"/>
        </w:rPr>
      </w:pPr>
      <w:r w:rsidRPr="0071765A">
        <w:rPr>
          <w:lang w:val="en-AU"/>
        </w:rPr>
        <w:t>Under paragraph </w:t>
      </w:r>
      <w:hyperlink r:id="rId97" w:anchor="1114C3a" w:tgtFrame="_blank" w:history="1">
        <w:r w:rsidRPr="0071765A">
          <w:rPr>
            <w:rStyle w:val="Hyperlink"/>
            <w:lang w:val="en-AU"/>
          </w:rPr>
          <w:t>1114C(3)(a)</w:t>
        </w:r>
      </w:hyperlink>
      <w:r w:rsidRPr="0071765A">
        <w:rPr>
          <w:lang w:val="en-AU"/>
        </w:rPr>
        <w:t>, an application must be made at the place, and in the manner, (if any) specified by the Minister in a legislative instrument made for this item under subregulation </w:t>
      </w:r>
      <w:hyperlink r:id="rId98" w:anchor="JD_207-Applicationforvisa-general" w:tgtFrame="_blank" w:history="1">
        <w:r w:rsidRPr="0071765A">
          <w:rPr>
            <w:rStyle w:val="Hyperlink"/>
            <w:lang w:val="en-AU"/>
          </w:rPr>
          <w:t>2.07(5)</w:t>
        </w:r>
      </w:hyperlink>
      <w:r w:rsidRPr="0071765A">
        <w:rPr>
          <w:lang w:val="en-AU"/>
        </w:rPr>
        <w:t>. Currently, the </w:t>
      </w:r>
      <w:hyperlink r:id="rId99" w:history="1">
        <w:r w:rsidRPr="0071765A">
          <w:rPr>
            <w:rStyle w:val="Hyperlink"/>
            <w:lang w:val="en-AU"/>
          </w:rPr>
          <w:t>legislative instrument</w:t>
        </w:r>
      </w:hyperlink>
      <w:r w:rsidRPr="0071765A">
        <w:rPr>
          <w:lang w:val="en-AU"/>
        </w:rPr>
        <w:t> specifies that the application must be made as an Internet application.</w:t>
      </w:r>
    </w:p>
    <w:p w14:paraId="794D8556" w14:textId="77777777" w:rsidR="0071765A" w:rsidRPr="0071765A" w:rsidRDefault="0071765A" w:rsidP="0071765A">
      <w:pPr>
        <w:rPr>
          <w:lang w:val="en-AU"/>
        </w:rPr>
      </w:pPr>
      <w:r w:rsidRPr="0071765A">
        <w:rPr>
          <w:lang w:val="en-AU"/>
        </w:rPr>
        <w:t>Under paragraph </w:t>
      </w:r>
      <w:hyperlink r:id="rId100" w:anchor="1114C3b" w:tgtFrame="_blank" w:history="1">
        <w:r w:rsidRPr="0071765A">
          <w:rPr>
            <w:rStyle w:val="Hyperlink"/>
            <w:lang w:val="en-AU"/>
          </w:rPr>
          <w:t>1114C(3)(b)</w:t>
        </w:r>
      </w:hyperlink>
      <w:r w:rsidRPr="0071765A">
        <w:rPr>
          <w:lang w:val="en-AU"/>
        </w:rPr>
        <w:t>, applicants for an RSMS visa may be in or outside Australia but not in immigration clearance.</w:t>
      </w:r>
    </w:p>
    <w:p w14:paraId="2E013B90" w14:textId="77777777" w:rsidR="0071765A" w:rsidRPr="0071765A" w:rsidRDefault="0071765A" w:rsidP="0071765A">
      <w:pPr>
        <w:rPr>
          <w:b/>
          <w:bCs/>
          <w:lang w:val="en-AU"/>
        </w:rPr>
      </w:pPr>
      <w:bookmarkStart w:id="20" w:name="3_3_6"/>
      <w:bookmarkStart w:id="21" w:name="ql-temp7"/>
      <w:bookmarkEnd w:id="20"/>
      <w:bookmarkEnd w:id="21"/>
      <w:r w:rsidRPr="0071765A">
        <w:rPr>
          <w:b/>
          <w:bCs/>
          <w:lang w:val="en-AU"/>
        </w:rPr>
        <w:t>3.3.6. What visa must be held if applicant onshore</w:t>
      </w:r>
    </w:p>
    <w:p w14:paraId="0056DEF4" w14:textId="77777777" w:rsidR="0071765A" w:rsidRPr="0071765A" w:rsidRDefault="0071765A" w:rsidP="0071765A">
      <w:pPr>
        <w:rPr>
          <w:lang w:val="en-AU"/>
        </w:rPr>
      </w:pPr>
      <w:r w:rsidRPr="0071765A">
        <w:rPr>
          <w:lang w:val="en-AU"/>
        </w:rPr>
        <w:t>Under paragraph </w:t>
      </w:r>
      <w:hyperlink r:id="rId101" w:anchor="1114C3c" w:tgtFrame="_blank" w:history="1">
        <w:r w:rsidRPr="0071765A">
          <w:rPr>
            <w:rStyle w:val="Hyperlink"/>
            <w:lang w:val="en-AU"/>
          </w:rPr>
          <w:t>1114C(3)(c)</w:t>
        </w:r>
      </w:hyperlink>
      <w:r w:rsidRPr="0071765A">
        <w:rPr>
          <w:lang w:val="en-AU"/>
        </w:rPr>
        <w:t> applicants in Australia must hold a substantive visa or a </w:t>
      </w:r>
      <w:hyperlink r:id="rId102" w:anchor="JD_010-BRIDGINGA" w:tgtFrame="_blank" w:history="1">
        <w:r w:rsidRPr="0071765A">
          <w:rPr>
            <w:rStyle w:val="Hyperlink"/>
            <w:lang w:val="en-AU"/>
          </w:rPr>
          <w:t>Bridging visa A (BVA)</w:t>
        </w:r>
      </w:hyperlink>
      <w:r w:rsidRPr="0071765A">
        <w:rPr>
          <w:lang w:val="en-AU"/>
        </w:rPr>
        <w:t>, </w:t>
      </w:r>
      <w:hyperlink r:id="rId103" w:anchor="JD_020-BRIDGINGB" w:tgtFrame="_blank" w:history="1">
        <w:r w:rsidRPr="0071765A">
          <w:rPr>
            <w:rStyle w:val="Hyperlink"/>
            <w:lang w:val="en-AU"/>
          </w:rPr>
          <w:t>Bridging visa B (BVB)</w:t>
        </w:r>
      </w:hyperlink>
      <w:r w:rsidRPr="0071765A">
        <w:rPr>
          <w:lang w:val="en-AU"/>
        </w:rPr>
        <w:t> or </w:t>
      </w:r>
      <w:hyperlink r:id="rId104" w:anchor="JD_030-BRIDGINGC" w:tgtFrame="_blank" w:history="1">
        <w:r w:rsidRPr="0071765A">
          <w:rPr>
            <w:rStyle w:val="Hyperlink"/>
            <w:lang w:val="en-AU"/>
          </w:rPr>
          <w:t>Bridging Visa C (BVC)</w:t>
        </w:r>
      </w:hyperlink>
      <w:r w:rsidRPr="0071765A">
        <w:rPr>
          <w:lang w:val="en-AU"/>
        </w:rPr>
        <w:t>.</w:t>
      </w:r>
      <w:r w:rsidRPr="0071765A">
        <w:rPr>
          <w:lang w:val="en-AU"/>
        </w:rPr>
        <w:br/>
        <w:t>Decision makers must establish that the applicant is not subject to a "no further application" condition on applying for the visa (or if so, that the condition can be waived). Refer to:</w:t>
      </w:r>
    </w:p>
    <w:p w14:paraId="1FB3EFBD" w14:textId="77777777" w:rsidR="0071765A" w:rsidRPr="0071765A" w:rsidRDefault="0071765A" w:rsidP="0071765A">
      <w:pPr>
        <w:numPr>
          <w:ilvl w:val="0"/>
          <w:numId w:val="7"/>
        </w:numPr>
        <w:rPr>
          <w:lang w:val="en-AU"/>
        </w:rPr>
      </w:pPr>
      <w:hyperlink r:id="rId105" w:tgtFrame="_blank" w:history="1">
        <w:r w:rsidRPr="0071765A">
          <w:rPr>
            <w:rStyle w:val="Hyperlink"/>
            <w:lang w:val="en-AU"/>
          </w:rPr>
          <w:t>Sch8 - Visa conditions – ‘No further application’ conditions</w:t>
        </w:r>
      </w:hyperlink>
      <w:r w:rsidRPr="0071765A">
        <w:rPr>
          <w:lang w:val="en-AU"/>
        </w:rPr>
        <w:t> – PI (VM-3197);</w:t>
      </w:r>
    </w:p>
    <w:p w14:paraId="5500E8DF" w14:textId="77777777" w:rsidR="0071765A" w:rsidRPr="0071765A" w:rsidRDefault="0071765A" w:rsidP="0071765A">
      <w:pPr>
        <w:numPr>
          <w:ilvl w:val="0"/>
          <w:numId w:val="7"/>
        </w:numPr>
        <w:rPr>
          <w:lang w:val="en-AU"/>
        </w:rPr>
      </w:pPr>
      <w:r w:rsidRPr="0071765A">
        <w:rPr>
          <w:lang w:val="en-AU"/>
        </w:rPr>
        <w:t>subregulations </w:t>
      </w:r>
      <w:hyperlink r:id="rId106" w:anchor="r2_05%284%29" w:tgtFrame="_blank" w:history="1">
        <w:r w:rsidRPr="0071765A">
          <w:rPr>
            <w:rStyle w:val="Hyperlink"/>
            <w:lang w:val="en-AU"/>
          </w:rPr>
          <w:t>2.05(4)</w:t>
        </w:r>
      </w:hyperlink>
      <w:r w:rsidRPr="0071765A">
        <w:rPr>
          <w:lang w:val="en-AU"/>
        </w:rPr>
        <w:t> to </w:t>
      </w:r>
      <w:hyperlink r:id="rId107" w:anchor="2055A" w:tgtFrame="_blank" w:history="1">
        <w:r w:rsidRPr="0071765A">
          <w:rPr>
            <w:rStyle w:val="Hyperlink"/>
            <w:lang w:val="en-AU"/>
          </w:rPr>
          <w:t>(5A)</w:t>
        </w:r>
      </w:hyperlink>
      <w:r w:rsidRPr="0071765A">
        <w:rPr>
          <w:lang w:val="en-AU"/>
        </w:rPr>
        <w:t>; and</w:t>
      </w:r>
    </w:p>
    <w:p w14:paraId="1EF2989E" w14:textId="77777777" w:rsidR="0071765A" w:rsidRPr="0071765A" w:rsidRDefault="0071765A" w:rsidP="0071765A">
      <w:pPr>
        <w:numPr>
          <w:ilvl w:val="0"/>
          <w:numId w:val="7"/>
        </w:numPr>
        <w:rPr>
          <w:lang w:val="en-AU"/>
        </w:rPr>
      </w:pPr>
      <w:hyperlink r:id="rId108" w:tgtFrame="_blank" w:history="1">
        <w:r w:rsidRPr="0071765A">
          <w:rPr>
            <w:rStyle w:val="Hyperlink"/>
            <w:lang w:val="en-AU"/>
          </w:rPr>
          <w:t>Reg 2.05 - Conditions applicable to visas - Waiver of ’no further application’ conditions</w:t>
        </w:r>
      </w:hyperlink>
      <w:r w:rsidRPr="0071765A">
        <w:rPr>
          <w:lang w:val="en-AU"/>
        </w:rPr>
        <w:t> – PI (VM-3197).</w:t>
      </w:r>
    </w:p>
    <w:p w14:paraId="5BD5A490" w14:textId="77777777" w:rsidR="0071765A" w:rsidRPr="0071765A" w:rsidRDefault="0071765A" w:rsidP="0071765A">
      <w:pPr>
        <w:rPr>
          <w:lang w:val="en-AU"/>
        </w:rPr>
      </w:pPr>
      <w:r w:rsidRPr="0071765A">
        <w:rPr>
          <w:lang w:val="en-AU"/>
        </w:rPr>
        <w:lastRenderedPageBreak/>
        <w:t>If the applicant does not hold a substantive visa (that is, they hold only a BVA, BVB or BVC), decision makers must establish that the applicant is not subject to a section </w:t>
      </w:r>
      <w:hyperlink r:id="rId109" w:anchor="JD_48-Non-citizenrefusedavisaorwhosevisacancelledmayonlyapplyforparticularvisas-heading" w:history="1">
        <w:r w:rsidRPr="0071765A">
          <w:rPr>
            <w:rStyle w:val="Hyperlink"/>
            <w:lang w:val="en-AU"/>
          </w:rPr>
          <w:t>48</w:t>
        </w:r>
      </w:hyperlink>
      <w:r w:rsidRPr="0071765A">
        <w:rPr>
          <w:lang w:val="en-AU"/>
        </w:rPr>
        <w:t> or other statutory bar on applying for the visa. Refer to:</w:t>
      </w:r>
    </w:p>
    <w:p w14:paraId="2E1706E0" w14:textId="77777777" w:rsidR="0071765A" w:rsidRPr="0071765A" w:rsidRDefault="0071765A" w:rsidP="0071765A">
      <w:pPr>
        <w:numPr>
          <w:ilvl w:val="0"/>
          <w:numId w:val="8"/>
        </w:numPr>
        <w:rPr>
          <w:lang w:val="en-AU"/>
        </w:rPr>
      </w:pPr>
      <w:r w:rsidRPr="0071765A">
        <w:rPr>
          <w:lang w:val="en-AU"/>
        </w:rPr>
        <w:t>section 48 of the Act; and</w:t>
      </w:r>
    </w:p>
    <w:p w14:paraId="446F7BB1" w14:textId="77777777" w:rsidR="0071765A" w:rsidRPr="0071765A" w:rsidRDefault="0071765A" w:rsidP="0071765A">
      <w:pPr>
        <w:numPr>
          <w:ilvl w:val="0"/>
          <w:numId w:val="8"/>
        </w:numPr>
        <w:rPr>
          <w:lang w:val="en-AU"/>
        </w:rPr>
      </w:pPr>
      <w:hyperlink r:id="rId110" w:anchor="JD_GGA-30LIMITATIONSTOAPPLICSONSHORE-OVERVIEW" w:history="1">
        <w:r w:rsidRPr="0071765A">
          <w:rPr>
            <w:rStyle w:val="Hyperlink"/>
            <w:lang w:val="en-AU"/>
          </w:rPr>
          <w:t>GenGuideA - All visas - Visa application procedures – Applications for visas - Limitations on applying for visas in Australia</w:t>
        </w:r>
      </w:hyperlink>
      <w:r w:rsidRPr="0071765A">
        <w:rPr>
          <w:lang w:val="en-AU"/>
        </w:rPr>
        <w:t> – PI (LS-1849).</w:t>
      </w:r>
    </w:p>
    <w:p w14:paraId="03E9179C" w14:textId="77777777" w:rsidR="0071765A" w:rsidRPr="0071765A" w:rsidRDefault="0071765A" w:rsidP="0071765A">
      <w:pPr>
        <w:rPr>
          <w:b/>
          <w:bCs/>
          <w:lang w:val="en-AU"/>
        </w:rPr>
      </w:pPr>
      <w:bookmarkStart w:id="22" w:name="3_3_7"/>
      <w:bookmarkStart w:id="23" w:name="ql-temp8"/>
      <w:bookmarkEnd w:id="22"/>
      <w:bookmarkEnd w:id="23"/>
      <w:r w:rsidRPr="0071765A">
        <w:rPr>
          <w:b/>
          <w:bCs/>
          <w:lang w:val="en-AU"/>
        </w:rPr>
        <w:t>3.3.7. Declaration required regarding the nomination</w:t>
      </w:r>
    </w:p>
    <w:p w14:paraId="203B7B23" w14:textId="77777777" w:rsidR="0071765A" w:rsidRPr="0071765A" w:rsidRDefault="0071765A" w:rsidP="0071765A">
      <w:pPr>
        <w:rPr>
          <w:lang w:val="en-AU"/>
        </w:rPr>
      </w:pPr>
      <w:r w:rsidRPr="0071765A">
        <w:rPr>
          <w:lang w:val="en-AU"/>
        </w:rPr>
        <w:t>In accordance with paragraph </w:t>
      </w:r>
      <w:hyperlink r:id="rId111" w:anchor="1114C3d" w:tgtFrame="_blank" w:history="1">
        <w:r w:rsidRPr="0071765A">
          <w:rPr>
            <w:rStyle w:val="Hyperlink"/>
            <w:lang w:val="en-AU"/>
          </w:rPr>
          <w:t>1114C(3)(d)</w:t>
        </w:r>
      </w:hyperlink>
      <w:r w:rsidRPr="0071765A">
        <w:rPr>
          <w:lang w:val="en-AU"/>
        </w:rPr>
        <w:t>, the primary applicant must declare that the position to which their application relates is a position nominated under regulation </w:t>
      </w:r>
      <w:hyperlink r:id="rId112" w:anchor="JD_519" w:tgtFrame="_blank" w:history="1">
        <w:r w:rsidRPr="0071765A">
          <w:rPr>
            <w:rStyle w:val="Hyperlink"/>
            <w:lang w:val="en-AU"/>
          </w:rPr>
          <w:t>5.19</w:t>
        </w:r>
      </w:hyperlink>
      <w:r w:rsidRPr="0071765A">
        <w:rPr>
          <w:lang w:val="en-AU"/>
        </w:rPr>
        <w:t>. Refer to </w:t>
      </w:r>
      <w:hyperlink r:id="rId113" w:anchor="JD_519" w:tgtFrame="_blank" w:history="1">
        <w:r w:rsidRPr="0071765A">
          <w:rPr>
            <w:rStyle w:val="Hyperlink"/>
            <w:lang w:val="en-AU"/>
          </w:rPr>
          <w:t>Permanent Employer Sponsored Entry – Employer Nominations – Regulation 5.19</w:t>
        </w:r>
      </w:hyperlink>
      <w:r w:rsidRPr="0071765A">
        <w:rPr>
          <w:lang w:val="en-AU"/>
        </w:rPr>
        <w:t> - PI (VM-3090).</w:t>
      </w:r>
    </w:p>
    <w:p w14:paraId="24EFC1C9" w14:textId="77777777" w:rsidR="0071765A" w:rsidRPr="0071765A" w:rsidRDefault="0071765A" w:rsidP="0071765A">
      <w:pPr>
        <w:rPr>
          <w:b/>
          <w:bCs/>
          <w:lang w:val="en-AU"/>
        </w:rPr>
      </w:pPr>
      <w:bookmarkStart w:id="24" w:name="3_3_8"/>
      <w:bookmarkStart w:id="25" w:name="ql-temp9"/>
      <w:bookmarkEnd w:id="24"/>
      <w:bookmarkEnd w:id="25"/>
      <w:r w:rsidRPr="0071765A">
        <w:rPr>
          <w:b/>
          <w:bCs/>
          <w:lang w:val="en-AU"/>
        </w:rPr>
        <w:t>3.3.8. Combined and separate applications</w:t>
      </w:r>
    </w:p>
    <w:p w14:paraId="1CEA0E38" w14:textId="77777777" w:rsidR="0071765A" w:rsidRPr="0071765A" w:rsidRDefault="0071765A" w:rsidP="0071765A">
      <w:pPr>
        <w:rPr>
          <w:b/>
          <w:bCs/>
          <w:lang w:val="en-AU"/>
        </w:rPr>
      </w:pPr>
      <w:bookmarkStart w:id="26" w:name="3_3_8_1"/>
      <w:bookmarkEnd w:id="26"/>
      <w:r w:rsidRPr="0071765A">
        <w:rPr>
          <w:b/>
          <w:bCs/>
          <w:lang w:val="en-AU"/>
        </w:rPr>
        <w:t>3.3.8.1. Combined application</w:t>
      </w:r>
    </w:p>
    <w:p w14:paraId="5A3037C9" w14:textId="77777777" w:rsidR="0071765A" w:rsidRPr="0071765A" w:rsidRDefault="0071765A" w:rsidP="0071765A">
      <w:pPr>
        <w:rPr>
          <w:lang w:val="en-AU"/>
        </w:rPr>
      </w:pPr>
      <w:r w:rsidRPr="0071765A">
        <w:rPr>
          <w:lang w:val="en-AU"/>
        </w:rPr>
        <w:t>A member of the primary applicant's family unit can make their application together with an application by the RSMS primary visa applicant – that is, a combined application can be made – see subparagraph </w:t>
      </w:r>
      <w:hyperlink r:id="rId114" w:anchor="1114C3e" w:history="1">
        <w:r w:rsidRPr="0071765A">
          <w:rPr>
            <w:rStyle w:val="Hyperlink"/>
            <w:lang w:val="en-AU"/>
          </w:rPr>
          <w:t>1114C(3)(e)</w:t>
        </w:r>
      </w:hyperlink>
      <w:r w:rsidRPr="0071765A">
        <w:rPr>
          <w:lang w:val="en-AU"/>
        </w:rPr>
        <w:t>. Refer to:</w:t>
      </w:r>
    </w:p>
    <w:p w14:paraId="06D8F1C4" w14:textId="77777777" w:rsidR="0071765A" w:rsidRPr="0071765A" w:rsidRDefault="0071765A" w:rsidP="0071765A">
      <w:pPr>
        <w:numPr>
          <w:ilvl w:val="0"/>
          <w:numId w:val="9"/>
        </w:numPr>
        <w:rPr>
          <w:lang w:val="en-AU"/>
        </w:rPr>
      </w:pPr>
      <w:hyperlink r:id="rId115" w:anchor="JD_GGA-91TP93Whoareapplicants" w:history="1">
        <w:r w:rsidRPr="0071765A">
          <w:rPr>
            <w:rStyle w:val="Hyperlink"/>
            <w:lang w:val="en-AU"/>
          </w:rPr>
          <w:t>GenGuideA - All visas - Visa application procedures - Combined applications</w:t>
        </w:r>
      </w:hyperlink>
      <w:r w:rsidRPr="0071765A">
        <w:rPr>
          <w:lang w:val="en-AU"/>
        </w:rPr>
        <w:t> – PI (LS-1849).</w:t>
      </w:r>
    </w:p>
    <w:p w14:paraId="4BBF9437" w14:textId="77777777" w:rsidR="0071765A" w:rsidRPr="0071765A" w:rsidRDefault="0071765A" w:rsidP="0071765A">
      <w:pPr>
        <w:rPr>
          <w:lang w:val="en-AU"/>
        </w:rPr>
      </w:pPr>
      <w:r w:rsidRPr="0071765A">
        <w:rPr>
          <w:b/>
          <w:bCs/>
          <w:lang w:val="en-AU"/>
        </w:rPr>
        <w:t>Note</w:t>
      </w:r>
      <w:r w:rsidRPr="0071765A">
        <w:rPr>
          <w:lang w:val="en-AU"/>
        </w:rPr>
        <w:t>: To satisfy paragraph  </w:t>
      </w:r>
      <w:hyperlink r:id="rId116" w:anchor="187311b" w:tgtFrame="_blank" w:history="1">
        <w:r w:rsidRPr="0071765A">
          <w:rPr>
            <w:rStyle w:val="Hyperlink"/>
            <w:lang w:val="en-AU"/>
          </w:rPr>
          <w:t>187.311(2)(b)</w:t>
        </w:r>
      </w:hyperlink>
      <w:r w:rsidRPr="0071765A">
        <w:rPr>
          <w:lang w:val="en-AU"/>
        </w:rPr>
        <w:t> for visa grant, family unit members must combine their application with that of the primary applicant. </w:t>
      </w:r>
      <w:bookmarkStart w:id="27" w:name="3_3_8_2"/>
      <w:bookmarkEnd w:id="27"/>
    </w:p>
    <w:p w14:paraId="0FA5DBAC" w14:textId="77777777" w:rsidR="0071765A" w:rsidRPr="0071765A" w:rsidRDefault="0071765A" w:rsidP="0071765A">
      <w:pPr>
        <w:rPr>
          <w:b/>
          <w:bCs/>
          <w:lang w:val="en-AU"/>
        </w:rPr>
      </w:pPr>
      <w:r w:rsidRPr="0071765A">
        <w:rPr>
          <w:b/>
          <w:bCs/>
          <w:lang w:val="en-AU"/>
        </w:rPr>
        <w:t>3.3.8.2. Separate application</w:t>
      </w:r>
    </w:p>
    <w:p w14:paraId="68E91938" w14:textId="77777777" w:rsidR="0071765A" w:rsidRPr="0071765A" w:rsidRDefault="0071765A" w:rsidP="0071765A">
      <w:pPr>
        <w:rPr>
          <w:lang w:val="en-AU"/>
        </w:rPr>
      </w:pPr>
      <w:r w:rsidRPr="0071765A">
        <w:rPr>
          <w:lang w:val="en-AU"/>
        </w:rPr>
        <w:t>Family unit members cannot successfully apply separately for a RSMS visa as they cannot satisfy </w:t>
      </w:r>
      <w:hyperlink r:id="rId117" w:anchor="JD_SCHEDULE2-PROVISIONSWITHRESPECTTOTHEGRANTOFSUBCLASSESOFVISAS" w:history="1">
        <w:r w:rsidRPr="0071765A">
          <w:rPr>
            <w:rStyle w:val="Hyperlink"/>
            <w:lang w:val="en-AU"/>
          </w:rPr>
          <w:t>Schedule 2</w:t>
        </w:r>
      </w:hyperlink>
      <w:r w:rsidRPr="0071765A">
        <w:rPr>
          <w:lang w:val="en-AU"/>
        </w:rPr>
        <w:t> criteria for visa grant – see subparagraph </w:t>
      </w:r>
      <w:hyperlink r:id="rId118" w:anchor="187311b" w:tgtFrame="_blank" w:history="1">
        <w:r w:rsidRPr="0071765A">
          <w:rPr>
            <w:rStyle w:val="Hyperlink"/>
            <w:lang w:val="en-AU"/>
          </w:rPr>
          <w:t>187.311(2)(b)</w:t>
        </w:r>
      </w:hyperlink>
      <w:r w:rsidRPr="0071765A">
        <w:rPr>
          <w:lang w:val="en-AU"/>
        </w:rPr>
        <w:t>. For limited exceptions, refer to section 3.3.9. Subsequent application.</w:t>
      </w:r>
    </w:p>
    <w:p w14:paraId="51795AF9" w14:textId="77777777" w:rsidR="0071765A" w:rsidRPr="0071765A" w:rsidRDefault="0071765A" w:rsidP="0071765A">
      <w:pPr>
        <w:rPr>
          <w:b/>
          <w:bCs/>
          <w:lang w:val="en-AU"/>
        </w:rPr>
      </w:pPr>
      <w:bookmarkStart w:id="28" w:name="3_3_9"/>
      <w:bookmarkStart w:id="29" w:name="ql-temp10"/>
      <w:bookmarkEnd w:id="28"/>
      <w:bookmarkEnd w:id="29"/>
      <w:r w:rsidRPr="0071765A">
        <w:rPr>
          <w:b/>
          <w:bCs/>
          <w:lang w:val="en-AU"/>
        </w:rPr>
        <w:t> 3.3.9. Subsequent application</w:t>
      </w:r>
    </w:p>
    <w:p w14:paraId="37A3F64C" w14:textId="77777777" w:rsidR="0071765A" w:rsidRPr="0071765A" w:rsidRDefault="0071765A" w:rsidP="0071765A">
      <w:pPr>
        <w:rPr>
          <w:b/>
          <w:bCs/>
          <w:lang w:val="en-AU"/>
        </w:rPr>
      </w:pPr>
      <w:bookmarkStart w:id="30" w:name="3_3_9_1"/>
      <w:bookmarkEnd w:id="30"/>
      <w:r w:rsidRPr="0071765A">
        <w:rPr>
          <w:b/>
          <w:bCs/>
          <w:lang w:val="en-AU"/>
        </w:rPr>
        <w:t>3.3.9.1. By newborn child</w:t>
      </w:r>
    </w:p>
    <w:p w14:paraId="282C9468" w14:textId="77777777" w:rsidR="0071765A" w:rsidRPr="0071765A" w:rsidRDefault="0071765A" w:rsidP="0071765A">
      <w:pPr>
        <w:rPr>
          <w:lang w:val="en-AU"/>
        </w:rPr>
      </w:pPr>
      <w:r w:rsidRPr="0071765A">
        <w:rPr>
          <w:lang w:val="en-AU"/>
        </w:rPr>
        <w:t>Under regulation </w:t>
      </w:r>
      <w:hyperlink r:id="rId119" w:anchor="JD_208" w:history="1">
        <w:r w:rsidRPr="0071765A">
          <w:rPr>
            <w:rStyle w:val="Hyperlink"/>
            <w:lang w:val="en-AU"/>
          </w:rPr>
          <w:t>2.08</w:t>
        </w:r>
      </w:hyperlink>
      <w:r w:rsidRPr="0071765A">
        <w:rPr>
          <w:lang w:val="en-AU"/>
        </w:rPr>
        <w:t> if a non-citizen applies for a visa and after the application is made, but before it is decided, a child, other than a contributory parent newborn child, is born to the non-citizen then the child is taken to have made a combined application with the non-citizen's application. Refer to </w:t>
      </w:r>
      <w:hyperlink r:id="rId120" w:history="1">
        <w:r w:rsidRPr="0071765A">
          <w:rPr>
            <w:rStyle w:val="Hyperlink"/>
            <w:lang w:val="en-AU"/>
          </w:rPr>
          <w:t>s5G - Relationships and family members - Dependent family members</w:t>
        </w:r>
      </w:hyperlink>
      <w:r w:rsidRPr="0071765A">
        <w:rPr>
          <w:lang w:val="en-AU"/>
        </w:rPr>
        <w:t> – PI (VM-3067).</w:t>
      </w:r>
    </w:p>
    <w:p w14:paraId="5146289B" w14:textId="77777777" w:rsidR="0071765A" w:rsidRPr="0071765A" w:rsidRDefault="0071765A" w:rsidP="0071765A">
      <w:pPr>
        <w:rPr>
          <w:lang w:val="en-AU"/>
        </w:rPr>
      </w:pPr>
      <w:r w:rsidRPr="0071765A">
        <w:rPr>
          <w:b/>
          <w:bCs/>
          <w:lang w:val="en-AU"/>
        </w:rPr>
        <w:t>Note</w:t>
      </w:r>
      <w:r w:rsidRPr="0071765A">
        <w:rPr>
          <w:lang w:val="en-AU"/>
        </w:rPr>
        <w:t>: A child born in Australia to an ENS/RSMS visa holder, will become an Australian citizen by operation of </w:t>
      </w:r>
      <w:hyperlink r:id="rId121" w:anchor="JD_12" w:history="1">
        <w:r w:rsidRPr="0071765A">
          <w:rPr>
            <w:rStyle w:val="Hyperlink"/>
            <w:lang w:val="en-AU"/>
          </w:rPr>
          <w:t>section 12 of the </w:t>
        </w:r>
        <w:r w:rsidRPr="0071765A">
          <w:rPr>
            <w:rStyle w:val="Hyperlink"/>
            <w:i/>
            <w:iCs/>
            <w:lang w:val="en-AU"/>
          </w:rPr>
          <w:t>Australian Citizenship Act 2007</w:t>
        </w:r>
      </w:hyperlink>
      <w:r w:rsidRPr="0071765A">
        <w:rPr>
          <w:lang w:val="en-AU"/>
        </w:rPr>
        <w:t xml:space="preserve">. A child born in Australia to an ENS/RSMS visa applicant (i.e. a parent whose visa application remains </w:t>
      </w:r>
      <w:r w:rsidRPr="0071765A">
        <w:rPr>
          <w:lang w:val="en-AU"/>
        </w:rPr>
        <w:lastRenderedPageBreak/>
        <w:t>undecided at time of birth) will, in accordance with section </w:t>
      </w:r>
      <w:hyperlink r:id="rId122" w:anchor="JD_78-ChildrenborninAustralia" w:history="1">
        <w:r w:rsidRPr="0071765A">
          <w:rPr>
            <w:rStyle w:val="Hyperlink"/>
            <w:lang w:val="en-AU"/>
          </w:rPr>
          <w:t>78</w:t>
        </w:r>
      </w:hyperlink>
      <w:r w:rsidRPr="0071765A">
        <w:rPr>
          <w:lang w:val="en-AU"/>
        </w:rPr>
        <w:t> of the Migration Act, be taken to have been granted, at the time of the birth, a visa or visas of the same kind and class and on the same terms and conditions as their parents visas. For more information see </w:t>
      </w:r>
      <w:hyperlink r:id="rId123" w:anchor="Immigrationstatusofchildrenborntovisaholders" w:history="1">
        <w:r w:rsidRPr="0071765A">
          <w:rPr>
            <w:rStyle w:val="Hyperlink"/>
            <w:lang w:val="en-AU"/>
          </w:rPr>
          <w:t>GenGuideA - All visas - Visa application procedures - Children born to visa holders</w:t>
        </w:r>
      </w:hyperlink>
      <w:r w:rsidRPr="0071765A">
        <w:rPr>
          <w:lang w:val="en-AU"/>
        </w:rPr>
        <w:t> – PI (LS-1849).</w:t>
      </w:r>
    </w:p>
    <w:p w14:paraId="0B909F73" w14:textId="77777777" w:rsidR="0071765A" w:rsidRPr="0071765A" w:rsidRDefault="0071765A" w:rsidP="0071765A">
      <w:pPr>
        <w:rPr>
          <w:b/>
          <w:bCs/>
          <w:lang w:val="en-AU"/>
        </w:rPr>
      </w:pPr>
      <w:bookmarkStart w:id="31" w:name="3_3_9_2"/>
      <w:bookmarkEnd w:id="31"/>
      <w:r w:rsidRPr="0071765A">
        <w:rPr>
          <w:b/>
          <w:bCs/>
          <w:lang w:val="en-AU"/>
        </w:rPr>
        <w:t>3.3.9.2. By partner or dependent child</w:t>
      </w:r>
    </w:p>
    <w:p w14:paraId="4641A9C9" w14:textId="77777777" w:rsidR="0071765A" w:rsidRPr="0071765A" w:rsidRDefault="0071765A" w:rsidP="0071765A">
      <w:pPr>
        <w:rPr>
          <w:lang w:val="en-AU"/>
        </w:rPr>
      </w:pPr>
      <w:r w:rsidRPr="0071765A">
        <w:rPr>
          <w:lang w:val="en-AU"/>
        </w:rPr>
        <w:t>If regulation </w:t>
      </w:r>
      <w:hyperlink r:id="rId124" w:anchor="JD_208A-Additionofspousesanddependentchildren" w:history="1">
        <w:r w:rsidRPr="0071765A">
          <w:rPr>
            <w:rStyle w:val="Hyperlink"/>
            <w:lang w:val="en-AU"/>
          </w:rPr>
          <w:t>2.08A</w:t>
        </w:r>
      </w:hyperlink>
      <w:r w:rsidRPr="0071765A">
        <w:rPr>
          <w:lang w:val="en-AU"/>
        </w:rPr>
        <w:t> requirements are met, a </w:t>
      </w:r>
      <w:hyperlink r:id="rId125" w:anchor="JD_5-spouse" w:tgtFrame="_blank" w:history="1">
        <w:r w:rsidRPr="0071765A">
          <w:rPr>
            <w:rStyle w:val="Hyperlink"/>
            <w:lang w:val="en-AU"/>
          </w:rPr>
          <w:t>spouse</w:t>
        </w:r>
      </w:hyperlink>
      <w:r w:rsidRPr="0071765A">
        <w:rPr>
          <w:lang w:val="en-AU"/>
        </w:rPr>
        <w:t>/</w:t>
      </w:r>
      <w:hyperlink r:id="rId126" w:anchor="JD_5-defactopartner" w:tgtFrame="_blank" w:history="1">
        <w:r w:rsidRPr="0071765A">
          <w:rPr>
            <w:rStyle w:val="Hyperlink"/>
            <w:lang w:val="en-AU"/>
          </w:rPr>
          <w:t>de facto partner</w:t>
        </w:r>
      </w:hyperlink>
      <w:r w:rsidRPr="0071765A">
        <w:rPr>
          <w:lang w:val="en-AU"/>
        </w:rPr>
        <w:t>/</w:t>
      </w:r>
      <w:hyperlink r:id="rId127" w:anchor="JD_103-dependentchilddefinition" w:history="1">
        <w:r w:rsidRPr="0071765A">
          <w:rPr>
            <w:rStyle w:val="Hyperlink"/>
            <w:lang w:val="en-AU"/>
          </w:rPr>
          <w:t>dependent child</w:t>
        </w:r>
      </w:hyperlink>
      <w:r w:rsidRPr="0071765A">
        <w:rPr>
          <w:lang w:val="en-AU"/>
        </w:rPr>
        <w:t> can be added to the primary applicant's application. In these circumstances the spouse/de facto partner/</w:t>
      </w:r>
      <w:hyperlink r:id="rId128" w:anchor="JD_5-child" w:tgtFrame="_blank" w:history="1">
        <w:r w:rsidRPr="0071765A">
          <w:rPr>
            <w:rStyle w:val="Hyperlink"/>
            <w:lang w:val="en-AU"/>
          </w:rPr>
          <w:t>child</w:t>
        </w:r>
      </w:hyperlink>
      <w:r w:rsidRPr="0071765A">
        <w:rPr>
          <w:lang w:val="en-AU"/>
        </w:rPr>
        <w:t> is taken to have made a combined application with the non-citizen's application. In this circumstance, the following Schedule 1 items, do not apply:</w:t>
      </w:r>
    </w:p>
    <w:p w14:paraId="601B67E6" w14:textId="77777777" w:rsidR="0071765A" w:rsidRPr="0071765A" w:rsidRDefault="0071765A" w:rsidP="0071765A">
      <w:pPr>
        <w:numPr>
          <w:ilvl w:val="1"/>
          <w:numId w:val="10"/>
        </w:numPr>
        <w:rPr>
          <w:lang w:val="en-AU"/>
        </w:rPr>
      </w:pPr>
      <w:hyperlink r:id="rId129" w:anchor="JD_1114C" w:history="1">
        <w:r w:rsidRPr="0071765A">
          <w:rPr>
            <w:rStyle w:val="Hyperlink"/>
            <w:lang w:val="en-AU"/>
          </w:rPr>
          <w:t>1114C(1)</w:t>
        </w:r>
      </w:hyperlink>
      <w:r w:rsidRPr="0071765A">
        <w:rPr>
          <w:lang w:val="en-AU"/>
        </w:rPr>
        <w:t> and </w:t>
      </w:r>
      <w:hyperlink r:id="rId130" w:anchor="1114C3a" w:history="1">
        <w:r w:rsidRPr="0071765A">
          <w:rPr>
            <w:rStyle w:val="Hyperlink"/>
            <w:lang w:val="en-AU"/>
          </w:rPr>
          <w:t>1114C(3)(a)</w:t>
        </w:r>
      </w:hyperlink>
      <w:r w:rsidRPr="0071765A">
        <w:rPr>
          <w:lang w:val="en-AU"/>
        </w:rPr>
        <w:t> (provision of approved internet form), and</w:t>
      </w:r>
    </w:p>
    <w:p w14:paraId="166DC144" w14:textId="77777777" w:rsidR="0071765A" w:rsidRPr="0071765A" w:rsidRDefault="0071765A" w:rsidP="0071765A">
      <w:pPr>
        <w:numPr>
          <w:ilvl w:val="1"/>
          <w:numId w:val="10"/>
        </w:numPr>
        <w:rPr>
          <w:lang w:val="en-AU"/>
        </w:rPr>
      </w:pPr>
      <w:hyperlink r:id="rId131" w:anchor="1114C3c" w:history="1">
        <w:r w:rsidRPr="0071765A">
          <w:rPr>
            <w:rStyle w:val="Hyperlink"/>
            <w:lang w:val="en-AU"/>
          </w:rPr>
          <w:t>1114C(3)(c)</w:t>
        </w:r>
      </w:hyperlink>
      <w:r w:rsidRPr="0071765A">
        <w:rPr>
          <w:lang w:val="en-AU"/>
        </w:rPr>
        <w:t> (applicant holds a substantive visa, of Bridging Visa A, Bridging Visa B or Bridging Visa C)</w:t>
      </w:r>
    </w:p>
    <w:p w14:paraId="0B9C17F6" w14:textId="77777777" w:rsidR="0071765A" w:rsidRPr="0071765A" w:rsidRDefault="0071765A" w:rsidP="0071765A">
      <w:pPr>
        <w:rPr>
          <w:lang w:val="en-AU"/>
        </w:rPr>
      </w:pPr>
      <w:r w:rsidRPr="0071765A">
        <w:rPr>
          <w:lang w:val="en-AU"/>
        </w:rPr>
        <w:t>Refer to  </w:t>
      </w:r>
      <w:hyperlink r:id="rId132" w:anchor="JD_A215-40pt41Additionofcertainapplicantstocertainapplications" w:history="1">
        <w:r w:rsidRPr="0071765A">
          <w:rPr>
            <w:rStyle w:val="Hyperlink"/>
            <w:lang w:val="en-AU"/>
          </w:rPr>
          <w:t>s5G - Relationships and family members - Dependent family members - Addition of certain applicants to certain applications for permanent visas</w:t>
        </w:r>
      </w:hyperlink>
      <w:r w:rsidRPr="0071765A">
        <w:rPr>
          <w:lang w:val="en-AU"/>
        </w:rPr>
        <w:t> – PI (VM-3067).</w:t>
      </w:r>
    </w:p>
    <w:p w14:paraId="7E4FEC10" w14:textId="77777777" w:rsidR="0071765A" w:rsidRPr="0071765A" w:rsidRDefault="0071765A" w:rsidP="0071765A">
      <w:pPr>
        <w:rPr>
          <w:b/>
          <w:bCs/>
          <w:lang w:val="en-AU"/>
        </w:rPr>
      </w:pPr>
      <w:bookmarkStart w:id="32" w:name="3_3_9_3"/>
      <w:bookmarkEnd w:id="32"/>
      <w:r w:rsidRPr="0071765A">
        <w:rPr>
          <w:b/>
          <w:bCs/>
          <w:lang w:val="en-AU"/>
        </w:rPr>
        <w:t>3.3.9.3. Exemptions</w:t>
      </w:r>
    </w:p>
    <w:p w14:paraId="5B202EC0" w14:textId="77777777" w:rsidR="0071765A" w:rsidRPr="0071765A" w:rsidRDefault="0071765A" w:rsidP="0071765A">
      <w:pPr>
        <w:rPr>
          <w:lang w:val="en-AU"/>
        </w:rPr>
      </w:pPr>
      <w:r w:rsidRPr="0071765A">
        <w:rPr>
          <w:lang w:val="en-AU"/>
        </w:rPr>
        <w:t>Although a </w:t>
      </w:r>
      <w:hyperlink r:id="rId133" w:anchor="JD_5-spouse" w:tgtFrame="_blank" w:history="1">
        <w:r w:rsidRPr="0071765A">
          <w:rPr>
            <w:rStyle w:val="Hyperlink"/>
            <w:lang w:val="en-AU"/>
          </w:rPr>
          <w:t>spouse</w:t>
        </w:r>
      </w:hyperlink>
      <w:r w:rsidRPr="0071765A">
        <w:rPr>
          <w:lang w:val="en-AU"/>
        </w:rPr>
        <w:t>/</w:t>
      </w:r>
      <w:hyperlink r:id="rId134" w:anchor="JD_5-defactopartner" w:tgtFrame="_blank" w:history="1">
        <w:r w:rsidRPr="0071765A">
          <w:rPr>
            <w:rStyle w:val="Hyperlink"/>
            <w:lang w:val="en-AU"/>
          </w:rPr>
          <w:t>de facto partner</w:t>
        </w:r>
      </w:hyperlink>
      <w:r w:rsidRPr="0071765A">
        <w:rPr>
          <w:lang w:val="en-AU"/>
        </w:rPr>
        <w:t>/</w:t>
      </w:r>
      <w:hyperlink r:id="rId135" w:anchor="JD_103-dependentchilddefinition" w:history="1">
        <w:r w:rsidRPr="0071765A">
          <w:rPr>
            <w:rStyle w:val="Hyperlink"/>
            <w:lang w:val="en-AU"/>
          </w:rPr>
          <w:t>dependent child</w:t>
        </w:r>
      </w:hyperlink>
      <w:r w:rsidRPr="0071765A">
        <w:rPr>
          <w:lang w:val="en-AU"/>
        </w:rPr>
        <w:t> can be added to the primary applicant's application if regulation </w:t>
      </w:r>
      <w:hyperlink r:id="rId136" w:anchor="JD_208A-Additionofspousesanddependentchildren" w:tgtFrame="_blank" w:history="1">
        <w:r w:rsidRPr="0071765A">
          <w:rPr>
            <w:rStyle w:val="Hyperlink"/>
            <w:lang w:val="en-AU"/>
          </w:rPr>
          <w:t>2.08 A</w:t>
        </w:r>
      </w:hyperlink>
      <w:r w:rsidRPr="0071765A">
        <w:rPr>
          <w:lang w:val="en-AU"/>
        </w:rPr>
        <w:t> requirements are met, it remains the case that, if they are in Australia, they will be subject to any applicable bars in the Act on applying for a visa.</w:t>
      </w:r>
    </w:p>
    <w:p w14:paraId="7CAE6F36" w14:textId="77777777" w:rsidR="0071765A" w:rsidRPr="0071765A" w:rsidRDefault="0071765A" w:rsidP="0071765A">
      <w:pPr>
        <w:rPr>
          <w:lang w:val="en-AU"/>
        </w:rPr>
      </w:pPr>
      <w:r w:rsidRPr="0071765A">
        <w:rPr>
          <w:lang w:val="en-AU"/>
        </w:rPr>
        <w:t>Refer to:</w:t>
      </w:r>
    </w:p>
    <w:p w14:paraId="4AED674C" w14:textId="77777777" w:rsidR="0071765A" w:rsidRPr="0071765A" w:rsidRDefault="0071765A" w:rsidP="0071765A">
      <w:pPr>
        <w:numPr>
          <w:ilvl w:val="0"/>
          <w:numId w:val="11"/>
        </w:numPr>
        <w:rPr>
          <w:lang w:val="en-AU"/>
        </w:rPr>
      </w:pPr>
      <w:hyperlink r:id="rId137" w:anchor="JD_GGA-30LIMITATIONSTOAPPLICSONSHORE-OVERVIEW" w:history="1">
        <w:r w:rsidRPr="0071765A">
          <w:rPr>
            <w:rStyle w:val="Hyperlink"/>
            <w:lang w:val="en-AU"/>
          </w:rPr>
          <w:t>GenGuideA -All visas - Visa application procedures - Limitations to applications in Australia - Overview</w:t>
        </w:r>
      </w:hyperlink>
      <w:r w:rsidRPr="0071765A">
        <w:rPr>
          <w:lang w:val="en-AU"/>
        </w:rPr>
        <w:t> – PI (LS-1849)</w:t>
      </w:r>
    </w:p>
    <w:p w14:paraId="10A0B20B" w14:textId="77777777" w:rsidR="0071765A" w:rsidRPr="0071765A" w:rsidRDefault="0071765A" w:rsidP="0071765A">
      <w:pPr>
        <w:numPr>
          <w:ilvl w:val="0"/>
          <w:numId w:val="11"/>
        </w:numPr>
        <w:rPr>
          <w:lang w:val="en-AU"/>
        </w:rPr>
      </w:pPr>
      <w:hyperlink r:id="rId138" w:tgtFrame="_blank" w:history="1">
        <w:r w:rsidRPr="0071765A">
          <w:rPr>
            <w:rStyle w:val="Hyperlink"/>
            <w:lang w:val="en-AU"/>
          </w:rPr>
          <w:t>Sch8 - Visa conditions - “No further application” conditions</w:t>
        </w:r>
      </w:hyperlink>
      <w:r w:rsidRPr="0071765A">
        <w:rPr>
          <w:lang w:val="en-AU"/>
        </w:rPr>
        <w:t> – PI (VM-3197).</w:t>
      </w:r>
    </w:p>
    <w:p w14:paraId="7FDB04E4" w14:textId="77777777" w:rsidR="0071765A" w:rsidRPr="0071765A" w:rsidRDefault="0071765A" w:rsidP="0071765A">
      <w:pPr>
        <w:rPr>
          <w:b/>
          <w:bCs/>
          <w:lang w:val="en-AU"/>
        </w:rPr>
      </w:pPr>
      <w:bookmarkStart w:id="33" w:name="3_4"/>
      <w:bookmarkEnd w:id="33"/>
      <w:r w:rsidRPr="0071765A">
        <w:rPr>
          <w:b/>
          <w:bCs/>
          <w:lang w:val="en-AU"/>
        </w:rPr>
        <w:t>3.4. Time of decision requirements in Schedule 2 - Temporary Residence Transition Stream</w:t>
      </w:r>
    </w:p>
    <w:p w14:paraId="1057A82D" w14:textId="77777777" w:rsidR="0071765A" w:rsidRPr="0071765A" w:rsidRDefault="0071765A" w:rsidP="0071765A">
      <w:pPr>
        <w:rPr>
          <w:lang w:val="en-AU"/>
        </w:rPr>
      </w:pPr>
      <w:r w:rsidRPr="0071765A">
        <w:rPr>
          <w:lang w:val="en-AU"/>
        </w:rPr>
        <w:t>The primary criteria must be satisfied by at least one member of a family unit. The other members of the family unit who are applicants for a visa of this subclass only need to satisfy the secondary criteria.</w:t>
      </w:r>
    </w:p>
    <w:p w14:paraId="0DDB77E1" w14:textId="77777777" w:rsidR="0071765A" w:rsidRPr="0071765A" w:rsidRDefault="0071765A" w:rsidP="0071765A">
      <w:pPr>
        <w:rPr>
          <w:lang w:val="en-AU"/>
        </w:rPr>
      </w:pPr>
      <w:r w:rsidRPr="0071765A">
        <w:rPr>
          <w:lang w:val="en-AU"/>
        </w:rPr>
        <w:t>All criteria must be satisfied at the time a decision is made on the application.</w:t>
      </w:r>
    </w:p>
    <w:p w14:paraId="3792A8B0" w14:textId="77777777" w:rsidR="0071765A" w:rsidRPr="0071765A" w:rsidRDefault="0071765A" w:rsidP="0071765A">
      <w:pPr>
        <w:rPr>
          <w:b/>
          <w:bCs/>
          <w:lang w:val="en-AU"/>
        </w:rPr>
      </w:pPr>
      <w:bookmarkStart w:id="34" w:name="3_4_1"/>
      <w:bookmarkStart w:id="35" w:name="ql-temp11"/>
      <w:bookmarkEnd w:id="34"/>
      <w:bookmarkEnd w:id="35"/>
      <w:r w:rsidRPr="0071765A">
        <w:rPr>
          <w:b/>
          <w:bCs/>
          <w:lang w:val="en-AU"/>
        </w:rPr>
        <w:t>3.4.1. Position must be that nominated under the nomination provisions</w:t>
      </w:r>
    </w:p>
    <w:p w14:paraId="105E3963" w14:textId="77777777" w:rsidR="0071765A" w:rsidRPr="0071765A" w:rsidRDefault="0071765A" w:rsidP="0071765A">
      <w:pPr>
        <w:rPr>
          <w:lang w:val="en-AU"/>
        </w:rPr>
      </w:pPr>
      <w:r w:rsidRPr="0071765A">
        <w:rPr>
          <w:lang w:val="en-AU"/>
        </w:rPr>
        <w:lastRenderedPageBreak/>
        <w:t>Under subclause </w:t>
      </w:r>
      <w:hyperlink r:id="rId139" w:anchor="JD_187223" w:tgtFrame="_blank" w:history="1">
        <w:r w:rsidRPr="0071765A">
          <w:rPr>
            <w:rStyle w:val="Hyperlink"/>
            <w:lang w:val="en-AU"/>
          </w:rPr>
          <w:t>187.223(1)</w:t>
        </w:r>
      </w:hyperlink>
      <w:r w:rsidRPr="0071765A">
        <w:rPr>
          <w:lang w:val="en-AU"/>
        </w:rPr>
        <w:t> of Schedule 2 to the Regulations, the position must be the position identified in the declaration made in the visa application as per Schedule 1 (paragraph </w:t>
      </w:r>
      <w:hyperlink r:id="rId140" w:anchor="1114C3d" w:tgtFrame="_blank" w:history="1">
        <w:r w:rsidRPr="0071765A">
          <w:rPr>
            <w:rStyle w:val="Hyperlink"/>
            <w:lang w:val="en-AU"/>
          </w:rPr>
          <w:t>1114C (3)(d)</w:t>
        </w:r>
      </w:hyperlink>
      <w:r w:rsidRPr="0071765A">
        <w:rPr>
          <w:lang w:val="en-AU"/>
        </w:rPr>
        <w:t>). Refer to </w:t>
      </w:r>
      <w:hyperlink r:id="rId141" w:anchor="3_3_7" w:history="1">
        <w:r w:rsidRPr="0071765A">
          <w:rPr>
            <w:rStyle w:val="Hyperlink"/>
            <w:lang w:val="en-AU"/>
          </w:rPr>
          <w:t>3.3.7. Declaration required regarding the nomination</w:t>
        </w:r>
      </w:hyperlink>
      <w:r w:rsidRPr="0071765A">
        <w:rPr>
          <w:lang w:val="en-AU"/>
        </w:rPr>
        <w:t>. The visa applicant cannot be considered against a different nomination.</w:t>
      </w:r>
    </w:p>
    <w:p w14:paraId="09CC4F74" w14:textId="77777777" w:rsidR="0071765A" w:rsidRPr="0071765A" w:rsidRDefault="0071765A" w:rsidP="0071765A">
      <w:pPr>
        <w:rPr>
          <w:lang w:val="en-AU"/>
        </w:rPr>
      </w:pPr>
      <w:r w:rsidRPr="0071765A">
        <w:rPr>
          <w:lang w:val="en-AU"/>
        </w:rPr>
        <w:t>The nomination must identify the applicant in relation to the position. The nomination must also be made and approved in relation to the TRT stream. Visa criteria for the TRT stream cannot be satisfied if the nomination is made and approved under the DE stream. Both the nomination and visa application must relate to the same stream.</w:t>
      </w:r>
    </w:p>
    <w:p w14:paraId="7E10C95D" w14:textId="77777777" w:rsidR="0071765A" w:rsidRPr="0071765A" w:rsidRDefault="0071765A" w:rsidP="0071765A">
      <w:pPr>
        <w:rPr>
          <w:lang w:val="en-AU"/>
        </w:rPr>
      </w:pPr>
      <w:r w:rsidRPr="0071765A">
        <w:rPr>
          <w:lang w:val="en-AU"/>
        </w:rPr>
        <w:t>Once a nomination application has been lodged, there can be no substitution of the person identified in the nomination. In other words, the visa applicant must be the person identified in the corresponding TRT nomination under subregulation </w:t>
      </w:r>
      <w:hyperlink r:id="rId142" w:anchor="5195" w:tgtFrame="_blank" w:history="1">
        <w:r w:rsidRPr="0071765A">
          <w:rPr>
            <w:rStyle w:val="Hyperlink"/>
            <w:lang w:val="en-AU"/>
          </w:rPr>
          <w:t>5.19(5A)</w:t>
        </w:r>
      </w:hyperlink>
      <w:r w:rsidRPr="0071765A">
        <w:rPr>
          <w:lang w:val="en-AU"/>
        </w:rPr>
        <w:t>.</w:t>
      </w:r>
    </w:p>
    <w:p w14:paraId="6509E5C6" w14:textId="77777777" w:rsidR="0071765A" w:rsidRPr="0071765A" w:rsidRDefault="0071765A" w:rsidP="0071765A">
      <w:pPr>
        <w:rPr>
          <w:lang w:val="en-AU"/>
        </w:rPr>
      </w:pPr>
      <w:r w:rsidRPr="0071765A">
        <w:rPr>
          <w:lang w:val="en-AU"/>
        </w:rPr>
        <w:t>If an applicant links a visa application to an incorrect nomination, the applicant may withdraw their visa application and make a new visa application, linking the new application to the correct nomination. In limited circumstances where a clear administrative or system error has occurred, advice can be sought from program management on options to rectify the issue.</w:t>
      </w:r>
    </w:p>
    <w:p w14:paraId="47C0D9D6" w14:textId="77777777" w:rsidR="0071765A" w:rsidRPr="0071765A" w:rsidRDefault="0071765A" w:rsidP="0071765A">
      <w:pPr>
        <w:rPr>
          <w:b/>
          <w:bCs/>
          <w:lang w:val="en-AU"/>
        </w:rPr>
      </w:pPr>
      <w:bookmarkStart w:id="36" w:name="3_4_2"/>
      <w:bookmarkStart w:id="37" w:name="ql-temp12"/>
      <w:bookmarkEnd w:id="36"/>
      <w:bookmarkEnd w:id="37"/>
      <w:r w:rsidRPr="0071765A">
        <w:rPr>
          <w:b/>
          <w:bCs/>
          <w:lang w:val="en-AU"/>
        </w:rPr>
        <w:t> 3.4.2. Position must be that for which the visa application was made</w:t>
      </w:r>
    </w:p>
    <w:p w14:paraId="4C71B8B7" w14:textId="77777777" w:rsidR="0071765A" w:rsidRPr="0071765A" w:rsidRDefault="0071765A" w:rsidP="0071765A">
      <w:pPr>
        <w:rPr>
          <w:lang w:val="en-AU"/>
        </w:rPr>
      </w:pPr>
      <w:r w:rsidRPr="0071765A">
        <w:rPr>
          <w:lang w:val="en-AU"/>
        </w:rPr>
        <w:t>Under subclause </w:t>
      </w:r>
      <w:hyperlink r:id="rId143" w:anchor="JD_187223" w:tgtFrame="_blank" w:history="1">
        <w:r w:rsidRPr="0071765A">
          <w:rPr>
            <w:rStyle w:val="Hyperlink"/>
            <w:lang w:val="en-AU"/>
          </w:rPr>
          <w:t>187.223(1)</w:t>
        </w:r>
      </w:hyperlink>
      <w:r w:rsidRPr="0071765A">
        <w:rPr>
          <w:lang w:val="en-AU"/>
        </w:rPr>
        <w:t> of Schedule 2 to the Regulations, and paragraph </w:t>
      </w:r>
      <w:hyperlink r:id="rId144" w:anchor="1114C3d" w:tgtFrame="_blank" w:history="1">
        <w:r w:rsidRPr="0071765A">
          <w:rPr>
            <w:rStyle w:val="Hyperlink"/>
            <w:lang w:val="en-AU"/>
          </w:rPr>
          <w:t>1114C(3)(d)</w:t>
        </w:r>
      </w:hyperlink>
      <w:r w:rsidRPr="0071765A">
        <w:rPr>
          <w:lang w:val="en-AU"/>
        </w:rPr>
        <w:t> of Schedule 1, the position to which the visa application relates must be the position in relation to which the visa application declaration was made. The visa applicant cannot be considered against a different position. Where a different ANZSCO code is recorded on the visa application to the one listed in the nomination application, further investigation should be undertaken and decision makers should consult with their manager. Refer to </w:t>
      </w:r>
      <w:hyperlink r:id="rId145" w:anchor="3_3_7" w:history="1">
        <w:r w:rsidRPr="0071765A">
          <w:rPr>
            <w:rStyle w:val="Hyperlink"/>
            <w:lang w:val="en-AU"/>
          </w:rPr>
          <w:t>3.3.7. Declaration required regarding the nomination</w:t>
        </w:r>
      </w:hyperlink>
      <w:r w:rsidRPr="0071765A">
        <w:rPr>
          <w:lang w:val="en-AU"/>
        </w:rPr>
        <w:t>.</w:t>
      </w:r>
    </w:p>
    <w:p w14:paraId="41C81361" w14:textId="77777777" w:rsidR="0071765A" w:rsidRPr="0071765A" w:rsidRDefault="0071765A" w:rsidP="0071765A">
      <w:pPr>
        <w:rPr>
          <w:b/>
          <w:bCs/>
          <w:lang w:val="en-AU"/>
        </w:rPr>
      </w:pPr>
      <w:bookmarkStart w:id="38" w:name="3_4_3"/>
      <w:bookmarkStart w:id="39" w:name="ql-temp13"/>
      <w:bookmarkEnd w:id="38"/>
      <w:bookmarkEnd w:id="39"/>
      <w:r w:rsidRPr="0071765A">
        <w:rPr>
          <w:b/>
          <w:bCs/>
          <w:lang w:val="en-AU"/>
        </w:rPr>
        <w:t>3.4.3. Time limit on making an application</w:t>
      </w:r>
    </w:p>
    <w:p w14:paraId="339C5458" w14:textId="77777777" w:rsidR="0071765A" w:rsidRPr="0071765A" w:rsidRDefault="0071765A" w:rsidP="0071765A">
      <w:pPr>
        <w:rPr>
          <w:lang w:val="en-AU"/>
        </w:rPr>
      </w:pPr>
      <w:r w:rsidRPr="0071765A">
        <w:rPr>
          <w:lang w:val="en-AU"/>
        </w:rPr>
        <w:t>Under subclause </w:t>
      </w:r>
      <w:hyperlink r:id="rId146" w:anchor="JD_18722340541" w:history="1">
        <w:r w:rsidRPr="0071765A">
          <w:rPr>
            <w:rStyle w:val="Hyperlink"/>
            <w:lang w:val="en-AU"/>
          </w:rPr>
          <w:t>187.223(6)</w:t>
        </w:r>
      </w:hyperlink>
      <w:r w:rsidRPr="0071765A">
        <w:rPr>
          <w:lang w:val="en-AU"/>
        </w:rPr>
        <w:t>, if the nomination has already been approved by the time the visa application is made, the visa application must be made within 6 months of the nomination being approved. Applicants who apply later cannot satisfy </w:t>
      </w:r>
      <w:hyperlink r:id="rId147" w:tgtFrame="_blank" w:history="1">
        <w:r w:rsidRPr="0071765A">
          <w:rPr>
            <w:rStyle w:val="Hyperlink"/>
            <w:lang w:val="en-AU"/>
          </w:rPr>
          <w:t>Schedule 2</w:t>
        </w:r>
      </w:hyperlink>
      <w:r w:rsidRPr="0071765A">
        <w:rPr>
          <w:lang w:val="en-AU"/>
        </w:rPr>
        <w:t> criteria for visa grant.</w:t>
      </w:r>
    </w:p>
    <w:p w14:paraId="0F5C8139" w14:textId="77777777" w:rsidR="0071765A" w:rsidRPr="0071765A" w:rsidRDefault="0071765A" w:rsidP="0071765A">
      <w:pPr>
        <w:rPr>
          <w:b/>
          <w:bCs/>
          <w:lang w:val="en-AU"/>
        </w:rPr>
      </w:pPr>
      <w:bookmarkStart w:id="40" w:name="3_4_4"/>
      <w:bookmarkStart w:id="41" w:name="ql-temp14"/>
      <w:bookmarkEnd w:id="40"/>
      <w:bookmarkEnd w:id="41"/>
      <w:r w:rsidRPr="0071765A">
        <w:rPr>
          <w:b/>
          <w:bCs/>
          <w:lang w:val="en-AU"/>
        </w:rPr>
        <w:t>3.4.4. The position must provide the employment indicated in the nomination</w:t>
      </w:r>
    </w:p>
    <w:p w14:paraId="6AD62598" w14:textId="77777777" w:rsidR="0071765A" w:rsidRPr="0071765A" w:rsidRDefault="0071765A" w:rsidP="0071765A">
      <w:pPr>
        <w:rPr>
          <w:lang w:val="en-AU"/>
        </w:rPr>
      </w:pPr>
      <w:r w:rsidRPr="0071765A">
        <w:rPr>
          <w:lang w:val="en-AU"/>
        </w:rPr>
        <w:t>Under clause </w:t>
      </w:r>
      <w:hyperlink r:id="rId148" w:anchor="JD_187212" w:tgtFrame="_blank" w:history="1">
        <w:r w:rsidRPr="0071765A">
          <w:rPr>
            <w:rStyle w:val="Hyperlink"/>
            <w:lang w:val="en-AU"/>
          </w:rPr>
          <w:t>187.212</w:t>
        </w:r>
      </w:hyperlink>
      <w:r w:rsidRPr="0071765A">
        <w:rPr>
          <w:lang w:val="en-AU"/>
        </w:rPr>
        <w:t>, the position to which the visa application relates must provide the applicant with the employment referred to in the nomination.</w:t>
      </w:r>
    </w:p>
    <w:p w14:paraId="346D39C5" w14:textId="77777777" w:rsidR="0071765A" w:rsidRPr="0071765A" w:rsidRDefault="0071765A" w:rsidP="0071765A">
      <w:pPr>
        <w:rPr>
          <w:lang w:val="en-AU"/>
        </w:rPr>
      </w:pPr>
      <w:r w:rsidRPr="0071765A">
        <w:rPr>
          <w:lang w:val="en-AU"/>
        </w:rPr>
        <w:t xml:space="preserve">Under policy, the visa applicant should submit their employment contract as part of their application (usually included with the nomination application). Decision makers may, without further enquiry, consider this criterion satisfied if the employment contract </w:t>
      </w:r>
      <w:r w:rsidRPr="0071765A">
        <w:rPr>
          <w:lang w:val="en-AU"/>
        </w:rPr>
        <w:lastRenderedPageBreak/>
        <w:t>supports the assessment of this clause and no other information or evidence to the contrary has been received.</w:t>
      </w:r>
    </w:p>
    <w:p w14:paraId="5D4E16A7" w14:textId="77777777" w:rsidR="0071765A" w:rsidRPr="0071765A" w:rsidRDefault="0071765A" w:rsidP="0071765A">
      <w:pPr>
        <w:rPr>
          <w:b/>
          <w:bCs/>
          <w:lang w:val="en-AU"/>
        </w:rPr>
      </w:pPr>
      <w:bookmarkStart w:id="42" w:name="3_4_5"/>
      <w:bookmarkStart w:id="43" w:name="ql-temp15"/>
      <w:bookmarkEnd w:id="42"/>
      <w:bookmarkEnd w:id="43"/>
      <w:r w:rsidRPr="0071765A">
        <w:rPr>
          <w:b/>
          <w:bCs/>
          <w:lang w:val="en-AU"/>
        </w:rPr>
        <w:t> 3.4.5. Mandatory registration, licensing or similar</w:t>
      </w:r>
    </w:p>
    <w:p w14:paraId="17C7E793" w14:textId="77777777" w:rsidR="0071765A" w:rsidRPr="0071765A" w:rsidRDefault="0071765A" w:rsidP="0071765A">
      <w:pPr>
        <w:rPr>
          <w:lang w:val="en-AU"/>
        </w:rPr>
      </w:pPr>
      <w:r w:rsidRPr="0071765A">
        <w:rPr>
          <w:lang w:val="en-AU"/>
        </w:rPr>
        <w:t>Under clause </w:t>
      </w:r>
      <w:hyperlink r:id="rId149" w:anchor="JD_187211" w:history="1">
        <w:r w:rsidRPr="0071765A">
          <w:rPr>
            <w:rStyle w:val="Hyperlink"/>
            <w:lang w:val="en-AU"/>
          </w:rPr>
          <w:t>187.211</w:t>
        </w:r>
      </w:hyperlink>
      <w:r w:rsidRPr="0071765A">
        <w:rPr>
          <w:lang w:val="en-AU"/>
        </w:rPr>
        <w:t>, if registration, licensing or professional membership is mandatory for a person to work in the occupation in the State/Territory in which the position is located, at the time of application the applicant must hold, or be eligible to hold, the relevant registration, licence or membership.</w:t>
      </w:r>
    </w:p>
    <w:p w14:paraId="6B0BC33F" w14:textId="77777777" w:rsidR="0071765A" w:rsidRPr="0071765A" w:rsidRDefault="0071765A" w:rsidP="0071765A">
      <w:pPr>
        <w:rPr>
          <w:lang w:val="en-AU"/>
        </w:rPr>
      </w:pPr>
      <w:r w:rsidRPr="0071765A">
        <w:rPr>
          <w:lang w:val="en-AU"/>
        </w:rPr>
        <w:t>Refer to section </w:t>
      </w:r>
      <w:hyperlink r:id="rId150" w:anchor="3_5_6" w:history="1">
        <w:r w:rsidRPr="0071765A">
          <w:rPr>
            <w:rStyle w:val="Hyperlink"/>
            <w:lang w:val="en-AU"/>
          </w:rPr>
          <w:t>3.5.6 Mandatory registrations, licensing or similar</w:t>
        </w:r>
      </w:hyperlink>
      <w:r w:rsidRPr="0071765A">
        <w:rPr>
          <w:lang w:val="en-AU"/>
        </w:rPr>
        <w:t> for further instruction.</w:t>
      </w:r>
    </w:p>
    <w:p w14:paraId="3D4E47B7" w14:textId="77777777" w:rsidR="0071765A" w:rsidRPr="0071765A" w:rsidRDefault="0071765A" w:rsidP="0071765A">
      <w:pPr>
        <w:rPr>
          <w:b/>
          <w:bCs/>
          <w:lang w:val="en-AU"/>
        </w:rPr>
      </w:pPr>
      <w:bookmarkStart w:id="44" w:name="3_4_6"/>
      <w:bookmarkStart w:id="45" w:name="ql-temp16"/>
      <w:bookmarkEnd w:id="44"/>
      <w:bookmarkEnd w:id="45"/>
      <w:r w:rsidRPr="0071765A">
        <w:rPr>
          <w:b/>
          <w:bCs/>
          <w:lang w:val="en-AU"/>
        </w:rPr>
        <w:t>3.4.6. Nomination must be approved and not since withdrawn</w:t>
      </w:r>
    </w:p>
    <w:p w14:paraId="7F220CD2" w14:textId="77777777" w:rsidR="0071765A" w:rsidRPr="0071765A" w:rsidRDefault="0071765A" w:rsidP="0071765A">
      <w:pPr>
        <w:rPr>
          <w:lang w:val="en-AU"/>
        </w:rPr>
      </w:pPr>
      <w:r w:rsidRPr="0071765A">
        <w:rPr>
          <w:lang w:val="en-AU"/>
        </w:rPr>
        <w:t>Under subclause </w:t>
      </w:r>
      <w:hyperlink r:id="rId151" w:anchor="JD_18722340241" w:history="1">
        <w:r w:rsidRPr="0071765A">
          <w:rPr>
            <w:rStyle w:val="Hyperlink"/>
            <w:lang w:val="en-AU"/>
          </w:rPr>
          <w:t>187.223(2)</w:t>
        </w:r>
      </w:hyperlink>
      <w:r w:rsidRPr="0071765A">
        <w:rPr>
          <w:lang w:val="en-AU"/>
        </w:rPr>
        <w:t> and </w:t>
      </w:r>
      <w:hyperlink r:id="rId152" w:anchor="JD_18722340241" w:history="1">
        <w:r w:rsidRPr="0071765A">
          <w:rPr>
            <w:rStyle w:val="Hyperlink"/>
            <w:lang w:val="en-AU"/>
          </w:rPr>
          <w:t>187.223(3)</w:t>
        </w:r>
      </w:hyperlink>
      <w:r w:rsidRPr="0071765A">
        <w:rPr>
          <w:lang w:val="en-AU"/>
        </w:rPr>
        <w:t>, the nomination to which the visa application relates must have been approved, and not subsequently withdrawn. Departmental records will indicate this.</w:t>
      </w:r>
    </w:p>
    <w:p w14:paraId="5852D038" w14:textId="77777777" w:rsidR="0071765A" w:rsidRPr="0071765A" w:rsidRDefault="0071765A" w:rsidP="0071765A">
      <w:pPr>
        <w:rPr>
          <w:lang w:val="en-AU"/>
        </w:rPr>
      </w:pPr>
      <w:r w:rsidRPr="0071765A">
        <w:rPr>
          <w:b/>
          <w:bCs/>
          <w:lang w:val="en-AU"/>
        </w:rPr>
        <w:t>Note</w:t>
      </w:r>
      <w:r w:rsidRPr="0071765A">
        <w:rPr>
          <w:lang w:val="en-AU"/>
        </w:rPr>
        <w:t>: If the nomination has been refused or withdrawn and that is going to be the basis for a visa refusal, decision makers must give the visa applicant opportunity to comment before a decision is made on the visa application – refer to:</w:t>
      </w:r>
    </w:p>
    <w:p w14:paraId="7C0ADEF7" w14:textId="77777777" w:rsidR="0071765A" w:rsidRPr="0071765A" w:rsidRDefault="0071765A" w:rsidP="0071765A">
      <w:pPr>
        <w:numPr>
          <w:ilvl w:val="0"/>
          <w:numId w:val="12"/>
        </w:numPr>
        <w:rPr>
          <w:lang w:val="en-AU"/>
        </w:rPr>
      </w:pPr>
      <w:hyperlink r:id="rId153" w:anchor="JD_GGA-834Adverseinformation" w:history="1">
        <w:r w:rsidRPr="0071765A">
          <w:rPr>
            <w:rStyle w:val="Hyperlink"/>
            <w:lang w:val="en-AU"/>
          </w:rPr>
          <w:t>GenGuideA - All visas- Visa application procedures – Adverse information</w:t>
        </w:r>
      </w:hyperlink>
      <w:r w:rsidRPr="0071765A">
        <w:rPr>
          <w:lang w:val="en-AU"/>
        </w:rPr>
        <w:t> – PI (LS-1849); and</w:t>
      </w:r>
    </w:p>
    <w:p w14:paraId="481895C7" w14:textId="77777777" w:rsidR="0071765A" w:rsidRPr="0071765A" w:rsidRDefault="0071765A" w:rsidP="0071765A">
      <w:pPr>
        <w:numPr>
          <w:ilvl w:val="0"/>
          <w:numId w:val="12"/>
        </w:numPr>
        <w:rPr>
          <w:lang w:val="en-AU"/>
        </w:rPr>
      </w:pPr>
      <w:hyperlink r:id="rId154" w:anchor="JD_A104" w:history="1">
        <w:r w:rsidRPr="0071765A">
          <w:rPr>
            <w:rStyle w:val="Hyperlink"/>
            <w:lang w:val="en-AU"/>
          </w:rPr>
          <w:t>Notification requirements</w:t>
        </w:r>
      </w:hyperlink>
      <w:r w:rsidRPr="0071765A">
        <w:rPr>
          <w:lang w:val="en-AU"/>
        </w:rPr>
        <w:t> – PI (LS-1818) in particular, </w:t>
      </w:r>
      <w:hyperlink r:id="rId155" w:anchor="_Toc445995396" w:history="1">
        <w:r w:rsidRPr="0071765A">
          <w:rPr>
            <w:rStyle w:val="Hyperlink"/>
            <w:lang w:val="en-AU"/>
          </w:rPr>
          <w:t>Inviting comment before decision - s56-s58</w:t>
        </w:r>
      </w:hyperlink>
      <w:r w:rsidRPr="0071765A">
        <w:rPr>
          <w:lang w:val="en-AU"/>
        </w:rPr>
        <w:t>.</w:t>
      </w:r>
    </w:p>
    <w:p w14:paraId="7236CA6F" w14:textId="77777777" w:rsidR="0071765A" w:rsidRPr="0071765A" w:rsidRDefault="0071765A" w:rsidP="0071765A">
      <w:pPr>
        <w:rPr>
          <w:b/>
          <w:bCs/>
          <w:lang w:val="en-AU"/>
        </w:rPr>
      </w:pPr>
      <w:bookmarkStart w:id="46" w:name="3_4_7"/>
      <w:bookmarkStart w:id="47" w:name="ql-temp17"/>
      <w:bookmarkEnd w:id="46"/>
      <w:bookmarkEnd w:id="47"/>
      <w:r w:rsidRPr="0071765A">
        <w:rPr>
          <w:b/>
          <w:bCs/>
          <w:lang w:val="en-AU"/>
        </w:rPr>
        <w:t>3.4.7. Adverse information</w:t>
      </w:r>
    </w:p>
    <w:p w14:paraId="3B00E7AE" w14:textId="77777777" w:rsidR="0071765A" w:rsidRPr="0071765A" w:rsidRDefault="0071765A" w:rsidP="0071765A">
      <w:pPr>
        <w:rPr>
          <w:lang w:val="en-AU"/>
        </w:rPr>
      </w:pPr>
      <w:r w:rsidRPr="0071765A">
        <w:rPr>
          <w:lang w:val="en-AU"/>
        </w:rPr>
        <w:t>Under subclause </w:t>
      </w:r>
      <w:hyperlink r:id="rId156" w:anchor="JD_187223" w:history="1">
        <w:r w:rsidRPr="0071765A">
          <w:rPr>
            <w:rStyle w:val="Hyperlink"/>
            <w:lang w:val="en-AU"/>
          </w:rPr>
          <w:t>187.223(3A)</w:t>
        </w:r>
      </w:hyperlink>
      <w:r w:rsidRPr="0071765A">
        <w:rPr>
          <w:lang w:val="en-AU"/>
        </w:rPr>
        <w:t>, either:</w:t>
      </w:r>
    </w:p>
    <w:p w14:paraId="2CC4D2A8" w14:textId="77777777" w:rsidR="0071765A" w:rsidRPr="0071765A" w:rsidRDefault="0071765A" w:rsidP="0071765A">
      <w:pPr>
        <w:numPr>
          <w:ilvl w:val="0"/>
          <w:numId w:val="13"/>
        </w:numPr>
        <w:rPr>
          <w:lang w:val="en-AU"/>
        </w:rPr>
      </w:pPr>
      <w:r w:rsidRPr="0071765A">
        <w:rPr>
          <w:lang w:val="en-AU"/>
        </w:rPr>
        <w:t>there must be no adverse information regarding the nominator or any person associated with that nominator; or</w:t>
      </w:r>
    </w:p>
    <w:p w14:paraId="15D245B5" w14:textId="77777777" w:rsidR="0071765A" w:rsidRPr="0071765A" w:rsidRDefault="0071765A" w:rsidP="0071765A">
      <w:pPr>
        <w:numPr>
          <w:ilvl w:val="0"/>
          <w:numId w:val="13"/>
        </w:numPr>
        <w:rPr>
          <w:lang w:val="en-AU"/>
        </w:rPr>
      </w:pPr>
      <w:r w:rsidRPr="0071765A">
        <w:rPr>
          <w:lang w:val="en-AU"/>
        </w:rPr>
        <w:t>it is reasonable to disregard any such known information.</w:t>
      </w:r>
    </w:p>
    <w:p w14:paraId="3EC8FFF4" w14:textId="77777777" w:rsidR="0071765A" w:rsidRPr="0071765A" w:rsidRDefault="0071765A" w:rsidP="0071765A">
      <w:pPr>
        <w:rPr>
          <w:lang w:val="en-AU"/>
        </w:rPr>
      </w:pPr>
      <w:r w:rsidRPr="0071765A">
        <w:rPr>
          <w:lang w:val="en-AU"/>
        </w:rPr>
        <w:t>For guidance on assessing subclause </w:t>
      </w:r>
      <w:hyperlink r:id="rId157" w:anchor="JD_18722340341" w:history="1">
        <w:r w:rsidRPr="0071765A">
          <w:rPr>
            <w:rStyle w:val="Hyperlink"/>
            <w:lang w:val="en-AU"/>
          </w:rPr>
          <w:t>187.223(3A)</w:t>
        </w:r>
      </w:hyperlink>
      <w:r w:rsidRPr="0071765A">
        <w:rPr>
          <w:lang w:val="en-AU"/>
        </w:rPr>
        <w:t> see: </w:t>
      </w:r>
      <w:hyperlink r:id="rId158" w:tgtFrame="_blank" w:history="1">
        <w:r w:rsidRPr="0071765A">
          <w:rPr>
            <w:rStyle w:val="Hyperlink"/>
            <w:lang w:val="en-AU"/>
          </w:rPr>
          <w:t>Adverse Information - Regulations 1.13A and 1.13B</w:t>
        </w:r>
      </w:hyperlink>
      <w:r w:rsidRPr="0071765A">
        <w:rPr>
          <w:lang w:val="en-AU"/>
        </w:rPr>
        <w:t>.</w:t>
      </w:r>
    </w:p>
    <w:p w14:paraId="40100D41" w14:textId="77777777" w:rsidR="0071765A" w:rsidRPr="0071765A" w:rsidRDefault="0071765A" w:rsidP="0071765A">
      <w:pPr>
        <w:rPr>
          <w:lang w:val="en-AU"/>
        </w:rPr>
      </w:pPr>
      <w:r w:rsidRPr="0071765A">
        <w:rPr>
          <w:b/>
          <w:bCs/>
          <w:lang w:val="en-AU"/>
        </w:rPr>
        <w:t>Note</w:t>
      </w:r>
      <w:r w:rsidRPr="0071765A">
        <w:rPr>
          <w:lang w:val="en-AU"/>
        </w:rPr>
        <w:t xml:space="preserve">: There may be instances where the Department receives adverse information about the nominator in between approving the nomination and deciding the visa application. Should this scenario arise, a decision maker who considers that there may be a basis for refusing the visa application under these criteria should seek advice from their manager about the appropriate way to proceed, escalating the issue on a case by case basis as necessary, noting that it will be necessary to comply with section 57 of the </w:t>
      </w:r>
      <w:r w:rsidRPr="0071765A">
        <w:rPr>
          <w:lang w:val="en-AU"/>
        </w:rPr>
        <w:lastRenderedPageBreak/>
        <w:t>Act. Refer to </w:t>
      </w:r>
      <w:hyperlink r:id="rId159" w:anchor="JD_GGA-834Adverseinformation" w:history="1">
        <w:r w:rsidRPr="0071765A">
          <w:rPr>
            <w:rStyle w:val="Hyperlink"/>
            <w:lang w:val="en-AU"/>
          </w:rPr>
          <w:t>GenGuideA - All visas - Visa application procedures - Adverse information</w:t>
        </w:r>
      </w:hyperlink>
      <w:r w:rsidRPr="0071765A">
        <w:rPr>
          <w:lang w:val="en-AU"/>
        </w:rPr>
        <w:t> – PI (LS-1849).</w:t>
      </w:r>
    </w:p>
    <w:p w14:paraId="42D959BE" w14:textId="77777777" w:rsidR="0071765A" w:rsidRPr="0071765A" w:rsidRDefault="0071765A" w:rsidP="0071765A">
      <w:pPr>
        <w:rPr>
          <w:b/>
          <w:bCs/>
          <w:lang w:val="en-AU"/>
        </w:rPr>
      </w:pPr>
      <w:bookmarkStart w:id="48" w:name="3_4_8"/>
      <w:bookmarkStart w:id="49" w:name="ql-temp18"/>
      <w:bookmarkEnd w:id="48"/>
      <w:bookmarkEnd w:id="49"/>
      <w:r w:rsidRPr="0071765A">
        <w:rPr>
          <w:b/>
          <w:bCs/>
          <w:lang w:val="en-AU"/>
        </w:rPr>
        <w:t>3.4.8. Position must still be available</w:t>
      </w:r>
    </w:p>
    <w:p w14:paraId="2754B3C7" w14:textId="77777777" w:rsidR="0071765A" w:rsidRPr="0071765A" w:rsidRDefault="0071765A" w:rsidP="0071765A">
      <w:pPr>
        <w:rPr>
          <w:lang w:val="en-AU"/>
        </w:rPr>
      </w:pPr>
      <w:r w:rsidRPr="0071765A">
        <w:rPr>
          <w:lang w:val="en-AU"/>
        </w:rPr>
        <w:t>Under subclause </w:t>
      </w:r>
      <w:hyperlink r:id="rId160" w:anchor="1872235" w:history="1">
        <w:r w:rsidRPr="0071765A">
          <w:rPr>
            <w:rStyle w:val="Hyperlink"/>
            <w:lang w:val="en-AU"/>
          </w:rPr>
          <w:t>187.223(5)</w:t>
        </w:r>
      </w:hyperlink>
      <w:r w:rsidRPr="0071765A">
        <w:rPr>
          <w:lang w:val="en-AU"/>
        </w:rPr>
        <w:t>, the position must continue to be available to the visa applicant. The applicant cannot satisfy this criterion if:</w:t>
      </w:r>
    </w:p>
    <w:p w14:paraId="7781A664" w14:textId="77777777" w:rsidR="0071765A" w:rsidRPr="0071765A" w:rsidRDefault="0071765A" w:rsidP="0071765A">
      <w:pPr>
        <w:numPr>
          <w:ilvl w:val="0"/>
          <w:numId w:val="14"/>
        </w:numPr>
        <w:rPr>
          <w:lang w:val="en-AU"/>
        </w:rPr>
      </w:pPr>
      <w:r w:rsidRPr="0071765A">
        <w:rPr>
          <w:lang w:val="en-AU"/>
        </w:rPr>
        <w:t>the nomination has been withdrawn; or</w:t>
      </w:r>
    </w:p>
    <w:p w14:paraId="43D94702" w14:textId="77777777" w:rsidR="0071765A" w:rsidRPr="0071765A" w:rsidRDefault="0071765A" w:rsidP="0071765A">
      <w:pPr>
        <w:numPr>
          <w:ilvl w:val="0"/>
          <w:numId w:val="14"/>
        </w:numPr>
        <w:rPr>
          <w:lang w:val="en-AU"/>
        </w:rPr>
      </w:pPr>
      <w:r w:rsidRPr="0071765A">
        <w:rPr>
          <w:lang w:val="en-AU"/>
        </w:rPr>
        <w:t>the offer of employment to the applicant has been withdrawn, irrespective of whether the nominated position has been approved for the purposes of regulation </w:t>
      </w:r>
      <w:hyperlink r:id="rId161" w:anchor="JD_519" w:tgtFrame="_blank" w:history="1">
        <w:r w:rsidRPr="0071765A">
          <w:rPr>
            <w:rStyle w:val="Hyperlink"/>
            <w:lang w:val="en-AU"/>
          </w:rPr>
          <w:t>5.19</w:t>
        </w:r>
      </w:hyperlink>
      <w:r w:rsidRPr="0071765A">
        <w:rPr>
          <w:lang w:val="en-AU"/>
        </w:rPr>
        <w:t>; or</w:t>
      </w:r>
    </w:p>
    <w:p w14:paraId="0185FB29" w14:textId="77777777" w:rsidR="0071765A" w:rsidRPr="0071765A" w:rsidRDefault="0071765A" w:rsidP="0071765A">
      <w:pPr>
        <w:numPr>
          <w:ilvl w:val="0"/>
          <w:numId w:val="14"/>
        </w:numPr>
        <w:rPr>
          <w:lang w:val="en-AU"/>
        </w:rPr>
      </w:pPr>
      <w:r w:rsidRPr="0071765A">
        <w:rPr>
          <w:lang w:val="en-AU"/>
        </w:rPr>
        <w:t>evidence has been received, or Departmental records indicate that the nomination is fraudulent and the position does not exist; or</w:t>
      </w:r>
    </w:p>
    <w:p w14:paraId="0C0108CC" w14:textId="77777777" w:rsidR="0071765A" w:rsidRPr="0071765A" w:rsidRDefault="0071765A" w:rsidP="0071765A">
      <w:pPr>
        <w:numPr>
          <w:ilvl w:val="0"/>
          <w:numId w:val="14"/>
        </w:numPr>
        <w:rPr>
          <w:lang w:val="en-AU"/>
        </w:rPr>
      </w:pPr>
      <w:r w:rsidRPr="0071765A">
        <w:rPr>
          <w:lang w:val="en-AU"/>
        </w:rPr>
        <w:t>there is information before the decision maker indicating that the nomination may have been approved on the basis of false or misleading information, and this has not been resolved; or</w:t>
      </w:r>
    </w:p>
    <w:p w14:paraId="1EBB36BB" w14:textId="77777777" w:rsidR="0071765A" w:rsidRPr="0071765A" w:rsidRDefault="0071765A" w:rsidP="0071765A">
      <w:pPr>
        <w:numPr>
          <w:ilvl w:val="0"/>
          <w:numId w:val="14"/>
        </w:numPr>
        <w:rPr>
          <w:lang w:val="en-AU"/>
        </w:rPr>
      </w:pPr>
      <w:r w:rsidRPr="0071765A">
        <w:rPr>
          <w:lang w:val="en-AU"/>
        </w:rPr>
        <w:t>the position is not the one that was approved; or</w:t>
      </w:r>
    </w:p>
    <w:p w14:paraId="0F2F60E4" w14:textId="77777777" w:rsidR="0071765A" w:rsidRPr="0071765A" w:rsidRDefault="0071765A" w:rsidP="0071765A">
      <w:pPr>
        <w:numPr>
          <w:ilvl w:val="0"/>
          <w:numId w:val="14"/>
        </w:numPr>
        <w:rPr>
          <w:lang w:val="en-AU"/>
        </w:rPr>
      </w:pPr>
      <w:r w:rsidRPr="0071765A">
        <w:rPr>
          <w:lang w:val="en-AU"/>
        </w:rPr>
        <w:t>the nominating entity has ceased trading.</w:t>
      </w:r>
    </w:p>
    <w:p w14:paraId="27A4C875" w14:textId="77777777" w:rsidR="0071765A" w:rsidRPr="0071765A" w:rsidRDefault="0071765A" w:rsidP="0071765A">
      <w:pPr>
        <w:rPr>
          <w:lang w:val="en-AU"/>
        </w:rPr>
      </w:pPr>
      <w:r w:rsidRPr="0071765A">
        <w:rPr>
          <w:b/>
          <w:bCs/>
          <w:lang w:val="en-AU"/>
        </w:rPr>
        <w:t>Note</w:t>
      </w:r>
      <w:r w:rsidRPr="0071765A">
        <w:rPr>
          <w:lang w:val="en-AU"/>
        </w:rPr>
        <w:t>: Under section </w:t>
      </w:r>
      <w:hyperlink r:id="rId162" w:anchor="JD_104-Changesincircumstancestobenotified" w:tgtFrame="_blank" w:history="1">
        <w:r w:rsidRPr="0071765A">
          <w:rPr>
            <w:rStyle w:val="Hyperlink"/>
            <w:lang w:val="en-AU"/>
          </w:rPr>
          <w:t>104</w:t>
        </w:r>
      </w:hyperlink>
      <w:r w:rsidRPr="0071765A">
        <w:rPr>
          <w:lang w:val="en-AU"/>
        </w:rPr>
        <w:t> of the Act, applicants are required to notify the Department of changes in their circumstances. Therefore, they must notify the Department if the offer of employment falls through as soon as practicable.</w:t>
      </w:r>
    </w:p>
    <w:p w14:paraId="77AB067B" w14:textId="77777777" w:rsidR="0071765A" w:rsidRPr="0071765A" w:rsidRDefault="0071765A" w:rsidP="0071765A">
      <w:pPr>
        <w:rPr>
          <w:lang w:val="en-AU"/>
        </w:rPr>
      </w:pPr>
      <w:r w:rsidRPr="0071765A">
        <w:rPr>
          <w:lang w:val="en-AU"/>
        </w:rPr>
        <w:t>Decision makers may, without further enquiry, consider this </w:t>
      </w:r>
      <w:hyperlink r:id="rId163" w:tgtFrame="_blank" w:history="1">
        <w:r w:rsidRPr="0071765A">
          <w:rPr>
            <w:rStyle w:val="Hyperlink"/>
            <w:lang w:val="en-AU"/>
          </w:rPr>
          <w:t>Schedule 2</w:t>
        </w:r>
      </w:hyperlink>
      <w:r w:rsidRPr="0071765A">
        <w:rPr>
          <w:lang w:val="en-AU"/>
        </w:rPr>
        <w:t> criterion satisfied provided that:</w:t>
      </w:r>
    </w:p>
    <w:p w14:paraId="77249A4C" w14:textId="77777777" w:rsidR="0071765A" w:rsidRPr="0071765A" w:rsidRDefault="0071765A" w:rsidP="0071765A">
      <w:pPr>
        <w:numPr>
          <w:ilvl w:val="0"/>
          <w:numId w:val="15"/>
        </w:numPr>
        <w:rPr>
          <w:lang w:val="en-AU"/>
        </w:rPr>
      </w:pPr>
      <w:r w:rsidRPr="0071765A">
        <w:rPr>
          <w:lang w:val="en-AU"/>
        </w:rPr>
        <w:t>there is no evidence or notification to the contrary; and</w:t>
      </w:r>
    </w:p>
    <w:p w14:paraId="524056B6" w14:textId="77777777" w:rsidR="0071765A" w:rsidRPr="0071765A" w:rsidRDefault="0071765A" w:rsidP="0071765A">
      <w:pPr>
        <w:numPr>
          <w:ilvl w:val="0"/>
          <w:numId w:val="15"/>
        </w:numPr>
        <w:rPr>
          <w:lang w:val="en-AU"/>
        </w:rPr>
      </w:pPr>
      <w:r w:rsidRPr="0071765A">
        <w:rPr>
          <w:lang w:val="en-AU"/>
        </w:rPr>
        <w:t>no significant time has elapsed since the application was made</w:t>
      </w:r>
    </w:p>
    <w:p w14:paraId="094B5CC3" w14:textId="77777777" w:rsidR="0071765A" w:rsidRPr="0071765A" w:rsidRDefault="0071765A" w:rsidP="0071765A">
      <w:pPr>
        <w:rPr>
          <w:lang w:val="en-AU"/>
        </w:rPr>
      </w:pPr>
      <w:r w:rsidRPr="0071765A">
        <w:rPr>
          <w:lang w:val="en-AU"/>
        </w:rPr>
        <w:t>Otherwise, they are to check that there has been no material change in the applicant's circumstances.</w:t>
      </w:r>
    </w:p>
    <w:p w14:paraId="2B3253BF" w14:textId="77777777" w:rsidR="0071765A" w:rsidRPr="0071765A" w:rsidRDefault="0071765A" w:rsidP="0071765A">
      <w:pPr>
        <w:rPr>
          <w:b/>
          <w:bCs/>
          <w:lang w:val="en-AU"/>
        </w:rPr>
      </w:pPr>
      <w:bookmarkStart w:id="50" w:name="3_4_9"/>
      <w:bookmarkStart w:id="51" w:name="ql-temp19"/>
      <w:bookmarkEnd w:id="50"/>
      <w:bookmarkEnd w:id="51"/>
      <w:r w:rsidRPr="0071765A">
        <w:rPr>
          <w:b/>
          <w:bCs/>
          <w:lang w:val="en-AU"/>
        </w:rPr>
        <w:t>3.4.9. The applicant's age</w:t>
      </w:r>
    </w:p>
    <w:p w14:paraId="44C394FD" w14:textId="77777777" w:rsidR="0071765A" w:rsidRPr="0071765A" w:rsidRDefault="0071765A" w:rsidP="0071765A">
      <w:pPr>
        <w:rPr>
          <w:lang w:val="en-AU"/>
        </w:rPr>
      </w:pPr>
      <w:r w:rsidRPr="0071765A">
        <w:rPr>
          <w:lang w:val="en-AU"/>
        </w:rPr>
        <w:t>Under clause </w:t>
      </w:r>
      <w:hyperlink r:id="rId164" w:anchor="JD_187221" w:tgtFrame="_blank" w:history="1">
        <w:r w:rsidRPr="0071765A">
          <w:rPr>
            <w:rStyle w:val="Hyperlink"/>
            <w:lang w:val="en-AU"/>
          </w:rPr>
          <w:t>187.221</w:t>
        </w:r>
      </w:hyperlink>
      <w:r w:rsidRPr="0071765A">
        <w:rPr>
          <w:lang w:val="en-AU"/>
        </w:rPr>
        <w:t>, at time of application, the applicant must have been under 45 years of age, </w:t>
      </w:r>
      <w:r w:rsidRPr="0071765A">
        <w:rPr>
          <w:b/>
          <w:bCs/>
          <w:lang w:val="en-AU"/>
        </w:rPr>
        <w:t>or </w:t>
      </w:r>
      <w:r w:rsidRPr="0071765A">
        <w:rPr>
          <w:lang w:val="en-AU"/>
        </w:rPr>
        <w:t>be a person in any of the following categories of applicants that are specified in a </w:t>
      </w:r>
      <w:hyperlink r:id="rId165" w:tgtFrame="_blank" w:history="1">
        <w:r w:rsidRPr="0071765A">
          <w:rPr>
            <w:rStyle w:val="Hyperlink"/>
            <w:lang w:val="en-AU"/>
          </w:rPr>
          <w:t>legislative instrument</w:t>
        </w:r>
      </w:hyperlink>
      <w:r w:rsidRPr="0071765A">
        <w:rPr>
          <w:lang w:val="en-AU"/>
        </w:rPr>
        <w:t>, namely:</w:t>
      </w:r>
    </w:p>
    <w:p w14:paraId="1E377625" w14:textId="77777777" w:rsidR="0071765A" w:rsidRPr="0071765A" w:rsidRDefault="0071765A" w:rsidP="0071765A">
      <w:pPr>
        <w:numPr>
          <w:ilvl w:val="0"/>
          <w:numId w:val="16"/>
        </w:numPr>
        <w:rPr>
          <w:lang w:val="en-AU"/>
        </w:rPr>
      </w:pPr>
      <w:r w:rsidRPr="0071765A">
        <w:rPr>
          <w:lang w:val="en-AU"/>
        </w:rPr>
        <w:t>academic applicants;</w:t>
      </w:r>
    </w:p>
    <w:p w14:paraId="50BC20D0" w14:textId="77777777" w:rsidR="0071765A" w:rsidRPr="0071765A" w:rsidRDefault="0071765A" w:rsidP="0071765A">
      <w:pPr>
        <w:numPr>
          <w:ilvl w:val="0"/>
          <w:numId w:val="16"/>
        </w:numPr>
        <w:rPr>
          <w:lang w:val="en-AU"/>
        </w:rPr>
      </w:pPr>
      <w:r w:rsidRPr="0071765A">
        <w:rPr>
          <w:lang w:val="en-AU"/>
        </w:rPr>
        <w:t>regional medical practitioner applicants;</w:t>
      </w:r>
    </w:p>
    <w:p w14:paraId="5C43AE51" w14:textId="77777777" w:rsidR="0071765A" w:rsidRPr="0071765A" w:rsidRDefault="0071765A" w:rsidP="0071765A">
      <w:pPr>
        <w:numPr>
          <w:ilvl w:val="0"/>
          <w:numId w:val="16"/>
        </w:numPr>
        <w:rPr>
          <w:lang w:val="en-AU"/>
        </w:rPr>
      </w:pPr>
      <w:r w:rsidRPr="0071765A">
        <w:rPr>
          <w:lang w:val="en-AU"/>
        </w:rPr>
        <w:t>science applicants;</w:t>
      </w:r>
    </w:p>
    <w:p w14:paraId="2B8342B4" w14:textId="77777777" w:rsidR="0071765A" w:rsidRPr="0071765A" w:rsidRDefault="0071765A" w:rsidP="0071765A">
      <w:pPr>
        <w:numPr>
          <w:ilvl w:val="0"/>
          <w:numId w:val="16"/>
        </w:numPr>
        <w:rPr>
          <w:lang w:val="en-AU"/>
        </w:rPr>
      </w:pPr>
      <w:r w:rsidRPr="0071765A">
        <w:rPr>
          <w:lang w:val="en-AU"/>
        </w:rPr>
        <w:lastRenderedPageBreak/>
        <w:t>Subclass 457/</w:t>
      </w:r>
      <w:hyperlink r:id="rId166" w:anchor="Sub482" w:tgtFrame="_blank" w:history="1">
        <w:r w:rsidRPr="0071765A">
          <w:rPr>
            <w:rStyle w:val="Hyperlink"/>
            <w:lang w:val="en-AU"/>
          </w:rPr>
          <w:t>482</w:t>
        </w:r>
      </w:hyperlink>
      <w:r w:rsidRPr="0071765A">
        <w:rPr>
          <w:lang w:val="en-AU"/>
        </w:rPr>
        <w:t> workers; or</w:t>
      </w:r>
    </w:p>
    <w:p w14:paraId="65A2AEBB" w14:textId="77777777" w:rsidR="0071765A" w:rsidRPr="0071765A" w:rsidRDefault="0071765A" w:rsidP="0071765A">
      <w:pPr>
        <w:numPr>
          <w:ilvl w:val="0"/>
          <w:numId w:val="16"/>
        </w:numPr>
        <w:rPr>
          <w:lang w:val="en-AU"/>
        </w:rPr>
      </w:pPr>
      <w:r w:rsidRPr="0071765A">
        <w:rPr>
          <w:lang w:val="en-AU"/>
        </w:rPr>
        <w:t>transitional 457 workers under 50.</w:t>
      </w:r>
    </w:p>
    <w:p w14:paraId="2D1636BE" w14:textId="77777777" w:rsidR="0071765A" w:rsidRPr="0071765A" w:rsidRDefault="0071765A" w:rsidP="0071765A">
      <w:pPr>
        <w:rPr>
          <w:lang w:val="en-AU"/>
        </w:rPr>
      </w:pPr>
      <w:r w:rsidRPr="0071765A">
        <w:rPr>
          <w:lang w:val="en-AU"/>
        </w:rPr>
        <w:t>The age exemption for ‘subclass 457/482 coronavirus concession worker’ and ‘legacy 457 workers’ are no longer available in the TRT stream.</w:t>
      </w:r>
    </w:p>
    <w:p w14:paraId="483EE5B3" w14:textId="77777777" w:rsidR="0071765A" w:rsidRPr="0071765A" w:rsidRDefault="0071765A" w:rsidP="0071765A">
      <w:pPr>
        <w:rPr>
          <w:lang w:val="en-AU"/>
        </w:rPr>
      </w:pPr>
      <w:r w:rsidRPr="0071765A">
        <w:rPr>
          <w:lang w:val="en-AU"/>
        </w:rPr>
        <w:t>The appropriate legislation and PI from the relevant Legend stack must be consulted when assessing the subclass 457/482 coronavirus concession worker exemption for visa applications made on or after 24 November 2020 and before 25 November 2023.</w:t>
      </w:r>
    </w:p>
    <w:p w14:paraId="2FFED33A" w14:textId="77777777" w:rsidR="0071765A" w:rsidRPr="0071765A" w:rsidRDefault="0071765A" w:rsidP="0071765A">
      <w:pPr>
        <w:rPr>
          <w:lang w:val="en-AU"/>
        </w:rPr>
      </w:pPr>
      <w:r w:rsidRPr="0071765A">
        <w:rPr>
          <w:lang w:val="en-AU"/>
        </w:rPr>
        <w:t>For policy and procedure on the age exemption categories, see section </w:t>
      </w:r>
      <w:hyperlink r:id="rId167" w:anchor="3_5" w:history="1">
        <w:r w:rsidRPr="0071765A">
          <w:rPr>
            <w:rStyle w:val="Hyperlink"/>
            <w:lang w:val="en-AU"/>
          </w:rPr>
          <w:t>3.5 Exemption categories and assessment criteria – primary applicants</w:t>
        </w:r>
      </w:hyperlink>
      <w:r w:rsidRPr="0071765A">
        <w:rPr>
          <w:lang w:val="en-AU"/>
        </w:rPr>
        <w:t>.</w:t>
      </w:r>
    </w:p>
    <w:p w14:paraId="5DFA31AF" w14:textId="77777777" w:rsidR="0071765A" w:rsidRPr="0071765A" w:rsidRDefault="0071765A" w:rsidP="0071765A">
      <w:pPr>
        <w:rPr>
          <w:b/>
          <w:bCs/>
          <w:lang w:val="en-AU"/>
        </w:rPr>
      </w:pPr>
      <w:bookmarkStart w:id="52" w:name="3_4_10"/>
      <w:bookmarkStart w:id="53" w:name="ql-temp20"/>
      <w:bookmarkEnd w:id="52"/>
      <w:bookmarkEnd w:id="53"/>
      <w:r w:rsidRPr="0071765A">
        <w:rPr>
          <w:b/>
          <w:bCs/>
          <w:lang w:val="en-AU"/>
        </w:rPr>
        <w:t> 3.4.10. English language requirement</w:t>
      </w:r>
    </w:p>
    <w:p w14:paraId="6250E9B4" w14:textId="77777777" w:rsidR="0071765A" w:rsidRPr="0071765A" w:rsidRDefault="0071765A" w:rsidP="0071765A">
      <w:pPr>
        <w:rPr>
          <w:lang w:val="en-AU"/>
        </w:rPr>
      </w:pPr>
      <w:r w:rsidRPr="0071765A">
        <w:rPr>
          <w:lang w:val="en-AU"/>
        </w:rPr>
        <w:t>Under clause </w:t>
      </w:r>
      <w:hyperlink r:id="rId168" w:anchor="JD_187222" w:tgtFrame="_blank" w:history="1">
        <w:r w:rsidRPr="0071765A">
          <w:rPr>
            <w:rStyle w:val="Hyperlink"/>
            <w:lang w:val="en-AU"/>
          </w:rPr>
          <w:t>187.222</w:t>
        </w:r>
      </w:hyperlink>
      <w:r w:rsidRPr="0071765A">
        <w:rPr>
          <w:lang w:val="en-AU"/>
        </w:rPr>
        <w:t>, at the time of application, the applicant must have competent English or be a person in a class of persons specified by the Minister in a legislative instrument.</w:t>
      </w:r>
    </w:p>
    <w:p w14:paraId="55228424" w14:textId="77777777" w:rsidR="0071765A" w:rsidRPr="0071765A" w:rsidRDefault="0071765A" w:rsidP="0071765A">
      <w:pPr>
        <w:rPr>
          <w:b/>
          <w:bCs/>
          <w:lang w:val="en-AU"/>
        </w:rPr>
      </w:pPr>
      <w:r w:rsidRPr="0071765A">
        <w:rPr>
          <w:b/>
          <w:bCs/>
          <w:lang w:val="en-AU"/>
        </w:rPr>
        <w:t>3.4.10.1. Competent English</w:t>
      </w:r>
    </w:p>
    <w:p w14:paraId="28344C8B" w14:textId="77777777" w:rsidR="0071765A" w:rsidRPr="0071765A" w:rsidRDefault="0071765A" w:rsidP="0071765A">
      <w:pPr>
        <w:rPr>
          <w:lang w:val="en-AU"/>
        </w:rPr>
      </w:pPr>
      <w:r w:rsidRPr="0071765A">
        <w:rPr>
          <w:lang w:val="en-AU"/>
        </w:rPr>
        <w:t>As prescribed in regulation </w:t>
      </w:r>
      <w:hyperlink r:id="rId169" w:anchor="JD_115C" w:tgtFrame="_blank" w:history="1">
        <w:r w:rsidRPr="0071765A">
          <w:rPr>
            <w:rStyle w:val="Hyperlink"/>
            <w:lang w:val="en-AU"/>
          </w:rPr>
          <w:t>1.15C</w:t>
        </w:r>
      </w:hyperlink>
      <w:r w:rsidRPr="0071765A">
        <w:rPr>
          <w:lang w:val="en-AU"/>
        </w:rPr>
        <w:t>, a person has competent English if:</w:t>
      </w:r>
    </w:p>
    <w:p w14:paraId="796946CF" w14:textId="77777777" w:rsidR="0071765A" w:rsidRPr="0071765A" w:rsidRDefault="0071765A" w:rsidP="0071765A">
      <w:pPr>
        <w:numPr>
          <w:ilvl w:val="0"/>
          <w:numId w:val="17"/>
        </w:numPr>
        <w:rPr>
          <w:lang w:val="en-AU"/>
        </w:rPr>
      </w:pPr>
      <w:r w:rsidRPr="0071765A">
        <w:rPr>
          <w:lang w:val="en-AU"/>
        </w:rPr>
        <w:t>they have undertaken a language test specified by the Minister in a </w:t>
      </w:r>
      <w:hyperlink r:id="rId170" w:history="1">
        <w:r w:rsidRPr="0071765A">
          <w:rPr>
            <w:rStyle w:val="Hyperlink"/>
            <w:lang w:val="en-AU"/>
          </w:rPr>
          <w:t>legislative instrument</w:t>
        </w:r>
      </w:hyperlink>
      <w:r w:rsidRPr="0071765A">
        <w:rPr>
          <w:lang w:val="en-AU"/>
        </w:rPr>
        <w:t> within the three years immediately before the RSMS application was made, and achieved the score specified in the legislative instrument; or</w:t>
      </w:r>
    </w:p>
    <w:p w14:paraId="56CE7CFE" w14:textId="77777777" w:rsidR="0071765A" w:rsidRPr="0071765A" w:rsidRDefault="0071765A" w:rsidP="0071765A">
      <w:pPr>
        <w:numPr>
          <w:ilvl w:val="0"/>
          <w:numId w:val="17"/>
        </w:numPr>
        <w:rPr>
          <w:lang w:val="en-AU"/>
        </w:rPr>
      </w:pPr>
      <w:r w:rsidRPr="0071765A">
        <w:rPr>
          <w:lang w:val="en-AU"/>
        </w:rPr>
        <w:t>they hold a passport of a type specified by the Minister in the legislative instrument.</w:t>
      </w:r>
    </w:p>
    <w:p w14:paraId="4A9DF79C" w14:textId="77777777" w:rsidR="0071765A" w:rsidRPr="0071765A" w:rsidRDefault="0071765A" w:rsidP="0071765A">
      <w:pPr>
        <w:rPr>
          <w:lang w:val="en-AU"/>
        </w:rPr>
      </w:pPr>
      <w:r w:rsidRPr="0071765A">
        <w:rPr>
          <w:lang w:val="en-AU"/>
        </w:rPr>
        <w:t>Some test providers offer alternative versions of their tests that applicants can take at home or online, such as, OET@Home and IELTS Indicator. The Department does not accept any ‘at-home’ or ‘online’ test for Australian migration purposes. Tests accepted by the Department are listed in the legislative instrument.</w:t>
      </w:r>
    </w:p>
    <w:p w14:paraId="2931059F" w14:textId="77777777" w:rsidR="0071765A" w:rsidRPr="0071765A" w:rsidRDefault="0071765A" w:rsidP="0071765A">
      <w:pPr>
        <w:rPr>
          <w:lang w:val="en-AU"/>
        </w:rPr>
      </w:pPr>
      <w:r w:rsidRPr="0071765A">
        <w:rPr>
          <w:lang w:val="en-AU"/>
        </w:rPr>
        <w:t>For policy on assessing competent English – see: </w:t>
      </w:r>
      <w:hyperlink r:id="rId171" w:tgtFrame="_blank" w:history="1">
        <w:r w:rsidRPr="0071765A">
          <w:rPr>
            <w:rStyle w:val="Hyperlink"/>
            <w:lang w:val="en-AU"/>
          </w:rPr>
          <w:t>English proficiency and assessment</w:t>
        </w:r>
      </w:hyperlink>
      <w:r w:rsidRPr="0071765A">
        <w:rPr>
          <w:lang w:val="en-AU"/>
        </w:rPr>
        <w:t> – PI (VM-3100).</w:t>
      </w:r>
    </w:p>
    <w:p w14:paraId="58B17875" w14:textId="77777777" w:rsidR="0071765A" w:rsidRPr="0071765A" w:rsidRDefault="0071765A" w:rsidP="0071765A">
      <w:pPr>
        <w:rPr>
          <w:lang w:val="en-AU"/>
        </w:rPr>
      </w:pPr>
      <w:r w:rsidRPr="0071765A">
        <w:rPr>
          <w:b/>
          <w:bCs/>
          <w:lang w:val="en-AU"/>
        </w:rPr>
        <w:t>Note</w:t>
      </w:r>
      <w:r w:rsidRPr="0071765A">
        <w:rPr>
          <w:lang w:val="en-AU"/>
        </w:rPr>
        <w:t>: If a primary applicant provides details of a test result, decision makers can independently verify the identity of the primary applicant and the result through the relevant online verification system.</w:t>
      </w:r>
    </w:p>
    <w:p w14:paraId="2B66F639" w14:textId="77777777" w:rsidR="0071765A" w:rsidRPr="0071765A" w:rsidRDefault="0071765A" w:rsidP="0071765A">
      <w:pPr>
        <w:rPr>
          <w:b/>
          <w:bCs/>
          <w:lang w:val="en-AU"/>
        </w:rPr>
      </w:pPr>
      <w:bookmarkStart w:id="54" w:name="3_4_10_2"/>
      <w:bookmarkEnd w:id="54"/>
      <w:r w:rsidRPr="0071765A">
        <w:rPr>
          <w:b/>
          <w:bCs/>
          <w:lang w:val="en-AU"/>
        </w:rPr>
        <w:t>3.4.10.2. RSMS exemption – 5 years full-time study in English</w:t>
      </w:r>
    </w:p>
    <w:p w14:paraId="2800BAC1" w14:textId="77777777" w:rsidR="0071765A" w:rsidRPr="0071765A" w:rsidRDefault="0071765A" w:rsidP="0071765A">
      <w:pPr>
        <w:rPr>
          <w:lang w:val="en-AU"/>
        </w:rPr>
      </w:pPr>
      <w:r w:rsidRPr="0071765A">
        <w:rPr>
          <w:lang w:val="en-AU"/>
        </w:rPr>
        <w:t>Applicants who are a class of person specified in a </w:t>
      </w:r>
      <w:hyperlink r:id="rId172" w:history="1">
        <w:r w:rsidRPr="0071765A">
          <w:rPr>
            <w:rStyle w:val="Hyperlink"/>
            <w:lang w:val="en-AU"/>
          </w:rPr>
          <w:t>Legislative Instrument</w:t>
        </w:r>
      </w:hyperlink>
      <w:r w:rsidRPr="0071765A">
        <w:rPr>
          <w:lang w:val="en-AU"/>
        </w:rPr>
        <w:t> made under subregulation </w:t>
      </w:r>
      <w:hyperlink r:id="rId173" w:anchor="JD_187222" w:history="1">
        <w:r w:rsidRPr="0071765A">
          <w:rPr>
            <w:rStyle w:val="Hyperlink"/>
            <w:lang w:val="en-AU"/>
          </w:rPr>
          <w:t>187.222(b)</w:t>
        </w:r>
      </w:hyperlink>
      <w:r w:rsidRPr="0071765A">
        <w:rPr>
          <w:lang w:val="en-AU"/>
        </w:rPr>
        <w:t xml:space="preserve">, are exempt from the English lang uage requirement. That is, applicants who, at the time of application, had completed at least 5 years of full-time </w:t>
      </w:r>
      <w:r w:rsidRPr="0071765A">
        <w:rPr>
          <w:lang w:val="en-AU"/>
        </w:rPr>
        <w:lastRenderedPageBreak/>
        <w:t>study in a secondary or higher education institution where all the tuition was delivered in English, are exempt from this requirement.</w:t>
      </w:r>
    </w:p>
    <w:p w14:paraId="3F0953FB" w14:textId="77777777" w:rsidR="0071765A" w:rsidRPr="0071765A" w:rsidRDefault="0071765A" w:rsidP="0071765A">
      <w:pPr>
        <w:rPr>
          <w:lang w:val="en-AU"/>
        </w:rPr>
      </w:pPr>
      <w:r w:rsidRPr="0071765A">
        <w:rPr>
          <w:lang w:val="en-AU"/>
        </w:rPr>
        <w:t>Under policy, full-time study is considered to be:</w:t>
      </w:r>
    </w:p>
    <w:p w14:paraId="63E7A42A" w14:textId="77777777" w:rsidR="0071765A" w:rsidRPr="0071765A" w:rsidRDefault="0071765A" w:rsidP="0071765A">
      <w:pPr>
        <w:numPr>
          <w:ilvl w:val="0"/>
          <w:numId w:val="18"/>
        </w:numPr>
        <w:rPr>
          <w:lang w:val="en-AU"/>
        </w:rPr>
      </w:pPr>
      <w:r w:rsidRPr="0071765A">
        <w:rPr>
          <w:lang w:val="en-AU"/>
        </w:rPr>
        <w:t>in relation to secondary education, the standard number of contact hours that a student would undertake in the relevant country; and</w:t>
      </w:r>
    </w:p>
    <w:p w14:paraId="4891D33F" w14:textId="77777777" w:rsidR="0071765A" w:rsidRPr="0071765A" w:rsidRDefault="0071765A" w:rsidP="0071765A">
      <w:pPr>
        <w:numPr>
          <w:ilvl w:val="0"/>
          <w:numId w:val="18"/>
        </w:numPr>
        <w:rPr>
          <w:lang w:val="en-AU"/>
        </w:rPr>
      </w:pPr>
      <w:r w:rsidRPr="0071765A">
        <w:rPr>
          <w:lang w:val="en-AU"/>
        </w:rPr>
        <w:t>in relation to higher education, the completion of at least three subjects in each semester or trimester of study.</w:t>
      </w:r>
    </w:p>
    <w:p w14:paraId="1D61F89F" w14:textId="77777777" w:rsidR="0071765A" w:rsidRPr="0071765A" w:rsidRDefault="0071765A" w:rsidP="0071765A">
      <w:pPr>
        <w:rPr>
          <w:lang w:val="en-AU"/>
        </w:rPr>
      </w:pPr>
      <w:r w:rsidRPr="0071765A">
        <w:rPr>
          <w:lang w:val="en-AU"/>
        </w:rPr>
        <w:t>Study completed in a higher education institution may include tertiary studies that lead to a higher education award as defined in the </w:t>
      </w:r>
      <w:hyperlink r:id="rId174" w:tgtFrame="_blank" w:history="1">
        <w:r w:rsidRPr="0071765A">
          <w:rPr>
            <w:rStyle w:val="Hyperlink"/>
            <w:i/>
            <w:iCs/>
            <w:lang w:val="en-AU"/>
          </w:rPr>
          <w:t>Tertiary Education Quality and Standards Agency Act 2011</w:t>
        </w:r>
      </w:hyperlink>
      <w:r w:rsidRPr="0071765A">
        <w:rPr>
          <w:i/>
          <w:iCs/>
          <w:lang w:val="en-AU"/>
        </w:rPr>
        <w:t> </w:t>
      </w:r>
      <w:r w:rsidRPr="0071765A">
        <w:rPr>
          <w:lang w:val="en-AU"/>
        </w:rPr>
        <w:t>(the TEQSA Act), including courses leading to awards/qualifications such as:</w:t>
      </w:r>
    </w:p>
    <w:p w14:paraId="528BB258" w14:textId="77777777" w:rsidR="0071765A" w:rsidRPr="0071765A" w:rsidRDefault="0071765A" w:rsidP="0071765A">
      <w:pPr>
        <w:numPr>
          <w:ilvl w:val="0"/>
          <w:numId w:val="19"/>
        </w:numPr>
        <w:rPr>
          <w:lang w:val="en-AU"/>
        </w:rPr>
      </w:pPr>
      <w:r w:rsidRPr="0071765A">
        <w:rPr>
          <w:lang w:val="en-AU"/>
        </w:rPr>
        <w:t>a diploma, advanced diploma, associate degree, bachelor degree, graduate certificate, graduate diploma, masters degree or doctoral degree;</w:t>
      </w:r>
    </w:p>
    <w:p w14:paraId="5445B7DA" w14:textId="77777777" w:rsidR="0071765A" w:rsidRPr="0071765A" w:rsidRDefault="0071765A" w:rsidP="0071765A">
      <w:pPr>
        <w:numPr>
          <w:ilvl w:val="0"/>
          <w:numId w:val="19"/>
        </w:numPr>
        <w:rPr>
          <w:lang w:val="en-AU"/>
        </w:rPr>
      </w:pPr>
      <w:r w:rsidRPr="0071765A">
        <w:rPr>
          <w:lang w:val="en-AU"/>
        </w:rPr>
        <w:t>a qualification covered by level 5, 6, 7, 8, 9 or 10 of the </w:t>
      </w:r>
      <w:hyperlink r:id="rId175" w:tgtFrame="_blank" w:history="1">
        <w:r w:rsidRPr="0071765A">
          <w:rPr>
            <w:rStyle w:val="Hyperlink"/>
            <w:lang w:val="en-AU"/>
          </w:rPr>
          <w:t>Australian Qualifications Framework</w:t>
        </w:r>
      </w:hyperlink>
      <w:r w:rsidRPr="0071765A">
        <w:rPr>
          <w:lang w:val="en-AU"/>
        </w:rPr>
        <w:t>;</w:t>
      </w:r>
    </w:p>
    <w:p w14:paraId="11AB16E4" w14:textId="77777777" w:rsidR="0071765A" w:rsidRPr="0071765A" w:rsidRDefault="0071765A" w:rsidP="0071765A">
      <w:pPr>
        <w:numPr>
          <w:ilvl w:val="0"/>
          <w:numId w:val="19"/>
        </w:numPr>
        <w:rPr>
          <w:lang w:val="en-AU"/>
        </w:rPr>
      </w:pPr>
      <w:r w:rsidRPr="0071765A">
        <w:rPr>
          <w:lang w:val="en-AU"/>
        </w:rPr>
        <w:t>an award of a similar kind, or represented as being of a similar kind, to any of the above awards; or</w:t>
      </w:r>
    </w:p>
    <w:p w14:paraId="6B99E37F" w14:textId="77777777" w:rsidR="0071765A" w:rsidRPr="0071765A" w:rsidRDefault="0071765A" w:rsidP="0071765A">
      <w:pPr>
        <w:rPr>
          <w:lang w:val="en-AU"/>
        </w:rPr>
      </w:pPr>
      <w:r w:rsidRPr="0071765A">
        <w:rPr>
          <w:lang w:val="en-AU"/>
        </w:rPr>
        <w:t>Vocational Education and Training (VET) courses (within the meaning of the </w:t>
      </w:r>
      <w:hyperlink r:id="rId176" w:tgtFrame="_blank" w:history="1">
        <w:r w:rsidRPr="0071765A">
          <w:rPr>
            <w:rStyle w:val="Hyperlink"/>
            <w:i/>
            <w:iCs/>
            <w:lang w:val="en-AU"/>
          </w:rPr>
          <w:t>National Vocational Education and Training Regulator Act 2011</w:t>
        </w:r>
      </w:hyperlink>
      <w:r w:rsidRPr="0071765A">
        <w:rPr>
          <w:lang w:val="en-AU"/>
        </w:rPr>
        <w:t>).</w:t>
      </w:r>
    </w:p>
    <w:p w14:paraId="09B96199" w14:textId="77777777" w:rsidR="0071765A" w:rsidRPr="0071765A" w:rsidRDefault="0071765A" w:rsidP="0071765A">
      <w:pPr>
        <w:rPr>
          <w:lang w:val="en-AU"/>
        </w:rPr>
      </w:pPr>
      <w:r w:rsidRPr="0071765A">
        <w:rPr>
          <w:lang w:val="en-AU"/>
        </w:rPr>
        <w:t>The required total of five years can consist of full-time study at secondary (high-school) level or higher education, or any combination thereof.</w:t>
      </w:r>
    </w:p>
    <w:p w14:paraId="27E1D1C5" w14:textId="77777777" w:rsidR="0071765A" w:rsidRPr="0071765A" w:rsidRDefault="0071765A" w:rsidP="0071765A">
      <w:pPr>
        <w:rPr>
          <w:lang w:val="en-AU"/>
        </w:rPr>
      </w:pPr>
      <w:r w:rsidRPr="0071765A">
        <w:rPr>
          <w:lang w:val="en-AU"/>
        </w:rPr>
        <w:t>The applicant must have undertaken all subjects, other than those that may relate to specific languages, in English. For example, if the course covered various subjects including Spanish and French as specific subjects, instruction for all subjects other than Spanish and French must have been delivered in English.</w:t>
      </w:r>
    </w:p>
    <w:p w14:paraId="1D394C55" w14:textId="77777777" w:rsidR="0071765A" w:rsidRPr="0071765A" w:rsidRDefault="0071765A" w:rsidP="0071765A">
      <w:pPr>
        <w:rPr>
          <w:lang w:val="en-AU"/>
        </w:rPr>
      </w:pPr>
      <w:r w:rsidRPr="0071765A">
        <w:rPr>
          <w:lang w:val="en-AU"/>
        </w:rPr>
        <w:t>English language courses undertaken for the specific purpose of preparing for an English language examination, preparing for entry to an English language learning institution, or obtaining a particular English language test score are not acceptable for the purpose of the English language exemption.</w:t>
      </w:r>
    </w:p>
    <w:p w14:paraId="3A322395" w14:textId="77777777" w:rsidR="0071765A" w:rsidRPr="0071765A" w:rsidRDefault="0071765A" w:rsidP="0071765A">
      <w:pPr>
        <w:rPr>
          <w:lang w:val="en-AU"/>
        </w:rPr>
      </w:pPr>
      <w:r w:rsidRPr="0071765A">
        <w:rPr>
          <w:lang w:val="en-AU"/>
        </w:rPr>
        <w:t>There may be other circumstances where prior study in a secondary or higher education institution may be accepted. Decision makers should discuss this with their manager in the first instance.</w:t>
      </w:r>
    </w:p>
    <w:p w14:paraId="308BE8A4" w14:textId="77777777" w:rsidR="0071765A" w:rsidRPr="0071765A" w:rsidRDefault="0071765A" w:rsidP="0071765A">
      <w:pPr>
        <w:rPr>
          <w:b/>
          <w:bCs/>
          <w:lang w:val="en-AU"/>
        </w:rPr>
      </w:pPr>
      <w:bookmarkStart w:id="55" w:name="3_4_11"/>
      <w:bookmarkStart w:id="56" w:name="ql-temp21"/>
      <w:bookmarkEnd w:id="55"/>
      <w:bookmarkEnd w:id="56"/>
      <w:r w:rsidRPr="0071765A">
        <w:rPr>
          <w:b/>
          <w:bCs/>
          <w:lang w:val="en-AU"/>
        </w:rPr>
        <w:t>3.4.11. Skills</w:t>
      </w:r>
    </w:p>
    <w:p w14:paraId="0268A96F" w14:textId="77777777" w:rsidR="0071765A" w:rsidRPr="0071765A" w:rsidRDefault="0071765A" w:rsidP="0071765A">
      <w:pPr>
        <w:rPr>
          <w:lang w:val="en-AU"/>
        </w:rPr>
      </w:pPr>
      <w:r w:rsidRPr="0071765A">
        <w:rPr>
          <w:lang w:val="en-AU"/>
        </w:rPr>
        <w:lastRenderedPageBreak/>
        <w:t>Under clause </w:t>
      </w:r>
      <w:hyperlink r:id="rId177" w:anchor="JD_187225" w:tgtFrame="_blank" w:history="1">
        <w:r w:rsidRPr="0071765A">
          <w:rPr>
            <w:rStyle w:val="Hyperlink"/>
            <w:lang w:val="en-AU"/>
          </w:rPr>
          <w:t>187.225</w:t>
        </w:r>
      </w:hyperlink>
      <w:r w:rsidRPr="0071765A">
        <w:rPr>
          <w:lang w:val="en-AU"/>
        </w:rPr>
        <w:t>, a discretionary skills assessment can be requested where concerns exist in relation to the applicant having the required skills. For example, the Department has received an allegation that the applicant has not been working in the nominated skilled occupation while holding their TSS or Subclass 457 visa. Prior to any request, decision makers should discuss with their manager to ensure it is appropriate to exercise this discretion.</w:t>
      </w:r>
    </w:p>
    <w:p w14:paraId="0438B03D" w14:textId="77777777" w:rsidR="0071765A" w:rsidRPr="0071765A" w:rsidRDefault="0071765A" w:rsidP="0071765A">
      <w:pPr>
        <w:rPr>
          <w:b/>
          <w:bCs/>
          <w:lang w:val="en-AU"/>
        </w:rPr>
      </w:pPr>
      <w:bookmarkStart w:id="57" w:name="3_5"/>
      <w:bookmarkEnd w:id="57"/>
      <w:r w:rsidRPr="0071765A">
        <w:rPr>
          <w:b/>
          <w:bCs/>
          <w:lang w:val="en-AU"/>
        </w:rPr>
        <w:t>3.5. Exemption categories and assessment criteria – primary applicants</w:t>
      </w:r>
    </w:p>
    <w:p w14:paraId="0DCDCE63" w14:textId="77777777" w:rsidR="0071765A" w:rsidRPr="0071765A" w:rsidRDefault="0071765A" w:rsidP="0071765A">
      <w:pPr>
        <w:rPr>
          <w:lang w:val="en-AU"/>
        </w:rPr>
      </w:pPr>
      <w:r w:rsidRPr="0071765A">
        <w:rPr>
          <w:lang w:val="en-AU"/>
        </w:rPr>
        <w:t>There are various categories of applicants who are specified in a </w:t>
      </w:r>
      <w:hyperlink r:id="rId178" w:tgtFrame="_blank" w:history="1">
        <w:r w:rsidRPr="0071765A">
          <w:rPr>
            <w:rStyle w:val="Hyperlink"/>
            <w:lang w:val="en-AU"/>
          </w:rPr>
          <w:t>legislative instrument</w:t>
        </w:r>
      </w:hyperlink>
      <w:r w:rsidRPr="0071765A">
        <w:rPr>
          <w:lang w:val="en-AU"/>
        </w:rPr>
        <w:t>, that are exempt from certain RSMS requirements. These groups are described in detail below. For details of which exemption categories apply to which requirements, refer to the relevant sections of this instruction:</w:t>
      </w:r>
    </w:p>
    <w:p w14:paraId="2B73553E" w14:textId="77777777" w:rsidR="0071765A" w:rsidRPr="0071765A" w:rsidRDefault="0071765A" w:rsidP="0071765A">
      <w:pPr>
        <w:rPr>
          <w:lang w:val="en-AU"/>
        </w:rPr>
      </w:pPr>
      <w:hyperlink r:id="rId179" w:anchor="3_4_10" w:history="1">
        <w:r w:rsidRPr="0071765A">
          <w:rPr>
            <w:rStyle w:val="Hyperlink"/>
            <w:lang w:val="en-AU"/>
          </w:rPr>
          <w:t>3.4.10</w:t>
        </w:r>
      </w:hyperlink>
      <w:r w:rsidRPr="0071765A">
        <w:rPr>
          <w:lang w:val="en-AU"/>
        </w:rPr>
        <w:t> and </w:t>
      </w:r>
      <w:hyperlink r:id="rId180" w:anchor="3_4_9" w:history="1">
        <w:r w:rsidRPr="0071765A">
          <w:rPr>
            <w:rStyle w:val="Hyperlink"/>
            <w:lang w:val="en-AU"/>
          </w:rPr>
          <w:t>3.4.9 – The applicant’s age</w:t>
        </w:r>
      </w:hyperlink>
      <w:r w:rsidRPr="0071765A">
        <w:rPr>
          <w:lang w:val="en-AU"/>
        </w:rPr>
        <w:t>;</w:t>
      </w:r>
    </w:p>
    <w:p w14:paraId="0299F957" w14:textId="77777777" w:rsidR="0071765A" w:rsidRPr="0071765A" w:rsidRDefault="0071765A" w:rsidP="0071765A">
      <w:pPr>
        <w:rPr>
          <w:b/>
          <w:bCs/>
          <w:lang w:val="en-AU"/>
        </w:rPr>
      </w:pPr>
      <w:bookmarkStart w:id="58" w:name="3_5_1"/>
      <w:bookmarkStart w:id="59" w:name="ql-temp22"/>
      <w:bookmarkEnd w:id="58"/>
      <w:bookmarkEnd w:id="59"/>
      <w:r w:rsidRPr="0071765A">
        <w:rPr>
          <w:b/>
          <w:bCs/>
          <w:lang w:val="en-AU"/>
        </w:rPr>
        <w:t> 3.5.1. Academic applicants</w:t>
      </w:r>
    </w:p>
    <w:p w14:paraId="67FF3736" w14:textId="77777777" w:rsidR="0071765A" w:rsidRPr="0071765A" w:rsidRDefault="0071765A" w:rsidP="0071765A">
      <w:pPr>
        <w:rPr>
          <w:lang w:val="en-AU"/>
        </w:rPr>
      </w:pPr>
      <w:r w:rsidRPr="0071765A">
        <w:rPr>
          <w:lang w:val="en-AU"/>
        </w:rPr>
        <w:t>As defined in the </w:t>
      </w:r>
      <w:hyperlink r:id="rId181" w:tgtFrame="_blank" w:history="1">
        <w:r w:rsidRPr="0071765A">
          <w:rPr>
            <w:rStyle w:val="Hyperlink"/>
            <w:lang w:val="en-AU"/>
          </w:rPr>
          <w:t>legislative instrument</w:t>
        </w:r>
      </w:hyperlink>
      <w:r w:rsidRPr="0071765A">
        <w:rPr>
          <w:lang w:val="en-AU"/>
        </w:rPr>
        <w:t>, an academic applicant is a person nominated:</w:t>
      </w:r>
    </w:p>
    <w:p w14:paraId="44F60872" w14:textId="77777777" w:rsidR="0071765A" w:rsidRPr="0071765A" w:rsidRDefault="0071765A" w:rsidP="0071765A">
      <w:pPr>
        <w:numPr>
          <w:ilvl w:val="0"/>
          <w:numId w:val="20"/>
        </w:numPr>
        <w:rPr>
          <w:lang w:val="en-AU"/>
        </w:rPr>
      </w:pPr>
      <w:r w:rsidRPr="0071765A">
        <w:rPr>
          <w:lang w:val="en-AU"/>
        </w:rPr>
        <w:t>by an Australian University;</w:t>
      </w:r>
    </w:p>
    <w:p w14:paraId="2DAECCD7" w14:textId="77777777" w:rsidR="0071765A" w:rsidRPr="0071765A" w:rsidRDefault="0071765A" w:rsidP="0071765A">
      <w:pPr>
        <w:numPr>
          <w:ilvl w:val="0"/>
          <w:numId w:val="20"/>
        </w:numPr>
        <w:rPr>
          <w:lang w:val="en-AU"/>
        </w:rPr>
      </w:pPr>
      <w:r w:rsidRPr="0071765A">
        <w:rPr>
          <w:lang w:val="en-AU"/>
        </w:rPr>
        <w:t>for a position classified as an academic classified as Level A, B, C, D or E;</w:t>
      </w:r>
    </w:p>
    <w:p w14:paraId="25F51C43" w14:textId="77777777" w:rsidR="0071765A" w:rsidRPr="0071765A" w:rsidRDefault="0071765A" w:rsidP="0071765A">
      <w:pPr>
        <w:numPr>
          <w:ilvl w:val="0"/>
          <w:numId w:val="20"/>
        </w:numPr>
        <w:rPr>
          <w:lang w:val="en-AU"/>
        </w:rPr>
      </w:pPr>
      <w:r w:rsidRPr="0071765A">
        <w:rPr>
          <w:lang w:val="en-AU"/>
        </w:rPr>
        <w:t>in the occupation of either University Lecturer (ANZSCO 242111) or Faculty Head (ANZSCO 134411).</w:t>
      </w:r>
    </w:p>
    <w:p w14:paraId="474A0D1B" w14:textId="77777777" w:rsidR="0071765A" w:rsidRPr="0071765A" w:rsidRDefault="0071765A" w:rsidP="0071765A">
      <w:pPr>
        <w:rPr>
          <w:lang w:val="en-AU"/>
        </w:rPr>
      </w:pPr>
      <w:r w:rsidRPr="0071765A">
        <w:rPr>
          <w:lang w:val="en-AU"/>
        </w:rPr>
        <w:t>This exemption only applies to applicants nominated by an Australian university. It does not apply to applicants nominated by other higher educational institutions such as TAFE colleges, or other institutions affiliated with a recognised university, even if the occupation is nominated as University Lecturer (ANZSCO 242111) or Faculty Head (ANZSCO 134411). This is due to these other higher educational institutions not being universities in their own right, but rather operating under the umbrella of a recognised university. These types of institutions tend to provide tertiary-level courses through approved affiliated university lecturers or levels of accreditation.</w:t>
      </w:r>
    </w:p>
    <w:p w14:paraId="7EE5ABAE" w14:textId="77777777" w:rsidR="0071765A" w:rsidRPr="0071765A" w:rsidRDefault="0071765A" w:rsidP="0071765A">
      <w:pPr>
        <w:rPr>
          <w:lang w:val="en-AU"/>
        </w:rPr>
      </w:pPr>
      <w:r w:rsidRPr="0071765A">
        <w:rPr>
          <w:lang w:val="en-AU"/>
        </w:rPr>
        <w:t>The exemption also does not apply to applicants nominated by an Australian university, but nominated for non-academic positions.</w:t>
      </w:r>
    </w:p>
    <w:p w14:paraId="4BF84179" w14:textId="77777777" w:rsidR="0071765A" w:rsidRPr="0071765A" w:rsidRDefault="0071765A" w:rsidP="0071765A">
      <w:pPr>
        <w:rPr>
          <w:lang w:val="en-AU"/>
        </w:rPr>
      </w:pPr>
      <w:r w:rsidRPr="0071765A">
        <w:rPr>
          <w:lang w:val="en-AU"/>
        </w:rPr>
        <w:t>The occupation of University Lecturer is intended to encompass a broad range of research and teaching related occupations, regardless of the proportion of time the nominee will actually spend directly teaching students.</w:t>
      </w:r>
    </w:p>
    <w:p w14:paraId="0DF4A430" w14:textId="77777777" w:rsidR="0071765A" w:rsidRPr="0071765A" w:rsidRDefault="0071765A" w:rsidP="0071765A">
      <w:pPr>
        <w:rPr>
          <w:lang w:val="en-AU"/>
        </w:rPr>
      </w:pPr>
      <w:r w:rsidRPr="0071765A">
        <w:rPr>
          <w:lang w:val="en-AU"/>
        </w:rPr>
        <w:t>The age exemption is provided on the basis that senior academics achieve positions at higher levels over a long period of time through work involving research and publications. They may therefore tend to be older and may not satisfy the benchmark age requirement.</w:t>
      </w:r>
    </w:p>
    <w:p w14:paraId="7D4B881F" w14:textId="77777777" w:rsidR="0071765A" w:rsidRPr="0071765A" w:rsidRDefault="0071765A" w:rsidP="0071765A">
      <w:pPr>
        <w:rPr>
          <w:lang w:val="en-AU"/>
        </w:rPr>
      </w:pPr>
      <w:r w:rsidRPr="0071765A">
        <w:rPr>
          <w:lang w:val="en-AU"/>
        </w:rPr>
        <w:lastRenderedPageBreak/>
        <w:t>The skills assessment and employment history exemptions are based on the premise that:</w:t>
      </w:r>
    </w:p>
    <w:p w14:paraId="55B2006D" w14:textId="77777777" w:rsidR="0071765A" w:rsidRPr="0071765A" w:rsidRDefault="0071765A" w:rsidP="0071765A">
      <w:pPr>
        <w:numPr>
          <w:ilvl w:val="0"/>
          <w:numId w:val="21"/>
        </w:numPr>
        <w:rPr>
          <w:lang w:val="en-AU"/>
        </w:rPr>
      </w:pPr>
      <w:r w:rsidRPr="0071765A">
        <w:rPr>
          <w:lang w:val="en-AU"/>
        </w:rPr>
        <w:t>relevant persons within the university are likely to be the most qualified to assess the skills of the applicant in the context of the nominated occupation;</w:t>
      </w:r>
    </w:p>
    <w:p w14:paraId="28C7367B" w14:textId="77777777" w:rsidR="0071765A" w:rsidRPr="0071765A" w:rsidRDefault="0071765A" w:rsidP="0071765A">
      <w:pPr>
        <w:numPr>
          <w:ilvl w:val="0"/>
          <w:numId w:val="21"/>
        </w:numPr>
        <w:rPr>
          <w:lang w:val="en-AU"/>
        </w:rPr>
      </w:pPr>
      <w:r w:rsidRPr="0071765A">
        <w:rPr>
          <w:lang w:val="en-AU"/>
        </w:rPr>
        <w:t>given the nature of the positions, nominated persons are likely to have relevant experience; and</w:t>
      </w:r>
    </w:p>
    <w:p w14:paraId="7D81E133" w14:textId="77777777" w:rsidR="0071765A" w:rsidRPr="0071765A" w:rsidRDefault="0071765A" w:rsidP="0071765A">
      <w:pPr>
        <w:numPr>
          <w:ilvl w:val="0"/>
          <w:numId w:val="21"/>
        </w:numPr>
        <w:rPr>
          <w:lang w:val="en-AU"/>
        </w:rPr>
      </w:pPr>
      <w:r w:rsidRPr="0071765A">
        <w:rPr>
          <w:lang w:val="en-AU"/>
        </w:rPr>
        <w:t>universities would generally advertise widely to attract the highest calibre candidates so as to maintain academic and research excellence.</w:t>
      </w:r>
    </w:p>
    <w:p w14:paraId="7AA95D88" w14:textId="77777777" w:rsidR="0071765A" w:rsidRPr="0071765A" w:rsidRDefault="0071765A" w:rsidP="0071765A">
      <w:pPr>
        <w:rPr>
          <w:b/>
          <w:bCs/>
          <w:lang w:val="en-AU"/>
        </w:rPr>
      </w:pPr>
      <w:bookmarkStart w:id="60" w:name="3_5_1_1"/>
      <w:bookmarkEnd w:id="60"/>
      <w:r w:rsidRPr="0071765A">
        <w:rPr>
          <w:b/>
          <w:bCs/>
          <w:lang w:val="en-AU"/>
        </w:rPr>
        <w:t>3.5.1.1. Five academic occupation classification levels</w:t>
      </w:r>
    </w:p>
    <w:p w14:paraId="4E761BEC" w14:textId="77777777" w:rsidR="0071765A" w:rsidRPr="0071765A" w:rsidRDefault="0071765A" w:rsidP="0071765A">
      <w:pPr>
        <w:rPr>
          <w:lang w:val="en-AU"/>
        </w:rPr>
      </w:pPr>
      <w:r w:rsidRPr="0071765A">
        <w:rPr>
          <w:lang w:val="en-AU"/>
        </w:rPr>
        <w:t>The five levels within which academic occupations within the Australian higher education system are broadly classified are:</w:t>
      </w:r>
    </w:p>
    <w:p w14:paraId="241A0DC5" w14:textId="77777777" w:rsidR="0071765A" w:rsidRPr="0071765A" w:rsidRDefault="0071765A" w:rsidP="0071765A">
      <w:pPr>
        <w:numPr>
          <w:ilvl w:val="0"/>
          <w:numId w:val="22"/>
        </w:numPr>
        <w:rPr>
          <w:lang w:val="en-AU"/>
        </w:rPr>
      </w:pPr>
      <w:r w:rsidRPr="0071765A">
        <w:rPr>
          <w:lang w:val="en-AU"/>
        </w:rPr>
        <w:t>Level A - Assistant or Associate Lecturer, Research Fellow, Demonstrator</w:t>
      </w:r>
    </w:p>
    <w:p w14:paraId="168EFAA9" w14:textId="77777777" w:rsidR="0071765A" w:rsidRPr="0071765A" w:rsidRDefault="0071765A" w:rsidP="0071765A">
      <w:pPr>
        <w:numPr>
          <w:ilvl w:val="0"/>
          <w:numId w:val="22"/>
        </w:numPr>
        <w:rPr>
          <w:lang w:val="en-AU"/>
        </w:rPr>
      </w:pPr>
      <w:r w:rsidRPr="0071765A">
        <w:rPr>
          <w:lang w:val="en-AU"/>
        </w:rPr>
        <w:t>Level B - Lecturer, Lecturer B, Lecturer 1, Research Fellow</w:t>
      </w:r>
    </w:p>
    <w:p w14:paraId="0632F2CD" w14:textId="77777777" w:rsidR="0071765A" w:rsidRPr="0071765A" w:rsidRDefault="0071765A" w:rsidP="0071765A">
      <w:pPr>
        <w:numPr>
          <w:ilvl w:val="0"/>
          <w:numId w:val="22"/>
        </w:numPr>
        <w:rPr>
          <w:lang w:val="en-AU"/>
        </w:rPr>
      </w:pPr>
      <w:r w:rsidRPr="0071765A">
        <w:rPr>
          <w:lang w:val="en-AU"/>
        </w:rPr>
        <w:t>Level C - Fellow, Senior Lecturer, Senior Research Fellow</w:t>
      </w:r>
    </w:p>
    <w:p w14:paraId="6B9947EF" w14:textId="77777777" w:rsidR="0071765A" w:rsidRPr="0071765A" w:rsidRDefault="0071765A" w:rsidP="0071765A">
      <w:pPr>
        <w:numPr>
          <w:ilvl w:val="0"/>
          <w:numId w:val="22"/>
        </w:numPr>
        <w:rPr>
          <w:lang w:val="en-AU"/>
        </w:rPr>
      </w:pPr>
      <w:r w:rsidRPr="0071765A">
        <w:rPr>
          <w:lang w:val="en-AU"/>
        </w:rPr>
        <w:t>Level D - Associate Professor, Head of Department, Principal Lecturer, Principal Research Fellow, Reader, Senior Fellow, Senior Teaching Fellow</w:t>
      </w:r>
    </w:p>
    <w:p w14:paraId="72699521" w14:textId="77777777" w:rsidR="0071765A" w:rsidRPr="0071765A" w:rsidRDefault="0071765A" w:rsidP="0071765A">
      <w:pPr>
        <w:numPr>
          <w:ilvl w:val="0"/>
          <w:numId w:val="22"/>
        </w:numPr>
        <w:rPr>
          <w:lang w:val="en-AU"/>
        </w:rPr>
      </w:pPr>
      <w:r w:rsidRPr="0071765A">
        <w:rPr>
          <w:lang w:val="en-AU"/>
        </w:rPr>
        <w:t>Level E - Dean, Head of School, Professor, Teaching Fellow.</w:t>
      </w:r>
    </w:p>
    <w:p w14:paraId="578B1630" w14:textId="77777777" w:rsidR="0071765A" w:rsidRPr="0071765A" w:rsidRDefault="0071765A" w:rsidP="0071765A">
      <w:pPr>
        <w:rPr>
          <w:b/>
          <w:bCs/>
          <w:lang w:val="en-AU"/>
        </w:rPr>
      </w:pPr>
      <w:bookmarkStart w:id="61" w:name="3_5_2"/>
      <w:bookmarkStart w:id="62" w:name="ql-temp23"/>
      <w:bookmarkEnd w:id="61"/>
      <w:bookmarkEnd w:id="62"/>
      <w:r w:rsidRPr="0071765A">
        <w:rPr>
          <w:b/>
          <w:bCs/>
          <w:lang w:val="en-AU"/>
        </w:rPr>
        <w:t>3.5.2. Regional medical practitioner applicants</w:t>
      </w:r>
    </w:p>
    <w:p w14:paraId="0DDF0B61" w14:textId="77777777" w:rsidR="0071765A" w:rsidRPr="0071765A" w:rsidRDefault="0071765A" w:rsidP="0071765A">
      <w:pPr>
        <w:rPr>
          <w:lang w:val="en-AU"/>
        </w:rPr>
      </w:pPr>
      <w:r w:rsidRPr="0071765A">
        <w:rPr>
          <w:lang w:val="en-AU"/>
        </w:rPr>
        <w:t>On 25 November 2023, the definition of regional medical practitioner applicant was changed in relation to applications made, but not yet finally determined, as at 25 November 2023; as well as for new applications made on or after 25 November 2023.</w:t>
      </w:r>
    </w:p>
    <w:p w14:paraId="40C436D8" w14:textId="77777777" w:rsidR="0071765A" w:rsidRPr="0071765A" w:rsidRDefault="0071765A" w:rsidP="0071765A">
      <w:pPr>
        <w:rPr>
          <w:lang w:val="en-AU"/>
        </w:rPr>
      </w:pPr>
      <w:r w:rsidRPr="0071765A">
        <w:rPr>
          <w:lang w:val="en-AU"/>
        </w:rPr>
        <w:t>A regional medical practitioner applicant is a person who:</w:t>
      </w:r>
    </w:p>
    <w:p w14:paraId="4278D58F" w14:textId="77777777" w:rsidR="0071765A" w:rsidRPr="0071765A" w:rsidRDefault="0071765A" w:rsidP="0071765A">
      <w:pPr>
        <w:numPr>
          <w:ilvl w:val="0"/>
          <w:numId w:val="23"/>
        </w:numPr>
        <w:rPr>
          <w:lang w:val="en-AU"/>
        </w:rPr>
      </w:pPr>
      <w:r w:rsidRPr="0071765A">
        <w:rPr>
          <w:lang w:val="en-AU"/>
        </w:rPr>
        <w:t>is nominated in a position that is located in a designated regional area; and</w:t>
      </w:r>
    </w:p>
    <w:p w14:paraId="30A5A7AA" w14:textId="77777777" w:rsidR="0071765A" w:rsidRPr="0071765A" w:rsidRDefault="0071765A" w:rsidP="0071765A">
      <w:pPr>
        <w:numPr>
          <w:ilvl w:val="0"/>
          <w:numId w:val="23"/>
        </w:numPr>
        <w:rPr>
          <w:lang w:val="en-AU"/>
        </w:rPr>
      </w:pPr>
      <w:r w:rsidRPr="0071765A">
        <w:rPr>
          <w:lang w:val="en-AU"/>
        </w:rPr>
        <w:t>for at least two years in the three years immediately preceding lodgement has:</w:t>
      </w:r>
    </w:p>
    <w:p w14:paraId="5E1E00FE" w14:textId="77777777" w:rsidR="0071765A" w:rsidRPr="0071765A" w:rsidRDefault="0071765A" w:rsidP="0071765A">
      <w:pPr>
        <w:numPr>
          <w:ilvl w:val="1"/>
          <w:numId w:val="23"/>
        </w:numPr>
        <w:rPr>
          <w:lang w:val="en-AU"/>
        </w:rPr>
      </w:pPr>
      <w:r w:rsidRPr="0071765A">
        <w:rPr>
          <w:lang w:val="en-AU"/>
        </w:rPr>
        <w:t>been employed as a medical practitioner in a designated regional area; and</w:t>
      </w:r>
    </w:p>
    <w:p w14:paraId="4019011E" w14:textId="77777777" w:rsidR="0071765A" w:rsidRPr="0071765A" w:rsidRDefault="0071765A" w:rsidP="0071765A">
      <w:pPr>
        <w:numPr>
          <w:ilvl w:val="1"/>
          <w:numId w:val="23"/>
        </w:numPr>
        <w:rPr>
          <w:lang w:val="en-AU"/>
        </w:rPr>
      </w:pPr>
      <w:r w:rsidRPr="0071765A">
        <w:rPr>
          <w:lang w:val="en-AU"/>
        </w:rPr>
        <w:t>held one or more of one of the following visas:</w:t>
      </w:r>
    </w:p>
    <w:p w14:paraId="1A4CA482" w14:textId="77777777" w:rsidR="0071765A" w:rsidRPr="0071765A" w:rsidRDefault="0071765A" w:rsidP="0071765A">
      <w:pPr>
        <w:numPr>
          <w:ilvl w:val="2"/>
          <w:numId w:val="23"/>
        </w:numPr>
        <w:rPr>
          <w:lang w:val="en-AU"/>
        </w:rPr>
      </w:pPr>
      <w:r w:rsidRPr="0071765A">
        <w:rPr>
          <w:lang w:val="en-AU"/>
        </w:rPr>
        <w:t>Subclass 457 (Temporary Work (Skilled))</w:t>
      </w:r>
    </w:p>
    <w:p w14:paraId="094FC315" w14:textId="77777777" w:rsidR="0071765A" w:rsidRPr="0071765A" w:rsidRDefault="0071765A" w:rsidP="0071765A">
      <w:pPr>
        <w:numPr>
          <w:ilvl w:val="2"/>
          <w:numId w:val="23"/>
        </w:numPr>
        <w:rPr>
          <w:lang w:val="en-AU"/>
        </w:rPr>
      </w:pPr>
      <w:r w:rsidRPr="0071765A">
        <w:rPr>
          <w:lang w:val="en-AU"/>
        </w:rPr>
        <w:t>Subclass 482 (Temporary Skill Shortage)</w:t>
      </w:r>
    </w:p>
    <w:p w14:paraId="53FBA46A" w14:textId="77777777" w:rsidR="0071765A" w:rsidRPr="0071765A" w:rsidRDefault="0071765A" w:rsidP="0071765A">
      <w:pPr>
        <w:rPr>
          <w:lang w:val="en-AU"/>
        </w:rPr>
      </w:pPr>
      <w:r w:rsidRPr="0071765A">
        <w:rPr>
          <w:lang w:val="en-AU"/>
        </w:rPr>
        <w:lastRenderedPageBreak/>
        <w:t>To satisfy the requirements for the age exemption the applicant should have held a Subclass 457 or TSS visa (or a combination of one or more of these visas) for the whole two year period.</w:t>
      </w:r>
    </w:p>
    <w:p w14:paraId="77DF61A7" w14:textId="77777777" w:rsidR="0071765A" w:rsidRPr="0071765A" w:rsidRDefault="0071765A" w:rsidP="0071765A">
      <w:pPr>
        <w:rPr>
          <w:lang w:val="en-AU"/>
        </w:rPr>
      </w:pPr>
      <w:r w:rsidRPr="0071765A">
        <w:rPr>
          <w:lang w:val="en-AU"/>
        </w:rPr>
        <w:t>The two years spent in a regional area does not have to be a consecutive period, it could be made up of two or more non-consecutive periods.</w:t>
      </w:r>
    </w:p>
    <w:p w14:paraId="4FB23A21" w14:textId="77777777" w:rsidR="0071765A" w:rsidRPr="0071765A" w:rsidRDefault="0071765A" w:rsidP="0071765A">
      <w:pPr>
        <w:rPr>
          <w:lang w:val="en-AU"/>
        </w:rPr>
      </w:pPr>
      <w:r w:rsidRPr="0071765A">
        <w:rPr>
          <w:lang w:val="en-AU"/>
        </w:rPr>
        <w:t>For the purposes of this exemption, an area that was located in regional Australia (as specified in a legislative instrument for subregulation 5.19(16) at a time before 16 November 2019 is taken to have been located in a designated regional area at that time.</w:t>
      </w:r>
    </w:p>
    <w:p w14:paraId="036CE493" w14:textId="77777777" w:rsidR="0071765A" w:rsidRPr="0071765A" w:rsidRDefault="0071765A" w:rsidP="0071765A">
      <w:pPr>
        <w:rPr>
          <w:lang w:val="en-AU"/>
        </w:rPr>
      </w:pPr>
      <w:r w:rsidRPr="0071765A">
        <w:rPr>
          <w:lang w:val="en-AU"/>
        </w:rPr>
        <w:t>Refer to the </w:t>
      </w:r>
      <w:hyperlink r:id="rId182" w:history="1">
        <w:r w:rsidRPr="0071765A">
          <w:rPr>
            <w:rStyle w:val="Hyperlink"/>
            <w:lang w:val="en-AU"/>
          </w:rPr>
          <w:t>legislative instrument</w:t>
        </w:r>
      </w:hyperlink>
      <w:r w:rsidRPr="0071765A">
        <w:rPr>
          <w:lang w:val="en-AU"/>
        </w:rPr>
        <w:t> on designated regional areas for more information.</w:t>
      </w:r>
    </w:p>
    <w:p w14:paraId="0389940D" w14:textId="77777777" w:rsidR="0071765A" w:rsidRPr="0071765A" w:rsidRDefault="0071765A" w:rsidP="0071765A">
      <w:pPr>
        <w:rPr>
          <w:b/>
          <w:bCs/>
          <w:lang w:val="en-AU"/>
        </w:rPr>
      </w:pPr>
      <w:bookmarkStart w:id="63" w:name="3_5_3"/>
      <w:bookmarkStart w:id="64" w:name="ql-temp24"/>
      <w:bookmarkEnd w:id="63"/>
      <w:bookmarkEnd w:id="64"/>
      <w:r w:rsidRPr="0071765A">
        <w:rPr>
          <w:b/>
          <w:bCs/>
          <w:lang w:val="en-AU"/>
        </w:rPr>
        <w:t>3.5.3. Science applicants</w:t>
      </w:r>
    </w:p>
    <w:p w14:paraId="5001767C" w14:textId="77777777" w:rsidR="0071765A" w:rsidRPr="0071765A" w:rsidRDefault="0071765A" w:rsidP="0071765A">
      <w:pPr>
        <w:rPr>
          <w:lang w:val="en-AU"/>
        </w:rPr>
      </w:pPr>
      <w:r w:rsidRPr="0071765A">
        <w:rPr>
          <w:lang w:val="en-AU"/>
        </w:rPr>
        <w:t>A science applicant is a person who:</w:t>
      </w:r>
    </w:p>
    <w:p w14:paraId="632B62FD" w14:textId="77777777" w:rsidR="0071765A" w:rsidRPr="0071765A" w:rsidRDefault="0071765A" w:rsidP="0071765A">
      <w:pPr>
        <w:numPr>
          <w:ilvl w:val="0"/>
          <w:numId w:val="24"/>
        </w:numPr>
        <w:rPr>
          <w:lang w:val="en-AU"/>
        </w:rPr>
      </w:pPr>
      <w:r w:rsidRPr="0071765A">
        <w:rPr>
          <w:lang w:val="en-AU"/>
        </w:rPr>
        <w:t>in relation to science, is a:</w:t>
      </w:r>
    </w:p>
    <w:p w14:paraId="12816BFD" w14:textId="77777777" w:rsidR="0071765A" w:rsidRPr="0071765A" w:rsidRDefault="0071765A" w:rsidP="0071765A">
      <w:pPr>
        <w:numPr>
          <w:ilvl w:val="1"/>
          <w:numId w:val="24"/>
        </w:numPr>
        <w:rPr>
          <w:lang w:val="en-AU"/>
        </w:rPr>
      </w:pPr>
      <w:r w:rsidRPr="0071765A">
        <w:rPr>
          <w:lang w:val="en-AU"/>
        </w:rPr>
        <w:t>researcher;</w:t>
      </w:r>
    </w:p>
    <w:p w14:paraId="0A1887DB" w14:textId="77777777" w:rsidR="0071765A" w:rsidRPr="0071765A" w:rsidRDefault="0071765A" w:rsidP="0071765A">
      <w:pPr>
        <w:numPr>
          <w:ilvl w:val="1"/>
          <w:numId w:val="24"/>
        </w:numPr>
        <w:rPr>
          <w:lang w:val="en-AU"/>
        </w:rPr>
      </w:pPr>
      <w:r w:rsidRPr="0071765A">
        <w:rPr>
          <w:lang w:val="en-AU"/>
        </w:rPr>
        <w:t>scientist; or</w:t>
      </w:r>
    </w:p>
    <w:p w14:paraId="6A207FD9" w14:textId="77777777" w:rsidR="0071765A" w:rsidRPr="0071765A" w:rsidRDefault="0071765A" w:rsidP="0071765A">
      <w:pPr>
        <w:numPr>
          <w:ilvl w:val="1"/>
          <w:numId w:val="24"/>
        </w:numPr>
        <w:rPr>
          <w:lang w:val="en-AU"/>
        </w:rPr>
      </w:pPr>
      <w:r w:rsidRPr="0071765A">
        <w:rPr>
          <w:lang w:val="en-AU"/>
        </w:rPr>
        <w:t>technical specialist;</w:t>
      </w:r>
    </w:p>
    <w:p w14:paraId="7BD596DF" w14:textId="77777777" w:rsidR="0071765A" w:rsidRPr="0071765A" w:rsidRDefault="0071765A" w:rsidP="0071765A">
      <w:pPr>
        <w:numPr>
          <w:ilvl w:val="0"/>
          <w:numId w:val="24"/>
        </w:numPr>
        <w:rPr>
          <w:lang w:val="en-AU"/>
        </w:rPr>
      </w:pPr>
      <w:r w:rsidRPr="0071765A">
        <w:rPr>
          <w:lang w:val="en-AU"/>
        </w:rPr>
        <w:t>has been nominated by:</w:t>
      </w:r>
    </w:p>
    <w:p w14:paraId="4C09F08E" w14:textId="77777777" w:rsidR="0071765A" w:rsidRPr="0071765A" w:rsidRDefault="0071765A" w:rsidP="0071765A">
      <w:pPr>
        <w:numPr>
          <w:ilvl w:val="1"/>
          <w:numId w:val="24"/>
        </w:numPr>
        <w:rPr>
          <w:lang w:val="en-AU"/>
        </w:rPr>
      </w:pPr>
      <w:r w:rsidRPr="0071765A">
        <w:rPr>
          <w:lang w:val="en-AU"/>
        </w:rPr>
        <w:t>a science agency of the Commonwealth or of a State or Territory; or</w:t>
      </w:r>
    </w:p>
    <w:p w14:paraId="345E680E" w14:textId="77777777" w:rsidR="0071765A" w:rsidRPr="0071765A" w:rsidRDefault="0071765A" w:rsidP="0071765A">
      <w:pPr>
        <w:numPr>
          <w:ilvl w:val="1"/>
          <w:numId w:val="24"/>
        </w:numPr>
        <w:rPr>
          <w:lang w:val="en-AU"/>
        </w:rPr>
      </w:pPr>
      <w:r w:rsidRPr="0071765A">
        <w:rPr>
          <w:lang w:val="en-AU"/>
        </w:rPr>
        <w:t>an Australian university; and</w:t>
      </w:r>
    </w:p>
    <w:p w14:paraId="24CAAD37" w14:textId="77777777" w:rsidR="0071765A" w:rsidRPr="0071765A" w:rsidRDefault="0071765A" w:rsidP="0071765A">
      <w:pPr>
        <w:numPr>
          <w:ilvl w:val="0"/>
          <w:numId w:val="24"/>
        </w:numPr>
        <w:rPr>
          <w:lang w:val="en-AU"/>
        </w:rPr>
      </w:pPr>
      <w:r w:rsidRPr="0071765A">
        <w:rPr>
          <w:lang w:val="en-AU"/>
        </w:rPr>
        <w:t>has been nominated in an ANZSCO skill level 1 or 2 occupation.</w:t>
      </w:r>
    </w:p>
    <w:p w14:paraId="0E63DF71" w14:textId="77777777" w:rsidR="0071765A" w:rsidRPr="0071765A" w:rsidRDefault="0071765A" w:rsidP="0071765A">
      <w:pPr>
        <w:rPr>
          <w:lang w:val="en-AU"/>
        </w:rPr>
      </w:pPr>
      <w:r w:rsidRPr="0071765A">
        <w:rPr>
          <w:lang w:val="en-AU"/>
        </w:rPr>
        <w:t>Examples of ANZSCO occupations that are skill level 1 or 2 research, scientific and technical positions are:</w:t>
      </w:r>
    </w:p>
    <w:p w14:paraId="287F97F7" w14:textId="77777777" w:rsidR="0071765A" w:rsidRPr="0071765A" w:rsidRDefault="0071765A" w:rsidP="0071765A">
      <w:pPr>
        <w:numPr>
          <w:ilvl w:val="0"/>
          <w:numId w:val="25"/>
        </w:numPr>
        <w:rPr>
          <w:lang w:val="en-AU"/>
        </w:rPr>
      </w:pPr>
      <w:r w:rsidRPr="0071765A">
        <w:rPr>
          <w:lang w:val="en-AU"/>
        </w:rPr>
        <w:t>Chief of Division;</w:t>
      </w:r>
    </w:p>
    <w:p w14:paraId="41F5B51F" w14:textId="77777777" w:rsidR="0071765A" w:rsidRPr="0071765A" w:rsidRDefault="0071765A" w:rsidP="0071765A">
      <w:pPr>
        <w:numPr>
          <w:ilvl w:val="0"/>
          <w:numId w:val="25"/>
        </w:numPr>
        <w:rPr>
          <w:lang w:val="en-AU"/>
        </w:rPr>
      </w:pPr>
      <w:r w:rsidRPr="0071765A">
        <w:rPr>
          <w:lang w:val="en-AU"/>
        </w:rPr>
        <w:t>Chief Research Scientist;</w:t>
      </w:r>
    </w:p>
    <w:p w14:paraId="0A3250AA" w14:textId="77777777" w:rsidR="0071765A" w:rsidRPr="0071765A" w:rsidRDefault="0071765A" w:rsidP="0071765A">
      <w:pPr>
        <w:numPr>
          <w:ilvl w:val="0"/>
          <w:numId w:val="25"/>
        </w:numPr>
        <w:rPr>
          <w:lang w:val="en-AU"/>
        </w:rPr>
      </w:pPr>
      <w:r w:rsidRPr="0071765A">
        <w:rPr>
          <w:lang w:val="en-AU"/>
        </w:rPr>
        <w:t>Corporate Executive (Class 1, 2, and 3);</w:t>
      </w:r>
    </w:p>
    <w:p w14:paraId="474D3A89" w14:textId="77777777" w:rsidR="0071765A" w:rsidRPr="0071765A" w:rsidRDefault="0071765A" w:rsidP="0071765A">
      <w:pPr>
        <w:numPr>
          <w:ilvl w:val="0"/>
          <w:numId w:val="25"/>
        </w:numPr>
        <w:rPr>
          <w:lang w:val="en-AU"/>
        </w:rPr>
      </w:pPr>
      <w:r w:rsidRPr="0071765A">
        <w:rPr>
          <w:lang w:val="en-AU"/>
        </w:rPr>
        <w:t>Director of Institute;</w:t>
      </w:r>
    </w:p>
    <w:p w14:paraId="78CB7D1F" w14:textId="77777777" w:rsidR="0071765A" w:rsidRPr="0071765A" w:rsidRDefault="0071765A" w:rsidP="0071765A">
      <w:pPr>
        <w:numPr>
          <w:ilvl w:val="0"/>
          <w:numId w:val="25"/>
        </w:numPr>
        <w:rPr>
          <w:lang w:val="en-AU"/>
        </w:rPr>
      </w:pPr>
      <w:r w:rsidRPr="0071765A">
        <w:rPr>
          <w:lang w:val="en-AU"/>
        </w:rPr>
        <w:t>Principal Research Scientist;</w:t>
      </w:r>
    </w:p>
    <w:p w14:paraId="318C08EC" w14:textId="77777777" w:rsidR="0071765A" w:rsidRPr="0071765A" w:rsidRDefault="0071765A" w:rsidP="0071765A">
      <w:pPr>
        <w:numPr>
          <w:ilvl w:val="0"/>
          <w:numId w:val="25"/>
        </w:numPr>
        <w:rPr>
          <w:lang w:val="en-AU"/>
        </w:rPr>
      </w:pPr>
      <w:r w:rsidRPr="0071765A">
        <w:rPr>
          <w:lang w:val="en-AU"/>
        </w:rPr>
        <w:t>Post-doctoral Fellow;</w:t>
      </w:r>
    </w:p>
    <w:p w14:paraId="643F068C" w14:textId="77777777" w:rsidR="0071765A" w:rsidRPr="0071765A" w:rsidRDefault="0071765A" w:rsidP="0071765A">
      <w:pPr>
        <w:numPr>
          <w:ilvl w:val="0"/>
          <w:numId w:val="25"/>
        </w:numPr>
        <w:rPr>
          <w:lang w:val="en-AU"/>
        </w:rPr>
      </w:pPr>
      <w:r w:rsidRPr="0071765A">
        <w:rPr>
          <w:lang w:val="en-AU"/>
        </w:rPr>
        <w:t>Research Scientist Senior;</w:t>
      </w:r>
    </w:p>
    <w:p w14:paraId="60EB0744" w14:textId="77777777" w:rsidR="0071765A" w:rsidRPr="0071765A" w:rsidRDefault="0071765A" w:rsidP="0071765A">
      <w:pPr>
        <w:numPr>
          <w:ilvl w:val="0"/>
          <w:numId w:val="25"/>
        </w:numPr>
        <w:rPr>
          <w:lang w:val="en-AU"/>
        </w:rPr>
      </w:pPr>
      <w:r w:rsidRPr="0071765A">
        <w:rPr>
          <w:lang w:val="en-AU"/>
        </w:rPr>
        <w:t>Principal Researcher; and</w:t>
      </w:r>
    </w:p>
    <w:p w14:paraId="3382B6D0" w14:textId="77777777" w:rsidR="0071765A" w:rsidRPr="0071765A" w:rsidRDefault="0071765A" w:rsidP="0071765A">
      <w:pPr>
        <w:numPr>
          <w:ilvl w:val="0"/>
          <w:numId w:val="25"/>
        </w:numPr>
        <w:rPr>
          <w:lang w:val="en-AU"/>
        </w:rPr>
      </w:pPr>
      <w:r w:rsidRPr="0071765A">
        <w:rPr>
          <w:lang w:val="en-AU"/>
        </w:rPr>
        <w:t>Scientist Senior Research Scientist.</w:t>
      </w:r>
    </w:p>
    <w:p w14:paraId="38AC0DBF" w14:textId="77777777" w:rsidR="0071765A" w:rsidRPr="0071765A" w:rsidRDefault="0071765A" w:rsidP="0071765A">
      <w:pPr>
        <w:rPr>
          <w:lang w:val="en-AU"/>
        </w:rPr>
      </w:pPr>
      <w:r w:rsidRPr="0071765A">
        <w:rPr>
          <w:lang w:val="en-AU"/>
        </w:rPr>
        <w:lastRenderedPageBreak/>
        <w:t>The following entities are examples of Commonwealth science agencies whose employees may benefit from the exemption:</w:t>
      </w:r>
    </w:p>
    <w:p w14:paraId="3B983D77" w14:textId="77777777" w:rsidR="0071765A" w:rsidRPr="0071765A" w:rsidRDefault="0071765A" w:rsidP="0071765A">
      <w:pPr>
        <w:numPr>
          <w:ilvl w:val="0"/>
          <w:numId w:val="26"/>
        </w:numPr>
        <w:rPr>
          <w:lang w:val="en-AU"/>
        </w:rPr>
      </w:pPr>
      <w:r w:rsidRPr="0071765A">
        <w:rPr>
          <w:lang w:val="en-AU"/>
        </w:rPr>
        <w:t>CSIRO;</w:t>
      </w:r>
    </w:p>
    <w:p w14:paraId="5A7AD958" w14:textId="77777777" w:rsidR="0071765A" w:rsidRPr="0071765A" w:rsidRDefault="0071765A" w:rsidP="0071765A">
      <w:pPr>
        <w:numPr>
          <w:ilvl w:val="0"/>
          <w:numId w:val="26"/>
        </w:numPr>
        <w:rPr>
          <w:lang w:val="en-AU"/>
        </w:rPr>
      </w:pPr>
      <w:r w:rsidRPr="0071765A">
        <w:rPr>
          <w:lang w:val="en-AU"/>
        </w:rPr>
        <w:t>ANSTO;</w:t>
      </w:r>
    </w:p>
    <w:p w14:paraId="35F0DA03" w14:textId="77777777" w:rsidR="0071765A" w:rsidRPr="0071765A" w:rsidRDefault="0071765A" w:rsidP="0071765A">
      <w:pPr>
        <w:numPr>
          <w:ilvl w:val="0"/>
          <w:numId w:val="26"/>
        </w:numPr>
        <w:rPr>
          <w:lang w:val="en-AU"/>
        </w:rPr>
      </w:pPr>
      <w:r w:rsidRPr="0071765A">
        <w:rPr>
          <w:lang w:val="en-AU"/>
        </w:rPr>
        <w:t>The Australian Astronomical Observatory;</w:t>
      </w:r>
    </w:p>
    <w:p w14:paraId="73E88525" w14:textId="77777777" w:rsidR="0071765A" w:rsidRPr="0071765A" w:rsidRDefault="0071765A" w:rsidP="0071765A">
      <w:pPr>
        <w:numPr>
          <w:ilvl w:val="0"/>
          <w:numId w:val="26"/>
        </w:numPr>
        <w:rPr>
          <w:lang w:val="en-AU"/>
        </w:rPr>
      </w:pPr>
      <w:r w:rsidRPr="0071765A">
        <w:rPr>
          <w:lang w:val="en-AU"/>
        </w:rPr>
        <w:t>The National Measurement Institute;</w:t>
      </w:r>
    </w:p>
    <w:p w14:paraId="3A48D766" w14:textId="77777777" w:rsidR="0071765A" w:rsidRPr="0071765A" w:rsidRDefault="0071765A" w:rsidP="0071765A">
      <w:pPr>
        <w:numPr>
          <w:ilvl w:val="0"/>
          <w:numId w:val="26"/>
        </w:numPr>
        <w:rPr>
          <w:lang w:val="en-AU"/>
        </w:rPr>
      </w:pPr>
      <w:r w:rsidRPr="0071765A">
        <w:rPr>
          <w:lang w:val="en-AU"/>
        </w:rPr>
        <w:t>IP Australia;</w:t>
      </w:r>
    </w:p>
    <w:p w14:paraId="177C40BE" w14:textId="77777777" w:rsidR="0071765A" w:rsidRPr="0071765A" w:rsidRDefault="0071765A" w:rsidP="0071765A">
      <w:pPr>
        <w:numPr>
          <w:ilvl w:val="0"/>
          <w:numId w:val="26"/>
        </w:numPr>
        <w:rPr>
          <w:lang w:val="en-AU"/>
        </w:rPr>
      </w:pPr>
      <w:r w:rsidRPr="0071765A">
        <w:rPr>
          <w:lang w:val="en-AU"/>
        </w:rPr>
        <w:t>Questacon;</w:t>
      </w:r>
    </w:p>
    <w:p w14:paraId="14CC86F4" w14:textId="77777777" w:rsidR="0071765A" w:rsidRPr="0071765A" w:rsidRDefault="0071765A" w:rsidP="0071765A">
      <w:pPr>
        <w:numPr>
          <w:ilvl w:val="0"/>
          <w:numId w:val="26"/>
        </w:numPr>
        <w:rPr>
          <w:lang w:val="en-AU"/>
        </w:rPr>
      </w:pPr>
      <w:r w:rsidRPr="0071765A">
        <w:rPr>
          <w:lang w:val="en-AU"/>
        </w:rPr>
        <w:t>The Australian Institute of Marine Science;</w:t>
      </w:r>
    </w:p>
    <w:p w14:paraId="0561EE86" w14:textId="77777777" w:rsidR="0071765A" w:rsidRPr="0071765A" w:rsidRDefault="0071765A" w:rsidP="0071765A">
      <w:pPr>
        <w:numPr>
          <w:ilvl w:val="0"/>
          <w:numId w:val="26"/>
        </w:numPr>
        <w:rPr>
          <w:lang w:val="en-AU"/>
        </w:rPr>
      </w:pPr>
      <w:r w:rsidRPr="0071765A">
        <w:rPr>
          <w:lang w:val="en-AU"/>
        </w:rPr>
        <w:t>Defence Science and Technology Group (DST Group);</w:t>
      </w:r>
    </w:p>
    <w:p w14:paraId="190840C8" w14:textId="77777777" w:rsidR="0071765A" w:rsidRPr="0071765A" w:rsidRDefault="0071765A" w:rsidP="0071765A">
      <w:pPr>
        <w:numPr>
          <w:ilvl w:val="0"/>
          <w:numId w:val="26"/>
        </w:numPr>
        <w:rPr>
          <w:lang w:val="en-AU"/>
        </w:rPr>
      </w:pPr>
      <w:r w:rsidRPr="0071765A">
        <w:rPr>
          <w:lang w:val="en-AU"/>
        </w:rPr>
        <w:t>The Australian Bureau of Agricultural and Resource Economics and Sciences; and</w:t>
      </w:r>
    </w:p>
    <w:p w14:paraId="6CA9F1AD" w14:textId="77777777" w:rsidR="0071765A" w:rsidRPr="0071765A" w:rsidRDefault="0071765A" w:rsidP="0071765A">
      <w:pPr>
        <w:numPr>
          <w:ilvl w:val="0"/>
          <w:numId w:val="26"/>
        </w:numPr>
        <w:rPr>
          <w:lang w:val="en-AU"/>
        </w:rPr>
      </w:pPr>
      <w:r w:rsidRPr="0071765A">
        <w:rPr>
          <w:lang w:val="en-AU"/>
        </w:rPr>
        <w:t>The Bureau of Meteorology.</w:t>
      </w:r>
    </w:p>
    <w:p w14:paraId="4EA95C74" w14:textId="77777777" w:rsidR="0071765A" w:rsidRPr="0071765A" w:rsidRDefault="0071765A" w:rsidP="0071765A">
      <w:pPr>
        <w:rPr>
          <w:lang w:val="en-AU"/>
        </w:rPr>
      </w:pPr>
      <w:r w:rsidRPr="0071765A">
        <w:rPr>
          <w:lang w:val="en-AU"/>
        </w:rPr>
        <w:t>This list is not exhaustive, as new Commonwealth agencies may be established over time and the names of these agencies may change.</w:t>
      </w:r>
    </w:p>
    <w:p w14:paraId="524CA97A" w14:textId="77777777" w:rsidR="0071765A" w:rsidRPr="0071765A" w:rsidRDefault="0071765A" w:rsidP="0071765A">
      <w:pPr>
        <w:rPr>
          <w:lang w:val="en-AU"/>
        </w:rPr>
      </w:pPr>
      <w:r w:rsidRPr="0071765A">
        <w:rPr>
          <w:lang w:val="en-AU"/>
        </w:rPr>
        <w:t>Applicants nominated by State/Territory government agencies conducting scientific research, including public hospitals, are similarly eligible to apply for this exemption.</w:t>
      </w:r>
    </w:p>
    <w:p w14:paraId="620E9744" w14:textId="77777777" w:rsidR="0071765A" w:rsidRPr="0071765A" w:rsidRDefault="0071765A" w:rsidP="0071765A">
      <w:pPr>
        <w:rPr>
          <w:lang w:val="en-AU"/>
        </w:rPr>
      </w:pPr>
      <w:r w:rsidRPr="0071765A">
        <w:rPr>
          <w:lang w:val="en-AU"/>
        </w:rPr>
        <w:t>The policy intention is that the exemption applies to applicants who possess special skill/s, knowledge, experience or qualification/s in a particular field beyond the ordinary standard of that occupation. In other words, they are an expert or authority in a particular field. Decision makers are to assess the applicant’s eligibility for this exemption on the basis of their ANZSCO occupation and employer. However, if in doubt, decision makers may request evidence such as a letter of recommendation from the nominating employer, evidence of receipt of international prizes or awards, or publication of peer-reviewed articles.</w:t>
      </w:r>
    </w:p>
    <w:p w14:paraId="64CE05C2" w14:textId="77777777" w:rsidR="0071765A" w:rsidRPr="0071765A" w:rsidRDefault="0071765A" w:rsidP="0071765A">
      <w:pPr>
        <w:rPr>
          <w:lang w:val="en-AU"/>
        </w:rPr>
      </w:pPr>
      <w:r w:rsidRPr="0071765A">
        <w:rPr>
          <w:lang w:val="en-AU"/>
        </w:rPr>
        <w:t>This exemption category does not include:</w:t>
      </w:r>
    </w:p>
    <w:p w14:paraId="4EBFDF8F" w14:textId="77777777" w:rsidR="0071765A" w:rsidRPr="0071765A" w:rsidRDefault="0071765A" w:rsidP="0071765A">
      <w:pPr>
        <w:numPr>
          <w:ilvl w:val="0"/>
          <w:numId w:val="27"/>
        </w:numPr>
        <w:rPr>
          <w:lang w:val="en-AU"/>
        </w:rPr>
      </w:pPr>
      <w:r w:rsidRPr="0071765A">
        <w:rPr>
          <w:lang w:val="en-AU"/>
        </w:rPr>
        <w:t>applicants nominated by science organisations in other occupations not involving some level of research as part of their official duties, such as accountants or human resources personnel;</w:t>
      </w:r>
    </w:p>
    <w:p w14:paraId="31F042FF" w14:textId="77777777" w:rsidR="0071765A" w:rsidRPr="0071765A" w:rsidRDefault="0071765A" w:rsidP="0071765A">
      <w:pPr>
        <w:numPr>
          <w:ilvl w:val="0"/>
          <w:numId w:val="27"/>
        </w:numPr>
        <w:rPr>
          <w:lang w:val="en-AU"/>
        </w:rPr>
      </w:pPr>
      <w:r w:rsidRPr="0071765A">
        <w:rPr>
          <w:lang w:val="en-AU"/>
        </w:rPr>
        <w:t>applicants nominated by commercial bodies sub-contracted by government agencies; or</w:t>
      </w:r>
    </w:p>
    <w:p w14:paraId="69470681" w14:textId="77777777" w:rsidR="0071765A" w:rsidRPr="0071765A" w:rsidRDefault="0071765A" w:rsidP="0071765A">
      <w:pPr>
        <w:numPr>
          <w:ilvl w:val="0"/>
          <w:numId w:val="27"/>
        </w:numPr>
        <w:rPr>
          <w:lang w:val="en-AU"/>
        </w:rPr>
      </w:pPr>
      <w:r w:rsidRPr="0071765A">
        <w:rPr>
          <w:lang w:val="en-AU"/>
        </w:rPr>
        <w:t>applicants nominated by science organisations at the local government level.</w:t>
      </w:r>
    </w:p>
    <w:p w14:paraId="64D162D8" w14:textId="77777777" w:rsidR="0071765A" w:rsidRPr="0071765A" w:rsidRDefault="0071765A" w:rsidP="0071765A">
      <w:pPr>
        <w:rPr>
          <w:b/>
          <w:bCs/>
          <w:lang w:val="en-AU"/>
        </w:rPr>
      </w:pPr>
      <w:bookmarkStart w:id="65" w:name="3_5_4"/>
      <w:bookmarkStart w:id="66" w:name="ql-temp25"/>
      <w:bookmarkEnd w:id="65"/>
      <w:bookmarkEnd w:id="66"/>
      <w:r w:rsidRPr="0071765A">
        <w:rPr>
          <w:b/>
          <w:bCs/>
          <w:lang w:val="en-AU"/>
        </w:rPr>
        <w:lastRenderedPageBreak/>
        <w:t>3.5.4. Subclass 457/482 worker applicants</w:t>
      </w:r>
    </w:p>
    <w:p w14:paraId="4FC9EC75" w14:textId="77777777" w:rsidR="0071765A" w:rsidRPr="0071765A" w:rsidRDefault="0071765A" w:rsidP="0071765A">
      <w:pPr>
        <w:rPr>
          <w:lang w:val="en-AU"/>
        </w:rPr>
      </w:pPr>
      <w:r w:rsidRPr="0071765A">
        <w:rPr>
          <w:lang w:val="en-AU"/>
        </w:rPr>
        <w:t>On 25 November 2023 the definition of Subclass 457/482 worker applicants was changed in relation to applications made, but not yet finally determined, as at 25 November 2023; as well as for new applications made on or after 25 November 2023.</w:t>
      </w:r>
    </w:p>
    <w:p w14:paraId="1081253D" w14:textId="77777777" w:rsidR="0071765A" w:rsidRPr="0071765A" w:rsidRDefault="0071765A" w:rsidP="0071765A">
      <w:pPr>
        <w:rPr>
          <w:lang w:val="en-AU"/>
        </w:rPr>
      </w:pPr>
      <w:r w:rsidRPr="0071765A">
        <w:rPr>
          <w:lang w:val="en-AU"/>
        </w:rPr>
        <w:t>For the purposes of the RSMS, a Subclass 457/482 worker applicant is a person who, at the time of application:</w:t>
      </w:r>
    </w:p>
    <w:p w14:paraId="457E5BBE" w14:textId="77777777" w:rsidR="0071765A" w:rsidRPr="0071765A" w:rsidRDefault="0071765A" w:rsidP="0071765A">
      <w:pPr>
        <w:numPr>
          <w:ilvl w:val="0"/>
          <w:numId w:val="28"/>
        </w:numPr>
        <w:rPr>
          <w:lang w:val="en-AU"/>
        </w:rPr>
      </w:pPr>
      <w:r w:rsidRPr="0071765A">
        <w:rPr>
          <w:lang w:val="en-AU"/>
        </w:rPr>
        <w:t>for at least two years in the three years immediately before applying, has;</w:t>
      </w:r>
    </w:p>
    <w:p w14:paraId="1B9265E9" w14:textId="77777777" w:rsidR="0071765A" w:rsidRPr="0071765A" w:rsidRDefault="0071765A" w:rsidP="0071765A">
      <w:pPr>
        <w:numPr>
          <w:ilvl w:val="1"/>
          <w:numId w:val="28"/>
        </w:numPr>
        <w:rPr>
          <w:lang w:val="en-AU"/>
        </w:rPr>
      </w:pPr>
      <w:r w:rsidRPr="0071765A">
        <w:rPr>
          <w:lang w:val="en-AU"/>
        </w:rPr>
        <w:t>Held a subclass 457 or 482 visa</w:t>
      </w:r>
    </w:p>
    <w:p w14:paraId="5A5C65F9" w14:textId="77777777" w:rsidR="0071765A" w:rsidRPr="0071765A" w:rsidRDefault="0071765A" w:rsidP="0071765A">
      <w:pPr>
        <w:numPr>
          <w:ilvl w:val="1"/>
          <w:numId w:val="28"/>
        </w:numPr>
        <w:rPr>
          <w:lang w:val="en-AU"/>
        </w:rPr>
      </w:pPr>
      <w:r w:rsidRPr="0071765A">
        <w:rPr>
          <w:lang w:val="en-AU"/>
        </w:rPr>
        <w:t>been employed as the holder of a subclass 457 or 482 visa by the employer who made the nomination and in the occupation to which the visa application relates</w:t>
      </w:r>
    </w:p>
    <w:p w14:paraId="25C0E27E" w14:textId="77777777" w:rsidR="0071765A" w:rsidRPr="0071765A" w:rsidRDefault="0071765A" w:rsidP="0071765A">
      <w:pPr>
        <w:numPr>
          <w:ilvl w:val="1"/>
          <w:numId w:val="28"/>
        </w:numPr>
        <w:rPr>
          <w:lang w:val="en-AU"/>
        </w:rPr>
      </w:pPr>
      <w:r w:rsidRPr="0071765A">
        <w:rPr>
          <w:lang w:val="en-AU"/>
        </w:rPr>
        <w:t>had annual earnings, that were equal to or greater than the Fair Work High Income Threshold (FWHIT) that applied at the end of that year; and</w:t>
      </w:r>
    </w:p>
    <w:p w14:paraId="73BDB7DD" w14:textId="77777777" w:rsidR="0071765A" w:rsidRPr="0071765A" w:rsidRDefault="0071765A" w:rsidP="0071765A">
      <w:pPr>
        <w:numPr>
          <w:ilvl w:val="2"/>
          <w:numId w:val="28"/>
        </w:numPr>
        <w:rPr>
          <w:lang w:val="en-AU"/>
        </w:rPr>
      </w:pPr>
      <w:r w:rsidRPr="0071765A">
        <w:rPr>
          <w:lang w:val="en-AU"/>
        </w:rPr>
        <w:sym w:font="Symbol" w:char="F0A7"/>
      </w:r>
      <w:r w:rsidRPr="0071765A">
        <w:rPr>
          <w:lang w:val="en-AU"/>
        </w:rPr>
        <w:t xml:space="preserve"> Subclass 482 (Temporary Skill Shortage) visa.</w:t>
      </w:r>
    </w:p>
    <w:p w14:paraId="50438D0C" w14:textId="77777777" w:rsidR="0071765A" w:rsidRPr="0071765A" w:rsidRDefault="0071765A" w:rsidP="0071765A">
      <w:pPr>
        <w:rPr>
          <w:b/>
          <w:bCs/>
          <w:lang w:val="en-AU"/>
        </w:rPr>
      </w:pPr>
      <w:bookmarkStart w:id="67" w:name="3_5_4_1"/>
      <w:bookmarkEnd w:id="67"/>
      <w:r w:rsidRPr="0071765A">
        <w:rPr>
          <w:b/>
          <w:bCs/>
          <w:lang w:val="en-AU"/>
        </w:rPr>
        <w:t>3.5.4.1. Employment as a 457/482 holder in the nominated occupation</w:t>
      </w:r>
    </w:p>
    <w:p w14:paraId="4A86F7A0" w14:textId="77777777" w:rsidR="0071765A" w:rsidRPr="0071765A" w:rsidRDefault="0071765A" w:rsidP="0071765A">
      <w:pPr>
        <w:rPr>
          <w:lang w:val="en-AU"/>
        </w:rPr>
      </w:pPr>
      <w:r w:rsidRPr="0071765A">
        <w:rPr>
          <w:lang w:val="en-AU"/>
        </w:rPr>
        <w:t>To satisfy the requirements for this exemption the applicant must have held a 457 or 482 visa for at least two years in the three years immediately before the application is made.</w:t>
      </w:r>
    </w:p>
    <w:p w14:paraId="36D68F0A" w14:textId="77777777" w:rsidR="0071765A" w:rsidRPr="0071765A" w:rsidRDefault="0071765A" w:rsidP="0071765A">
      <w:pPr>
        <w:rPr>
          <w:lang w:val="en-AU"/>
        </w:rPr>
      </w:pPr>
      <w:r w:rsidRPr="0071765A">
        <w:rPr>
          <w:lang w:val="en-AU"/>
        </w:rPr>
        <w:t>Periods of leave (paid or unpaid) during the two year period may also be counted, provided the applicant remained employed by the nominating employer throughout the required period.</w:t>
      </w:r>
    </w:p>
    <w:p w14:paraId="603A4B45" w14:textId="77777777" w:rsidR="0071765A" w:rsidRPr="0071765A" w:rsidRDefault="0071765A" w:rsidP="0071765A">
      <w:pPr>
        <w:rPr>
          <w:b/>
          <w:bCs/>
          <w:lang w:val="en-AU"/>
        </w:rPr>
      </w:pPr>
      <w:bookmarkStart w:id="68" w:name="3_5_4_2"/>
      <w:bookmarkEnd w:id="68"/>
      <w:r w:rsidRPr="0071765A">
        <w:rPr>
          <w:b/>
          <w:bCs/>
          <w:lang w:val="en-AU"/>
        </w:rPr>
        <w:t>3.5.4.2. Employment with associated entities</w:t>
      </w:r>
    </w:p>
    <w:p w14:paraId="376691B3" w14:textId="77777777" w:rsidR="0071765A" w:rsidRPr="0071765A" w:rsidRDefault="0071765A" w:rsidP="0071765A">
      <w:pPr>
        <w:rPr>
          <w:lang w:val="en-AU"/>
        </w:rPr>
      </w:pPr>
      <w:r w:rsidRPr="0071765A">
        <w:rPr>
          <w:lang w:val="en-AU"/>
        </w:rPr>
        <w:t>If the applicant worked as a Subclass 457/TSS visa holder in the nominated occupation with an associated entity of the nominating employer, the period worked for the associated entity may also be counted towards the two year period for this exemption.</w:t>
      </w:r>
    </w:p>
    <w:p w14:paraId="74F04EA0" w14:textId="77777777" w:rsidR="0071765A" w:rsidRPr="0071765A" w:rsidRDefault="0071765A" w:rsidP="0071765A">
      <w:pPr>
        <w:rPr>
          <w:b/>
          <w:bCs/>
          <w:lang w:val="en-AU"/>
        </w:rPr>
      </w:pPr>
      <w:bookmarkStart w:id="69" w:name="3_5_4_3"/>
      <w:bookmarkEnd w:id="69"/>
      <w:r w:rsidRPr="0071765A">
        <w:rPr>
          <w:b/>
          <w:bCs/>
          <w:lang w:val="en-AU"/>
        </w:rPr>
        <w:t>3.5.4.3. Employment by overseas business sponsors</w:t>
      </w:r>
    </w:p>
    <w:p w14:paraId="42053EB8" w14:textId="77777777" w:rsidR="0071765A" w:rsidRPr="0071765A" w:rsidRDefault="0071765A" w:rsidP="0071765A">
      <w:pPr>
        <w:rPr>
          <w:lang w:val="en-AU"/>
        </w:rPr>
      </w:pPr>
      <w:r w:rsidRPr="0071765A">
        <w:rPr>
          <w:lang w:val="en-AU"/>
        </w:rPr>
        <w:t>In the case of a person nominated and employed by an Australian business which has been newly established by an overseas business, time worked for the overseas standard business sponsor can be counted in the two year work requirement as being with the ‘same nominating employer’.</w:t>
      </w:r>
    </w:p>
    <w:p w14:paraId="5E43F694" w14:textId="77777777" w:rsidR="0071765A" w:rsidRPr="0071765A" w:rsidRDefault="0071765A" w:rsidP="0071765A">
      <w:pPr>
        <w:rPr>
          <w:b/>
          <w:bCs/>
          <w:lang w:val="en-AU"/>
        </w:rPr>
      </w:pPr>
      <w:bookmarkStart w:id="70" w:name="3_5_4_4"/>
      <w:bookmarkEnd w:id="70"/>
      <w:r w:rsidRPr="0071765A">
        <w:rPr>
          <w:b/>
          <w:bCs/>
          <w:lang w:val="en-AU"/>
        </w:rPr>
        <w:t>3.5.4.4. Earnings</w:t>
      </w:r>
    </w:p>
    <w:p w14:paraId="70576E85" w14:textId="77777777" w:rsidR="0071765A" w:rsidRPr="0071765A" w:rsidRDefault="0071765A" w:rsidP="0071765A">
      <w:pPr>
        <w:rPr>
          <w:lang w:val="en-AU"/>
        </w:rPr>
      </w:pPr>
      <w:r w:rsidRPr="0071765A">
        <w:rPr>
          <w:lang w:val="en-AU"/>
        </w:rPr>
        <w:t>The term </w:t>
      </w:r>
      <w:r w:rsidRPr="0071765A">
        <w:rPr>
          <w:i/>
          <w:iCs/>
          <w:lang w:val="en-AU"/>
        </w:rPr>
        <w:t>earnings</w:t>
      </w:r>
      <w:r w:rsidRPr="0071765A">
        <w:rPr>
          <w:lang w:val="en-AU"/>
        </w:rPr>
        <w:t> is defined in regulation </w:t>
      </w:r>
      <w:hyperlink r:id="rId183" w:anchor="JD_257A" w:history="1">
        <w:r w:rsidRPr="0071765A">
          <w:rPr>
            <w:rStyle w:val="Hyperlink"/>
            <w:lang w:val="en-AU"/>
          </w:rPr>
          <w:t>2.57A</w:t>
        </w:r>
      </w:hyperlink>
      <w:r w:rsidRPr="0071765A">
        <w:rPr>
          <w:lang w:val="en-AU"/>
        </w:rPr>
        <w:t> and includes:</w:t>
      </w:r>
    </w:p>
    <w:p w14:paraId="6537CD97" w14:textId="77777777" w:rsidR="0071765A" w:rsidRPr="0071765A" w:rsidRDefault="0071765A" w:rsidP="0071765A">
      <w:pPr>
        <w:numPr>
          <w:ilvl w:val="0"/>
          <w:numId w:val="29"/>
        </w:numPr>
        <w:rPr>
          <w:lang w:val="en-AU"/>
        </w:rPr>
      </w:pPr>
      <w:r w:rsidRPr="0071765A">
        <w:rPr>
          <w:lang w:val="en-AU"/>
        </w:rPr>
        <w:lastRenderedPageBreak/>
        <w:t>wages (e.g. including allowances such as a living away from home allowance (LAFHA) and other allowances packaged under salary packaging arrangements); and</w:t>
      </w:r>
    </w:p>
    <w:p w14:paraId="28D6FBA3" w14:textId="77777777" w:rsidR="0071765A" w:rsidRPr="0071765A" w:rsidRDefault="0071765A" w:rsidP="0071765A">
      <w:pPr>
        <w:numPr>
          <w:ilvl w:val="0"/>
          <w:numId w:val="29"/>
        </w:numPr>
        <w:rPr>
          <w:lang w:val="en-AU"/>
        </w:rPr>
      </w:pPr>
      <w:r w:rsidRPr="0071765A">
        <w:rPr>
          <w:lang w:val="en-AU"/>
        </w:rPr>
        <w:t>any amounts applied or dealt with in any way on the employee’s behalf or as the employee directs; and</w:t>
      </w:r>
    </w:p>
    <w:p w14:paraId="5A8077A0" w14:textId="77777777" w:rsidR="0071765A" w:rsidRPr="0071765A" w:rsidRDefault="0071765A" w:rsidP="0071765A">
      <w:pPr>
        <w:numPr>
          <w:ilvl w:val="0"/>
          <w:numId w:val="29"/>
        </w:numPr>
        <w:rPr>
          <w:lang w:val="en-AU"/>
        </w:rPr>
      </w:pPr>
      <w:r w:rsidRPr="0071765A">
        <w:rPr>
          <w:lang w:val="en-AU"/>
        </w:rPr>
        <w:t>the agreed money value of non-monetary benefits (e.g. the value agreed between nominator and the employee of a motor vehicle provided for private use).</w:t>
      </w:r>
    </w:p>
    <w:p w14:paraId="0D7A260C" w14:textId="77777777" w:rsidR="0071765A" w:rsidRPr="0071765A" w:rsidRDefault="0071765A" w:rsidP="0071765A">
      <w:pPr>
        <w:rPr>
          <w:lang w:val="en-AU"/>
        </w:rPr>
      </w:pPr>
      <w:r w:rsidRPr="0071765A">
        <w:rPr>
          <w:lang w:val="en-AU"/>
        </w:rPr>
        <w:t>Amounts not included are:</w:t>
      </w:r>
    </w:p>
    <w:p w14:paraId="22124392" w14:textId="77777777" w:rsidR="0071765A" w:rsidRPr="0071765A" w:rsidRDefault="0071765A" w:rsidP="0071765A">
      <w:pPr>
        <w:numPr>
          <w:ilvl w:val="0"/>
          <w:numId w:val="30"/>
        </w:numPr>
        <w:rPr>
          <w:lang w:val="en-AU"/>
        </w:rPr>
      </w:pPr>
      <w:r w:rsidRPr="0071765A">
        <w:rPr>
          <w:lang w:val="en-AU"/>
        </w:rPr>
        <w:t>payments the amount of which cannot be determined in advance (e.g. commissions, incentive-based payments and bonuses, and overtime (except guaranteed overtime));</w:t>
      </w:r>
    </w:p>
    <w:p w14:paraId="31B70E22" w14:textId="77777777" w:rsidR="0071765A" w:rsidRPr="0071765A" w:rsidRDefault="0071765A" w:rsidP="0071765A">
      <w:pPr>
        <w:numPr>
          <w:ilvl w:val="0"/>
          <w:numId w:val="30"/>
        </w:numPr>
        <w:rPr>
          <w:lang w:val="en-AU"/>
        </w:rPr>
      </w:pPr>
      <w:r w:rsidRPr="0071765A">
        <w:rPr>
          <w:lang w:val="en-AU"/>
        </w:rPr>
        <w:t>reimbursements of expenses incurred;</w:t>
      </w:r>
    </w:p>
    <w:p w14:paraId="56A5FCE0" w14:textId="77777777" w:rsidR="0071765A" w:rsidRPr="0071765A" w:rsidRDefault="0071765A" w:rsidP="0071765A">
      <w:pPr>
        <w:numPr>
          <w:ilvl w:val="0"/>
          <w:numId w:val="30"/>
        </w:numPr>
        <w:rPr>
          <w:lang w:val="en-AU"/>
        </w:rPr>
      </w:pPr>
      <w:r w:rsidRPr="0071765A">
        <w:rPr>
          <w:lang w:val="en-AU"/>
        </w:rPr>
        <w:t>the nominator’s statutorily required contribution to superannuation.</w:t>
      </w:r>
    </w:p>
    <w:p w14:paraId="38E30500" w14:textId="77777777" w:rsidR="0071765A" w:rsidRPr="0071765A" w:rsidRDefault="0071765A" w:rsidP="0071765A">
      <w:pPr>
        <w:rPr>
          <w:lang w:val="en-AU"/>
        </w:rPr>
      </w:pPr>
      <w:r w:rsidRPr="0071765A">
        <w:rPr>
          <w:b/>
          <w:bCs/>
          <w:lang w:val="en-AU"/>
        </w:rPr>
        <w:t>Note:</w:t>
      </w:r>
      <w:r w:rsidRPr="0071765A">
        <w:rPr>
          <w:lang w:val="en-AU"/>
        </w:rPr>
        <w:t> this is the same definition that applies in the assessment of the Annual Market Salary Rate requirements at nomination stage.</w:t>
      </w:r>
    </w:p>
    <w:p w14:paraId="7843B2DA" w14:textId="77777777" w:rsidR="0071765A" w:rsidRPr="0071765A" w:rsidRDefault="0071765A" w:rsidP="0071765A">
      <w:pPr>
        <w:rPr>
          <w:b/>
          <w:bCs/>
          <w:lang w:val="en-AU"/>
        </w:rPr>
      </w:pPr>
      <w:r w:rsidRPr="0071765A">
        <w:rPr>
          <w:b/>
          <w:bCs/>
          <w:lang w:val="en-AU"/>
        </w:rPr>
        <w:t>3.5.4.5. Fair Work High Income Threshold (FWHIT) indexation</w:t>
      </w:r>
    </w:p>
    <w:p w14:paraId="58315DF0" w14:textId="77777777" w:rsidR="0071765A" w:rsidRPr="0071765A" w:rsidRDefault="0071765A" w:rsidP="0071765A">
      <w:pPr>
        <w:rPr>
          <w:lang w:val="en-AU"/>
        </w:rPr>
      </w:pPr>
      <w:r w:rsidRPr="0071765A">
        <w:rPr>
          <w:lang w:val="en-AU"/>
        </w:rPr>
        <w:t>The FWHIT is indexed every year on 1 July.</w:t>
      </w:r>
    </w:p>
    <w:p w14:paraId="78EDAD0E" w14:textId="77777777" w:rsidR="0071765A" w:rsidRPr="0071765A" w:rsidRDefault="0071765A" w:rsidP="0071765A">
      <w:pPr>
        <w:rPr>
          <w:lang w:val="en-AU"/>
        </w:rPr>
      </w:pPr>
      <w:r w:rsidRPr="0071765A">
        <w:rPr>
          <w:lang w:val="en-AU"/>
        </w:rPr>
        <w:t>Since 1 July 2020, the FWHIT has been as follows:</w:t>
      </w:r>
    </w:p>
    <w:p w14:paraId="5114EF5E" w14:textId="77777777" w:rsidR="0071765A" w:rsidRPr="0071765A" w:rsidRDefault="0071765A" w:rsidP="0071765A">
      <w:pPr>
        <w:numPr>
          <w:ilvl w:val="0"/>
          <w:numId w:val="31"/>
        </w:numPr>
        <w:rPr>
          <w:lang w:val="en-AU"/>
        </w:rPr>
      </w:pPr>
      <w:r w:rsidRPr="0071765A">
        <w:rPr>
          <w:lang w:val="en-AU"/>
        </w:rPr>
        <w:t>1 July 2020 – 30 June 2021: $153,600;</w:t>
      </w:r>
    </w:p>
    <w:p w14:paraId="2B2FB79A" w14:textId="77777777" w:rsidR="0071765A" w:rsidRPr="0071765A" w:rsidRDefault="0071765A" w:rsidP="0071765A">
      <w:pPr>
        <w:numPr>
          <w:ilvl w:val="0"/>
          <w:numId w:val="31"/>
        </w:numPr>
        <w:rPr>
          <w:lang w:val="en-AU"/>
        </w:rPr>
      </w:pPr>
      <w:r w:rsidRPr="0071765A">
        <w:rPr>
          <w:lang w:val="en-AU"/>
        </w:rPr>
        <w:t>1 July 2021 – 30 June 2022: $158,500;</w:t>
      </w:r>
    </w:p>
    <w:p w14:paraId="60A3493D" w14:textId="77777777" w:rsidR="0071765A" w:rsidRPr="0071765A" w:rsidRDefault="0071765A" w:rsidP="0071765A">
      <w:pPr>
        <w:numPr>
          <w:ilvl w:val="0"/>
          <w:numId w:val="31"/>
        </w:numPr>
        <w:rPr>
          <w:lang w:val="en-AU"/>
        </w:rPr>
      </w:pPr>
      <w:r w:rsidRPr="0071765A">
        <w:rPr>
          <w:lang w:val="en-AU"/>
        </w:rPr>
        <w:t>1 July 2022 – 30 June 2023: $162,000;</w:t>
      </w:r>
    </w:p>
    <w:p w14:paraId="733D8F22" w14:textId="77777777" w:rsidR="0071765A" w:rsidRPr="0071765A" w:rsidRDefault="0071765A" w:rsidP="0071765A">
      <w:pPr>
        <w:numPr>
          <w:ilvl w:val="0"/>
          <w:numId w:val="31"/>
        </w:numPr>
        <w:rPr>
          <w:lang w:val="en-AU"/>
        </w:rPr>
      </w:pPr>
      <w:r w:rsidRPr="0071765A">
        <w:rPr>
          <w:lang w:val="en-AU"/>
        </w:rPr>
        <w:t>1 July 2023 – 30 June 2024: $167, 500;</w:t>
      </w:r>
    </w:p>
    <w:p w14:paraId="1BA913B9" w14:textId="77777777" w:rsidR="0071765A" w:rsidRPr="0071765A" w:rsidRDefault="0071765A" w:rsidP="0071765A">
      <w:pPr>
        <w:numPr>
          <w:ilvl w:val="0"/>
          <w:numId w:val="31"/>
        </w:numPr>
        <w:rPr>
          <w:lang w:val="en-AU"/>
        </w:rPr>
      </w:pPr>
      <w:r w:rsidRPr="0071765A">
        <w:rPr>
          <w:lang w:val="en-AU"/>
        </w:rPr>
        <w:t>1 July 2024 – 30 June 2025: $175,000</w:t>
      </w:r>
    </w:p>
    <w:p w14:paraId="40666A29" w14:textId="77777777" w:rsidR="0071765A" w:rsidRPr="0071765A" w:rsidRDefault="0071765A" w:rsidP="0071765A">
      <w:pPr>
        <w:rPr>
          <w:b/>
          <w:bCs/>
          <w:lang w:val="en-AU"/>
        </w:rPr>
      </w:pPr>
      <w:r w:rsidRPr="0071765A">
        <w:rPr>
          <w:b/>
          <w:bCs/>
          <w:lang w:val="en-AU"/>
        </w:rPr>
        <w:t>3.5.4.6. Determining the annual earnings to be compared to the FWHIT for each year</w:t>
      </w:r>
    </w:p>
    <w:p w14:paraId="34038B73" w14:textId="77777777" w:rsidR="0071765A" w:rsidRPr="0071765A" w:rsidRDefault="0071765A" w:rsidP="0071765A">
      <w:pPr>
        <w:rPr>
          <w:lang w:val="en-AU"/>
        </w:rPr>
      </w:pPr>
      <w:r w:rsidRPr="0071765A">
        <w:rPr>
          <w:lang w:val="en-AU"/>
        </w:rPr>
        <w:t>Before commencing an assessment of this exemption, decision makers must ascertain the FWHIT applicable to each relevant year and if necessary, calculate the relevant equivalent monthly/ fortnightly/ weekly earnings (as demonstrated in the example below).</w:t>
      </w:r>
    </w:p>
    <w:p w14:paraId="07098B7B" w14:textId="77777777" w:rsidR="0071765A" w:rsidRPr="0071765A" w:rsidRDefault="0071765A" w:rsidP="0071765A">
      <w:pPr>
        <w:rPr>
          <w:lang w:val="en-AU"/>
        </w:rPr>
      </w:pPr>
      <w:r w:rsidRPr="0071765A">
        <w:rPr>
          <w:lang w:val="en-AU"/>
        </w:rPr>
        <w:t>Applicants can demonstrate annual earning as two consecutive or non-consecutive one year periods in the three years before the application is made, including two years immediately before the application is made.</w:t>
      </w:r>
    </w:p>
    <w:p w14:paraId="143892DA" w14:textId="77777777" w:rsidR="0071765A" w:rsidRPr="0071765A" w:rsidRDefault="0071765A" w:rsidP="0071765A">
      <w:pPr>
        <w:rPr>
          <w:lang w:val="en-AU"/>
        </w:rPr>
      </w:pPr>
      <w:r w:rsidRPr="0071765A">
        <w:rPr>
          <w:lang w:val="en-AU"/>
        </w:rPr>
        <w:lastRenderedPageBreak/>
        <w:t>Assuming that a visa application where the applicant claims the age exemption on the basis of this particular provision is lodged on 28 October 2021.</w:t>
      </w:r>
    </w:p>
    <w:p w14:paraId="59666C44" w14:textId="77777777" w:rsidR="0071765A" w:rsidRPr="0071765A" w:rsidRDefault="0071765A" w:rsidP="0071765A">
      <w:pPr>
        <w:rPr>
          <w:lang w:val="en-AU"/>
        </w:rPr>
      </w:pPr>
      <w:r w:rsidRPr="0071765A">
        <w:rPr>
          <w:lang w:val="en-AU"/>
        </w:rPr>
        <w:t>To be eligible for this exemption the applicant must have had earnings of at least the amount in the following table in the relevant year:</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839"/>
        <w:gridCol w:w="1471"/>
        <w:gridCol w:w="1839"/>
        <w:gridCol w:w="1931"/>
        <w:gridCol w:w="1930"/>
      </w:tblGrid>
      <w:tr w:rsidR="0071765A" w:rsidRPr="0071765A" w14:paraId="211F0875"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5459F3" w14:textId="77777777" w:rsidR="0071765A" w:rsidRPr="0071765A" w:rsidRDefault="0071765A" w:rsidP="0071765A">
            <w:pPr>
              <w:rPr>
                <w:lang w:val="en-AU"/>
              </w:rPr>
            </w:pPr>
            <w:r w:rsidRPr="0071765A">
              <w:rPr>
                <w:b/>
                <w:bCs/>
                <w:lang w:val="en-AU"/>
              </w:rPr>
              <w:t>Period leading up to date of application</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0B92AC" w14:textId="77777777" w:rsidR="0071765A" w:rsidRPr="0071765A" w:rsidRDefault="0071765A" w:rsidP="0071765A">
            <w:pPr>
              <w:rPr>
                <w:lang w:val="en-AU"/>
              </w:rPr>
            </w:pPr>
            <w:r w:rsidRPr="0071765A">
              <w:rPr>
                <w:b/>
                <w:bCs/>
                <w:lang w:val="en-AU"/>
              </w:rPr>
              <w:t>Annual earnings required (AUD)</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06B0B2" w14:textId="77777777" w:rsidR="0071765A" w:rsidRPr="0071765A" w:rsidRDefault="0071765A" w:rsidP="0071765A">
            <w:pPr>
              <w:rPr>
                <w:lang w:val="en-AU"/>
              </w:rPr>
            </w:pPr>
            <w:r w:rsidRPr="0071765A">
              <w:rPr>
                <w:b/>
                <w:bCs/>
                <w:lang w:val="en-AU"/>
              </w:rPr>
              <w:t>Monthly equivalent</w:t>
            </w:r>
            <w:r w:rsidRPr="0071765A">
              <w:rPr>
                <w:b/>
                <w:bCs/>
                <w:lang w:val="en-AU"/>
              </w:rPr>
              <w:br/>
              <w:t>(annual earnings ÷ 12)</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B558D6" w14:textId="77777777" w:rsidR="0071765A" w:rsidRPr="0071765A" w:rsidRDefault="0071765A" w:rsidP="0071765A">
            <w:pPr>
              <w:rPr>
                <w:lang w:val="en-AU"/>
              </w:rPr>
            </w:pPr>
            <w:r w:rsidRPr="0071765A">
              <w:rPr>
                <w:b/>
                <w:bCs/>
                <w:lang w:val="en-AU"/>
              </w:rPr>
              <w:t>Fortnightly equivalent</w:t>
            </w:r>
            <w:r w:rsidRPr="0071765A">
              <w:rPr>
                <w:b/>
                <w:bCs/>
                <w:lang w:val="en-AU"/>
              </w:rPr>
              <w:br/>
              <w:t>(annual earnings ÷ 26)</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1DB7C0" w14:textId="77777777" w:rsidR="0071765A" w:rsidRPr="0071765A" w:rsidRDefault="0071765A" w:rsidP="0071765A">
            <w:pPr>
              <w:rPr>
                <w:lang w:val="en-AU"/>
              </w:rPr>
            </w:pPr>
            <w:r w:rsidRPr="0071765A">
              <w:rPr>
                <w:b/>
                <w:bCs/>
                <w:lang w:val="en-AU"/>
              </w:rPr>
              <w:t>Weekly equivalent</w:t>
            </w:r>
            <w:r w:rsidRPr="0071765A">
              <w:rPr>
                <w:b/>
                <w:bCs/>
                <w:lang w:val="en-AU"/>
              </w:rPr>
              <w:br/>
              <w:t>(annual earnings ÷ 52)</w:t>
            </w:r>
          </w:p>
        </w:tc>
      </w:tr>
      <w:tr w:rsidR="0071765A" w:rsidRPr="0071765A" w14:paraId="784CAB9C"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9443D3" w14:textId="77777777" w:rsidR="0071765A" w:rsidRPr="0071765A" w:rsidRDefault="0071765A" w:rsidP="0071765A">
            <w:pPr>
              <w:rPr>
                <w:lang w:val="en-AU"/>
              </w:rPr>
            </w:pPr>
            <w:r w:rsidRPr="0071765A">
              <w:rPr>
                <w:lang w:val="en-AU"/>
              </w:rPr>
              <w:t>28 October 2018 to 27 October 2019*</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FACEE4" w14:textId="77777777" w:rsidR="0071765A" w:rsidRPr="0071765A" w:rsidRDefault="0071765A" w:rsidP="0071765A">
            <w:pPr>
              <w:rPr>
                <w:lang w:val="en-AU"/>
              </w:rPr>
            </w:pPr>
            <w:r w:rsidRPr="0071765A">
              <w:rPr>
                <w:lang w:val="en-AU"/>
              </w:rPr>
              <w:t>148,700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DFE77B" w14:textId="77777777" w:rsidR="0071765A" w:rsidRPr="0071765A" w:rsidRDefault="0071765A" w:rsidP="0071765A">
            <w:pPr>
              <w:rPr>
                <w:lang w:val="en-AU"/>
              </w:rPr>
            </w:pPr>
            <w:r w:rsidRPr="0071765A">
              <w:rPr>
                <w:lang w:val="en-AU"/>
              </w:rPr>
              <w:t>12,392</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C02DAE" w14:textId="77777777" w:rsidR="0071765A" w:rsidRPr="0071765A" w:rsidRDefault="0071765A" w:rsidP="0071765A">
            <w:pPr>
              <w:rPr>
                <w:lang w:val="en-AU"/>
              </w:rPr>
            </w:pPr>
            <w:r w:rsidRPr="0071765A">
              <w:rPr>
                <w:lang w:val="en-AU"/>
              </w:rPr>
              <w:t>5,719</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A53770" w14:textId="77777777" w:rsidR="0071765A" w:rsidRPr="0071765A" w:rsidRDefault="0071765A" w:rsidP="0071765A">
            <w:pPr>
              <w:rPr>
                <w:lang w:val="en-AU"/>
              </w:rPr>
            </w:pPr>
            <w:r w:rsidRPr="0071765A">
              <w:rPr>
                <w:lang w:val="en-AU"/>
              </w:rPr>
              <w:t>2,860</w:t>
            </w:r>
          </w:p>
        </w:tc>
      </w:tr>
      <w:tr w:rsidR="0071765A" w:rsidRPr="0071765A" w14:paraId="08A7225C"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607D67" w14:textId="77777777" w:rsidR="0071765A" w:rsidRPr="0071765A" w:rsidRDefault="0071765A" w:rsidP="0071765A">
            <w:pPr>
              <w:rPr>
                <w:lang w:val="en-AU"/>
              </w:rPr>
            </w:pPr>
            <w:r w:rsidRPr="0071765A">
              <w:rPr>
                <w:lang w:val="en-AU"/>
              </w:rPr>
              <w:t>28 October 2019 to 27 October 2020*</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B7AA78" w14:textId="77777777" w:rsidR="0071765A" w:rsidRPr="0071765A" w:rsidRDefault="0071765A" w:rsidP="0071765A">
            <w:pPr>
              <w:rPr>
                <w:lang w:val="en-AU"/>
              </w:rPr>
            </w:pPr>
            <w:r w:rsidRPr="0071765A">
              <w:rPr>
                <w:lang w:val="en-AU"/>
              </w:rPr>
              <w:t>153,600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136D1A" w14:textId="77777777" w:rsidR="0071765A" w:rsidRPr="0071765A" w:rsidRDefault="0071765A" w:rsidP="0071765A">
            <w:pPr>
              <w:rPr>
                <w:lang w:val="en-AU"/>
              </w:rPr>
            </w:pPr>
            <w:r w:rsidRPr="0071765A">
              <w:rPr>
                <w:lang w:val="en-AU"/>
              </w:rPr>
              <w:t>12,800</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4D3812" w14:textId="77777777" w:rsidR="0071765A" w:rsidRPr="0071765A" w:rsidRDefault="0071765A" w:rsidP="0071765A">
            <w:pPr>
              <w:rPr>
                <w:lang w:val="en-AU"/>
              </w:rPr>
            </w:pPr>
            <w:r w:rsidRPr="0071765A">
              <w:rPr>
                <w:lang w:val="en-AU"/>
              </w:rPr>
              <w:t>5,908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6CBD4E" w14:textId="77777777" w:rsidR="0071765A" w:rsidRPr="0071765A" w:rsidRDefault="0071765A" w:rsidP="0071765A">
            <w:pPr>
              <w:rPr>
                <w:lang w:val="en-AU"/>
              </w:rPr>
            </w:pPr>
            <w:r w:rsidRPr="0071765A">
              <w:rPr>
                <w:lang w:val="en-AU"/>
              </w:rPr>
              <w:t>2,954</w:t>
            </w:r>
          </w:p>
        </w:tc>
      </w:tr>
      <w:tr w:rsidR="0071765A" w:rsidRPr="0071765A" w14:paraId="38019CFF"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DDCF8F" w14:textId="77777777" w:rsidR="0071765A" w:rsidRPr="0071765A" w:rsidRDefault="0071765A" w:rsidP="0071765A">
            <w:pPr>
              <w:rPr>
                <w:lang w:val="en-AU"/>
              </w:rPr>
            </w:pPr>
            <w:r w:rsidRPr="0071765A">
              <w:rPr>
                <w:lang w:val="en-AU"/>
              </w:rPr>
              <w:t>28 October 2020 to 28 October 2021*</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7053E6" w14:textId="77777777" w:rsidR="0071765A" w:rsidRPr="0071765A" w:rsidRDefault="0071765A" w:rsidP="0071765A">
            <w:pPr>
              <w:rPr>
                <w:lang w:val="en-AU"/>
              </w:rPr>
            </w:pPr>
            <w:r w:rsidRPr="0071765A">
              <w:rPr>
                <w:lang w:val="en-AU"/>
              </w:rPr>
              <w:t>158,500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4F8C2C" w14:textId="77777777" w:rsidR="0071765A" w:rsidRPr="0071765A" w:rsidRDefault="0071765A" w:rsidP="0071765A">
            <w:pPr>
              <w:rPr>
                <w:lang w:val="en-AU"/>
              </w:rPr>
            </w:pPr>
            <w:r w:rsidRPr="0071765A">
              <w:rPr>
                <w:lang w:val="en-AU"/>
              </w:rPr>
              <w:t>13,208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C16A4D" w14:textId="77777777" w:rsidR="0071765A" w:rsidRPr="0071765A" w:rsidRDefault="0071765A" w:rsidP="0071765A">
            <w:pPr>
              <w:rPr>
                <w:lang w:val="en-AU"/>
              </w:rPr>
            </w:pPr>
            <w:r w:rsidRPr="0071765A">
              <w:rPr>
                <w:lang w:val="en-AU"/>
              </w:rPr>
              <w:t>6,096</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17B82E" w14:textId="77777777" w:rsidR="0071765A" w:rsidRPr="0071765A" w:rsidRDefault="0071765A" w:rsidP="0071765A">
            <w:pPr>
              <w:rPr>
                <w:lang w:val="en-AU"/>
              </w:rPr>
            </w:pPr>
            <w:r w:rsidRPr="0071765A">
              <w:rPr>
                <w:lang w:val="en-AU"/>
              </w:rPr>
              <w:t>3,048</w:t>
            </w:r>
          </w:p>
        </w:tc>
      </w:tr>
    </w:tbl>
    <w:p w14:paraId="30F0A5C6" w14:textId="77777777" w:rsidR="0071765A" w:rsidRPr="0071765A" w:rsidRDefault="0071765A" w:rsidP="0071765A">
      <w:pPr>
        <w:rPr>
          <w:lang w:val="en-AU"/>
        </w:rPr>
      </w:pPr>
      <w:r w:rsidRPr="0071765A">
        <w:rPr>
          <w:lang w:val="en-AU"/>
        </w:rPr>
        <w:t>*The applicable annual earnings required is the FWHIT that applied at the end of each of the previous 3 years (calculated from the date of application).</w:t>
      </w:r>
    </w:p>
    <w:p w14:paraId="1B146D2E" w14:textId="77777777" w:rsidR="0071765A" w:rsidRPr="0071765A" w:rsidRDefault="0071765A" w:rsidP="0071765A">
      <w:pPr>
        <w:rPr>
          <w:lang w:val="en-AU"/>
        </w:rPr>
      </w:pPr>
      <w:r w:rsidRPr="0071765A">
        <w:rPr>
          <w:lang w:val="en-AU"/>
        </w:rPr>
        <w:t>As this period encompasses a number of income years (i.e. the period between 1 July and 30 June covered by a PAYG payment summary), to:</w:t>
      </w:r>
    </w:p>
    <w:p w14:paraId="79AD45CA" w14:textId="77777777" w:rsidR="0071765A" w:rsidRPr="0071765A" w:rsidRDefault="0071765A" w:rsidP="0071765A">
      <w:pPr>
        <w:numPr>
          <w:ilvl w:val="0"/>
          <w:numId w:val="32"/>
        </w:numPr>
        <w:rPr>
          <w:lang w:val="en-AU"/>
        </w:rPr>
      </w:pPr>
      <w:r w:rsidRPr="0071765A">
        <w:rPr>
          <w:lang w:val="en-AU"/>
        </w:rPr>
        <w:t>verify that the visa applicant had in fact been employed throughout the three year period with the nominating employer; and</w:t>
      </w:r>
    </w:p>
    <w:p w14:paraId="075B4C8C" w14:textId="77777777" w:rsidR="0071765A" w:rsidRPr="0071765A" w:rsidRDefault="0071765A" w:rsidP="0071765A">
      <w:pPr>
        <w:numPr>
          <w:ilvl w:val="0"/>
          <w:numId w:val="32"/>
        </w:numPr>
        <w:rPr>
          <w:lang w:val="en-AU"/>
        </w:rPr>
      </w:pPr>
      <w:r w:rsidRPr="0071765A">
        <w:rPr>
          <w:lang w:val="en-AU"/>
        </w:rPr>
        <w:t>ascertain whether the applicant was paid at least the FWHIT;</w:t>
      </w:r>
    </w:p>
    <w:p w14:paraId="54945B91" w14:textId="77777777" w:rsidR="0071765A" w:rsidRPr="0071765A" w:rsidRDefault="0071765A" w:rsidP="0071765A">
      <w:pPr>
        <w:rPr>
          <w:lang w:val="en-AU"/>
        </w:rPr>
      </w:pPr>
      <w:r w:rsidRPr="0071765A">
        <w:rPr>
          <w:lang w:val="en-AU"/>
        </w:rPr>
        <w:t>the decision maker may need to request a combination of evidence including:</w:t>
      </w:r>
    </w:p>
    <w:p w14:paraId="5A89B92B" w14:textId="77777777" w:rsidR="0071765A" w:rsidRPr="0071765A" w:rsidRDefault="0071765A" w:rsidP="0071765A">
      <w:pPr>
        <w:numPr>
          <w:ilvl w:val="0"/>
          <w:numId w:val="33"/>
        </w:numPr>
        <w:rPr>
          <w:lang w:val="en-AU"/>
        </w:rPr>
      </w:pPr>
      <w:r w:rsidRPr="0071765A">
        <w:rPr>
          <w:lang w:val="en-AU"/>
        </w:rPr>
        <w:t>employment contract/s covering the entire period;</w:t>
      </w:r>
    </w:p>
    <w:p w14:paraId="70918B3F" w14:textId="77777777" w:rsidR="0071765A" w:rsidRPr="0071765A" w:rsidRDefault="0071765A" w:rsidP="0071765A">
      <w:pPr>
        <w:numPr>
          <w:ilvl w:val="0"/>
          <w:numId w:val="33"/>
        </w:numPr>
        <w:rPr>
          <w:lang w:val="en-AU"/>
        </w:rPr>
      </w:pPr>
      <w:r w:rsidRPr="0071765A">
        <w:rPr>
          <w:lang w:val="en-AU"/>
        </w:rPr>
        <w:t>PAYG payment summaries for the following periods;</w:t>
      </w:r>
    </w:p>
    <w:p w14:paraId="1A97EDEB" w14:textId="77777777" w:rsidR="0071765A" w:rsidRPr="0071765A" w:rsidRDefault="0071765A" w:rsidP="0071765A">
      <w:pPr>
        <w:numPr>
          <w:ilvl w:val="1"/>
          <w:numId w:val="33"/>
        </w:numPr>
        <w:rPr>
          <w:lang w:val="en-AU"/>
        </w:rPr>
      </w:pPr>
      <w:r w:rsidRPr="0071765A">
        <w:rPr>
          <w:lang w:val="en-AU"/>
        </w:rPr>
        <w:t>2018 – 2019 (which may only cover part of the year);</w:t>
      </w:r>
    </w:p>
    <w:p w14:paraId="518F17ED" w14:textId="77777777" w:rsidR="0071765A" w:rsidRPr="0071765A" w:rsidRDefault="0071765A" w:rsidP="0071765A">
      <w:pPr>
        <w:numPr>
          <w:ilvl w:val="1"/>
          <w:numId w:val="33"/>
        </w:numPr>
        <w:rPr>
          <w:lang w:val="en-AU"/>
        </w:rPr>
      </w:pPr>
      <w:r w:rsidRPr="0071765A">
        <w:rPr>
          <w:lang w:val="en-AU"/>
        </w:rPr>
        <w:t>2019 – 2020;</w:t>
      </w:r>
    </w:p>
    <w:p w14:paraId="7995CAD7" w14:textId="77777777" w:rsidR="0071765A" w:rsidRPr="0071765A" w:rsidRDefault="0071765A" w:rsidP="0071765A">
      <w:pPr>
        <w:numPr>
          <w:ilvl w:val="1"/>
          <w:numId w:val="33"/>
        </w:numPr>
        <w:rPr>
          <w:lang w:val="en-AU"/>
        </w:rPr>
      </w:pPr>
      <w:r w:rsidRPr="0071765A">
        <w:rPr>
          <w:lang w:val="en-AU"/>
        </w:rPr>
        <w:t>2020 – 2021;</w:t>
      </w:r>
    </w:p>
    <w:p w14:paraId="0293A1F4" w14:textId="77777777" w:rsidR="0071765A" w:rsidRPr="0071765A" w:rsidRDefault="0071765A" w:rsidP="0071765A">
      <w:pPr>
        <w:numPr>
          <w:ilvl w:val="0"/>
          <w:numId w:val="33"/>
        </w:numPr>
        <w:rPr>
          <w:lang w:val="en-AU"/>
        </w:rPr>
      </w:pPr>
      <w:r w:rsidRPr="0071765A">
        <w:rPr>
          <w:lang w:val="en-AU"/>
        </w:rPr>
        <w:t>payslips covering 1 July 2021 – 28 November 2021 as no PAYG payment summary would be available until after the completion of the 2020-2021 FY.</w:t>
      </w:r>
    </w:p>
    <w:p w14:paraId="74B8CD40" w14:textId="77777777" w:rsidR="0071765A" w:rsidRPr="0071765A" w:rsidRDefault="0071765A" w:rsidP="0071765A">
      <w:pPr>
        <w:rPr>
          <w:lang w:val="en-AU"/>
        </w:rPr>
      </w:pPr>
      <w:r w:rsidRPr="0071765A">
        <w:rPr>
          <w:lang w:val="en-AU"/>
        </w:rPr>
        <w:lastRenderedPageBreak/>
        <w:t>In the first instance, the decision maker needs to check the 2018 – 2019 PAYG payment summary to confirm the date the applicant commenced employment (if the document only covers part of the year). Calculations can be completed using the income amounts detailed in PAYG payment summaries and weekly / fortnightly payslips.</w:t>
      </w:r>
    </w:p>
    <w:p w14:paraId="70A7189F" w14:textId="77777777" w:rsidR="0071765A" w:rsidRPr="0071765A" w:rsidRDefault="0071765A" w:rsidP="0071765A">
      <w:pPr>
        <w:rPr>
          <w:b/>
          <w:bCs/>
          <w:lang w:val="en-AU"/>
        </w:rPr>
      </w:pPr>
      <w:bookmarkStart w:id="71" w:name="3_5_5"/>
      <w:bookmarkStart w:id="72" w:name="ql-temp26"/>
      <w:bookmarkEnd w:id="71"/>
      <w:bookmarkEnd w:id="72"/>
      <w:r w:rsidRPr="0071765A">
        <w:rPr>
          <w:b/>
          <w:bCs/>
          <w:lang w:val="en-AU"/>
        </w:rPr>
        <w:t>3.5.5. Transitional 457 workers under 50 years of age</w:t>
      </w:r>
    </w:p>
    <w:p w14:paraId="55686CCB" w14:textId="77777777" w:rsidR="0071765A" w:rsidRPr="0071765A" w:rsidRDefault="0071765A" w:rsidP="0071765A">
      <w:pPr>
        <w:rPr>
          <w:lang w:val="en-AU"/>
        </w:rPr>
      </w:pPr>
      <w:r w:rsidRPr="0071765A">
        <w:rPr>
          <w:lang w:val="en-AU"/>
        </w:rPr>
        <w:t>A transitional 457 worker under 50 years of age is a person who:</w:t>
      </w:r>
    </w:p>
    <w:p w14:paraId="22228A47" w14:textId="77777777" w:rsidR="0071765A" w:rsidRPr="0071765A" w:rsidRDefault="0071765A" w:rsidP="0071765A">
      <w:pPr>
        <w:numPr>
          <w:ilvl w:val="0"/>
          <w:numId w:val="34"/>
        </w:numPr>
        <w:rPr>
          <w:lang w:val="en-AU"/>
        </w:rPr>
      </w:pPr>
      <w:r w:rsidRPr="0071765A">
        <w:rPr>
          <w:lang w:val="en-AU"/>
        </w:rPr>
        <w:t>on 18 April 2017 either:</w:t>
      </w:r>
    </w:p>
    <w:p w14:paraId="221F9A2A" w14:textId="77777777" w:rsidR="0071765A" w:rsidRPr="0071765A" w:rsidRDefault="0071765A" w:rsidP="0071765A">
      <w:pPr>
        <w:numPr>
          <w:ilvl w:val="1"/>
          <w:numId w:val="34"/>
        </w:numPr>
        <w:rPr>
          <w:lang w:val="en-AU"/>
        </w:rPr>
      </w:pPr>
      <w:r w:rsidRPr="0071765A">
        <w:rPr>
          <w:lang w:val="en-AU"/>
        </w:rPr>
        <w:t>held a Subclass 457 (Temporay Work (Skilled)) visa; or</w:t>
      </w:r>
    </w:p>
    <w:p w14:paraId="316A04F7" w14:textId="77777777" w:rsidR="0071765A" w:rsidRPr="0071765A" w:rsidRDefault="0071765A" w:rsidP="0071765A">
      <w:pPr>
        <w:numPr>
          <w:ilvl w:val="1"/>
          <w:numId w:val="34"/>
        </w:numPr>
        <w:rPr>
          <w:lang w:val="en-AU"/>
        </w:rPr>
      </w:pPr>
      <w:r w:rsidRPr="0071765A">
        <w:rPr>
          <w:lang w:val="en-AU"/>
        </w:rPr>
        <w:t>was an applicant for a Subclass 457 visa that was subsequently granted; and</w:t>
      </w:r>
    </w:p>
    <w:p w14:paraId="4B4D4B0D" w14:textId="77777777" w:rsidR="0071765A" w:rsidRPr="0071765A" w:rsidRDefault="0071765A" w:rsidP="0071765A">
      <w:pPr>
        <w:numPr>
          <w:ilvl w:val="0"/>
          <w:numId w:val="34"/>
        </w:numPr>
        <w:rPr>
          <w:lang w:val="en-AU"/>
        </w:rPr>
      </w:pPr>
      <w:r w:rsidRPr="0071765A">
        <w:rPr>
          <w:lang w:val="en-AU"/>
        </w:rPr>
        <w:t>had not turned 50 on the day the application was made.</w:t>
      </w:r>
    </w:p>
    <w:p w14:paraId="6F450AF6" w14:textId="77777777" w:rsidR="0071765A" w:rsidRPr="0071765A" w:rsidRDefault="0071765A" w:rsidP="0071765A">
      <w:pPr>
        <w:rPr>
          <w:lang w:val="en-AU"/>
        </w:rPr>
      </w:pPr>
      <w:r w:rsidRPr="0071765A">
        <w:rPr>
          <w:b/>
          <w:bCs/>
          <w:lang w:val="en-AU"/>
        </w:rPr>
        <w:t>Note:</w:t>
      </w:r>
      <w:r w:rsidRPr="0071765A">
        <w:rPr>
          <w:lang w:val="en-AU"/>
        </w:rPr>
        <w:t> it does not matter whether the Subclass 457 visa was granted on the basis of satisfying the primary or secondary criteria.</w:t>
      </w:r>
    </w:p>
    <w:p w14:paraId="46C26605" w14:textId="77777777" w:rsidR="0071765A" w:rsidRPr="0071765A" w:rsidRDefault="0071765A" w:rsidP="0071765A">
      <w:pPr>
        <w:rPr>
          <w:b/>
          <w:bCs/>
          <w:lang w:val="en-AU"/>
        </w:rPr>
      </w:pPr>
      <w:bookmarkStart w:id="73" w:name="3_5_6"/>
      <w:bookmarkStart w:id="74" w:name="ql-temp27"/>
      <w:bookmarkEnd w:id="73"/>
      <w:bookmarkEnd w:id="74"/>
      <w:r w:rsidRPr="0071765A">
        <w:rPr>
          <w:b/>
          <w:bCs/>
          <w:lang w:val="en-AU"/>
        </w:rPr>
        <w:t>3.5.6. Mandatory registrations, licensing or similar</w:t>
      </w:r>
    </w:p>
    <w:p w14:paraId="2AD0A1F6" w14:textId="77777777" w:rsidR="0071765A" w:rsidRPr="0071765A" w:rsidRDefault="0071765A" w:rsidP="0071765A">
      <w:pPr>
        <w:rPr>
          <w:lang w:val="en-AU"/>
        </w:rPr>
      </w:pPr>
      <w:r w:rsidRPr="0071765A">
        <w:rPr>
          <w:lang w:val="en-AU"/>
        </w:rPr>
        <w:t>Under clause</w:t>
      </w:r>
      <w:hyperlink r:id="rId184" w:anchor="JD_187211" w:history="1">
        <w:r w:rsidRPr="0071765A">
          <w:rPr>
            <w:rStyle w:val="Hyperlink"/>
            <w:lang w:val="en-AU"/>
          </w:rPr>
          <w:t>187.211</w:t>
        </w:r>
      </w:hyperlink>
      <w:r w:rsidRPr="0071765A">
        <w:rPr>
          <w:lang w:val="en-AU"/>
        </w:rPr>
        <w:t>, if, in order for a person to work in an occupation where registration, licensing or professional membership is mandatory in the State/Territory in which the position is located, the applicant must hold, or be eligible to hold, the relevant registration, licence or membership, at the time of application.</w:t>
      </w:r>
    </w:p>
    <w:p w14:paraId="20E23389" w14:textId="77777777" w:rsidR="0071765A" w:rsidRPr="0071765A" w:rsidRDefault="0071765A" w:rsidP="0071765A">
      <w:pPr>
        <w:rPr>
          <w:lang w:val="en-AU"/>
        </w:rPr>
      </w:pPr>
      <w:r w:rsidRPr="0071765A">
        <w:rPr>
          <w:lang w:val="en-AU"/>
        </w:rPr>
        <w:t>Registration and licensing requirements are generally specified in Commonwealth or State/Territory legislation that would apply to a specific occupation or trade and would be administered by a specific authority specified in the legislation.</w:t>
      </w:r>
    </w:p>
    <w:p w14:paraId="20DFC818" w14:textId="77777777" w:rsidR="0071765A" w:rsidRPr="0071765A" w:rsidRDefault="0071765A" w:rsidP="0071765A">
      <w:pPr>
        <w:rPr>
          <w:lang w:val="en-AU"/>
        </w:rPr>
      </w:pPr>
      <w:r w:rsidRPr="0071765A">
        <w:rPr>
          <w:lang w:val="en-AU"/>
        </w:rPr>
        <w:t>Visa applicants must provide evidence of holding the registration, licensing or professional membership, or eligibility for the registration, licensing or professional membership, as at the time of application. Evidence that predates the date of application but submitted after the application is made may be accepted if submitted before a decision is made on the application. Evidence dated/obtained after the visa application is made only meets </w:t>
      </w:r>
      <w:hyperlink r:id="rId185" w:anchor="JD_187211" w:history="1">
        <w:r w:rsidRPr="0071765A">
          <w:rPr>
            <w:rStyle w:val="Hyperlink"/>
            <w:lang w:val="en-AU"/>
          </w:rPr>
          <w:t>187.211</w:t>
        </w:r>
      </w:hyperlink>
      <w:r w:rsidRPr="0071765A">
        <w:rPr>
          <w:lang w:val="en-AU"/>
        </w:rPr>
        <w:t> requirements if it establishes that the applicant held, or was eligible to hold, the relevant registration, licence or membership, at the time of application.</w:t>
      </w:r>
    </w:p>
    <w:p w14:paraId="440BF279" w14:textId="77777777" w:rsidR="0071765A" w:rsidRPr="0071765A" w:rsidRDefault="0071765A" w:rsidP="0071765A">
      <w:pPr>
        <w:rPr>
          <w:b/>
          <w:bCs/>
          <w:lang w:val="en-AU"/>
        </w:rPr>
      </w:pPr>
      <w:bookmarkStart w:id="75" w:name="3_5_6_1"/>
      <w:bookmarkEnd w:id="75"/>
      <w:r w:rsidRPr="0071765A">
        <w:rPr>
          <w:b/>
          <w:bCs/>
          <w:lang w:val="en-AU"/>
        </w:rPr>
        <w:t>3.5.6.1. Definition of 'mandatory'</w:t>
      </w:r>
    </w:p>
    <w:p w14:paraId="1961D6D0" w14:textId="77777777" w:rsidR="0071765A" w:rsidRPr="0071765A" w:rsidRDefault="0071765A" w:rsidP="0071765A">
      <w:pPr>
        <w:rPr>
          <w:lang w:val="en-AU"/>
        </w:rPr>
      </w:pPr>
      <w:r w:rsidRPr="0071765A">
        <w:rPr>
          <w:lang w:val="en-AU"/>
        </w:rPr>
        <w:t>Registration, licensing or professional membership:</w:t>
      </w:r>
    </w:p>
    <w:p w14:paraId="597AAEA5" w14:textId="77777777" w:rsidR="0071765A" w:rsidRPr="0071765A" w:rsidRDefault="0071765A" w:rsidP="0071765A">
      <w:pPr>
        <w:numPr>
          <w:ilvl w:val="0"/>
          <w:numId w:val="35"/>
        </w:numPr>
        <w:rPr>
          <w:lang w:val="en-AU"/>
        </w:rPr>
      </w:pPr>
      <w:r w:rsidRPr="0071765A">
        <w:rPr>
          <w:lang w:val="en-AU"/>
        </w:rPr>
        <w:t>is considered mandatory for visa purposes only if every person working in that occupation is required to have some form of registration, licensing or professional membership</w:t>
      </w:r>
    </w:p>
    <w:p w14:paraId="528ADBEA" w14:textId="77777777" w:rsidR="0071765A" w:rsidRPr="0071765A" w:rsidRDefault="0071765A" w:rsidP="0071765A">
      <w:pPr>
        <w:numPr>
          <w:ilvl w:val="0"/>
          <w:numId w:val="35"/>
        </w:numPr>
        <w:rPr>
          <w:lang w:val="en-AU"/>
        </w:rPr>
      </w:pPr>
      <w:r w:rsidRPr="0071765A">
        <w:rPr>
          <w:lang w:val="en-AU"/>
        </w:rPr>
        <w:lastRenderedPageBreak/>
        <w:t>is not considered mandatory if a person can perform work in the occupation without registration or similar, even if the work has to be performed under supervision.</w:t>
      </w:r>
    </w:p>
    <w:p w14:paraId="34237008" w14:textId="77777777" w:rsidR="0071765A" w:rsidRPr="0071765A" w:rsidRDefault="0071765A" w:rsidP="0071765A">
      <w:pPr>
        <w:rPr>
          <w:lang w:val="en-AU"/>
        </w:rPr>
      </w:pPr>
      <w:r w:rsidRPr="0071765A">
        <w:rPr>
          <w:lang w:val="en-AU"/>
        </w:rPr>
        <w:t>If registration, licensing or professional membership is mandatory (as described above), the registration, licensing or professional membership held must not impose further requirements or limit the ability of the person to perform the full range of tasks and the person must not require further training or on-the-job supervision:</w:t>
      </w:r>
    </w:p>
    <w:p w14:paraId="4E8DBC72" w14:textId="77777777" w:rsidR="0071765A" w:rsidRPr="0071765A" w:rsidRDefault="0071765A" w:rsidP="0071765A">
      <w:pPr>
        <w:numPr>
          <w:ilvl w:val="0"/>
          <w:numId w:val="36"/>
        </w:numPr>
        <w:rPr>
          <w:lang w:val="en-AU"/>
        </w:rPr>
      </w:pPr>
      <w:r w:rsidRPr="0071765A">
        <w:rPr>
          <w:lang w:val="en-AU"/>
        </w:rPr>
        <w:t>an applicant with conditional or provisional registration, licensing or professional membership that requires them to undergo additional safety or occupational training or to work in supervised workshops does not satisfy </w:t>
      </w:r>
      <w:hyperlink r:id="rId186" w:anchor="JD_187211" w:history="1">
        <w:r w:rsidRPr="0071765A">
          <w:rPr>
            <w:rStyle w:val="Hyperlink"/>
            <w:lang w:val="en-AU"/>
          </w:rPr>
          <w:t>187.211</w:t>
        </w:r>
      </w:hyperlink>
      <w:r w:rsidRPr="0071765A">
        <w:rPr>
          <w:lang w:val="en-AU"/>
        </w:rPr>
        <w:t>; but</w:t>
      </w:r>
    </w:p>
    <w:p w14:paraId="2E833D94" w14:textId="77777777" w:rsidR="0071765A" w:rsidRPr="0071765A" w:rsidRDefault="0071765A" w:rsidP="0071765A">
      <w:pPr>
        <w:numPr>
          <w:ilvl w:val="0"/>
          <w:numId w:val="36"/>
        </w:numPr>
        <w:rPr>
          <w:lang w:val="en-AU"/>
        </w:rPr>
      </w:pPr>
      <w:r w:rsidRPr="0071765A">
        <w:rPr>
          <w:lang w:val="en-AU"/>
        </w:rPr>
        <w:t>continuing professional development requirements of fully registered or licensed applicants are acceptable, and such applicants satisfy 187.211.</w:t>
      </w:r>
    </w:p>
    <w:p w14:paraId="7BDE1A46" w14:textId="77777777" w:rsidR="0071765A" w:rsidRPr="0071765A" w:rsidRDefault="0071765A" w:rsidP="0071765A">
      <w:pPr>
        <w:rPr>
          <w:b/>
          <w:bCs/>
          <w:lang w:val="en-AU"/>
        </w:rPr>
      </w:pPr>
      <w:bookmarkStart w:id="76" w:name="3_5_6_2"/>
      <w:bookmarkEnd w:id="76"/>
      <w:r w:rsidRPr="0071765A">
        <w:rPr>
          <w:b/>
          <w:bCs/>
          <w:lang w:val="en-AU"/>
        </w:rPr>
        <w:t>3.5.6.2. Ascertaining whether registration/licensing is required</w:t>
      </w:r>
    </w:p>
    <w:p w14:paraId="12A2E286" w14:textId="77777777" w:rsidR="0071765A" w:rsidRPr="0071765A" w:rsidRDefault="0071765A" w:rsidP="0071765A">
      <w:pPr>
        <w:rPr>
          <w:lang w:val="en-AU"/>
        </w:rPr>
      </w:pPr>
      <w:r w:rsidRPr="0071765A">
        <w:rPr>
          <w:lang w:val="en-AU"/>
        </w:rPr>
        <w:t>There is no single definitive source that covers registration, licensing or membership requirements across occupations identified within the ANZSCO framework. This is partly because registration and licensing requirements are generally managed at State/Territory level through industry or occupation specific legislation.</w:t>
      </w:r>
    </w:p>
    <w:p w14:paraId="0DD8E229" w14:textId="77777777" w:rsidR="0071765A" w:rsidRPr="0071765A" w:rsidRDefault="0071765A" w:rsidP="0071765A">
      <w:pPr>
        <w:rPr>
          <w:lang w:val="en-AU"/>
        </w:rPr>
      </w:pPr>
      <w:r w:rsidRPr="0071765A">
        <w:rPr>
          <w:lang w:val="en-AU"/>
        </w:rPr>
        <w:t>The starting point in assessing whether a particular occupation requires licensing, registration or specific membership is the ANZSCO dictionary. The dictionary refers to registration, licensing and professional membership requirements at the Unit Group level for each group of occupations. Information in the dictionary:</w:t>
      </w:r>
    </w:p>
    <w:p w14:paraId="5468EA34" w14:textId="77777777" w:rsidR="0071765A" w:rsidRPr="0071765A" w:rsidRDefault="0071765A" w:rsidP="0071765A">
      <w:pPr>
        <w:numPr>
          <w:ilvl w:val="0"/>
          <w:numId w:val="37"/>
        </w:numPr>
        <w:rPr>
          <w:lang w:val="en-AU"/>
        </w:rPr>
      </w:pPr>
      <w:r w:rsidRPr="0071765A">
        <w:rPr>
          <w:lang w:val="en-AU"/>
        </w:rPr>
        <w:t>indicates that registration, licensing or professional membership is required, if this is mandatory, or</w:t>
      </w:r>
    </w:p>
    <w:p w14:paraId="57EDA647" w14:textId="77777777" w:rsidR="0071765A" w:rsidRPr="0071765A" w:rsidRDefault="0071765A" w:rsidP="0071765A">
      <w:pPr>
        <w:numPr>
          <w:ilvl w:val="0"/>
          <w:numId w:val="37"/>
        </w:numPr>
        <w:rPr>
          <w:lang w:val="en-AU"/>
        </w:rPr>
      </w:pPr>
      <w:r w:rsidRPr="0071765A">
        <w:rPr>
          <w:lang w:val="en-AU"/>
        </w:rPr>
        <w:t>indicates that registration, licensing or professional membership may be required, where requirements vary, or</w:t>
      </w:r>
    </w:p>
    <w:p w14:paraId="5310E661" w14:textId="77777777" w:rsidR="0071765A" w:rsidRPr="0071765A" w:rsidRDefault="0071765A" w:rsidP="0071765A">
      <w:pPr>
        <w:numPr>
          <w:ilvl w:val="0"/>
          <w:numId w:val="37"/>
        </w:numPr>
        <w:rPr>
          <w:lang w:val="en-AU"/>
        </w:rPr>
      </w:pPr>
      <w:r w:rsidRPr="0071765A">
        <w:rPr>
          <w:lang w:val="en-AU"/>
        </w:rPr>
        <w:t>is silent if registration, licensing or professional membership is not required at all.</w:t>
      </w:r>
    </w:p>
    <w:p w14:paraId="4A63095B" w14:textId="77777777" w:rsidR="0071765A" w:rsidRPr="0071765A" w:rsidRDefault="0071765A" w:rsidP="0071765A">
      <w:pPr>
        <w:rPr>
          <w:lang w:val="en-AU"/>
        </w:rPr>
      </w:pPr>
      <w:r w:rsidRPr="0071765A">
        <w:rPr>
          <w:lang w:val="en-AU"/>
        </w:rPr>
        <w:t>Where licensing or registration requirements vary, licensing or registration may only be required:</w:t>
      </w:r>
    </w:p>
    <w:p w14:paraId="546AB409" w14:textId="77777777" w:rsidR="0071765A" w:rsidRPr="0071765A" w:rsidRDefault="0071765A" w:rsidP="0071765A">
      <w:pPr>
        <w:numPr>
          <w:ilvl w:val="0"/>
          <w:numId w:val="38"/>
        </w:numPr>
        <w:rPr>
          <w:lang w:val="en-AU"/>
        </w:rPr>
      </w:pPr>
      <w:r w:rsidRPr="0071765A">
        <w:rPr>
          <w:lang w:val="en-AU"/>
        </w:rPr>
        <w:t>to be held by a person in the business where the business provides certain services</w:t>
      </w:r>
    </w:p>
    <w:p w14:paraId="1C899E28" w14:textId="77777777" w:rsidR="0071765A" w:rsidRPr="0071765A" w:rsidRDefault="0071765A" w:rsidP="0071765A">
      <w:pPr>
        <w:numPr>
          <w:ilvl w:val="0"/>
          <w:numId w:val="38"/>
        </w:numPr>
        <w:rPr>
          <w:lang w:val="en-AU"/>
        </w:rPr>
      </w:pPr>
      <w:r w:rsidRPr="0071765A">
        <w:rPr>
          <w:lang w:val="en-AU"/>
        </w:rPr>
        <w:t>if a person is performing particular tasks</w:t>
      </w:r>
    </w:p>
    <w:p w14:paraId="668512AF" w14:textId="77777777" w:rsidR="0071765A" w:rsidRPr="0071765A" w:rsidRDefault="0071765A" w:rsidP="0071765A">
      <w:pPr>
        <w:numPr>
          <w:ilvl w:val="0"/>
          <w:numId w:val="38"/>
        </w:numPr>
        <w:rPr>
          <w:lang w:val="en-AU"/>
        </w:rPr>
      </w:pPr>
      <w:r w:rsidRPr="0071765A">
        <w:rPr>
          <w:lang w:val="en-AU"/>
        </w:rPr>
        <w:t>in a particular state or territory</w:t>
      </w:r>
    </w:p>
    <w:p w14:paraId="1A2ABF95" w14:textId="77777777" w:rsidR="0071765A" w:rsidRPr="0071765A" w:rsidRDefault="0071765A" w:rsidP="0071765A">
      <w:pPr>
        <w:numPr>
          <w:ilvl w:val="0"/>
          <w:numId w:val="38"/>
        </w:numPr>
        <w:rPr>
          <w:lang w:val="en-AU"/>
        </w:rPr>
      </w:pPr>
      <w:r w:rsidRPr="0071765A">
        <w:rPr>
          <w:lang w:val="en-AU"/>
        </w:rPr>
        <w:t>if a particular title is being used by a person.</w:t>
      </w:r>
    </w:p>
    <w:p w14:paraId="75048234" w14:textId="77777777" w:rsidR="0071765A" w:rsidRPr="0071765A" w:rsidRDefault="0071765A" w:rsidP="0071765A">
      <w:pPr>
        <w:rPr>
          <w:lang w:val="en-AU"/>
        </w:rPr>
      </w:pPr>
      <w:r w:rsidRPr="0071765A">
        <w:rPr>
          <w:lang w:val="en-AU"/>
        </w:rPr>
        <w:lastRenderedPageBreak/>
        <w:t>Where the ANZSCO dictionary indicates that licensing or registration may be required for the occupation, it is not expected that decision makers undertake extensive investigations to determine if there is such a requirement in the context of the nominated position. It should be noted that the nominator is required to certify in the application form that the nominee holds any license or registration that is required. This certification should generally be relied upon. There may however be situations where the available information indicates that the nominee would be required to hold registration/licensing in their own right (noting the points above) and does not appear to do so. In this scenario further information should be sought from the nominator in this regard.</w:t>
      </w:r>
    </w:p>
    <w:p w14:paraId="4904053E" w14:textId="77777777" w:rsidR="0071765A" w:rsidRPr="0071765A" w:rsidRDefault="0071765A" w:rsidP="0071765A">
      <w:pPr>
        <w:rPr>
          <w:b/>
          <w:bCs/>
          <w:lang w:val="en-AU"/>
        </w:rPr>
      </w:pPr>
      <w:bookmarkStart w:id="77" w:name="3_5_6_3"/>
      <w:bookmarkEnd w:id="77"/>
      <w:r w:rsidRPr="0071765A">
        <w:rPr>
          <w:b/>
          <w:bCs/>
          <w:lang w:val="en-AU"/>
        </w:rPr>
        <w:t>3.5.6.3. Time of application requirement, and ‘eligible to hold’</w:t>
      </w:r>
    </w:p>
    <w:p w14:paraId="3A49FB35" w14:textId="77777777" w:rsidR="0071765A" w:rsidRPr="0071765A" w:rsidRDefault="0071765A" w:rsidP="0071765A">
      <w:pPr>
        <w:rPr>
          <w:lang w:val="en-AU"/>
        </w:rPr>
      </w:pPr>
      <w:r w:rsidRPr="0071765A">
        <w:rPr>
          <w:lang w:val="en-AU"/>
        </w:rPr>
        <w:t>Where licensing or registration is mandatory, the nominee must have held or been eligible to hold the relevant license or registration at the time of application.</w:t>
      </w:r>
    </w:p>
    <w:p w14:paraId="4336F85F" w14:textId="77777777" w:rsidR="0071765A" w:rsidRPr="0071765A" w:rsidRDefault="0071765A" w:rsidP="0071765A">
      <w:pPr>
        <w:rPr>
          <w:lang w:val="en-AU"/>
        </w:rPr>
      </w:pPr>
      <w:r w:rsidRPr="0071765A">
        <w:rPr>
          <w:lang w:val="en-AU"/>
        </w:rPr>
        <w:t>Being 'eligible to hold' the relevant registration, licence or membership requires the person to demonstrate they have satisfied all the relevant criteria to be registered, licensed or admitted as a member. Only the relevant licensing or registration authority can make this assessment.</w:t>
      </w:r>
    </w:p>
    <w:p w14:paraId="2EE31F5E" w14:textId="77777777" w:rsidR="0071765A" w:rsidRPr="0071765A" w:rsidRDefault="0071765A" w:rsidP="0071765A">
      <w:pPr>
        <w:rPr>
          <w:lang w:val="en-AU"/>
        </w:rPr>
      </w:pPr>
      <w:r w:rsidRPr="0071765A">
        <w:rPr>
          <w:lang w:val="en-AU"/>
        </w:rPr>
        <w:t>An applicant is 'eligible for registration, licensing or membership' when they have been fully assessed and their eligibility to hold the registration, licence or professional membership has been confirmed by the relevant body.</w:t>
      </w:r>
    </w:p>
    <w:p w14:paraId="5A371E3B" w14:textId="77777777" w:rsidR="0071765A" w:rsidRPr="0071765A" w:rsidRDefault="0071765A" w:rsidP="0071765A">
      <w:pPr>
        <w:rPr>
          <w:lang w:val="en-AU"/>
        </w:rPr>
      </w:pPr>
      <w:r w:rsidRPr="0071765A">
        <w:rPr>
          <w:lang w:val="en-AU"/>
        </w:rPr>
        <w:t>Under policy, there are two elements to the above and their distinction is important for those who hold 'Provisional Registration' but require 'General Registration' in order to be fully registered, licensed, or hold professional membership:</w:t>
      </w:r>
    </w:p>
    <w:p w14:paraId="0F8FA969" w14:textId="77777777" w:rsidR="0071765A" w:rsidRPr="0071765A" w:rsidRDefault="0071765A" w:rsidP="0071765A">
      <w:pPr>
        <w:numPr>
          <w:ilvl w:val="0"/>
          <w:numId w:val="39"/>
        </w:numPr>
        <w:rPr>
          <w:lang w:val="en-AU"/>
        </w:rPr>
      </w:pPr>
      <w:r w:rsidRPr="0071765A">
        <w:rPr>
          <w:lang w:val="en-AU"/>
        </w:rPr>
        <w:t>'Fully assessed' requires that all the requisite assessment items as set by the relevant body have been satisfactorily completed.</w:t>
      </w:r>
    </w:p>
    <w:p w14:paraId="1562CACF" w14:textId="77777777" w:rsidR="0071765A" w:rsidRPr="0071765A" w:rsidRDefault="0071765A" w:rsidP="0071765A">
      <w:pPr>
        <w:numPr>
          <w:ilvl w:val="0"/>
          <w:numId w:val="39"/>
        </w:numPr>
        <w:rPr>
          <w:lang w:val="en-AU"/>
        </w:rPr>
      </w:pPr>
      <w:r w:rsidRPr="0071765A">
        <w:rPr>
          <w:lang w:val="en-AU"/>
        </w:rPr>
        <w:t>The second element requires that, on the basis of the above assessment items, 'the relevant body has confirmed their eligibility to hold the registration, licence or professional membership'. That is, the application for registration, supported by the relevant assessment items, must have been successful and the relevant industry body must have actually upgraded the applicant's provisional registration to full or general registration/license/membership.</w:t>
      </w:r>
    </w:p>
    <w:p w14:paraId="0A0B1A61" w14:textId="77777777" w:rsidR="0071765A" w:rsidRPr="0071765A" w:rsidRDefault="0071765A" w:rsidP="0071765A">
      <w:pPr>
        <w:rPr>
          <w:lang w:val="en-AU"/>
        </w:rPr>
      </w:pPr>
      <w:r w:rsidRPr="0071765A">
        <w:rPr>
          <w:lang w:val="en-AU"/>
        </w:rPr>
        <w:t>For those overseas, correspondence from the relevant authority in Australia can be submitted as confirmation that they are eligible for general registration, licensing and membership after arrival in Australia. For occupations requiring registration with the Australian Health Practitioner Regulation Agency (AHPRA), confirmation of eligibility for registration is in the form of a letter from AHPRA stating that the person has been assessed as being eligible for ‘in-principle’ general registration.</w:t>
      </w:r>
    </w:p>
    <w:p w14:paraId="66FFB109" w14:textId="77777777" w:rsidR="0071765A" w:rsidRPr="0071765A" w:rsidRDefault="0071765A" w:rsidP="0071765A">
      <w:pPr>
        <w:rPr>
          <w:lang w:val="en-AU"/>
        </w:rPr>
      </w:pPr>
      <w:r w:rsidRPr="0071765A">
        <w:rPr>
          <w:lang w:val="en-AU"/>
        </w:rPr>
        <w:lastRenderedPageBreak/>
        <w:t>Evidence that predates the date of application but is submitted after the time of application may be accepted.</w:t>
      </w:r>
    </w:p>
    <w:p w14:paraId="7A379024" w14:textId="77777777" w:rsidR="0071765A" w:rsidRPr="0071765A" w:rsidRDefault="0071765A" w:rsidP="0071765A">
      <w:pPr>
        <w:rPr>
          <w:lang w:val="en-AU"/>
        </w:rPr>
      </w:pPr>
      <w:r w:rsidRPr="0071765A">
        <w:rPr>
          <w:lang w:val="en-AU"/>
        </w:rPr>
        <w:t>Evidence dated/obtained after the application is made only meets the </w:t>
      </w:r>
      <w:hyperlink r:id="rId187" w:anchor="JD_187211" w:history="1">
        <w:r w:rsidRPr="0071765A">
          <w:rPr>
            <w:rStyle w:val="Hyperlink"/>
            <w:lang w:val="en-AU"/>
          </w:rPr>
          <w:t>187.211</w:t>
        </w:r>
      </w:hyperlink>
      <w:r w:rsidRPr="0071765A">
        <w:rPr>
          <w:lang w:val="en-AU"/>
        </w:rPr>
        <w:t> criteria if it can be established that the nominee was eligible to hold the relevant registration, licence or membership at the time of application.</w:t>
      </w:r>
    </w:p>
    <w:p w14:paraId="40A1A82B" w14:textId="77777777" w:rsidR="0071765A" w:rsidRPr="0071765A" w:rsidRDefault="0071765A" w:rsidP="0071765A">
      <w:pPr>
        <w:rPr>
          <w:lang w:val="en-AU"/>
        </w:rPr>
      </w:pPr>
      <w:r w:rsidRPr="0071765A">
        <w:rPr>
          <w:lang w:val="en-AU"/>
        </w:rPr>
        <w:t>Where the application for licencing/registration was made before time of application but was approved after time of application, the person can be considered to have been eligible to hold the licence/registration at the time of application.</w:t>
      </w:r>
    </w:p>
    <w:p w14:paraId="14BD5377" w14:textId="77777777" w:rsidR="0071765A" w:rsidRPr="0071765A" w:rsidRDefault="0071765A" w:rsidP="0071765A">
      <w:pPr>
        <w:rPr>
          <w:lang w:val="en-AU"/>
        </w:rPr>
      </w:pPr>
      <w:r w:rsidRPr="0071765A">
        <w:rPr>
          <w:lang w:val="en-AU"/>
        </w:rPr>
        <w:t>Where an application for licencing/registration has been made after the time of application (and is later approved), it may be possible to determine that the person was eligible for licencing/registration at the time of application if they demonstrate that all of the requirements for licencing/registration were met at that time. In this scenario it would be expected that there would not be a significant period of time between lodgement of the nomination/visa application and the application for licensing/registration.</w:t>
      </w:r>
    </w:p>
    <w:p w14:paraId="3E37A78A" w14:textId="77777777" w:rsidR="0071765A" w:rsidRPr="0071765A" w:rsidRDefault="0071765A" w:rsidP="0071765A">
      <w:pPr>
        <w:rPr>
          <w:b/>
          <w:bCs/>
          <w:lang w:val="en-AU"/>
        </w:rPr>
      </w:pPr>
      <w:bookmarkStart w:id="78" w:name="3_5_6_4"/>
      <w:bookmarkEnd w:id="78"/>
      <w:r w:rsidRPr="0071765A">
        <w:rPr>
          <w:b/>
          <w:bCs/>
          <w:lang w:val="en-AU"/>
        </w:rPr>
        <w:t>3.5.6.4. Registration types for AHPRA registered occupations</w:t>
      </w:r>
    </w:p>
    <w:p w14:paraId="78233285" w14:textId="77777777" w:rsidR="0071765A" w:rsidRPr="0071765A" w:rsidRDefault="0071765A" w:rsidP="0071765A">
      <w:pPr>
        <w:rPr>
          <w:lang w:val="en-AU"/>
        </w:rPr>
      </w:pPr>
      <w:r w:rsidRPr="0071765A">
        <w:rPr>
          <w:lang w:val="en-AU"/>
        </w:rPr>
        <w:t>Please consult </w:t>
      </w:r>
      <w:hyperlink r:id="rId188" w:tgtFrame="_blank" w:history="1">
        <w:r w:rsidRPr="0071765A">
          <w:rPr>
            <w:rStyle w:val="Hyperlink"/>
            <w:lang w:val="en-AU"/>
          </w:rPr>
          <w:t>Assessing eligible skilled visa occupations</w:t>
        </w:r>
      </w:hyperlink>
      <w:r w:rsidRPr="0071765A">
        <w:rPr>
          <w:lang w:val="en-AU"/>
        </w:rPr>
        <w:t> – PI (VM-5150) for guidance in relation to assessing occupation-related criteria, including information about licensing and registration requirements for AHPRA registered occupations.</w:t>
      </w:r>
    </w:p>
    <w:p w14:paraId="79560CE7" w14:textId="77777777" w:rsidR="0071765A" w:rsidRPr="0071765A" w:rsidRDefault="0071765A" w:rsidP="0071765A">
      <w:pPr>
        <w:rPr>
          <w:b/>
          <w:bCs/>
          <w:lang w:val="en-AU"/>
        </w:rPr>
      </w:pPr>
      <w:bookmarkStart w:id="79" w:name="3_5_6_5"/>
      <w:bookmarkEnd w:id="79"/>
      <w:r w:rsidRPr="0071765A">
        <w:rPr>
          <w:b/>
          <w:bCs/>
          <w:lang w:val="en-AU"/>
        </w:rPr>
        <w:t>3.5.6.5. Registration/licensing cannot be waived</w:t>
      </w:r>
    </w:p>
    <w:p w14:paraId="7539EC08" w14:textId="77777777" w:rsidR="0071765A" w:rsidRPr="0071765A" w:rsidRDefault="0071765A" w:rsidP="0071765A">
      <w:pPr>
        <w:rPr>
          <w:lang w:val="en-AU"/>
        </w:rPr>
      </w:pPr>
      <w:r w:rsidRPr="0071765A">
        <w:rPr>
          <w:lang w:val="en-AU"/>
        </w:rPr>
        <w:t>If it applies, the </w:t>
      </w:r>
      <w:r w:rsidRPr="0071765A">
        <w:rPr>
          <w:i/>
          <w:iCs/>
          <w:lang w:val="en-AU"/>
        </w:rPr>
        <w:t>mandatory registration</w:t>
      </w:r>
      <w:r w:rsidRPr="0071765A">
        <w:rPr>
          <w:lang w:val="en-AU"/>
        </w:rPr>
        <w:t>, licensing or membership requirement cannot be waived.</w:t>
      </w:r>
    </w:p>
    <w:p w14:paraId="4A20E152" w14:textId="77777777" w:rsidR="0071765A" w:rsidRPr="0071765A" w:rsidRDefault="0071765A" w:rsidP="0071765A">
      <w:pPr>
        <w:rPr>
          <w:b/>
          <w:bCs/>
          <w:lang w:val="en-AU"/>
        </w:rPr>
      </w:pPr>
      <w:bookmarkStart w:id="80" w:name="3_6"/>
      <w:bookmarkEnd w:id="80"/>
      <w:r w:rsidRPr="0071765A">
        <w:rPr>
          <w:b/>
          <w:bCs/>
          <w:lang w:val="en-AU"/>
        </w:rPr>
        <w:t>3.6. No payment for visas conduct</w:t>
      </w:r>
    </w:p>
    <w:p w14:paraId="6A70EEB6" w14:textId="77777777" w:rsidR="0071765A" w:rsidRPr="0071765A" w:rsidRDefault="0071765A" w:rsidP="0071765A">
      <w:pPr>
        <w:rPr>
          <w:lang w:val="en-AU"/>
        </w:rPr>
      </w:pPr>
      <w:r w:rsidRPr="0071765A">
        <w:rPr>
          <w:lang w:val="en-AU"/>
        </w:rPr>
        <w:t>Clause </w:t>
      </w:r>
      <w:hyperlink r:id="rId189" w:anchor="187_212A" w:history="1">
        <w:r w:rsidRPr="0071765A">
          <w:rPr>
            <w:rStyle w:val="Hyperlink"/>
            <w:lang w:val="en-AU"/>
          </w:rPr>
          <w:t>187.212A</w:t>
        </w:r>
      </w:hyperlink>
      <w:r w:rsidRPr="0071765A">
        <w:rPr>
          <w:lang w:val="en-AU"/>
        </w:rPr>
        <w:t> applies to all streams. Paragraph (a) requires the decision maker to be satisfied that the applicant has not, in the previous three years, engaged in any payment for visas conduct. If the applicant has engaged in such conduct, the visa may still be granted, provided the decision maker considers it is reasonable to disregard the conduct (</w:t>
      </w:r>
      <w:hyperlink r:id="rId190" w:anchor="187_212A" w:history="1">
        <w:r w:rsidRPr="0071765A">
          <w:rPr>
            <w:rStyle w:val="Hyperlink"/>
            <w:lang w:val="en-AU"/>
          </w:rPr>
          <w:t>187.212A(b)</w:t>
        </w:r>
      </w:hyperlink>
      <w:r w:rsidRPr="0071765A">
        <w:rPr>
          <w:lang w:val="en-AU"/>
        </w:rPr>
        <w:t>).</w:t>
      </w:r>
    </w:p>
    <w:p w14:paraId="0982B9DA" w14:textId="77777777" w:rsidR="0071765A" w:rsidRPr="0071765A" w:rsidRDefault="0071765A" w:rsidP="0071765A">
      <w:pPr>
        <w:rPr>
          <w:lang w:val="en-AU"/>
        </w:rPr>
      </w:pPr>
      <w:r w:rsidRPr="0071765A">
        <w:rPr>
          <w:lang w:val="en-AU"/>
        </w:rPr>
        <w:t>As examples:</w:t>
      </w:r>
    </w:p>
    <w:p w14:paraId="77208BBA" w14:textId="77777777" w:rsidR="0071765A" w:rsidRPr="0071765A" w:rsidRDefault="0071765A" w:rsidP="0071765A">
      <w:pPr>
        <w:numPr>
          <w:ilvl w:val="0"/>
          <w:numId w:val="40"/>
        </w:numPr>
        <w:rPr>
          <w:lang w:val="en-AU"/>
        </w:rPr>
      </w:pPr>
      <w:r w:rsidRPr="0071765A">
        <w:rPr>
          <w:lang w:val="en-AU"/>
        </w:rPr>
        <w:t>Section </w:t>
      </w:r>
      <w:hyperlink r:id="rId191" w:anchor="245AR" w:history="1">
        <w:r w:rsidRPr="0071765A">
          <w:rPr>
            <w:rStyle w:val="Hyperlink"/>
            <w:lang w:val="en-AU"/>
          </w:rPr>
          <w:t>245AR</w:t>
        </w:r>
      </w:hyperlink>
      <w:r w:rsidRPr="0071765A">
        <w:rPr>
          <w:lang w:val="en-AU"/>
        </w:rPr>
        <w:t> of the Act prohibits a person from asking for, or receiving, any benefit in return for that person (or a third party on their behalf) initiating a sponsorship-related event (for example, aRSMS nomination in favour of a visa applicant); and</w:t>
      </w:r>
    </w:p>
    <w:p w14:paraId="369D4CDE" w14:textId="77777777" w:rsidR="0071765A" w:rsidRPr="0071765A" w:rsidRDefault="0071765A" w:rsidP="0071765A">
      <w:pPr>
        <w:numPr>
          <w:ilvl w:val="0"/>
          <w:numId w:val="40"/>
        </w:numPr>
        <w:rPr>
          <w:lang w:val="en-AU"/>
        </w:rPr>
      </w:pPr>
      <w:r w:rsidRPr="0071765A">
        <w:rPr>
          <w:lang w:val="en-AU"/>
        </w:rPr>
        <w:lastRenderedPageBreak/>
        <w:t>Section </w:t>
      </w:r>
      <w:hyperlink r:id="rId192" w:anchor="245AS" w:history="1">
        <w:r w:rsidRPr="0071765A">
          <w:rPr>
            <w:rStyle w:val="Hyperlink"/>
            <w:lang w:val="en-AU"/>
          </w:rPr>
          <w:t>245AS</w:t>
        </w:r>
      </w:hyperlink>
      <w:r w:rsidRPr="0071765A">
        <w:rPr>
          <w:lang w:val="en-AU"/>
        </w:rPr>
        <w:t> of the Act prohibits a person (for example, a prospective visa applicant) from offering, or providing, any benefit to another person or business in return for a sponsorship-related event (for example, a RSMS nomination).</w:t>
      </w:r>
    </w:p>
    <w:p w14:paraId="4B9AA283" w14:textId="77777777" w:rsidR="0071765A" w:rsidRPr="0071765A" w:rsidRDefault="0071765A" w:rsidP="0071765A">
      <w:pPr>
        <w:rPr>
          <w:lang w:val="en-AU"/>
        </w:rPr>
      </w:pPr>
      <w:r w:rsidRPr="0071765A">
        <w:rPr>
          <w:lang w:val="en-AU"/>
        </w:rPr>
        <w:t>If there is any information known to the Department that suggests that the applicant has engaged in any of the payment for visas conduct provisions of the Act (not just section 245AS), decision makers are to refer such matters to their Team Leader/Manager for a possible referral to the relevant area of the Department.</w:t>
      </w:r>
    </w:p>
    <w:p w14:paraId="06594878" w14:textId="77777777" w:rsidR="0071765A" w:rsidRPr="0071765A" w:rsidRDefault="0071765A" w:rsidP="0071765A">
      <w:pPr>
        <w:rPr>
          <w:lang w:val="en-AU"/>
        </w:rPr>
      </w:pPr>
      <w:r w:rsidRPr="0071765A">
        <w:rPr>
          <w:lang w:val="en-AU"/>
        </w:rPr>
        <w:t>For advice on the payment for visas conduct provisions, refer to:</w:t>
      </w:r>
    </w:p>
    <w:p w14:paraId="2A3DE502" w14:textId="77777777" w:rsidR="0071765A" w:rsidRPr="0071765A" w:rsidRDefault="0071765A" w:rsidP="0071765A">
      <w:pPr>
        <w:numPr>
          <w:ilvl w:val="0"/>
          <w:numId w:val="41"/>
        </w:numPr>
        <w:rPr>
          <w:lang w:val="en-AU"/>
        </w:rPr>
      </w:pPr>
      <w:hyperlink r:id="rId193" w:history="1">
        <w:r w:rsidRPr="0071765A">
          <w:rPr>
            <w:rStyle w:val="Hyperlink"/>
            <w:lang w:val="en-AU"/>
          </w:rPr>
          <w:t>Paying for visa sponsorship</w:t>
        </w:r>
      </w:hyperlink>
      <w:r w:rsidRPr="0071765A">
        <w:rPr>
          <w:lang w:val="en-AU"/>
        </w:rPr>
        <w:t> – PI (BE-1173).</w:t>
      </w:r>
    </w:p>
    <w:p w14:paraId="23874729" w14:textId="77777777" w:rsidR="0071765A" w:rsidRPr="0071765A" w:rsidRDefault="0071765A" w:rsidP="0071765A">
      <w:pPr>
        <w:rPr>
          <w:b/>
          <w:bCs/>
          <w:lang w:val="en-AU"/>
        </w:rPr>
      </w:pPr>
      <w:bookmarkStart w:id="81" w:name="3_7"/>
      <w:bookmarkEnd w:id="81"/>
      <w:r w:rsidRPr="0071765A">
        <w:rPr>
          <w:b/>
          <w:bCs/>
          <w:lang w:val="en-AU"/>
        </w:rPr>
        <w:t>3.7. Public interest and other criteria – RSMS TRT stream - All applicants - Table summary</w:t>
      </w:r>
    </w:p>
    <w:tbl>
      <w:tblPr>
        <w:tblW w:w="505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34"/>
        <w:gridCol w:w="3082"/>
        <w:gridCol w:w="3358"/>
        <w:gridCol w:w="126"/>
      </w:tblGrid>
      <w:tr w:rsidR="0071765A" w:rsidRPr="0071765A" w14:paraId="6A759D06" w14:textId="77777777">
        <w:trPr>
          <w:gridAfter w:val="1"/>
          <w:wAfter w:w="144" w:type="dxa"/>
        </w:trPr>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C1A3AC"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B0C4AA" w14:textId="77777777" w:rsidR="0071765A" w:rsidRPr="0071765A" w:rsidRDefault="0071765A" w:rsidP="0071765A">
            <w:pPr>
              <w:rPr>
                <w:lang w:val="en-AU"/>
              </w:rPr>
            </w:pPr>
            <w:r w:rsidRPr="0071765A">
              <w:rPr>
                <w:b/>
                <w:bCs/>
                <w:lang w:val="en-AU"/>
              </w:rPr>
              <w:t>Temporary Residence Transition stream</w:t>
            </w:r>
          </w:p>
        </w:tc>
      </w:tr>
      <w:tr w:rsidR="0071765A" w:rsidRPr="0071765A" w14:paraId="56737D58" w14:textId="77777777">
        <w:trPr>
          <w:gridAfter w:val="1"/>
          <w:wAfter w:w="144" w:type="dxa"/>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15E558" w14:textId="77777777" w:rsidR="0071765A" w:rsidRPr="0071765A" w:rsidRDefault="0071765A" w:rsidP="0071765A">
            <w:pPr>
              <w:rPr>
                <w:lang w:val="en-AU"/>
              </w:rPr>
            </w:pP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0C259B" w14:textId="77777777" w:rsidR="0071765A" w:rsidRPr="0071765A" w:rsidRDefault="0071765A" w:rsidP="0071765A">
            <w:pPr>
              <w:rPr>
                <w:lang w:val="en-AU"/>
              </w:rPr>
            </w:pPr>
            <w:r w:rsidRPr="0071765A">
              <w:rPr>
                <w:b/>
                <w:bCs/>
                <w:lang w:val="en-AU"/>
              </w:rPr>
              <w:t>Primary</w:t>
            </w:r>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0B6D78" w14:textId="77777777" w:rsidR="0071765A" w:rsidRPr="0071765A" w:rsidRDefault="0071765A" w:rsidP="0071765A">
            <w:pPr>
              <w:rPr>
                <w:lang w:val="en-AU"/>
              </w:rPr>
            </w:pPr>
            <w:r w:rsidRPr="0071765A">
              <w:rPr>
                <w:b/>
                <w:bCs/>
                <w:lang w:val="en-AU"/>
              </w:rPr>
              <w:t>Secondary</w:t>
            </w:r>
          </w:p>
        </w:tc>
      </w:tr>
      <w:tr w:rsidR="0071765A" w:rsidRPr="0071765A" w14:paraId="3142B84D"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9C7043" w14:textId="77777777" w:rsidR="0071765A" w:rsidRPr="0071765A" w:rsidRDefault="0071765A" w:rsidP="0071765A">
            <w:pPr>
              <w:rPr>
                <w:lang w:val="en-AU"/>
              </w:rPr>
            </w:pPr>
            <w:r w:rsidRPr="0071765A">
              <w:rPr>
                <w:b/>
                <w:bCs/>
                <w:lang w:val="en-AU"/>
              </w:rPr>
              <w:t>PIC </w:t>
            </w:r>
            <w:hyperlink r:id="rId194" w:anchor="JD_4001" w:history="1">
              <w:r w:rsidRPr="0071765A">
                <w:rPr>
                  <w:rStyle w:val="Hyperlink"/>
                  <w:b/>
                  <w:bCs/>
                  <w:lang w:val="en-AU"/>
                </w:rPr>
                <w:t>4001</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8B8545" w14:textId="77777777" w:rsidR="0071765A" w:rsidRPr="0071765A" w:rsidRDefault="0071765A" w:rsidP="0071765A">
            <w:pPr>
              <w:rPr>
                <w:lang w:val="en-AU"/>
              </w:rPr>
            </w:pPr>
            <w:hyperlink r:id="rId195"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4741D" w14:textId="77777777" w:rsidR="0071765A" w:rsidRPr="0071765A" w:rsidRDefault="0071765A" w:rsidP="0071765A">
            <w:pPr>
              <w:rPr>
                <w:lang w:val="en-AU"/>
              </w:rPr>
            </w:pPr>
            <w:hyperlink r:id="rId196"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678AC0" w14:textId="77777777" w:rsidR="0071765A" w:rsidRPr="0071765A" w:rsidRDefault="0071765A" w:rsidP="0071765A">
            <w:pPr>
              <w:rPr>
                <w:lang w:val="en-AU"/>
              </w:rPr>
            </w:pPr>
          </w:p>
        </w:tc>
      </w:tr>
      <w:tr w:rsidR="0071765A" w:rsidRPr="0071765A" w14:paraId="586DA979"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A51F90"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B8BCFD" w14:textId="77777777" w:rsidR="0071765A" w:rsidRPr="0071765A" w:rsidRDefault="0071765A" w:rsidP="0071765A">
            <w:pPr>
              <w:rPr>
                <w:lang w:val="en-AU"/>
              </w:rPr>
            </w:pPr>
            <w:r w:rsidRPr="0071765A">
              <w:rPr>
                <w:lang w:val="en-AU"/>
              </w:rPr>
              <w:br/>
            </w:r>
            <w:hyperlink r:id="rId197" w:anchor="JD_18721340241" w:tgtFrame="_blank" w:history="1">
              <w:r w:rsidRPr="0071765A">
                <w:rPr>
                  <w:rStyle w:val="Hyperlink"/>
                  <w:lang w:val="en-AU"/>
                </w:rPr>
                <w:t>187.213(3)</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372267" w14:textId="77777777" w:rsidR="0071765A" w:rsidRPr="0071765A" w:rsidRDefault="0071765A" w:rsidP="0071765A">
            <w:pPr>
              <w:rPr>
                <w:lang w:val="en-AU"/>
              </w:rPr>
            </w:pP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2FCA39" w14:textId="77777777" w:rsidR="0071765A" w:rsidRPr="0071765A" w:rsidRDefault="0071765A" w:rsidP="0071765A">
            <w:pPr>
              <w:rPr>
                <w:lang w:val="en-AU"/>
              </w:rPr>
            </w:pPr>
          </w:p>
        </w:tc>
      </w:tr>
      <w:tr w:rsidR="0071765A" w:rsidRPr="0071765A" w14:paraId="5BCE1F3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0B6CB7"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564F39" w14:textId="77777777" w:rsidR="0071765A" w:rsidRPr="0071765A" w:rsidRDefault="0071765A" w:rsidP="0071765A">
            <w:pPr>
              <w:rPr>
                <w:lang w:val="en-AU"/>
              </w:rPr>
            </w:pPr>
            <w:r w:rsidRPr="0071765A">
              <w:rPr>
                <w:lang w:val="en-AU"/>
              </w:rPr>
              <w:t>If any member of the family unit (whether a visa applicant or not) fails to satisfy this PIC:</w:t>
            </w:r>
          </w:p>
          <w:p w14:paraId="0929EDAB" w14:textId="77777777" w:rsidR="0071765A" w:rsidRPr="0071765A" w:rsidRDefault="0071765A" w:rsidP="0071765A">
            <w:pPr>
              <w:numPr>
                <w:ilvl w:val="0"/>
                <w:numId w:val="42"/>
              </w:numPr>
              <w:rPr>
                <w:lang w:val="en-AU"/>
              </w:rPr>
            </w:pPr>
            <w:r w:rsidRPr="0071765A">
              <w:rPr>
                <w:lang w:val="en-AU"/>
              </w:rPr>
              <w:t>the primary applicant cannot satisfy primary criteria for visa grant; and</w:t>
            </w:r>
          </w:p>
          <w:p w14:paraId="288F66D2" w14:textId="77777777" w:rsidR="0071765A" w:rsidRPr="0071765A" w:rsidRDefault="0071765A" w:rsidP="0071765A">
            <w:pPr>
              <w:numPr>
                <w:ilvl w:val="0"/>
                <w:numId w:val="42"/>
              </w:numPr>
              <w:rPr>
                <w:lang w:val="en-AU"/>
              </w:rPr>
            </w:pPr>
            <w:r w:rsidRPr="0071765A">
              <w:rPr>
                <w:lang w:val="en-AU"/>
              </w:rPr>
              <w:t>no member of the family unit who is an applicant can satisfy paragraph </w:t>
            </w:r>
            <w:hyperlink r:id="rId198" w:anchor="JD_187311" w:tgtFrame="_blank" w:history="1">
              <w:r w:rsidRPr="0071765A">
                <w:rPr>
                  <w:rStyle w:val="Hyperlink"/>
                  <w:lang w:val="en-AU"/>
                </w:rPr>
                <w:t>187.311(2)(a)</w:t>
              </w:r>
            </w:hyperlink>
            <w:r w:rsidRPr="0071765A">
              <w:rPr>
                <w:lang w:val="en-AU"/>
              </w:rPr>
              <w:t> for visa grant.</w:t>
            </w: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68493B" w14:textId="77777777" w:rsidR="0071765A" w:rsidRPr="0071765A" w:rsidRDefault="0071765A" w:rsidP="0071765A">
            <w:pPr>
              <w:numPr>
                <w:ilvl w:val="0"/>
                <w:numId w:val="42"/>
              </w:numPr>
              <w:rPr>
                <w:lang w:val="en-AU"/>
              </w:rPr>
            </w:pPr>
          </w:p>
        </w:tc>
      </w:tr>
      <w:tr w:rsidR="0071765A" w:rsidRPr="0071765A" w14:paraId="59AB1CA0"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8F94F0" w14:textId="77777777" w:rsidR="0071765A" w:rsidRPr="0071765A" w:rsidRDefault="0071765A" w:rsidP="0071765A">
            <w:pPr>
              <w:rPr>
                <w:lang w:val="en-AU"/>
              </w:rPr>
            </w:pPr>
            <w:r w:rsidRPr="0071765A">
              <w:rPr>
                <w:b/>
                <w:bCs/>
                <w:lang w:val="en-AU"/>
              </w:rPr>
              <w:t>PIC </w:t>
            </w:r>
            <w:hyperlink r:id="rId199" w:anchor="JD_4002" w:history="1">
              <w:r w:rsidRPr="0071765A">
                <w:rPr>
                  <w:rStyle w:val="Hyperlink"/>
                  <w:b/>
                  <w:bCs/>
                  <w:lang w:val="en-AU"/>
                </w:rPr>
                <w:t>4002</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517182" w14:textId="77777777" w:rsidR="0071765A" w:rsidRPr="0071765A" w:rsidRDefault="0071765A" w:rsidP="0071765A">
            <w:pPr>
              <w:rPr>
                <w:lang w:val="en-AU"/>
              </w:rPr>
            </w:pPr>
            <w:r w:rsidRPr="0071765A">
              <w:rPr>
                <w:lang w:val="en-AU"/>
              </w:rPr>
              <w:br/>
            </w:r>
            <w:hyperlink r:id="rId200"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C7C84" w14:textId="77777777" w:rsidR="0071765A" w:rsidRPr="0071765A" w:rsidRDefault="0071765A" w:rsidP="0071765A">
            <w:pPr>
              <w:rPr>
                <w:lang w:val="en-AU"/>
              </w:rPr>
            </w:pPr>
            <w:r w:rsidRPr="0071765A">
              <w:rPr>
                <w:lang w:val="en-AU"/>
              </w:rPr>
              <w:br/>
            </w:r>
            <w:hyperlink r:id="rId201"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C1AA33" w14:textId="77777777" w:rsidR="0071765A" w:rsidRPr="0071765A" w:rsidRDefault="0071765A" w:rsidP="0071765A">
            <w:pPr>
              <w:rPr>
                <w:lang w:val="en-AU"/>
              </w:rPr>
            </w:pPr>
          </w:p>
        </w:tc>
      </w:tr>
      <w:tr w:rsidR="0071765A" w:rsidRPr="0071765A" w14:paraId="5B84E9A8"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760583"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BE2ED6" w14:textId="77777777" w:rsidR="0071765A" w:rsidRPr="0071765A" w:rsidRDefault="0071765A" w:rsidP="0071765A">
            <w:pPr>
              <w:rPr>
                <w:lang w:val="en-AU"/>
              </w:rPr>
            </w:pPr>
            <w:hyperlink r:id="rId202" w:anchor="JD_18721340241" w:tgtFrame="_blank" w:history="1">
              <w:r w:rsidRPr="0071765A">
                <w:rPr>
                  <w:rStyle w:val="Hyperlink"/>
                  <w:lang w:val="en-AU"/>
                </w:rPr>
                <w:t>187.213(3)</w:t>
              </w:r>
            </w:hyperlink>
            <w:r w:rsidRPr="0071765A">
              <w:rPr>
                <w:lang w:val="en-AU"/>
              </w:rPr>
              <w:t> </w:t>
            </w:r>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177CB8" w14:textId="77777777" w:rsidR="0071765A" w:rsidRPr="0071765A" w:rsidRDefault="0071765A" w:rsidP="0071765A">
            <w:pPr>
              <w:rPr>
                <w:lang w:val="en-AU"/>
              </w:rPr>
            </w:pP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18626D" w14:textId="77777777" w:rsidR="0071765A" w:rsidRPr="0071765A" w:rsidRDefault="0071765A" w:rsidP="0071765A">
            <w:pPr>
              <w:rPr>
                <w:lang w:val="en-AU"/>
              </w:rPr>
            </w:pPr>
          </w:p>
        </w:tc>
      </w:tr>
      <w:tr w:rsidR="0071765A" w:rsidRPr="0071765A" w14:paraId="5A2D236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04A7D4"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A722AA" w14:textId="77777777" w:rsidR="0071765A" w:rsidRPr="0071765A" w:rsidRDefault="0071765A" w:rsidP="0071765A">
            <w:pPr>
              <w:rPr>
                <w:lang w:val="en-AU"/>
              </w:rPr>
            </w:pPr>
            <w:r w:rsidRPr="0071765A">
              <w:rPr>
                <w:lang w:val="en-AU"/>
              </w:rPr>
              <w:t>If any member of the family unit (whether a visa applicant or not) fails to satisfy this PIC:</w:t>
            </w:r>
          </w:p>
          <w:p w14:paraId="1CE9CBDF" w14:textId="77777777" w:rsidR="0071765A" w:rsidRPr="0071765A" w:rsidRDefault="0071765A" w:rsidP="0071765A">
            <w:pPr>
              <w:numPr>
                <w:ilvl w:val="0"/>
                <w:numId w:val="43"/>
              </w:numPr>
              <w:rPr>
                <w:lang w:val="en-AU"/>
              </w:rPr>
            </w:pPr>
            <w:r w:rsidRPr="0071765A">
              <w:rPr>
                <w:lang w:val="en-AU"/>
              </w:rPr>
              <w:t>the primary applicant cannot satisfy primary criteria for visa grant; and</w:t>
            </w:r>
          </w:p>
          <w:p w14:paraId="503EE415" w14:textId="77777777" w:rsidR="0071765A" w:rsidRPr="0071765A" w:rsidRDefault="0071765A" w:rsidP="0071765A">
            <w:pPr>
              <w:numPr>
                <w:ilvl w:val="0"/>
                <w:numId w:val="43"/>
              </w:numPr>
              <w:rPr>
                <w:lang w:val="en-AU"/>
              </w:rPr>
            </w:pPr>
            <w:r w:rsidRPr="0071765A">
              <w:rPr>
                <w:lang w:val="en-AU"/>
              </w:rPr>
              <w:t>no member of the family unit who is an applicant can satisfy paragraph </w:t>
            </w:r>
            <w:hyperlink r:id="rId203"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17C0CAB4" w14:textId="77777777" w:rsidR="0071765A" w:rsidRPr="0071765A" w:rsidRDefault="0071765A" w:rsidP="0071765A">
            <w:pPr>
              <w:rPr>
                <w:lang w:val="en-AU"/>
              </w:rPr>
            </w:pPr>
          </w:p>
        </w:tc>
      </w:tr>
      <w:tr w:rsidR="0071765A" w:rsidRPr="0071765A" w14:paraId="12FF470C"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B3C8E3" w14:textId="77777777" w:rsidR="0071765A" w:rsidRPr="0071765A" w:rsidRDefault="0071765A" w:rsidP="0071765A">
            <w:pPr>
              <w:rPr>
                <w:lang w:val="en-AU"/>
              </w:rPr>
            </w:pPr>
            <w:r w:rsidRPr="0071765A">
              <w:rPr>
                <w:lang w:val="en-AU"/>
              </w:rPr>
              <w:lastRenderedPageBreak/>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2E7538" w14:textId="77777777" w:rsidR="0071765A" w:rsidRPr="0071765A" w:rsidRDefault="0071765A" w:rsidP="0071765A">
            <w:pPr>
              <w:rPr>
                <w:lang w:val="en-AU"/>
              </w:rPr>
            </w:pPr>
            <w:hyperlink r:id="rId204" w:tgtFrame="_blank" w:tooltip="&lt; DEPARTMENTAL ACCESS ONLY &gt;" w:history="1">
              <w:r w:rsidRPr="0071765A">
                <w:rPr>
                  <w:rStyle w:val="Hyperlink"/>
                  <w:lang w:val="en-AU"/>
                </w:rPr>
                <w:t>Criteria applicable to character tests and security assessments  – Visa and Migration – PI (VM-995)</w:t>
              </w:r>
            </w:hyperlink>
          </w:p>
        </w:tc>
        <w:tc>
          <w:tcPr>
            <w:tcW w:w="0" w:type="auto"/>
            <w:shd w:val="clear" w:color="auto" w:fill="FFFFFF"/>
            <w:vAlign w:val="center"/>
            <w:hideMark/>
          </w:tcPr>
          <w:p w14:paraId="7D53CD7E" w14:textId="77777777" w:rsidR="0071765A" w:rsidRPr="0071765A" w:rsidRDefault="0071765A" w:rsidP="0071765A">
            <w:pPr>
              <w:rPr>
                <w:lang w:val="en-AU"/>
              </w:rPr>
            </w:pPr>
          </w:p>
        </w:tc>
      </w:tr>
      <w:tr w:rsidR="0071765A" w:rsidRPr="0071765A" w14:paraId="16E0F894"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555CF7" w14:textId="77777777" w:rsidR="0071765A" w:rsidRPr="0071765A" w:rsidRDefault="0071765A" w:rsidP="0071765A">
            <w:pPr>
              <w:rPr>
                <w:lang w:val="en-AU"/>
              </w:rPr>
            </w:pPr>
            <w:r w:rsidRPr="0071765A">
              <w:rPr>
                <w:b/>
                <w:bCs/>
                <w:lang w:val="en-AU"/>
              </w:rPr>
              <w:t>PIC </w:t>
            </w:r>
            <w:hyperlink r:id="rId205" w:anchor="JD_4003" w:history="1">
              <w:r w:rsidRPr="0071765A">
                <w:rPr>
                  <w:rStyle w:val="Hyperlink"/>
                  <w:b/>
                  <w:bCs/>
                  <w:lang w:val="en-AU"/>
                </w:rPr>
                <w:t>4003</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DC661D" w14:textId="77777777" w:rsidR="0071765A" w:rsidRPr="0071765A" w:rsidRDefault="0071765A" w:rsidP="0071765A">
            <w:pPr>
              <w:rPr>
                <w:lang w:val="en-AU"/>
              </w:rPr>
            </w:pPr>
            <w:r w:rsidRPr="0071765A">
              <w:rPr>
                <w:lang w:val="en-AU"/>
              </w:rPr>
              <w:br/>
            </w:r>
            <w:hyperlink r:id="rId206"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466670" w14:textId="77777777" w:rsidR="0071765A" w:rsidRPr="0071765A" w:rsidRDefault="0071765A" w:rsidP="0071765A">
            <w:pPr>
              <w:rPr>
                <w:lang w:val="en-AU"/>
              </w:rPr>
            </w:pPr>
            <w:r w:rsidRPr="0071765A">
              <w:rPr>
                <w:lang w:val="en-AU"/>
              </w:rPr>
              <w:br/>
            </w:r>
            <w:hyperlink r:id="rId207"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D4B2EC" w14:textId="77777777" w:rsidR="0071765A" w:rsidRPr="0071765A" w:rsidRDefault="0071765A" w:rsidP="0071765A">
            <w:pPr>
              <w:rPr>
                <w:lang w:val="en-AU"/>
              </w:rPr>
            </w:pPr>
          </w:p>
        </w:tc>
      </w:tr>
      <w:tr w:rsidR="0071765A" w:rsidRPr="0071765A" w14:paraId="0E51EF19"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AD0E5F" w14:textId="77777777" w:rsidR="0071765A" w:rsidRPr="0071765A" w:rsidRDefault="0071765A" w:rsidP="0071765A">
            <w:pPr>
              <w:rPr>
                <w:lang w:val="en-AU"/>
              </w:rPr>
            </w:pPr>
            <w:r w:rsidRPr="0071765A">
              <w:rPr>
                <w:lang w:val="en-AU"/>
              </w:rPr>
              <w:t>As a "one fails, all fail" criterion</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0D2CBA" w14:textId="77777777" w:rsidR="0071765A" w:rsidRPr="0071765A" w:rsidRDefault="0071765A" w:rsidP="0071765A">
            <w:pPr>
              <w:rPr>
                <w:lang w:val="en-AU"/>
              </w:rPr>
            </w:pPr>
            <w:r w:rsidRPr="0071765A">
              <w:rPr>
                <w:lang w:val="en-AU"/>
              </w:rPr>
              <w:t>If any member of the family unit (whether a visa applicant or not) fails to satisfy this PIC:</w:t>
            </w:r>
          </w:p>
          <w:p w14:paraId="3D79A9B9" w14:textId="77777777" w:rsidR="0071765A" w:rsidRPr="0071765A" w:rsidRDefault="0071765A" w:rsidP="0071765A">
            <w:pPr>
              <w:numPr>
                <w:ilvl w:val="0"/>
                <w:numId w:val="44"/>
              </w:numPr>
              <w:rPr>
                <w:lang w:val="en-AU"/>
              </w:rPr>
            </w:pPr>
            <w:r w:rsidRPr="0071765A">
              <w:rPr>
                <w:lang w:val="en-AU"/>
              </w:rPr>
              <w:t>the primary applicant cannot satisfy primary criteria for visa grant and</w:t>
            </w:r>
          </w:p>
          <w:p w14:paraId="7F70E2FD" w14:textId="77777777" w:rsidR="0071765A" w:rsidRPr="0071765A" w:rsidRDefault="0071765A" w:rsidP="0071765A">
            <w:pPr>
              <w:numPr>
                <w:ilvl w:val="0"/>
                <w:numId w:val="44"/>
              </w:numPr>
              <w:rPr>
                <w:lang w:val="en-AU"/>
              </w:rPr>
            </w:pPr>
            <w:r w:rsidRPr="0071765A">
              <w:rPr>
                <w:lang w:val="en-AU"/>
              </w:rPr>
              <w:t>no member of the family unit who is an applicant can satisfy paragraph </w:t>
            </w:r>
            <w:hyperlink r:id="rId208"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28C0FA60" w14:textId="77777777" w:rsidR="0071765A" w:rsidRPr="0071765A" w:rsidRDefault="0071765A" w:rsidP="0071765A">
            <w:pPr>
              <w:rPr>
                <w:lang w:val="en-AU"/>
              </w:rPr>
            </w:pPr>
          </w:p>
        </w:tc>
      </w:tr>
      <w:tr w:rsidR="0071765A" w:rsidRPr="0071765A" w14:paraId="427DCD54"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4E4ABA"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95A7B2" w14:textId="77777777" w:rsidR="0071765A" w:rsidRPr="0071765A" w:rsidRDefault="0071765A" w:rsidP="0071765A">
            <w:pPr>
              <w:rPr>
                <w:lang w:val="en-AU"/>
              </w:rPr>
            </w:pPr>
            <w:r w:rsidRPr="0071765A">
              <w:rPr>
                <w:lang w:val="en-AU"/>
              </w:rPr>
              <w:t>Sch4/</w:t>
            </w:r>
            <w:hyperlink r:id="rId209" w:anchor="JD_400340a41" w:tgtFrame="_blank" w:history="1">
              <w:r w:rsidRPr="0071765A">
                <w:rPr>
                  <w:rStyle w:val="Hyperlink"/>
                  <w:lang w:val="en-AU"/>
                </w:rPr>
                <w:t>4003(b)</w:t>
              </w:r>
            </w:hyperlink>
            <w:r w:rsidRPr="0071765A">
              <w:rPr>
                <w:lang w:val="en-AU"/>
              </w:rPr>
              <w:t> - Foreign Minister requirement – WMD.</w:t>
            </w:r>
            <w:r w:rsidRPr="0071765A">
              <w:rPr>
                <w:lang w:val="en-AU"/>
              </w:rPr>
              <w:br/>
              <w:t>Sch4/</w:t>
            </w:r>
            <w:hyperlink r:id="rId210" w:anchor="4003a" w:tgtFrame="_blank" w:history="1">
              <w:r w:rsidRPr="0071765A">
                <w:rPr>
                  <w:rStyle w:val="Hyperlink"/>
                  <w:lang w:val="en-AU"/>
                </w:rPr>
                <w:t>4003(a)</w:t>
              </w:r>
            </w:hyperlink>
            <w:r w:rsidRPr="0071765A">
              <w:rPr>
                <w:lang w:val="en-AU"/>
              </w:rPr>
              <w:t> - Foreign Minister requirement - Foreign policy interests.</w:t>
            </w:r>
            <w:r w:rsidRPr="0071765A">
              <w:rPr>
                <w:lang w:val="en-AU"/>
              </w:rPr>
              <w:br/>
            </w:r>
            <w:hyperlink r:id="rId211" w:tgtFrame="_blank" w:tooltip="&lt; DEPARTMENTAL ACCESS ONLY &gt;" w:history="1">
              <w:r w:rsidRPr="0071765A">
                <w:rPr>
                  <w:rStyle w:val="Hyperlink"/>
                  <w:lang w:val="en-AU"/>
                </w:rPr>
                <w:t>Proliferation of Weapons of Mass Destruction - White Pages – PI (BE-1723)</w:t>
              </w:r>
            </w:hyperlink>
            <w:r w:rsidRPr="0071765A">
              <w:rPr>
                <w:lang w:val="en-AU"/>
              </w:rPr>
              <w:t>.</w:t>
            </w:r>
            <w:r w:rsidRPr="0071765A">
              <w:rPr>
                <w:lang w:val="en-AU"/>
              </w:rPr>
              <w:br/>
              <w:t>Sch4/</w:t>
            </w:r>
            <w:hyperlink r:id="rId212" w:anchor="4003c" w:tgtFrame="_blank" w:history="1">
              <w:r w:rsidRPr="0071765A">
                <w:rPr>
                  <w:rStyle w:val="Hyperlink"/>
                  <w:lang w:val="en-AU"/>
                </w:rPr>
                <w:t>4003(c)</w:t>
              </w:r>
            </w:hyperlink>
            <w:r w:rsidRPr="0071765A">
              <w:rPr>
                <w:lang w:val="en-AU"/>
              </w:rPr>
              <w:t> - Foreign Minister requirement - Autonomous sanctions.</w:t>
            </w:r>
            <w:r w:rsidRPr="0071765A">
              <w:rPr>
                <w:lang w:val="en-AU"/>
              </w:rPr>
              <w:br/>
            </w:r>
            <w:hyperlink r:id="rId213" w:tgtFrame="_blank" w:history="1">
              <w:r w:rsidRPr="0071765A">
                <w:rPr>
                  <w:rStyle w:val="Hyperlink"/>
                  <w:lang w:val="en-AU"/>
                </w:rPr>
                <w:t>Foreign policy travel sanctions and autonomous travel sanctions</w:t>
              </w:r>
            </w:hyperlink>
            <w:r w:rsidRPr="0071765A">
              <w:rPr>
                <w:lang w:val="en-AU"/>
              </w:rPr>
              <w:t> – PI (VM-994).</w:t>
            </w:r>
          </w:p>
        </w:tc>
        <w:tc>
          <w:tcPr>
            <w:tcW w:w="0" w:type="auto"/>
            <w:shd w:val="clear" w:color="auto" w:fill="FFFFFF"/>
            <w:vAlign w:val="center"/>
            <w:hideMark/>
          </w:tcPr>
          <w:p w14:paraId="7E4F47AE" w14:textId="77777777" w:rsidR="0071765A" w:rsidRPr="0071765A" w:rsidRDefault="0071765A" w:rsidP="0071765A">
            <w:pPr>
              <w:rPr>
                <w:lang w:val="en-AU"/>
              </w:rPr>
            </w:pPr>
          </w:p>
        </w:tc>
      </w:tr>
      <w:tr w:rsidR="0071765A" w:rsidRPr="0071765A" w14:paraId="595EC99E"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3AF7BD" w14:textId="77777777" w:rsidR="0071765A" w:rsidRPr="0071765A" w:rsidRDefault="0071765A" w:rsidP="0071765A">
            <w:pPr>
              <w:rPr>
                <w:lang w:val="en-AU"/>
              </w:rPr>
            </w:pPr>
            <w:r w:rsidRPr="0071765A">
              <w:rPr>
                <w:b/>
                <w:bCs/>
                <w:lang w:val="en-AU"/>
              </w:rPr>
              <w:t>PIC 4003B</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3F00E6" w14:textId="77777777" w:rsidR="0071765A" w:rsidRPr="0071765A" w:rsidRDefault="0071765A" w:rsidP="0071765A">
            <w:pPr>
              <w:rPr>
                <w:lang w:val="en-AU"/>
              </w:rPr>
            </w:pPr>
            <w:r w:rsidRPr="0071765A">
              <w:rPr>
                <w:lang w:val="en-AU"/>
              </w:rPr>
              <w:t>187.213</w:t>
            </w:r>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125F7B" w14:textId="77777777" w:rsidR="0071765A" w:rsidRPr="0071765A" w:rsidRDefault="0071765A" w:rsidP="0071765A">
            <w:pPr>
              <w:rPr>
                <w:lang w:val="en-AU"/>
              </w:rPr>
            </w:pPr>
            <w:r w:rsidRPr="0071765A">
              <w:rPr>
                <w:lang w:val="en-AU"/>
              </w:rPr>
              <w:t>187.313 &amp; 187.315</w:t>
            </w:r>
          </w:p>
        </w:tc>
        <w:tc>
          <w:tcPr>
            <w:tcW w:w="0" w:type="auto"/>
            <w:shd w:val="clear" w:color="auto" w:fill="FFFFFF"/>
            <w:vAlign w:val="center"/>
            <w:hideMark/>
          </w:tcPr>
          <w:p w14:paraId="1BE5C90D" w14:textId="77777777" w:rsidR="0071765A" w:rsidRPr="0071765A" w:rsidRDefault="0071765A" w:rsidP="0071765A">
            <w:pPr>
              <w:rPr>
                <w:lang w:val="en-AU"/>
              </w:rPr>
            </w:pPr>
          </w:p>
        </w:tc>
      </w:tr>
      <w:tr w:rsidR="0071765A" w:rsidRPr="0071765A" w14:paraId="41921A3D"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69A0B2" w14:textId="77777777" w:rsidR="0071765A" w:rsidRPr="0071765A" w:rsidRDefault="0071765A" w:rsidP="0071765A">
            <w:pPr>
              <w:rPr>
                <w:lang w:val="en-AU"/>
              </w:rPr>
            </w:pPr>
            <w:r w:rsidRPr="0071765A">
              <w:rPr>
                <w:b/>
                <w:bCs/>
                <w:lang w:val="en-AU"/>
              </w:rPr>
              <w:t>PIC </w:t>
            </w:r>
            <w:hyperlink r:id="rId214" w:anchor="JD_4004" w:history="1">
              <w:r w:rsidRPr="0071765A">
                <w:rPr>
                  <w:rStyle w:val="Hyperlink"/>
                  <w:b/>
                  <w:bCs/>
                  <w:lang w:val="en-AU"/>
                </w:rPr>
                <w:t>4004</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468E88" w14:textId="77777777" w:rsidR="0071765A" w:rsidRPr="0071765A" w:rsidRDefault="0071765A" w:rsidP="0071765A">
            <w:pPr>
              <w:rPr>
                <w:lang w:val="en-AU"/>
              </w:rPr>
            </w:pPr>
            <w:r w:rsidRPr="0071765A">
              <w:rPr>
                <w:lang w:val="en-AU"/>
              </w:rPr>
              <w:br/>
            </w:r>
            <w:hyperlink r:id="rId215"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D69DEB" w14:textId="77777777" w:rsidR="0071765A" w:rsidRPr="0071765A" w:rsidRDefault="0071765A" w:rsidP="0071765A">
            <w:pPr>
              <w:rPr>
                <w:lang w:val="en-AU"/>
              </w:rPr>
            </w:pPr>
            <w:r w:rsidRPr="0071765A">
              <w:rPr>
                <w:lang w:val="en-AU"/>
              </w:rPr>
              <w:br/>
            </w:r>
            <w:hyperlink r:id="rId216"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752825" w14:textId="77777777" w:rsidR="0071765A" w:rsidRPr="0071765A" w:rsidRDefault="0071765A" w:rsidP="0071765A">
            <w:pPr>
              <w:rPr>
                <w:lang w:val="en-AU"/>
              </w:rPr>
            </w:pPr>
          </w:p>
        </w:tc>
      </w:tr>
      <w:tr w:rsidR="0071765A" w:rsidRPr="0071765A" w14:paraId="00F607C5"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05674F"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5910AC" w14:textId="77777777" w:rsidR="0071765A" w:rsidRPr="0071765A" w:rsidRDefault="0071765A" w:rsidP="0071765A">
            <w:pPr>
              <w:rPr>
                <w:lang w:val="en-AU"/>
              </w:rPr>
            </w:pPr>
            <w:r w:rsidRPr="0071765A">
              <w:rPr>
                <w:lang w:val="en-AU"/>
              </w:rPr>
              <w:br/>
            </w:r>
            <w:hyperlink r:id="rId217" w:anchor="JD_18721340241" w:tgtFrame="_blank" w:history="1">
              <w:r w:rsidRPr="0071765A">
                <w:rPr>
                  <w:rStyle w:val="Hyperlink"/>
                  <w:lang w:val="en-AU"/>
                </w:rPr>
                <w:t>187.213(3)</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E1818F" w14:textId="77777777" w:rsidR="0071765A" w:rsidRPr="0071765A" w:rsidRDefault="0071765A" w:rsidP="0071765A">
            <w:pPr>
              <w:rPr>
                <w:lang w:val="en-AU"/>
              </w:rPr>
            </w:pP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341427" w14:textId="77777777" w:rsidR="0071765A" w:rsidRPr="0071765A" w:rsidRDefault="0071765A" w:rsidP="0071765A">
            <w:pPr>
              <w:rPr>
                <w:lang w:val="en-AU"/>
              </w:rPr>
            </w:pPr>
          </w:p>
        </w:tc>
      </w:tr>
      <w:tr w:rsidR="0071765A" w:rsidRPr="0071765A" w14:paraId="70E7921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94BDBF"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403688" w14:textId="77777777" w:rsidR="0071765A" w:rsidRPr="0071765A" w:rsidRDefault="0071765A" w:rsidP="0071765A">
            <w:pPr>
              <w:rPr>
                <w:lang w:val="en-AU"/>
              </w:rPr>
            </w:pPr>
            <w:r w:rsidRPr="0071765A">
              <w:rPr>
                <w:lang w:val="en-AU"/>
              </w:rPr>
              <w:t>If any member of the family unit (whether a visa applicant or not) fails to satisfy this PIC:</w:t>
            </w:r>
          </w:p>
          <w:p w14:paraId="6C78E53B" w14:textId="77777777" w:rsidR="0071765A" w:rsidRPr="0071765A" w:rsidRDefault="0071765A" w:rsidP="0071765A">
            <w:pPr>
              <w:numPr>
                <w:ilvl w:val="0"/>
                <w:numId w:val="45"/>
              </w:numPr>
              <w:rPr>
                <w:lang w:val="en-AU"/>
              </w:rPr>
            </w:pPr>
            <w:r w:rsidRPr="0071765A">
              <w:rPr>
                <w:lang w:val="en-AU"/>
              </w:rPr>
              <w:t>the primary applicant cannot satisfy primary criteria for visa grant; and</w:t>
            </w:r>
          </w:p>
          <w:p w14:paraId="74FF02DD" w14:textId="77777777" w:rsidR="0071765A" w:rsidRPr="0071765A" w:rsidRDefault="0071765A" w:rsidP="0071765A">
            <w:pPr>
              <w:numPr>
                <w:ilvl w:val="0"/>
                <w:numId w:val="45"/>
              </w:numPr>
              <w:rPr>
                <w:lang w:val="en-AU"/>
              </w:rPr>
            </w:pPr>
            <w:r w:rsidRPr="0071765A">
              <w:rPr>
                <w:lang w:val="en-AU"/>
              </w:rPr>
              <w:t>no member of the family unit who is an applicant can satisfy paragraph </w:t>
            </w:r>
            <w:hyperlink r:id="rId218"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761DD0FE" w14:textId="77777777" w:rsidR="0071765A" w:rsidRPr="0071765A" w:rsidRDefault="0071765A" w:rsidP="0071765A">
            <w:pPr>
              <w:rPr>
                <w:lang w:val="en-AU"/>
              </w:rPr>
            </w:pPr>
          </w:p>
        </w:tc>
      </w:tr>
      <w:tr w:rsidR="0071765A" w:rsidRPr="0071765A" w14:paraId="36128187"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DC52E5" w14:textId="77777777" w:rsidR="0071765A" w:rsidRPr="0071765A" w:rsidRDefault="0071765A" w:rsidP="0071765A">
            <w:pPr>
              <w:rPr>
                <w:lang w:val="en-AU"/>
              </w:rPr>
            </w:pPr>
            <w:r w:rsidRPr="0071765A">
              <w:rPr>
                <w:b/>
                <w:bCs/>
                <w:lang w:val="en-AU"/>
              </w:rPr>
              <w:t>PIC </w:t>
            </w:r>
            <w:hyperlink r:id="rId219" w:anchor="JD_4007" w:history="1">
              <w:r w:rsidRPr="0071765A">
                <w:rPr>
                  <w:rStyle w:val="Hyperlink"/>
                  <w:b/>
                  <w:bCs/>
                  <w:lang w:val="en-AU"/>
                </w:rPr>
                <w:t>4007</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651399" w14:textId="77777777" w:rsidR="0071765A" w:rsidRPr="0071765A" w:rsidRDefault="0071765A" w:rsidP="0071765A">
            <w:pPr>
              <w:rPr>
                <w:lang w:val="en-AU"/>
              </w:rPr>
            </w:pPr>
            <w:r w:rsidRPr="0071765A">
              <w:rPr>
                <w:lang w:val="en-AU"/>
              </w:rPr>
              <w:br/>
            </w:r>
            <w:hyperlink r:id="rId220" w:anchor="JD_187224" w:tgtFrame="_blank" w:history="1">
              <w:r w:rsidRPr="0071765A">
                <w:rPr>
                  <w:rStyle w:val="Hyperlink"/>
                  <w:lang w:val="en-AU"/>
                </w:rPr>
                <w:t>187.224(1)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ADD0E3" w14:textId="77777777" w:rsidR="0071765A" w:rsidRPr="0071765A" w:rsidRDefault="0071765A" w:rsidP="0071765A">
            <w:pPr>
              <w:rPr>
                <w:lang w:val="en-AU"/>
              </w:rPr>
            </w:pPr>
            <w:hyperlink r:id="rId221" w:anchor="JD_18731340341" w:tgtFrame="_blank" w:history="1">
              <w:r w:rsidRPr="0071765A">
                <w:rPr>
                  <w:rStyle w:val="Hyperlink"/>
                  <w:lang w:val="en-AU"/>
                </w:rPr>
                <w:t>187.313(4)</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337B6B" w14:textId="77777777" w:rsidR="0071765A" w:rsidRPr="0071765A" w:rsidRDefault="0071765A" w:rsidP="0071765A">
            <w:pPr>
              <w:rPr>
                <w:lang w:val="en-AU"/>
              </w:rPr>
            </w:pPr>
          </w:p>
        </w:tc>
      </w:tr>
      <w:tr w:rsidR="0071765A" w:rsidRPr="0071765A" w14:paraId="27407899"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FFE0B8" w14:textId="77777777" w:rsidR="0071765A" w:rsidRPr="0071765A" w:rsidRDefault="0071765A" w:rsidP="0071765A">
            <w:pPr>
              <w:rPr>
                <w:lang w:val="en-AU"/>
              </w:rPr>
            </w:pPr>
            <w:r w:rsidRPr="0071765A">
              <w:rPr>
                <w:lang w:val="en-AU"/>
              </w:rPr>
              <w:lastRenderedPageBreak/>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5CFA64" w14:textId="77777777" w:rsidR="0071765A" w:rsidRPr="0071765A" w:rsidRDefault="0071765A" w:rsidP="0071765A">
            <w:pPr>
              <w:rPr>
                <w:lang w:val="en-AU"/>
              </w:rPr>
            </w:pPr>
            <w:r w:rsidRPr="0071765A">
              <w:rPr>
                <w:lang w:val="en-AU"/>
              </w:rPr>
              <w:br/>
            </w:r>
            <w:hyperlink r:id="rId222" w:anchor="JD_187224" w:history="1">
              <w:r w:rsidRPr="0071765A">
                <w:rPr>
                  <w:rStyle w:val="Hyperlink"/>
                  <w:lang w:val="en-AU"/>
                </w:rPr>
                <w:t>187.224(2)</w:t>
              </w:r>
            </w:hyperlink>
            <w:r w:rsidRPr="0071765A">
              <w:rPr>
                <w:lang w:val="en-AU"/>
              </w:rPr>
              <w:t>, </w:t>
            </w:r>
            <w:hyperlink r:id="rId223" w:anchor="JD_18722440241" w:tgtFrame="_blank" w:history="1">
              <w:r w:rsidRPr="0071765A">
                <w:rPr>
                  <w:rStyle w:val="Hyperlink"/>
                  <w:lang w:val="en-AU"/>
                </w:rPr>
                <w:t>(3)</w:t>
              </w:r>
            </w:hyperlink>
            <w:r w:rsidRPr="0071765A">
              <w:rPr>
                <w:lang w:val="en-AU"/>
              </w:rPr>
              <w:t> and (4)</w:t>
            </w:r>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FE986F" w14:textId="77777777" w:rsidR="0071765A" w:rsidRPr="0071765A" w:rsidRDefault="0071765A" w:rsidP="0071765A">
            <w:pPr>
              <w:rPr>
                <w:lang w:val="en-AU"/>
              </w:rPr>
            </w:pP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2AA674" w14:textId="77777777" w:rsidR="0071765A" w:rsidRPr="0071765A" w:rsidRDefault="0071765A" w:rsidP="0071765A">
            <w:pPr>
              <w:rPr>
                <w:lang w:val="en-AU"/>
              </w:rPr>
            </w:pPr>
          </w:p>
        </w:tc>
      </w:tr>
      <w:tr w:rsidR="0071765A" w:rsidRPr="0071765A" w14:paraId="2DBC155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5F51DB"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D43B51" w14:textId="77777777" w:rsidR="0071765A" w:rsidRPr="0071765A" w:rsidRDefault="0071765A" w:rsidP="0071765A">
            <w:pPr>
              <w:rPr>
                <w:lang w:val="en-AU"/>
              </w:rPr>
            </w:pPr>
            <w:r w:rsidRPr="0071765A">
              <w:rPr>
                <w:lang w:val="en-AU"/>
              </w:rPr>
              <w:t>If any member of the family unit (whether a visa applicant or not) fails to satisfy this PIC:</w:t>
            </w:r>
          </w:p>
          <w:p w14:paraId="06F4568A" w14:textId="77777777" w:rsidR="0071765A" w:rsidRPr="0071765A" w:rsidRDefault="0071765A" w:rsidP="0071765A">
            <w:pPr>
              <w:numPr>
                <w:ilvl w:val="0"/>
                <w:numId w:val="46"/>
              </w:numPr>
              <w:rPr>
                <w:lang w:val="en-AU"/>
              </w:rPr>
            </w:pPr>
            <w:r w:rsidRPr="0071765A">
              <w:rPr>
                <w:lang w:val="en-AU"/>
              </w:rPr>
              <w:t>the primary applicant cannot satisfy primary criteria for visa grant; and</w:t>
            </w:r>
          </w:p>
          <w:p w14:paraId="66A8A3E1" w14:textId="77777777" w:rsidR="0071765A" w:rsidRPr="0071765A" w:rsidRDefault="0071765A" w:rsidP="0071765A">
            <w:pPr>
              <w:numPr>
                <w:ilvl w:val="0"/>
                <w:numId w:val="46"/>
              </w:numPr>
              <w:rPr>
                <w:lang w:val="en-AU"/>
              </w:rPr>
            </w:pPr>
            <w:r w:rsidRPr="0071765A">
              <w:rPr>
                <w:lang w:val="en-AU"/>
              </w:rPr>
              <w:t>no member of the family unit who is an applicant can satisfy paragraph </w:t>
            </w:r>
            <w:hyperlink r:id="rId224" w:anchor="JD_187311" w:tgtFrame="_blank" w:history="1">
              <w:r w:rsidRPr="0071765A">
                <w:rPr>
                  <w:rStyle w:val="Hyperlink"/>
                  <w:lang w:val="en-AU"/>
                </w:rPr>
                <w:t>187.311(2)(a)</w:t>
              </w:r>
            </w:hyperlink>
            <w:r w:rsidRPr="0071765A">
              <w:rPr>
                <w:lang w:val="en-AU"/>
              </w:rPr>
              <w:t> for visa grant.</w:t>
            </w:r>
          </w:p>
          <w:p w14:paraId="6EA3CDF8" w14:textId="77777777" w:rsidR="0071765A" w:rsidRPr="0071765A" w:rsidRDefault="0071765A" w:rsidP="0071765A">
            <w:pPr>
              <w:rPr>
                <w:lang w:val="en-AU"/>
              </w:rPr>
            </w:pPr>
            <w:r w:rsidRPr="0071765A">
              <w:rPr>
                <w:lang w:val="en-AU"/>
              </w:rPr>
              <w:t>For circumstances where it may be unreasonable to require family unit members to undergo a health assessment refer to the Health Policy below.</w:t>
            </w:r>
          </w:p>
        </w:tc>
        <w:tc>
          <w:tcPr>
            <w:tcW w:w="0" w:type="auto"/>
            <w:shd w:val="clear" w:color="auto" w:fill="FFFFFF"/>
            <w:vAlign w:val="center"/>
            <w:hideMark/>
          </w:tcPr>
          <w:p w14:paraId="1D219E21" w14:textId="77777777" w:rsidR="0071765A" w:rsidRPr="0071765A" w:rsidRDefault="0071765A" w:rsidP="0071765A">
            <w:pPr>
              <w:rPr>
                <w:lang w:val="en-AU"/>
              </w:rPr>
            </w:pPr>
          </w:p>
        </w:tc>
      </w:tr>
      <w:tr w:rsidR="0071765A" w:rsidRPr="0071765A" w14:paraId="5CC5988E"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8C14D5"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0801E0" w14:textId="77777777" w:rsidR="0071765A" w:rsidRPr="0071765A" w:rsidRDefault="0071765A" w:rsidP="0071765A">
            <w:pPr>
              <w:rPr>
                <w:lang w:val="en-AU"/>
              </w:rPr>
            </w:pPr>
            <w:hyperlink r:id="rId225" w:tgtFrame="_blank" w:history="1">
              <w:r w:rsidRPr="0071765A">
                <w:rPr>
                  <w:rStyle w:val="Hyperlink"/>
                  <w:lang w:val="en-AU"/>
                </w:rPr>
                <w:t>Sch4/4005-4007 - The Health Requirement</w:t>
              </w:r>
            </w:hyperlink>
            <w:r w:rsidRPr="0071765A">
              <w:rPr>
                <w:lang w:val="en-AU"/>
              </w:rPr>
              <w:t> – PI (VM-1027)</w:t>
            </w:r>
          </w:p>
        </w:tc>
        <w:tc>
          <w:tcPr>
            <w:tcW w:w="0" w:type="auto"/>
            <w:shd w:val="clear" w:color="auto" w:fill="FFFFFF"/>
            <w:vAlign w:val="center"/>
            <w:hideMark/>
          </w:tcPr>
          <w:p w14:paraId="5E3CC7B0" w14:textId="77777777" w:rsidR="0071765A" w:rsidRPr="0071765A" w:rsidRDefault="0071765A" w:rsidP="0071765A">
            <w:pPr>
              <w:rPr>
                <w:lang w:val="en-AU"/>
              </w:rPr>
            </w:pPr>
          </w:p>
        </w:tc>
      </w:tr>
      <w:tr w:rsidR="0071765A" w:rsidRPr="0071765A" w14:paraId="3D710489"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7A75D3" w14:textId="77777777" w:rsidR="0071765A" w:rsidRPr="0071765A" w:rsidRDefault="0071765A" w:rsidP="0071765A">
            <w:pPr>
              <w:rPr>
                <w:lang w:val="en-AU"/>
              </w:rPr>
            </w:pPr>
            <w:r w:rsidRPr="0071765A">
              <w:rPr>
                <w:b/>
                <w:bCs/>
                <w:lang w:val="en-AU"/>
              </w:rPr>
              <w:t>PIC </w:t>
            </w:r>
            <w:hyperlink r:id="rId226" w:anchor="JD_4010" w:history="1">
              <w:r w:rsidRPr="0071765A">
                <w:rPr>
                  <w:rStyle w:val="Hyperlink"/>
                  <w:b/>
                  <w:bCs/>
                  <w:lang w:val="en-AU"/>
                </w:rPr>
                <w:t>4010</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06EB42" w14:textId="77777777" w:rsidR="0071765A" w:rsidRPr="0071765A" w:rsidRDefault="0071765A" w:rsidP="0071765A">
            <w:pPr>
              <w:rPr>
                <w:lang w:val="en-AU"/>
              </w:rPr>
            </w:pPr>
            <w:hyperlink r:id="rId227"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7C0105" w14:textId="77777777" w:rsidR="0071765A" w:rsidRPr="0071765A" w:rsidRDefault="0071765A" w:rsidP="0071765A">
            <w:pPr>
              <w:rPr>
                <w:lang w:val="en-AU"/>
              </w:rPr>
            </w:pPr>
            <w:hyperlink r:id="rId228"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3FDF94" w14:textId="77777777" w:rsidR="0071765A" w:rsidRPr="0071765A" w:rsidRDefault="0071765A" w:rsidP="0071765A">
            <w:pPr>
              <w:rPr>
                <w:lang w:val="en-AU"/>
              </w:rPr>
            </w:pPr>
          </w:p>
        </w:tc>
      </w:tr>
      <w:tr w:rsidR="0071765A" w:rsidRPr="0071765A" w14:paraId="6ACB6F14"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C7D875"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C7CE6F" w14:textId="77777777" w:rsidR="0071765A" w:rsidRPr="0071765A" w:rsidRDefault="0071765A" w:rsidP="0071765A">
            <w:pPr>
              <w:rPr>
                <w:lang w:val="en-AU"/>
              </w:rPr>
            </w:pPr>
            <w:hyperlink r:id="rId229" w:anchor="JD_18721340241" w:history="1">
              <w:r w:rsidRPr="0071765A">
                <w:rPr>
                  <w:rStyle w:val="Hyperlink"/>
                  <w:lang w:val="en-AU"/>
                </w:rPr>
                <w:t>187.213(3)</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472834" w14:textId="77777777" w:rsidR="0071765A" w:rsidRPr="0071765A" w:rsidRDefault="0071765A" w:rsidP="0071765A">
            <w:pPr>
              <w:rPr>
                <w:lang w:val="en-AU"/>
              </w:rPr>
            </w:pP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DE2F5A" w14:textId="77777777" w:rsidR="0071765A" w:rsidRPr="0071765A" w:rsidRDefault="0071765A" w:rsidP="0071765A">
            <w:pPr>
              <w:rPr>
                <w:lang w:val="en-AU"/>
              </w:rPr>
            </w:pPr>
          </w:p>
        </w:tc>
      </w:tr>
      <w:tr w:rsidR="0071765A" w:rsidRPr="0071765A" w14:paraId="739C320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7134E0"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062A5A" w14:textId="77777777" w:rsidR="0071765A" w:rsidRPr="0071765A" w:rsidRDefault="0071765A" w:rsidP="0071765A">
            <w:pPr>
              <w:rPr>
                <w:lang w:val="en-AU"/>
              </w:rPr>
            </w:pPr>
            <w:r w:rsidRPr="0071765A">
              <w:rPr>
                <w:lang w:val="en-AU"/>
              </w:rPr>
              <w:t>If any member of the family unit who is an applicant fails to satisfy this PIC:</w:t>
            </w:r>
          </w:p>
          <w:p w14:paraId="32938248" w14:textId="77777777" w:rsidR="0071765A" w:rsidRPr="0071765A" w:rsidRDefault="0071765A" w:rsidP="0071765A">
            <w:pPr>
              <w:numPr>
                <w:ilvl w:val="0"/>
                <w:numId w:val="47"/>
              </w:numPr>
              <w:rPr>
                <w:lang w:val="en-AU"/>
              </w:rPr>
            </w:pPr>
            <w:r w:rsidRPr="0071765A">
              <w:rPr>
                <w:lang w:val="en-AU"/>
              </w:rPr>
              <w:t>the primary applicant cannot satisfy primary criteria for visa grant and consequently</w:t>
            </w:r>
          </w:p>
          <w:p w14:paraId="5FF9D7D9" w14:textId="77777777" w:rsidR="0071765A" w:rsidRPr="0071765A" w:rsidRDefault="0071765A" w:rsidP="0071765A">
            <w:pPr>
              <w:numPr>
                <w:ilvl w:val="0"/>
                <w:numId w:val="47"/>
              </w:numPr>
              <w:rPr>
                <w:lang w:val="en-AU"/>
              </w:rPr>
            </w:pPr>
            <w:r w:rsidRPr="0071765A">
              <w:rPr>
                <w:lang w:val="en-AU"/>
              </w:rPr>
              <w:t>no member of the family unit who is an applicant can satisfy paragraph </w:t>
            </w:r>
            <w:hyperlink r:id="rId230"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0EDA9BEB" w14:textId="77777777" w:rsidR="0071765A" w:rsidRPr="0071765A" w:rsidRDefault="0071765A" w:rsidP="0071765A">
            <w:pPr>
              <w:rPr>
                <w:lang w:val="en-AU"/>
              </w:rPr>
            </w:pPr>
          </w:p>
        </w:tc>
      </w:tr>
      <w:tr w:rsidR="0071765A" w:rsidRPr="0071765A" w14:paraId="08FB2D44"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3918F4"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7F28C7" w14:textId="77777777" w:rsidR="0071765A" w:rsidRPr="0071765A" w:rsidRDefault="0071765A" w:rsidP="0071765A">
            <w:pPr>
              <w:rPr>
                <w:lang w:val="en-AU"/>
              </w:rPr>
            </w:pPr>
            <w:hyperlink r:id="rId231" w:tgtFrame="_blank" w:history="1">
              <w:r w:rsidRPr="0071765A">
                <w:rPr>
                  <w:rStyle w:val="Hyperlink"/>
                  <w:lang w:val="en-AU"/>
                </w:rPr>
                <w:t>Sch4/4010 - The settlement requirement</w:t>
              </w:r>
            </w:hyperlink>
          </w:p>
        </w:tc>
        <w:tc>
          <w:tcPr>
            <w:tcW w:w="0" w:type="auto"/>
            <w:shd w:val="clear" w:color="auto" w:fill="FFFFFF"/>
            <w:vAlign w:val="center"/>
            <w:hideMark/>
          </w:tcPr>
          <w:p w14:paraId="284C0F7E" w14:textId="77777777" w:rsidR="0071765A" w:rsidRPr="0071765A" w:rsidRDefault="0071765A" w:rsidP="0071765A">
            <w:pPr>
              <w:rPr>
                <w:lang w:val="en-AU"/>
              </w:rPr>
            </w:pPr>
          </w:p>
        </w:tc>
      </w:tr>
      <w:tr w:rsidR="0071765A" w:rsidRPr="0071765A" w14:paraId="18AC73C8"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045109" w14:textId="77777777" w:rsidR="0071765A" w:rsidRPr="0071765A" w:rsidRDefault="0071765A" w:rsidP="0071765A">
            <w:pPr>
              <w:rPr>
                <w:lang w:val="en-AU"/>
              </w:rPr>
            </w:pPr>
            <w:r w:rsidRPr="0071765A">
              <w:rPr>
                <w:b/>
                <w:bCs/>
                <w:lang w:val="en-AU"/>
              </w:rPr>
              <w:t>PIC </w:t>
            </w:r>
            <w:hyperlink r:id="rId232" w:anchor="JD_4015" w:tgtFrame="_blank" w:history="1">
              <w:r w:rsidRPr="0071765A">
                <w:rPr>
                  <w:rStyle w:val="Hyperlink"/>
                  <w:b/>
                  <w:bCs/>
                  <w:lang w:val="en-AU"/>
                </w:rPr>
                <w:t>4015</w:t>
              </w:r>
            </w:hyperlink>
            <w:r w:rsidRPr="0071765A">
              <w:rPr>
                <w:b/>
                <w:bCs/>
                <w:lang w:val="en-AU"/>
              </w:rPr>
              <w:t>-</w:t>
            </w:r>
            <w:hyperlink r:id="rId233" w:anchor="JD_4016" w:tgtFrame="_blank" w:history="1">
              <w:r w:rsidRPr="0071765A">
                <w:rPr>
                  <w:rStyle w:val="Hyperlink"/>
                  <w:b/>
                  <w:bCs/>
                  <w:lang w:val="en-AU"/>
                </w:rPr>
                <w:t>4016</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A59D1C" w14:textId="77777777" w:rsidR="0071765A" w:rsidRPr="0071765A" w:rsidRDefault="0071765A" w:rsidP="0071765A">
            <w:pPr>
              <w:rPr>
                <w:lang w:val="en-AU"/>
              </w:rPr>
            </w:pPr>
            <w:hyperlink r:id="rId234" w:anchor="1872135" w:history="1">
              <w:r w:rsidRPr="0071765A">
                <w:rPr>
                  <w:rStyle w:val="Hyperlink"/>
                  <w:lang w:val="en-AU"/>
                </w:rPr>
                <w:t>187.213(8)</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892904" w14:textId="77777777" w:rsidR="0071765A" w:rsidRPr="0071765A" w:rsidRDefault="0071765A" w:rsidP="0071765A">
            <w:pPr>
              <w:rPr>
                <w:lang w:val="en-AU"/>
              </w:rPr>
            </w:pPr>
            <w:r w:rsidRPr="0071765A">
              <w:rPr>
                <w:lang w:val="en-AU"/>
              </w:rPr>
              <w:t>187.315(4)</w:t>
            </w: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F76361" w14:textId="77777777" w:rsidR="0071765A" w:rsidRPr="0071765A" w:rsidRDefault="0071765A" w:rsidP="0071765A">
            <w:pPr>
              <w:rPr>
                <w:lang w:val="en-AU"/>
              </w:rPr>
            </w:pPr>
          </w:p>
        </w:tc>
      </w:tr>
      <w:tr w:rsidR="0071765A" w:rsidRPr="0071765A" w14:paraId="4309892D"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E27695" w14:textId="77777777" w:rsidR="0071765A" w:rsidRPr="0071765A" w:rsidRDefault="0071765A" w:rsidP="0071765A">
            <w:pPr>
              <w:rPr>
                <w:lang w:val="en-AU"/>
              </w:rPr>
            </w:pPr>
            <w:r w:rsidRPr="0071765A">
              <w:rPr>
                <w:lang w:val="en-AU"/>
              </w:rPr>
              <w:t>As a "one fails, all fail" criterion</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EBEB13" w14:textId="77777777" w:rsidR="0071765A" w:rsidRPr="0071765A" w:rsidRDefault="0071765A" w:rsidP="0071765A">
            <w:pPr>
              <w:rPr>
                <w:lang w:val="en-AU"/>
              </w:rPr>
            </w:pPr>
            <w:r w:rsidRPr="0071765A">
              <w:rPr>
                <w:lang w:val="en-AU"/>
              </w:rPr>
              <w:t>If any member of the family unit who is an applicant fails to satisfy this PIC:</w:t>
            </w:r>
          </w:p>
          <w:p w14:paraId="11A6138B" w14:textId="77777777" w:rsidR="0071765A" w:rsidRPr="0071765A" w:rsidRDefault="0071765A" w:rsidP="0071765A">
            <w:pPr>
              <w:numPr>
                <w:ilvl w:val="0"/>
                <w:numId w:val="48"/>
              </w:numPr>
              <w:rPr>
                <w:lang w:val="en-AU"/>
              </w:rPr>
            </w:pPr>
            <w:r w:rsidRPr="0071765A">
              <w:rPr>
                <w:lang w:val="en-AU"/>
              </w:rPr>
              <w:t>the primary applicant cannot satisfy primary criteria for visa grant and consequently</w:t>
            </w:r>
          </w:p>
          <w:p w14:paraId="2B487498" w14:textId="77777777" w:rsidR="0071765A" w:rsidRPr="0071765A" w:rsidRDefault="0071765A" w:rsidP="0071765A">
            <w:pPr>
              <w:numPr>
                <w:ilvl w:val="0"/>
                <w:numId w:val="48"/>
              </w:numPr>
              <w:rPr>
                <w:lang w:val="en-AU"/>
              </w:rPr>
            </w:pPr>
            <w:r w:rsidRPr="0071765A">
              <w:rPr>
                <w:lang w:val="en-AU"/>
              </w:rPr>
              <w:t>no member of the family unit who is an applicant can satisfy paragraph  </w:t>
            </w:r>
            <w:hyperlink r:id="rId235"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15ADAE6F" w14:textId="77777777" w:rsidR="0071765A" w:rsidRPr="0071765A" w:rsidRDefault="0071765A" w:rsidP="0071765A">
            <w:pPr>
              <w:rPr>
                <w:lang w:val="en-AU"/>
              </w:rPr>
            </w:pPr>
          </w:p>
        </w:tc>
      </w:tr>
      <w:tr w:rsidR="0071765A" w:rsidRPr="0071765A" w14:paraId="1C37C811"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E06DAB" w14:textId="77777777" w:rsidR="0071765A" w:rsidRPr="0071765A" w:rsidRDefault="0071765A" w:rsidP="0071765A">
            <w:pPr>
              <w:rPr>
                <w:lang w:val="en-AU"/>
              </w:rPr>
            </w:pPr>
            <w:r w:rsidRPr="0071765A">
              <w:rPr>
                <w:b/>
                <w:bCs/>
                <w:lang w:val="en-AU"/>
              </w:rPr>
              <w:t>PIC </w:t>
            </w:r>
            <w:hyperlink r:id="rId236" w:anchor="JD_4017" w:tgtFrame="_blank" w:history="1">
              <w:r w:rsidRPr="0071765A">
                <w:rPr>
                  <w:rStyle w:val="Hyperlink"/>
                  <w:b/>
                  <w:bCs/>
                  <w:lang w:val="en-AU"/>
                </w:rPr>
                <w:t>4017</w:t>
              </w:r>
            </w:hyperlink>
            <w:r w:rsidRPr="0071765A">
              <w:rPr>
                <w:b/>
                <w:bCs/>
                <w:lang w:val="en-AU"/>
              </w:rPr>
              <w:t>-</w:t>
            </w:r>
            <w:hyperlink r:id="rId237" w:anchor="JD_4018" w:tgtFrame="_blank" w:history="1">
              <w:r w:rsidRPr="0071765A">
                <w:rPr>
                  <w:rStyle w:val="Hyperlink"/>
                  <w:b/>
                  <w:bCs/>
                  <w:lang w:val="en-AU"/>
                </w:rPr>
                <w:t>4018</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DC2FA8" w14:textId="77777777" w:rsidR="0071765A" w:rsidRPr="0071765A" w:rsidRDefault="0071765A" w:rsidP="0071765A">
            <w:pPr>
              <w:rPr>
                <w:lang w:val="en-AU"/>
              </w:rPr>
            </w:pPr>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1D2781" w14:textId="77777777" w:rsidR="0071765A" w:rsidRPr="0071765A" w:rsidRDefault="0071765A" w:rsidP="0071765A">
            <w:pPr>
              <w:rPr>
                <w:lang w:val="en-AU"/>
              </w:rPr>
            </w:pPr>
            <w:hyperlink r:id="rId238" w:anchor="JD_18731340241" w:history="1">
              <w:r w:rsidRPr="0071765A">
                <w:rPr>
                  <w:rStyle w:val="Hyperlink"/>
                  <w:lang w:val="en-AU"/>
                </w:rPr>
                <w:t>187.313(3)</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817A25" w14:textId="77777777" w:rsidR="0071765A" w:rsidRPr="0071765A" w:rsidRDefault="0071765A" w:rsidP="0071765A">
            <w:pPr>
              <w:rPr>
                <w:lang w:val="en-AU"/>
              </w:rPr>
            </w:pPr>
          </w:p>
        </w:tc>
      </w:tr>
      <w:tr w:rsidR="0071765A" w:rsidRPr="0071765A" w14:paraId="1BF40DB5"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02F9DC" w14:textId="77777777" w:rsidR="0071765A" w:rsidRPr="0071765A" w:rsidRDefault="0071765A" w:rsidP="0071765A">
            <w:pPr>
              <w:rPr>
                <w:lang w:val="en-AU"/>
              </w:rPr>
            </w:pPr>
            <w:r w:rsidRPr="0071765A">
              <w:rPr>
                <w:b/>
                <w:bCs/>
                <w:lang w:val="en-AU"/>
              </w:rPr>
              <w:t>PIC </w:t>
            </w:r>
            <w:hyperlink r:id="rId239" w:anchor="JD_4019" w:tgtFrame="_blank" w:history="1">
              <w:r w:rsidRPr="0071765A">
                <w:rPr>
                  <w:rStyle w:val="Hyperlink"/>
                  <w:b/>
                  <w:bCs/>
                  <w:lang w:val="en-AU"/>
                </w:rPr>
                <w:t>4019</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3843EA" w14:textId="77777777" w:rsidR="0071765A" w:rsidRPr="0071765A" w:rsidRDefault="0071765A" w:rsidP="0071765A">
            <w:pPr>
              <w:rPr>
                <w:lang w:val="en-AU"/>
              </w:rPr>
            </w:pPr>
            <w:hyperlink r:id="rId240" w:anchor="JD_18721340141" w:history="1">
              <w:r w:rsidRPr="0071765A">
                <w:rPr>
                  <w:rStyle w:val="Hyperlink"/>
                  <w:lang w:val="en-AU"/>
                </w:rPr>
                <w:t>187.213(2)</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923D6D" w14:textId="77777777" w:rsidR="0071765A" w:rsidRPr="0071765A" w:rsidRDefault="0071765A" w:rsidP="0071765A">
            <w:pPr>
              <w:rPr>
                <w:lang w:val="en-AU"/>
              </w:rPr>
            </w:pPr>
            <w:hyperlink r:id="rId241" w:anchor="JD_18731340141" w:history="1">
              <w:r w:rsidRPr="0071765A">
                <w:rPr>
                  <w:rStyle w:val="Hyperlink"/>
                  <w:lang w:val="en-AU"/>
                </w:rPr>
                <w:t>187.313(2)</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4B5B23" w14:textId="77777777" w:rsidR="0071765A" w:rsidRPr="0071765A" w:rsidRDefault="0071765A" w:rsidP="0071765A">
            <w:pPr>
              <w:rPr>
                <w:lang w:val="en-AU"/>
              </w:rPr>
            </w:pPr>
          </w:p>
        </w:tc>
      </w:tr>
      <w:tr w:rsidR="0071765A" w:rsidRPr="0071765A" w14:paraId="6A24B0E4"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BE90DF" w14:textId="77777777" w:rsidR="0071765A" w:rsidRPr="0071765A" w:rsidRDefault="0071765A" w:rsidP="0071765A">
            <w:pPr>
              <w:rPr>
                <w:lang w:val="en-AU"/>
              </w:rPr>
            </w:pPr>
            <w:r w:rsidRPr="0071765A">
              <w:rPr>
                <w:lang w:val="en-AU"/>
              </w:rPr>
              <w:lastRenderedPageBreak/>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C8BD17" w14:textId="77777777" w:rsidR="0071765A" w:rsidRPr="0071765A" w:rsidRDefault="0071765A" w:rsidP="0071765A">
            <w:pPr>
              <w:rPr>
                <w:lang w:val="en-AU"/>
              </w:rPr>
            </w:pPr>
            <w:r w:rsidRPr="0071765A">
              <w:rPr>
                <w:lang w:val="en-AU"/>
              </w:rPr>
              <w:br/>
            </w:r>
            <w:hyperlink r:id="rId242" w:anchor="JD_18721340341" w:history="1">
              <w:r w:rsidRPr="0071765A">
                <w:rPr>
                  <w:rStyle w:val="Hyperlink"/>
                  <w:lang w:val="en-AU"/>
                </w:rPr>
                <w:t>187.213(7)</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0ADB6B" w14:textId="77777777" w:rsidR="0071765A" w:rsidRPr="0071765A" w:rsidRDefault="0071765A" w:rsidP="0071765A">
            <w:pPr>
              <w:rPr>
                <w:lang w:val="en-AU"/>
              </w:rPr>
            </w:pPr>
            <w:r w:rsidRPr="0071765A">
              <w:rPr>
                <w:lang w:val="en-AU"/>
              </w:rPr>
              <w:t>187.315(3)</w:t>
            </w: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907D53" w14:textId="77777777" w:rsidR="0071765A" w:rsidRPr="0071765A" w:rsidRDefault="0071765A" w:rsidP="0071765A">
            <w:pPr>
              <w:rPr>
                <w:lang w:val="en-AU"/>
              </w:rPr>
            </w:pPr>
          </w:p>
        </w:tc>
      </w:tr>
      <w:tr w:rsidR="0071765A" w:rsidRPr="0071765A" w14:paraId="4A87DEB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A30F92"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99075E" w14:textId="77777777" w:rsidR="0071765A" w:rsidRPr="0071765A" w:rsidRDefault="0071765A" w:rsidP="0071765A">
            <w:pPr>
              <w:rPr>
                <w:lang w:val="en-AU"/>
              </w:rPr>
            </w:pPr>
            <w:r w:rsidRPr="0071765A">
              <w:rPr>
                <w:lang w:val="en-AU"/>
              </w:rPr>
              <w:t>If any member of the family unit who is an applicant fails to satisfy this PIC:</w:t>
            </w:r>
          </w:p>
          <w:p w14:paraId="27BC64E3" w14:textId="77777777" w:rsidR="0071765A" w:rsidRPr="0071765A" w:rsidRDefault="0071765A" w:rsidP="0071765A">
            <w:pPr>
              <w:numPr>
                <w:ilvl w:val="0"/>
                <w:numId w:val="49"/>
              </w:numPr>
              <w:rPr>
                <w:lang w:val="en-AU"/>
              </w:rPr>
            </w:pPr>
            <w:r w:rsidRPr="0071765A">
              <w:rPr>
                <w:lang w:val="en-AU"/>
              </w:rPr>
              <w:t>the primary applicant cannot satisfy primary criteria for visa grant; and consequently</w:t>
            </w:r>
          </w:p>
          <w:p w14:paraId="017713BD" w14:textId="77777777" w:rsidR="0071765A" w:rsidRPr="0071765A" w:rsidRDefault="0071765A" w:rsidP="0071765A">
            <w:pPr>
              <w:numPr>
                <w:ilvl w:val="0"/>
                <w:numId w:val="49"/>
              </w:numPr>
              <w:rPr>
                <w:lang w:val="en-AU"/>
              </w:rPr>
            </w:pPr>
            <w:r w:rsidRPr="0071765A">
              <w:rPr>
                <w:lang w:val="en-AU"/>
              </w:rPr>
              <w:t>no member of the family unit who is an applicant can satisfy paragraph </w:t>
            </w:r>
            <w:hyperlink r:id="rId243"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503CE0C6" w14:textId="77777777" w:rsidR="0071765A" w:rsidRPr="0071765A" w:rsidRDefault="0071765A" w:rsidP="0071765A">
            <w:pPr>
              <w:rPr>
                <w:lang w:val="en-AU"/>
              </w:rPr>
            </w:pPr>
          </w:p>
        </w:tc>
      </w:tr>
      <w:tr w:rsidR="0071765A" w:rsidRPr="0071765A" w14:paraId="436601F1"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785FDC"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02500A" w14:textId="77777777" w:rsidR="0071765A" w:rsidRPr="0071765A" w:rsidRDefault="0071765A" w:rsidP="0071765A">
            <w:pPr>
              <w:rPr>
                <w:lang w:val="en-AU"/>
              </w:rPr>
            </w:pPr>
            <w:hyperlink r:id="rId244" w:tgtFrame="_blank" w:history="1">
              <w:r w:rsidRPr="0071765A">
                <w:rPr>
                  <w:rStyle w:val="Hyperlink"/>
                  <w:lang w:val="en-AU"/>
                </w:rPr>
                <w:t>Public Interest Criterion (PIC) 4019 – The Values Statement</w:t>
              </w:r>
            </w:hyperlink>
            <w:r w:rsidRPr="0071765A">
              <w:rPr>
                <w:lang w:val="en-AU"/>
              </w:rPr>
              <w:t> – PI (SM-6287)</w:t>
            </w:r>
          </w:p>
        </w:tc>
        <w:tc>
          <w:tcPr>
            <w:tcW w:w="0" w:type="auto"/>
            <w:shd w:val="clear" w:color="auto" w:fill="FFFFFF"/>
            <w:vAlign w:val="center"/>
            <w:hideMark/>
          </w:tcPr>
          <w:p w14:paraId="45C576A9" w14:textId="77777777" w:rsidR="0071765A" w:rsidRPr="0071765A" w:rsidRDefault="0071765A" w:rsidP="0071765A">
            <w:pPr>
              <w:rPr>
                <w:lang w:val="en-AU"/>
              </w:rPr>
            </w:pPr>
          </w:p>
        </w:tc>
      </w:tr>
      <w:tr w:rsidR="0071765A" w:rsidRPr="0071765A" w14:paraId="00540328"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655E81" w14:textId="77777777" w:rsidR="0071765A" w:rsidRPr="0071765A" w:rsidRDefault="0071765A" w:rsidP="0071765A">
            <w:pPr>
              <w:rPr>
                <w:lang w:val="en-AU"/>
              </w:rPr>
            </w:pPr>
            <w:r w:rsidRPr="0071765A">
              <w:rPr>
                <w:b/>
                <w:bCs/>
                <w:lang w:val="en-AU"/>
              </w:rPr>
              <w:t>PIC </w:t>
            </w:r>
            <w:hyperlink r:id="rId245" w:anchor="JD_4020" w:tgtFrame="_blank" w:history="1">
              <w:r w:rsidRPr="0071765A">
                <w:rPr>
                  <w:rStyle w:val="Hyperlink"/>
                  <w:b/>
                  <w:bCs/>
                  <w:lang w:val="en-AU"/>
                </w:rPr>
                <w:t>4020</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E7608B" w14:textId="77777777" w:rsidR="0071765A" w:rsidRPr="0071765A" w:rsidRDefault="0071765A" w:rsidP="0071765A">
            <w:pPr>
              <w:rPr>
                <w:lang w:val="en-AU"/>
              </w:rPr>
            </w:pPr>
            <w:hyperlink r:id="rId246"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6F7AA1" w14:textId="77777777" w:rsidR="0071765A" w:rsidRPr="0071765A" w:rsidRDefault="0071765A" w:rsidP="0071765A">
            <w:pPr>
              <w:rPr>
                <w:lang w:val="en-AU"/>
              </w:rPr>
            </w:pPr>
            <w:hyperlink r:id="rId247"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C04CEE" w14:textId="77777777" w:rsidR="0071765A" w:rsidRPr="0071765A" w:rsidRDefault="0071765A" w:rsidP="0071765A">
            <w:pPr>
              <w:rPr>
                <w:lang w:val="en-AU"/>
              </w:rPr>
            </w:pPr>
          </w:p>
        </w:tc>
      </w:tr>
      <w:tr w:rsidR="0071765A" w:rsidRPr="0071765A" w14:paraId="25B828B2"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09CDF4"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2EDADD" w14:textId="77777777" w:rsidR="0071765A" w:rsidRPr="0071765A" w:rsidRDefault="0071765A" w:rsidP="0071765A">
            <w:pPr>
              <w:rPr>
                <w:lang w:val="en-AU"/>
              </w:rPr>
            </w:pPr>
            <w:hyperlink r:id="rId248" w:anchor="JD_18721340241" w:history="1">
              <w:r w:rsidRPr="0071765A">
                <w:rPr>
                  <w:rStyle w:val="Hyperlink"/>
                  <w:lang w:val="en-AU"/>
                </w:rPr>
                <w:t>187.213(3)</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8F349D" w14:textId="77777777" w:rsidR="0071765A" w:rsidRPr="0071765A" w:rsidRDefault="0071765A" w:rsidP="0071765A">
            <w:pPr>
              <w:rPr>
                <w:lang w:val="en-AU"/>
              </w:rPr>
            </w:pPr>
            <w:r w:rsidRPr="0071765A">
              <w:rPr>
                <w:lang w:val="en-AU"/>
              </w:rPr>
              <w:t>187.315(2)</w:t>
            </w: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E24D32" w14:textId="77777777" w:rsidR="0071765A" w:rsidRPr="0071765A" w:rsidRDefault="0071765A" w:rsidP="0071765A">
            <w:pPr>
              <w:rPr>
                <w:lang w:val="en-AU"/>
              </w:rPr>
            </w:pPr>
          </w:p>
        </w:tc>
      </w:tr>
      <w:tr w:rsidR="0071765A" w:rsidRPr="0071765A" w14:paraId="548FCE1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FDEA9D"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1E5A7C" w14:textId="77777777" w:rsidR="0071765A" w:rsidRPr="0071765A" w:rsidRDefault="0071765A" w:rsidP="0071765A">
            <w:pPr>
              <w:rPr>
                <w:lang w:val="en-AU"/>
              </w:rPr>
            </w:pPr>
            <w:r w:rsidRPr="0071765A">
              <w:rPr>
                <w:lang w:val="en-AU"/>
              </w:rPr>
              <w:t>If any member of the family unit who is an applicant fails to satisfy this PIC:</w:t>
            </w:r>
          </w:p>
          <w:p w14:paraId="73820B87" w14:textId="77777777" w:rsidR="0071765A" w:rsidRPr="0071765A" w:rsidRDefault="0071765A" w:rsidP="0071765A">
            <w:pPr>
              <w:numPr>
                <w:ilvl w:val="0"/>
                <w:numId w:val="50"/>
              </w:numPr>
              <w:rPr>
                <w:lang w:val="en-AU"/>
              </w:rPr>
            </w:pPr>
            <w:r w:rsidRPr="0071765A">
              <w:rPr>
                <w:lang w:val="en-AU"/>
              </w:rPr>
              <w:t>the primary applicant cannot satisfy primary criteria for visa grant; and consequently</w:t>
            </w:r>
          </w:p>
          <w:p w14:paraId="5F013AFE" w14:textId="77777777" w:rsidR="0071765A" w:rsidRPr="0071765A" w:rsidRDefault="0071765A" w:rsidP="0071765A">
            <w:pPr>
              <w:numPr>
                <w:ilvl w:val="0"/>
                <w:numId w:val="50"/>
              </w:numPr>
              <w:rPr>
                <w:lang w:val="en-AU"/>
              </w:rPr>
            </w:pPr>
            <w:r w:rsidRPr="0071765A">
              <w:rPr>
                <w:lang w:val="en-AU"/>
              </w:rPr>
              <w:t>no member of the family unit who is an applicant can satisfy paragraph </w:t>
            </w:r>
            <w:hyperlink r:id="rId249"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4D411357" w14:textId="77777777" w:rsidR="0071765A" w:rsidRPr="0071765A" w:rsidRDefault="0071765A" w:rsidP="0071765A">
            <w:pPr>
              <w:rPr>
                <w:lang w:val="en-AU"/>
              </w:rPr>
            </w:pPr>
          </w:p>
        </w:tc>
      </w:tr>
      <w:tr w:rsidR="0071765A" w:rsidRPr="0071765A" w14:paraId="0035ACDA"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E322C0"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B8EF06" w14:textId="77777777" w:rsidR="0071765A" w:rsidRPr="0071765A" w:rsidRDefault="0071765A" w:rsidP="0071765A">
            <w:pPr>
              <w:rPr>
                <w:lang w:val="en-AU"/>
              </w:rPr>
            </w:pPr>
            <w:hyperlink r:id="rId250" w:tgtFrame="_blank" w:history="1">
              <w:r w:rsidRPr="0071765A">
                <w:rPr>
                  <w:rStyle w:val="Hyperlink"/>
                  <w:lang w:val="en-AU"/>
                </w:rPr>
                <w:t>Public Interest Criterion 4020 – The Integrity PIC</w:t>
              </w:r>
            </w:hyperlink>
            <w:r w:rsidRPr="0071765A">
              <w:rPr>
                <w:lang w:val="en-AU"/>
              </w:rPr>
              <w:t> – PI (VM-974)</w:t>
            </w:r>
          </w:p>
        </w:tc>
        <w:tc>
          <w:tcPr>
            <w:tcW w:w="0" w:type="auto"/>
            <w:shd w:val="clear" w:color="auto" w:fill="FFFFFF"/>
            <w:vAlign w:val="center"/>
            <w:hideMark/>
          </w:tcPr>
          <w:p w14:paraId="28B699C4" w14:textId="77777777" w:rsidR="0071765A" w:rsidRPr="0071765A" w:rsidRDefault="0071765A" w:rsidP="0071765A">
            <w:pPr>
              <w:rPr>
                <w:lang w:val="en-AU"/>
              </w:rPr>
            </w:pPr>
          </w:p>
        </w:tc>
      </w:tr>
      <w:tr w:rsidR="0071765A" w:rsidRPr="0071765A" w14:paraId="54CF6CA5"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34E6F6" w14:textId="77777777" w:rsidR="0071765A" w:rsidRPr="0071765A" w:rsidRDefault="0071765A" w:rsidP="0071765A">
            <w:pPr>
              <w:rPr>
                <w:lang w:val="en-AU"/>
              </w:rPr>
            </w:pPr>
            <w:r w:rsidRPr="0071765A">
              <w:rPr>
                <w:b/>
                <w:bCs/>
                <w:lang w:val="en-AU"/>
              </w:rPr>
              <w:t>PIC </w:t>
            </w:r>
            <w:hyperlink r:id="rId251" w:anchor="JD_4021" w:tgtFrame="_blank" w:history="1">
              <w:r w:rsidRPr="0071765A">
                <w:rPr>
                  <w:rStyle w:val="Hyperlink"/>
                  <w:b/>
                  <w:bCs/>
                  <w:lang w:val="en-AU"/>
                </w:rPr>
                <w:t>4021</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8D34F2" w14:textId="77777777" w:rsidR="0071765A" w:rsidRPr="0071765A" w:rsidRDefault="0071765A" w:rsidP="0071765A">
            <w:pPr>
              <w:rPr>
                <w:lang w:val="en-AU"/>
              </w:rPr>
            </w:pPr>
            <w:r w:rsidRPr="0071765A">
              <w:rPr>
                <w:lang w:val="en-AU"/>
              </w:rPr>
              <w:br/>
            </w:r>
            <w:hyperlink r:id="rId252" w:anchor="JD_187213" w:tgtFrame="_blank" w:history="1">
              <w:r w:rsidRPr="0071765A">
                <w:rPr>
                  <w:rStyle w:val="Hyperlink"/>
                  <w:lang w:val="en-AU"/>
                </w:rPr>
                <w:t>187.213(1)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351E61" w14:textId="77777777" w:rsidR="0071765A" w:rsidRPr="0071765A" w:rsidRDefault="0071765A" w:rsidP="0071765A">
            <w:pPr>
              <w:rPr>
                <w:lang w:val="en-AU"/>
              </w:rPr>
            </w:pPr>
            <w:hyperlink r:id="rId253" w:anchor="JD_187313" w:tgtFrame="_blank" w:history="1">
              <w:r w:rsidRPr="0071765A">
                <w:rPr>
                  <w:rStyle w:val="Hyperlink"/>
                  <w:lang w:val="en-AU"/>
                </w:rPr>
                <w:t>187.313(1)</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DB2962" w14:textId="77777777" w:rsidR="0071765A" w:rsidRPr="0071765A" w:rsidRDefault="0071765A" w:rsidP="0071765A">
            <w:pPr>
              <w:rPr>
                <w:lang w:val="en-AU"/>
              </w:rPr>
            </w:pPr>
          </w:p>
        </w:tc>
      </w:tr>
      <w:tr w:rsidR="0071765A" w:rsidRPr="0071765A" w14:paraId="472CED58"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87D0D5"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633B84" w14:textId="77777777" w:rsidR="0071765A" w:rsidRPr="0071765A" w:rsidRDefault="0071765A" w:rsidP="0071765A">
            <w:pPr>
              <w:rPr>
                <w:lang w:val="en-AU"/>
              </w:rPr>
            </w:pPr>
            <w:r w:rsidRPr="0071765A">
              <w:rPr>
                <w:lang w:val="en-AU"/>
              </w:rPr>
              <w:t>The applicant must hold a valid passport issued by an official source and in the form issued by that source, unless it would be unreasonable to require the applicant to hold such a passport.</w:t>
            </w:r>
          </w:p>
        </w:tc>
        <w:tc>
          <w:tcPr>
            <w:tcW w:w="0" w:type="auto"/>
            <w:shd w:val="clear" w:color="auto" w:fill="FFFFFF"/>
            <w:vAlign w:val="center"/>
            <w:hideMark/>
          </w:tcPr>
          <w:p w14:paraId="4EEF2360" w14:textId="77777777" w:rsidR="0071765A" w:rsidRPr="0071765A" w:rsidRDefault="0071765A" w:rsidP="0071765A">
            <w:pPr>
              <w:rPr>
                <w:lang w:val="en-AU"/>
              </w:rPr>
            </w:pPr>
          </w:p>
        </w:tc>
      </w:tr>
      <w:tr w:rsidR="0071765A" w:rsidRPr="0071765A" w14:paraId="190E65BD"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9A3026" w14:textId="77777777" w:rsidR="0071765A" w:rsidRPr="0071765A" w:rsidRDefault="0071765A" w:rsidP="0071765A">
            <w:pPr>
              <w:rPr>
                <w:lang w:val="en-AU"/>
              </w:rPr>
            </w:pPr>
            <w:r w:rsidRPr="0071765A">
              <w:rPr>
                <w:lang w:val="en-AU"/>
              </w:rPr>
              <w:t>Refer to:</w:t>
            </w: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35D9DA" w14:textId="77777777" w:rsidR="0071765A" w:rsidRPr="0071765A" w:rsidRDefault="0071765A" w:rsidP="0071765A">
            <w:pPr>
              <w:rPr>
                <w:lang w:val="en-AU"/>
              </w:rPr>
            </w:pPr>
            <w:hyperlink r:id="rId254" w:tgtFrame="_blank" w:history="1">
              <w:r w:rsidRPr="0071765A">
                <w:rPr>
                  <w:rStyle w:val="Hyperlink"/>
                  <w:lang w:val="en-AU"/>
                </w:rPr>
                <w:t>Sch4/4021 - The passport requirement</w:t>
              </w:r>
            </w:hyperlink>
            <w:r w:rsidRPr="0071765A">
              <w:rPr>
                <w:lang w:val="en-AU"/>
              </w:rPr>
              <w:t> – PI (TT-2988) </w:t>
            </w:r>
          </w:p>
        </w:tc>
        <w:tc>
          <w:tcPr>
            <w:tcW w:w="0" w:type="auto"/>
            <w:shd w:val="clear" w:color="auto" w:fill="FFFFFF"/>
            <w:vAlign w:val="center"/>
            <w:hideMark/>
          </w:tcPr>
          <w:p w14:paraId="33F354F1" w14:textId="77777777" w:rsidR="0071765A" w:rsidRPr="0071765A" w:rsidRDefault="0071765A" w:rsidP="0071765A">
            <w:pPr>
              <w:rPr>
                <w:lang w:val="en-AU"/>
              </w:rPr>
            </w:pPr>
          </w:p>
        </w:tc>
      </w:tr>
      <w:tr w:rsidR="0071765A" w:rsidRPr="0071765A" w14:paraId="38E8189F"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61C260" w14:textId="77777777" w:rsidR="0071765A" w:rsidRPr="0071765A" w:rsidRDefault="0071765A" w:rsidP="0071765A">
            <w:pPr>
              <w:rPr>
                <w:lang w:val="en-AU"/>
              </w:rPr>
            </w:pPr>
            <w:r w:rsidRPr="0071765A">
              <w:rPr>
                <w:b/>
                <w:bCs/>
                <w:lang w:val="en-AU"/>
              </w:rPr>
              <w:t>SRCs </w:t>
            </w:r>
            <w:hyperlink r:id="rId255" w:anchor="JD_legend_current_mrPop06715" w:tgtFrame="_blank" w:history="1">
              <w:r w:rsidRPr="0071765A">
                <w:rPr>
                  <w:rStyle w:val="Hyperlink"/>
                  <w:b/>
                  <w:bCs/>
                  <w:lang w:val="en-AU"/>
                </w:rPr>
                <w:t>5001</w:t>
              </w:r>
            </w:hyperlink>
            <w:r w:rsidRPr="0071765A">
              <w:rPr>
                <w:b/>
                <w:bCs/>
                <w:lang w:val="en-AU"/>
              </w:rPr>
              <w:t>, </w:t>
            </w:r>
            <w:hyperlink r:id="rId256" w:anchor="JD_legend_current_mrPop06718" w:tgtFrame="_blank" w:history="1">
              <w:r w:rsidRPr="0071765A">
                <w:rPr>
                  <w:rStyle w:val="Hyperlink"/>
                  <w:b/>
                  <w:bCs/>
                  <w:lang w:val="en-AU"/>
                </w:rPr>
                <w:t>5002</w:t>
              </w:r>
            </w:hyperlink>
            <w:r w:rsidRPr="0071765A">
              <w:rPr>
                <w:b/>
                <w:bCs/>
                <w:lang w:val="en-AU"/>
              </w:rPr>
              <w:t>, </w:t>
            </w:r>
            <w:hyperlink r:id="rId257" w:anchor="JD_legend_current_mrPop06719" w:tgtFrame="_blank" w:history="1">
              <w:r w:rsidRPr="0071765A">
                <w:rPr>
                  <w:rStyle w:val="Hyperlink"/>
                  <w:b/>
                  <w:bCs/>
                  <w:lang w:val="en-AU"/>
                </w:rPr>
                <w:t>5010</w:t>
              </w:r>
            </w:hyperlink>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6AB7FD" w14:textId="77777777" w:rsidR="0071765A" w:rsidRPr="0071765A" w:rsidRDefault="0071765A" w:rsidP="0071765A">
            <w:pPr>
              <w:rPr>
                <w:lang w:val="en-AU"/>
              </w:rPr>
            </w:pPr>
            <w:r w:rsidRPr="0071765A">
              <w:rPr>
                <w:lang w:val="en-AU"/>
              </w:rPr>
              <w:br/>
            </w:r>
            <w:hyperlink r:id="rId258" w:anchor="JD_187214" w:tgtFrame="_blank" w:history="1">
              <w:r w:rsidRPr="0071765A">
                <w:rPr>
                  <w:rStyle w:val="Hyperlink"/>
                  <w:lang w:val="en-AU"/>
                </w:rPr>
                <w:t>187.214(1)</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2139F4" w14:textId="77777777" w:rsidR="0071765A" w:rsidRPr="0071765A" w:rsidRDefault="0071765A" w:rsidP="0071765A">
            <w:pPr>
              <w:rPr>
                <w:lang w:val="en-AU"/>
              </w:rPr>
            </w:pPr>
            <w:hyperlink r:id="rId259" w:anchor="JD_187314" w:tgtFrame="_blank" w:history="1">
              <w:r w:rsidRPr="0071765A">
                <w:rPr>
                  <w:rStyle w:val="Hyperlink"/>
                  <w:lang w:val="en-AU"/>
                </w:rPr>
                <w:t>187.314</w:t>
              </w:r>
            </w:hyperlink>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B925B2" w14:textId="77777777" w:rsidR="0071765A" w:rsidRPr="0071765A" w:rsidRDefault="0071765A" w:rsidP="0071765A">
            <w:pPr>
              <w:rPr>
                <w:lang w:val="en-AU"/>
              </w:rPr>
            </w:pPr>
          </w:p>
        </w:tc>
      </w:tr>
      <w:tr w:rsidR="0071765A" w:rsidRPr="0071765A" w14:paraId="67BD2F72"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056873" w14:textId="77777777" w:rsidR="0071765A" w:rsidRPr="0071765A" w:rsidRDefault="0071765A" w:rsidP="0071765A">
            <w:pPr>
              <w:rPr>
                <w:lang w:val="en-AU"/>
              </w:rPr>
            </w:pPr>
            <w:r w:rsidRPr="0071765A">
              <w:rPr>
                <w:lang w:val="en-AU"/>
              </w:rPr>
              <w:t>As a "one fails, all fail" criterion</w:t>
            </w:r>
          </w:p>
        </w:tc>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84D1B4" w14:textId="77777777" w:rsidR="0071765A" w:rsidRPr="0071765A" w:rsidRDefault="0071765A" w:rsidP="0071765A">
            <w:pPr>
              <w:rPr>
                <w:lang w:val="en-AU"/>
              </w:rPr>
            </w:pPr>
            <w:hyperlink r:id="rId260" w:anchor="JD_18721440141" w:tgtFrame="_blank" w:history="1">
              <w:r w:rsidRPr="0071765A">
                <w:rPr>
                  <w:rStyle w:val="Hyperlink"/>
                  <w:lang w:val="en-AU"/>
                </w:rPr>
                <w:t>187.214(2)</w:t>
              </w:r>
            </w:hyperlink>
          </w:p>
        </w:tc>
        <w:tc>
          <w:tcPr>
            <w:tcW w:w="19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6DBCA2" w14:textId="77777777" w:rsidR="0071765A" w:rsidRPr="0071765A" w:rsidRDefault="0071765A" w:rsidP="0071765A">
            <w:pPr>
              <w:rPr>
                <w:lang w:val="en-AU"/>
              </w:rPr>
            </w:pPr>
            <w:r w:rsidRPr="0071765A">
              <w:rPr>
                <w:lang w:val="en-AU"/>
              </w:rPr>
              <w:t>187.315(2)</w:t>
            </w:r>
          </w:p>
        </w:tc>
        <w:tc>
          <w:tcPr>
            <w:tcW w:w="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EA6F51" w14:textId="77777777" w:rsidR="0071765A" w:rsidRPr="0071765A" w:rsidRDefault="0071765A" w:rsidP="0071765A">
            <w:pPr>
              <w:rPr>
                <w:lang w:val="en-AU"/>
              </w:rPr>
            </w:pPr>
          </w:p>
        </w:tc>
      </w:tr>
      <w:tr w:rsidR="0071765A" w:rsidRPr="0071765A" w14:paraId="6C5D3B1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D20B05" w14:textId="77777777" w:rsidR="0071765A" w:rsidRPr="0071765A" w:rsidRDefault="0071765A" w:rsidP="0071765A">
            <w:pPr>
              <w:rPr>
                <w:lang w:val="en-AU"/>
              </w:rPr>
            </w:pPr>
          </w:p>
        </w:tc>
        <w:tc>
          <w:tcPr>
            <w:tcW w:w="37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FD9A28" w14:textId="77777777" w:rsidR="0071765A" w:rsidRPr="0071765A" w:rsidRDefault="0071765A" w:rsidP="0071765A">
            <w:pPr>
              <w:rPr>
                <w:lang w:val="en-AU"/>
              </w:rPr>
            </w:pPr>
            <w:r w:rsidRPr="0071765A">
              <w:rPr>
                <w:lang w:val="en-AU"/>
              </w:rPr>
              <w:t>If any member of the family unit who is an applicant fails any SRC:</w:t>
            </w:r>
          </w:p>
          <w:p w14:paraId="770FB41D" w14:textId="77777777" w:rsidR="0071765A" w:rsidRPr="0071765A" w:rsidRDefault="0071765A" w:rsidP="0071765A">
            <w:pPr>
              <w:numPr>
                <w:ilvl w:val="0"/>
                <w:numId w:val="51"/>
              </w:numPr>
              <w:rPr>
                <w:lang w:val="en-AU"/>
              </w:rPr>
            </w:pPr>
            <w:r w:rsidRPr="0071765A">
              <w:rPr>
                <w:lang w:val="en-AU"/>
              </w:rPr>
              <w:t>the primary applicant cannot satisfy criteria for visa grant; and consequently</w:t>
            </w:r>
          </w:p>
          <w:p w14:paraId="307DB698" w14:textId="77777777" w:rsidR="0071765A" w:rsidRPr="0071765A" w:rsidRDefault="0071765A" w:rsidP="0071765A">
            <w:pPr>
              <w:numPr>
                <w:ilvl w:val="0"/>
                <w:numId w:val="51"/>
              </w:numPr>
              <w:rPr>
                <w:lang w:val="en-AU"/>
              </w:rPr>
            </w:pPr>
            <w:r w:rsidRPr="0071765A">
              <w:rPr>
                <w:lang w:val="en-AU"/>
              </w:rPr>
              <w:t>no member of the family unit who is an applicant can satisfy paragraph </w:t>
            </w:r>
            <w:hyperlink r:id="rId261" w:anchor="JD_187311" w:tgtFrame="_blank" w:history="1">
              <w:r w:rsidRPr="0071765A">
                <w:rPr>
                  <w:rStyle w:val="Hyperlink"/>
                  <w:lang w:val="en-AU"/>
                </w:rPr>
                <w:t>187.311(2)(a)</w:t>
              </w:r>
            </w:hyperlink>
            <w:r w:rsidRPr="0071765A">
              <w:rPr>
                <w:lang w:val="en-AU"/>
              </w:rPr>
              <w:t> for visa grant.</w:t>
            </w:r>
          </w:p>
        </w:tc>
        <w:tc>
          <w:tcPr>
            <w:tcW w:w="0" w:type="auto"/>
            <w:shd w:val="clear" w:color="auto" w:fill="FFFFFF"/>
            <w:vAlign w:val="center"/>
            <w:hideMark/>
          </w:tcPr>
          <w:p w14:paraId="61D2BB03" w14:textId="77777777" w:rsidR="0071765A" w:rsidRPr="0071765A" w:rsidRDefault="0071765A" w:rsidP="0071765A">
            <w:pPr>
              <w:rPr>
                <w:lang w:val="en-AU"/>
              </w:rPr>
            </w:pPr>
          </w:p>
        </w:tc>
      </w:tr>
    </w:tbl>
    <w:p w14:paraId="4FB14C8E" w14:textId="77777777" w:rsidR="0071765A" w:rsidRPr="0071765A" w:rsidRDefault="0071765A" w:rsidP="0071765A">
      <w:pPr>
        <w:rPr>
          <w:b/>
          <w:bCs/>
          <w:lang w:val="en-AU"/>
        </w:rPr>
      </w:pPr>
      <w:bookmarkStart w:id="82" w:name="3_8"/>
      <w:bookmarkEnd w:id="82"/>
      <w:r w:rsidRPr="0071765A">
        <w:rPr>
          <w:b/>
          <w:bCs/>
          <w:lang w:val="en-AU"/>
        </w:rPr>
        <w:t>3.8. Family unit members</w:t>
      </w:r>
    </w:p>
    <w:p w14:paraId="5FD2C404" w14:textId="77777777" w:rsidR="0071765A" w:rsidRPr="0071765A" w:rsidRDefault="0071765A" w:rsidP="0071765A">
      <w:pPr>
        <w:rPr>
          <w:b/>
          <w:bCs/>
          <w:lang w:val="en-AU"/>
        </w:rPr>
      </w:pPr>
      <w:bookmarkStart w:id="83" w:name="3_8_1"/>
      <w:bookmarkStart w:id="84" w:name="ql-temp28"/>
      <w:bookmarkEnd w:id="83"/>
      <w:bookmarkEnd w:id="84"/>
      <w:r w:rsidRPr="0071765A">
        <w:rPr>
          <w:b/>
          <w:bCs/>
          <w:lang w:val="en-AU"/>
        </w:rPr>
        <w:t> 3.8.1. Relationship to primary applicant</w:t>
      </w:r>
    </w:p>
    <w:p w14:paraId="33B6C4E4" w14:textId="77777777" w:rsidR="0071765A" w:rsidRPr="0071765A" w:rsidRDefault="0071765A" w:rsidP="0071765A">
      <w:pPr>
        <w:rPr>
          <w:lang w:val="en-AU"/>
        </w:rPr>
      </w:pPr>
      <w:r w:rsidRPr="0071765A">
        <w:rPr>
          <w:lang w:val="en-AU"/>
        </w:rPr>
        <w:t>Clause </w:t>
      </w:r>
      <w:hyperlink r:id="rId262" w:anchor="JD_187311" w:history="1">
        <w:r w:rsidRPr="0071765A">
          <w:rPr>
            <w:rStyle w:val="Hyperlink"/>
            <w:lang w:val="en-AU"/>
          </w:rPr>
          <w:t>187.311</w:t>
        </w:r>
      </w:hyperlink>
      <w:r w:rsidRPr="0071765A">
        <w:rPr>
          <w:lang w:val="en-AU"/>
        </w:rPr>
        <w:t> and regulation 1.12 provides that the applicant must be a </w:t>
      </w:r>
      <w:hyperlink r:id="rId263" w:anchor="JD_112-memberofthefamilyunitdefinition" w:history="1">
        <w:r w:rsidRPr="0071765A">
          <w:rPr>
            <w:rStyle w:val="Hyperlink"/>
            <w:i/>
            <w:iCs/>
            <w:lang w:val="en-AU"/>
          </w:rPr>
          <w:t>member of the family unit</w:t>
        </w:r>
      </w:hyperlink>
      <w:r w:rsidRPr="0071765A">
        <w:rPr>
          <w:lang w:val="en-AU"/>
        </w:rPr>
        <w:t> of the primary applicant, unless they meet the family violence provisions. Refer to </w:t>
      </w:r>
      <w:hyperlink r:id="rId264" w:tgtFrame="_blank" w:history="1">
        <w:r w:rsidRPr="0071765A">
          <w:rPr>
            <w:rStyle w:val="Hyperlink"/>
            <w:lang w:val="en-AU"/>
          </w:rPr>
          <w:t>s5G – Relationships and family members – Dependent family members</w:t>
        </w:r>
      </w:hyperlink>
      <w:r w:rsidRPr="0071765A">
        <w:rPr>
          <w:lang w:val="en-AU"/>
        </w:rPr>
        <w:t> – PI (VM-3067), and 3.10.3 if the family relationship breaks down.</w:t>
      </w:r>
    </w:p>
    <w:p w14:paraId="05AC26D7" w14:textId="77777777" w:rsidR="0071765A" w:rsidRPr="0071765A" w:rsidRDefault="0071765A" w:rsidP="0071765A">
      <w:pPr>
        <w:rPr>
          <w:lang w:val="en-AU"/>
        </w:rPr>
      </w:pPr>
      <w:r w:rsidRPr="0071765A">
        <w:rPr>
          <w:lang w:val="en-AU"/>
        </w:rPr>
        <w:t>Paragraph </w:t>
      </w:r>
      <w:hyperlink r:id="rId265" w:anchor="JD_187311" w:history="1">
        <w:r w:rsidRPr="0071765A">
          <w:rPr>
            <w:rStyle w:val="Hyperlink"/>
            <w:lang w:val="en-AU"/>
          </w:rPr>
          <w:t>187.311(2)(b) </w:t>
        </w:r>
      </w:hyperlink>
      <w:r w:rsidRPr="0071765A">
        <w:rPr>
          <w:lang w:val="en-AU"/>
        </w:rPr>
        <w:t>requires family unit members to have made a combined application with that of the primary applicant. Refer to </w:t>
      </w:r>
      <w:hyperlink r:id="rId266" w:anchor="3_3_8" w:history="1">
        <w:r w:rsidRPr="0071765A">
          <w:rPr>
            <w:rStyle w:val="Hyperlink"/>
            <w:lang w:val="en-AU"/>
          </w:rPr>
          <w:t>section 3.3.8. Combined and separate applications</w:t>
        </w:r>
      </w:hyperlink>
      <w:r w:rsidRPr="0071765A">
        <w:rPr>
          <w:lang w:val="en-AU"/>
        </w:rPr>
        <w:t>.</w:t>
      </w:r>
    </w:p>
    <w:p w14:paraId="385AA893" w14:textId="77777777" w:rsidR="0071765A" w:rsidRPr="0071765A" w:rsidRDefault="0071765A" w:rsidP="0071765A">
      <w:pPr>
        <w:rPr>
          <w:lang w:val="en-AU"/>
        </w:rPr>
      </w:pPr>
      <w:r w:rsidRPr="0071765A">
        <w:rPr>
          <w:lang w:val="en-AU"/>
        </w:rPr>
        <w:t>Also note, as the primary applicant in clause </w:t>
      </w:r>
      <w:hyperlink r:id="rId267" w:anchor="JD_187311" w:history="1">
        <w:r w:rsidRPr="0071765A">
          <w:rPr>
            <w:rStyle w:val="Hyperlink"/>
            <w:lang w:val="en-AU"/>
          </w:rPr>
          <w:t>187.311</w:t>
        </w:r>
      </w:hyperlink>
      <w:r w:rsidRPr="0071765A">
        <w:rPr>
          <w:lang w:val="en-AU"/>
        </w:rPr>
        <w:t> is required to be the</w:t>
      </w:r>
      <w:r w:rsidRPr="0071765A">
        <w:rPr>
          <w:b/>
          <w:bCs/>
          <w:lang w:val="en-AU"/>
        </w:rPr>
        <w:t> holder</w:t>
      </w:r>
      <w:r w:rsidRPr="0071765A">
        <w:rPr>
          <w:lang w:val="en-AU"/>
        </w:rPr>
        <w:t> of an RSMS visa, no secondary applicant can be granted a visa unless the primary applicant has been granted their visa, </w:t>
      </w:r>
      <w:r w:rsidRPr="0071765A">
        <w:rPr>
          <w:b/>
          <w:bCs/>
          <w:i/>
          <w:iCs/>
          <w:u w:val="single"/>
          <w:lang w:val="en-AU"/>
        </w:rPr>
        <w:t>unless</w:t>
      </w:r>
      <w:r w:rsidRPr="0071765A">
        <w:rPr>
          <w:lang w:val="en-AU"/>
        </w:rPr>
        <w:t> the primary applicant has been refused on the basis of engagement in conduct involving family violence. Refer to ‘section </w:t>
      </w:r>
      <w:hyperlink r:id="rId268" w:anchor="3_8_3" w:history="1">
        <w:r w:rsidRPr="0071765A">
          <w:rPr>
            <w:rStyle w:val="Hyperlink"/>
            <w:lang w:val="en-AU"/>
          </w:rPr>
          <w:t>3.10.3. If the family relationship breaks down’</w:t>
        </w:r>
      </w:hyperlink>
      <w:r w:rsidRPr="0071765A">
        <w:rPr>
          <w:lang w:val="en-AU"/>
        </w:rPr>
        <w:t>.</w:t>
      </w:r>
    </w:p>
    <w:p w14:paraId="0901D829" w14:textId="77777777" w:rsidR="0071765A" w:rsidRPr="0071765A" w:rsidRDefault="0071765A" w:rsidP="0071765A">
      <w:pPr>
        <w:rPr>
          <w:b/>
          <w:bCs/>
          <w:lang w:val="en-AU"/>
        </w:rPr>
      </w:pPr>
      <w:bookmarkStart w:id="85" w:name="3_8_2"/>
      <w:bookmarkStart w:id="86" w:name="ql-temp29"/>
      <w:bookmarkEnd w:id="85"/>
      <w:bookmarkEnd w:id="86"/>
      <w:r w:rsidRPr="0071765A">
        <w:rPr>
          <w:b/>
          <w:bCs/>
          <w:lang w:val="en-AU"/>
        </w:rPr>
        <w:t>3.8.2. Included in the nomination</w:t>
      </w:r>
    </w:p>
    <w:p w14:paraId="26CE5EAF" w14:textId="77777777" w:rsidR="0071765A" w:rsidRPr="0071765A" w:rsidRDefault="0071765A" w:rsidP="0071765A">
      <w:pPr>
        <w:rPr>
          <w:lang w:val="en-AU"/>
        </w:rPr>
      </w:pPr>
      <w:r w:rsidRPr="0071765A">
        <w:rPr>
          <w:lang w:val="en-AU"/>
        </w:rPr>
        <w:t>Under clause </w:t>
      </w:r>
      <w:hyperlink r:id="rId269" w:anchor="JD_187312" w:history="1">
        <w:r w:rsidRPr="0071765A">
          <w:rPr>
            <w:rStyle w:val="Hyperlink"/>
            <w:lang w:val="en-AU"/>
          </w:rPr>
          <w:t>187.312</w:t>
        </w:r>
      </w:hyperlink>
      <w:r w:rsidRPr="0071765A">
        <w:rPr>
          <w:lang w:val="en-AU"/>
        </w:rPr>
        <w:t> the applicant must be included in the related nomination where the applicant remains a member of the family unit of the primary applicant who is the holder of a RSMS visa, and has made a combined application with the primary applicant.</w:t>
      </w:r>
    </w:p>
    <w:p w14:paraId="5613257B" w14:textId="77777777" w:rsidR="0071765A" w:rsidRPr="0071765A" w:rsidRDefault="0071765A" w:rsidP="0071765A">
      <w:pPr>
        <w:rPr>
          <w:lang w:val="en-AU"/>
        </w:rPr>
      </w:pPr>
      <w:r w:rsidRPr="0071765A">
        <w:rPr>
          <w:lang w:val="en-AU"/>
        </w:rPr>
        <w:t>For this requirement to be satisfied, members of the family unit must have been included in the nomination or the nominator must provide written confirmation that their nomination includes the nominee's family unit members.</w:t>
      </w:r>
    </w:p>
    <w:p w14:paraId="3791CB95" w14:textId="77777777" w:rsidR="0071765A" w:rsidRPr="0071765A" w:rsidRDefault="0071765A" w:rsidP="0071765A">
      <w:pPr>
        <w:rPr>
          <w:b/>
          <w:bCs/>
          <w:lang w:val="en-AU"/>
        </w:rPr>
      </w:pPr>
      <w:bookmarkStart w:id="87" w:name="3_8_3"/>
      <w:bookmarkStart w:id="88" w:name="ql-temp30"/>
      <w:bookmarkEnd w:id="87"/>
      <w:bookmarkEnd w:id="88"/>
      <w:r w:rsidRPr="0071765A">
        <w:rPr>
          <w:b/>
          <w:bCs/>
          <w:lang w:val="en-AU"/>
        </w:rPr>
        <w:t> 3.8.3. If the family relationship breaks down</w:t>
      </w:r>
    </w:p>
    <w:p w14:paraId="6F3BDC2E" w14:textId="77777777" w:rsidR="0071765A" w:rsidRPr="0071765A" w:rsidRDefault="0071765A" w:rsidP="0071765A">
      <w:pPr>
        <w:rPr>
          <w:lang w:val="en-AU"/>
        </w:rPr>
      </w:pPr>
      <w:r w:rsidRPr="0071765A">
        <w:rPr>
          <w:lang w:val="en-AU"/>
        </w:rPr>
        <w:t>Subclauses </w:t>
      </w:r>
      <w:hyperlink r:id="rId270" w:anchor="JD_187311" w:history="1">
        <w:r w:rsidRPr="0071765A">
          <w:rPr>
            <w:rStyle w:val="Hyperlink"/>
            <w:lang w:val="en-AU"/>
          </w:rPr>
          <w:t>187.311</w:t>
        </w:r>
      </w:hyperlink>
      <w:r w:rsidRPr="0071765A">
        <w:rPr>
          <w:lang w:val="en-AU"/>
        </w:rPr>
        <w:t> </w:t>
      </w:r>
      <w:hyperlink r:id="rId271" w:anchor="187_3113" w:history="1">
        <w:r w:rsidRPr="0071765A">
          <w:rPr>
            <w:rStyle w:val="Hyperlink"/>
            <w:lang w:val="en-AU"/>
          </w:rPr>
          <w:t>(3)</w:t>
        </w:r>
      </w:hyperlink>
      <w:r w:rsidRPr="0071765A">
        <w:rPr>
          <w:lang w:val="en-AU"/>
        </w:rPr>
        <w:t>, </w:t>
      </w:r>
      <w:hyperlink r:id="rId272" w:anchor="187_3114" w:history="1">
        <w:r w:rsidRPr="0071765A">
          <w:rPr>
            <w:rStyle w:val="Hyperlink"/>
            <w:lang w:val="en-AU"/>
          </w:rPr>
          <w:t>(4)</w:t>
        </w:r>
      </w:hyperlink>
      <w:r w:rsidRPr="0071765A">
        <w:rPr>
          <w:lang w:val="en-AU"/>
        </w:rPr>
        <w:t> and </w:t>
      </w:r>
      <w:hyperlink r:id="rId273" w:anchor="187_3115" w:history="1">
        <w:r w:rsidRPr="0071765A">
          <w:rPr>
            <w:rStyle w:val="Hyperlink"/>
            <w:lang w:val="en-AU"/>
          </w:rPr>
          <w:t>(5)</w:t>
        </w:r>
      </w:hyperlink>
      <w:r w:rsidRPr="0071765A">
        <w:rPr>
          <w:lang w:val="en-AU"/>
        </w:rPr>
        <w:t> relate to family violence provisions applicable to the Subclass 187 visa.</w:t>
      </w:r>
    </w:p>
    <w:p w14:paraId="667AD4BC" w14:textId="77777777" w:rsidR="0071765A" w:rsidRPr="0071765A" w:rsidRDefault="0071765A" w:rsidP="0071765A">
      <w:pPr>
        <w:rPr>
          <w:lang w:val="en-AU"/>
        </w:rPr>
      </w:pPr>
      <w:r w:rsidRPr="0071765A">
        <w:rPr>
          <w:lang w:val="en-AU"/>
        </w:rPr>
        <w:t>Subclause 187.311(3) provides that the applicant (i.e. secondary applicant) can satisfy the subclause if:</w:t>
      </w:r>
    </w:p>
    <w:p w14:paraId="11400C3D" w14:textId="77777777" w:rsidR="0071765A" w:rsidRPr="0071765A" w:rsidRDefault="0071765A" w:rsidP="0071765A">
      <w:pPr>
        <w:numPr>
          <w:ilvl w:val="0"/>
          <w:numId w:val="52"/>
        </w:numPr>
        <w:rPr>
          <w:lang w:val="en-AU"/>
        </w:rPr>
      </w:pPr>
      <w:r w:rsidRPr="0071765A">
        <w:rPr>
          <w:lang w:val="en-AU"/>
        </w:rPr>
        <w:lastRenderedPageBreak/>
        <w:t>at the time of application the applicant was the spouse or de facto partner of the primary applicant; and</w:t>
      </w:r>
    </w:p>
    <w:p w14:paraId="61222EC4" w14:textId="77777777" w:rsidR="0071765A" w:rsidRPr="0071765A" w:rsidRDefault="0071765A" w:rsidP="0071765A">
      <w:pPr>
        <w:numPr>
          <w:ilvl w:val="0"/>
          <w:numId w:val="52"/>
        </w:numPr>
        <w:rPr>
          <w:lang w:val="en-AU"/>
        </w:rPr>
      </w:pPr>
      <w:r w:rsidRPr="0071765A">
        <w:rPr>
          <w:lang w:val="en-AU"/>
        </w:rPr>
        <w:t>the primary applicant has since been granted a Subclass 186/</w:t>
      </w:r>
      <w:hyperlink r:id="rId274" w:history="1">
        <w:r w:rsidRPr="0071765A">
          <w:rPr>
            <w:rStyle w:val="Hyperlink"/>
            <w:lang w:val="en-AU"/>
          </w:rPr>
          <w:t>187</w:t>
        </w:r>
      </w:hyperlink>
      <w:r w:rsidRPr="0071765A">
        <w:rPr>
          <w:lang w:val="en-AU"/>
        </w:rPr>
        <w:t> visa; and</w:t>
      </w:r>
    </w:p>
    <w:p w14:paraId="7768EE4A" w14:textId="77777777" w:rsidR="0071765A" w:rsidRPr="0071765A" w:rsidRDefault="0071765A" w:rsidP="0071765A">
      <w:pPr>
        <w:numPr>
          <w:ilvl w:val="0"/>
          <w:numId w:val="52"/>
        </w:numPr>
        <w:rPr>
          <w:lang w:val="en-AU"/>
        </w:rPr>
      </w:pPr>
      <w:r w:rsidRPr="0071765A">
        <w:rPr>
          <w:lang w:val="en-AU"/>
        </w:rPr>
        <w:t>the relationship between the primary applicant and the applicant has ceased; and</w:t>
      </w:r>
    </w:p>
    <w:p w14:paraId="0F8A8BF7" w14:textId="77777777" w:rsidR="0071765A" w:rsidRPr="0071765A" w:rsidRDefault="0071765A" w:rsidP="0071765A">
      <w:pPr>
        <w:numPr>
          <w:ilvl w:val="0"/>
          <w:numId w:val="52"/>
        </w:numPr>
        <w:rPr>
          <w:lang w:val="en-AU"/>
        </w:rPr>
      </w:pPr>
      <w:r w:rsidRPr="0071765A">
        <w:rPr>
          <w:lang w:val="en-AU"/>
        </w:rPr>
        <w:t>the applicant, a member of the family unit of the applicant who made a combined application with the applicant or with the primary applicant, or a dependent child of the applicant or the primary applicant, has experienced family violence committed by the primary applicant; and</w:t>
      </w:r>
    </w:p>
    <w:p w14:paraId="5128389A" w14:textId="77777777" w:rsidR="0071765A" w:rsidRPr="0071765A" w:rsidRDefault="0071765A" w:rsidP="0071765A">
      <w:pPr>
        <w:numPr>
          <w:ilvl w:val="0"/>
          <w:numId w:val="52"/>
        </w:numPr>
        <w:rPr>
          <w:lang w:val="en-AU"/>
        </w:rPr>
      </w:pPr>
      <w:r w:rsidRPr="0071765A">
        <w:rPr>
          <w:lang w:val="en-AU"/>
        </w:rPr>
        <w:t>the applicant applied in Australia or has entered Australia since the application was made.</w:t>
      </w:r>
    </w:p>
    <w:p w14:paraId="0F105CCA" w14:textId="77777777" w:rsidR="0071765A" w:rsidRPr="0071765A" w:rsidRDefault="0071765A" w:rsidP="0071765A">
      <w:pPr>
        <w:rPr>
          <w:lang w:val="en-AU"/>
        </w:rPr>
      </w:pPr>
      <w:r w:rsidRPr="0071765A">
        <w:rPr>
          <w:lang w:val="en-AU"/>
        </w:rPr>
        <w:t>Subclause </w:t>
      </w:r>
      <w:hyperlink r:id="rId275" w:anchor="187_3114" w:history="1">
        <w:r w:rsidRPr="0071765A">
          <w:rPr>
            <w:rStyle w:val="Hyperlink"/>
            <w:lang w:val="en-AU"/>
          </w:rPr>
          <w:t>187.311(4)</w:t>
        </w:r>
      </w:hyperlink>
      <w:r w:rsidRPr="0071765A">
        <w:rPr>
          <w:lang w:val="en-AU"/>
        </w:rPr>
        <w:t> provides that the applicant (i.e. secondary applicant) can satisfy the subclause if:</w:t>
      </w:r>
    </w:p>
    <w:p w14:paraId="01C479FE" w14:textId="77777777" w:rsidR="0071765A" w:rsidRPr="0071765A" w:rsidRDefault="0071765A" w:rsidP="0071765A">
      <w:pPr>
        <w:numPr>
          <w:ilvl w:val="0"/>
          <w:numId w:val="53"/>
        </w:numPr>
        <w:rPr>
          <w:lang w:val="en-AU"/>
        </w:rPr>
      </w:pPr>
      <w:r w:rsidRPr="0071765A">
        <w:rPr>
          <w:lang w:val="en-AU"/>
        </w:rPr>
        <w:t>at the time of application the applicant was the spouse or de facto partner of the primary applicant; and</w:t>
      </w:r>
    </w:p>
    <w:p w14:paraId="6988B91F" w14:textId="77777777" w:rsidR="0071765A" w:rsidRPr="0071765A" w:rsidRDefault="0071765A" w:rsidP="0071765A">
      <w:pPr>
        <w:numPr>
          <w:ilvl w:val="0"/>
          <w:numId w:val="53"/>
        </w:numPr>
        <w:rPr>
          <w:lang w:val="en-AU"/>
        </w:rPr>
      </w:pPr>
      <w:r w:rsidRPr="0071765A">
        <w:rPr>
          <w:lang w:val="en-AU"/>
        </w:rPr>
        <w:t>the primary applicant’s application for a Subclass 187 visa has been refused for reasons including that the primary applicant has engaged in conduct involving family violence (whether or not against one of the listed persons below); and</w:t>
      </w:r>
    </w:p>
    <w:p w14:paraId="3D32CEC7" w14:textId="77777777" w:rsidR="0071765A" w:rsidRPr="0071765A" w:rsidRDefault="0071765A" w:rsidP="0071765A">
      <w:pPr>
        <w:numPr>
          <w:ilvl w:val="0"/>
          <w:numId w:val="53"/>
        </w:numPr>
        <w:rPr>
          <w:lang w:val="en-AU"/>
        </w:rPr>
      </w:pPr>
      <w:r w:rsidRPr="0071765A">
        <w:rPr>
          <w:lang w:val="en-AU"/>
        </w:rPr>
        <w:t>the relationship between the primary applicant and the applicant has ceased; and</w:t>
      </w:r>
    </w:p>
    <w:p w14:paraId="61338414" w14:textId="77777777" w:rsidR="0071765A" w:rsidRPr="0071765A" w:rsidRDefault="0071765A" w:rsidP="0071765A">
      <w:pPr>
        <w:numPr>
          <w:ilvl w:val="0"/>
          <w:numId w:val="53"/>
        </w:numPr>
        <w:rPr>
          <w:lang w:val="en-AU"/>
        </w:rPr>
      </w:pPr>
      <w:r w:rsidRPr="0071765A">
        <w:rPr>
          <w:lang w:val="en-AU"/>
        </w:rPr>
        <w:t>the applicant, a member of the family unit of the applicant who made a combined application with the applicant or with the primary applicant, or a dependent child of the applicant or the primary applicant, has experienced family violence committed by the primary applicant; and</w:t>
      </w:r>
    </w:p>
    <w:p w14:paraId="105EE0AA" w14:textId="77777777" w:rsidR="0071765A" w:rsidRPr="0071765A" w:rsidRDefault="0071765A" w:rsidP="0071765A">
      <w:pPr>
        <w:numPr>
          <w:ilvl w:val="0"/>
          <w:numId w:val="53"/>
        </w:numPr>
        <w:rPr>
          <w:lang w:val="en-AU"/>
        </w:rPr>
      </w:pPr>
      <w:r w:rsidRPr="0071765A">
        <w:rPr>
          <w:lang w:val="en-AU"/>
        </w:rPr>
        <w:t>the applicant applied in Australia or has entered Australia since the application was made.</w:t>
      </w:r>
    </w:p>
    <w:p w14:paraId="22DD94BA" w14:textId="77777777" w:rsidR="0071765A" w:rsidRPr="0071765A" w:rsidRDefault="0071765A" w:rsidP="0071765A">
      <w:pPr>
        <w:rPr>
          <w:lang w:val="en-AU"/>
        </w:rPr>
      </w:pPr>
      <w:r w:rsidRPr="0071765A">
        <w:rPr>
          <w:lang w:val="en-AU"/>
        </w:rPr>
        <w:t>Subclause </w:t>
      </w:r>
      <w:hyperlink r:id="rId276" w:anchor="187_3115" w:history="1">
        <w:r w:rsidRPr="0071765A">
          <w:rPr>
            <w:rStyle w:val="Hyperlink"/>
            <w:lang w:val="en-AU"/>
          </w:rPr>
          <w:t>187.311(5)</w:t>
        </w:r>
      </w:hyperlink>
      <w:r w:rsidRPr="0071765A">
        <w:rPr>
          <w:lang w:val="en-AU"/>
        </w:rPr>
        <w:t> provides that the applicant (i.e. member of the family unit of the secondary applicant) can satisfy the subclause if:</w:t>
      </w:r>
    </w:p>
    <w:p w14:paraId="299F7B8A" w14:textId="77777777" w:rsidR="0071765A" w:rsidRPr="0071765A" w:rsidRDefault="0071765A" w:rsidP="0071765A">
      <w:pPr>
        <w:numPr>
          <w:ilvl w:val="0"/>
          <w:numId w:val="54"/>
        </w:numPr>
        <w:rPr>
          <w:lang w:val="en-AU"/>
        </w:rPr>
      </w:pPr>
      <w:r w:rsidRPr="0071765A">
        <w:rPr>
          <w:lang w:val="en-AU"/>
        </w:rPr>
        <w:t>the applicant is a member of the family unit of the secondary applicant who meets the requirements of subclause </w:t>
      </w:r>
      <w:hyperlink r:id="rId277" w:anchor="187_3113" w:history="1">
        <w:r w:rsidRPr="0071765A">
          <w:rPr>
            <w:rStyle w:val="Hyperlink"/>
            <w:lang w:val="en-AU"/>
          </w:rPr>
          <w:t>187.311(3)</w:t>
        </w:r>
      </w:hyperlink>
      <w:r w:rsidRPr="0071765A">
        <w:rPr>
          <w:lang w:val="en-AU"/>
        </w:rPr>
        <w:t> or </w:t>
      </w:r>
      <w:hyperlink r:id="rId278" w:anchor="187_3114" w:history="1">
        <w:r w:rsidRPr="0071765A">
          <w:rPr>
            <w:rStyle w:val="Hyperlink"/>
            <w:lang w:val="en-AU"/>
          </w:rPr>
          <w:t>187.311(4)</w:t>
        </w:r>
      </w:hyperlink>
      <w:r w:rsidRPr="0071765A">
        <w:rPr>
          <w:lang w:val="en-AU"/>
        </w:rPr>
        <w:t>; and</w:t>
      </w:r>
    </w:p>
    <w:p w14:paraId="66531A0C" w14:textId="77777777" w:rsidR="0071765A" w:rsidRPr="0071765A" w:rsidRDefault="0071765A" w:rsidP="0071765A">
      <w:pPr>
        <w:numPr>
          <w:ilvl w:val="0"/>
          <w:numId w:val="54"/>
        </w:numPr>
        <w:rPr>
          <w:lang w:val="en-AU"/>
        </w:rPr>
      </w:pPr>
      <w:r w:rsidRPr="0071765A">
        <w:rPr>
          <w:lang w:val="en-AU"/>
        </w:rPr>
        <w:t>the applicant made a combined application with either the secondary applicant or the primary applicant mentioned in subclause 187.311(3) or 187.311(4) (as relevant); and</w:t>
      </w:r>
    </w:p>
    <w:p w14:paraId="1D1B320D" w14:textId="77777777" w:rsidR="0071765A" w:rsidRPr="0071765A" w:rsidRDefault="0071765A" w:rsidP="0071765A">
      <w:pPr>
        <w:numPr>
          <w:ilvl w:val="0"/>
          <w:numId w:val="54"/>
        </w:numPr>
        <w:rPr>
          <w:lang w:val="en-AU"/>
        </w:rPr>
      </w:pPr>
      <w:r w:rsidRPr="0071765A">
        <w:rPr>
          <w:lang w:val="en-AU"/>
        </w:rPr>
        <w:t>the secondary applicant has been granted a Subclass 187 visa.</w:t>
      </w:r>
    </w:p>
    <w:p w14:paraId="375BE195" w14:textId="77777777" w:rsidR="0071765A" w:rsidRPr="0071765A" w:rsidRDefault="0071765A" w:rsidP="0071765A">
      <w:pPr>
        <w:rPr>
          <w:lang w:val="en-AU"/>
        </w:rPr>
      </w:pPr>
      <w:r w:rsidRPr="0071765A">
        <w:rPr>
          <w:lang w:val="en-AU"/>
        </w:rPr>
        <w:lastRenderedPageBreak/>
        <w:t>For policy and procedural guidance concerning family violence, see: Division 1.5 - Special provisions relating to family violence – Procedural Instruction (VM-1095).</w:t>
      </w:r>
    </w:p>
    <w:p w14:paraId="5AE9E832" w14:textId="77777777" w:rsidR="0071765A" w:rsidRPr="0071765A" w:rsidRDefault="0071765A" w:rsidP="0071765A">
      <w:pPr>
        <w:rPr>
          <w:b/>
          <w:bCs/>
          <w:lang w:val="en-AU"/>
        </w:rPr>
      </w:pPr>
      <w:bookmarkStart w:id="89" w:name="3_8_3_1"/>
      <w:bookmarkEnd w:id="89"/>
      <w:r w:rsidRPr="0071765A">
        <w:rPr>
          <w:b/>
          <w:bCs/>
          <w:lang w:val="en-AU"/>
        </w:rPr>
        <w:t>3.8.3.1. The family violence provisions</w:t>
      </w:r>
    </w:p>
    <w:p w14:paraId="5A7DA28D" w14:textId="77777777" w:rsidR="0071765A" w:rsidRPr="0071765A" w:rsidRDefault="0071765A" w:rsidP="0071765A">
      <w:pPr>
        <w:rPr>
          <w:lang w:val="en-AU"/>
        </w:rPr>
      </w:pPr>
      <w:r w:rsidRPr="0071765A">
        <w:rPr>
          <w:lang w:val="en-AU"/>
        </w:rPr>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domestic and family violence, and other terms.</w:t>
      </w:r>
    </w:p>
    <w:p w14:paraId="20D1D3A4" w14:textId="77777777" w:rsidR="0071765A" w:rsidRPr="0071765A" w:rsidRDefault="0071765A" w:rsidP="0071765A">
      <w:pPr>
        <w:rPr>
          <w:lang w:val="en-AU"/>
        </w:rPr>
      </w:pPr>
      <w:r w:rsidRPr="0071765A">
        <w:rPr>
          <w:lang w:val="en-AU"/>
        </w:rPr>
        <w:t>Definitions of family violence differ across Australian jurisdictions, including the </w:t>
      </w:r>
      <w:hyperlink r:id="rId279" w:history="1">
        <w:r w:rsidRPr="0071765A">
          <w:rPr>
            <w:rStyle w:val="Hyperlink"/>
            <w:lang w:val="en-AU"/>
          </w:rPr>
          <w:t>Migration Regulations 1994</w:t>
        </w:r>
      </w:hyperlink>
      <w:r w:rsidRPr="0071765A">
        <w:rPr>
          <w:lang w:val="en-AU"/>
        </w:rPr>
        <w:t> and the </w:t>
      </w:r>
      <w:hyperlink r:id="rId280" w:history="1">
        <w:r w:rsidRPr="0071765A">
          <w:rPr>
            <w:rStyle w:val="Hyperlink"/>
            <w:lang w:val="en-AU"/>
          </w:rPr>
          <w:t>Family Law Act 1975 (Cth)</w:t>
        </w:r>
      </w:hyperlink>
      <w:r w:rsidRPr="0071765A">
        <w:rPr>
          <w:lang w:val="en-AU"/>
        </w:rPr>
        <w:t> (the Family Law Act). Under section 4AB of the Family Law Act, family violence is defined as ‘violent, threatening or other behaviour by a person that coerces or controls a member of the person’s family (the family member), or causes the family member to be fearful’.</w:t>
      </w:r>
    </w:p>
    <w:p w14:paraId="2CB0FAF1" w14:textId="77777777" w:rsidR="0071765A" w:rsidRPr="0071765A" w:rsidRDefault="0071765A" w:rsidP="0071765A">
      <w:pPr>
        <w:rPr>
          <w:lang w:val="en-AU"/>
        </w:rPr>
      </w:pPr>
      <w:r w:rsidRPr="0071765A">
        <w:rPr>
          <w:lang w:val="en-AU"/>
        </w:rPr>
        <w:t>In assessing claims of family violence, decision makers must assess ‘relevant family violence’ in accordance with the Migration Regulations.</w:t>
      </w:r>
    </w:p>
    <w:p w14:paraId="1C97CA84" w14:textId="77777777" w:rsidR="0071765A" w:rsidRPr="0071765A" w:rsidRDefault="0071765A" w:rsidP="0071765A">
      <w:pPr>
        <w:rPr>
          <w:lang w:val="en-AU"/>
        </w:rPr>
      </w:pPr>
      <w:r w:rsidRPr="0071765A">
        <w:rPr>
          <w:lang w:val="en-AU"/>
        </w:rPr>
        <w:t>Regulation </w:t>
      </w:r>
      <w:hyperlink r:id="rId281" w:anchor="JD_121-Interpretation" w:history="1">
        <w:r w:rsidRPr="0071765A">
          <w:rPr>
            <w:rStyle w:val="Hyperlink"/>
            <w:lang w:val="en-AU"/>
          </w:rPr>
          <w:t>1.21</w:t>
        </w:r>
      </w:hyperlink>
      <w:r w:rsidRPr="0071765A">
        <w:rPr>
          <w:lang w:val="en-AU"/>
        </w:rPr>
        <w:t> defines ‘</w:t>
      </w:r>
      <w:hyperlink r:id="rId282" w:anchor="JD_12140141relevantfamilyviolence" w:history="1">
        <w:r w:rsidRPr="0071765A">
          <w:rPr>
            <w:rStyle w:val="Hyperlink"/>
            <w:b/>
            <w:bCs/>
            <w:i/>
            <w:iCs/>
            <w:lang w:val="en-AU"/>
          </w:rPr>
          <w:t>relevant family violence</w:t>
        </w:r>
      </w:hyperlink>
      <w:r w:rsidRPr="0071765A">
        <w:rPr>
          <w:lang w:val="en-AU"/>
        </w:rPr>
        <w:t>’.This definition is relevant only to evidence related to subregulations </w:t>
      </w:r>
      <w:hyperlink r:id="rId283" w:anchor="JD_12340741" w:history="1">
        <w:r w:rsidRPr="0071765A">
          <w:rPr>
            <w:rStyle w:val="Hyperlink"/>
            <w:lang w:val="en-AU"/>
          </w:rPr>
          <w:t>1.23(8)</w:t>
        </w:r>
      </w:hyperlink>
      <w:r w:rsidRPr="0071765A">
        <w:rPr>
          <w:lang w:val="en-AU"/>
        </w:rPr>
        <w:t>-(9) (non-judicially determined family violence claims). Evidence related to subregulations </w:t>
      </w:r>
      <w:hyperlink r:id="rId284" w:anchor="JD_12340241" w:history="1">
        <w:r w:rsidRPr="0071765A">
          <w:rPr>
            <w:rStyle w:val="Hyperlink"/>
            <w:lang w:val="en-AU"/>
          </w:rPr>
          <w:t>1.23(2)</w:t>
        </w:r>
      </w:hyperlink>
      <w:r w:rsidRPr="0071765A">
        <w:rPr>
          <w:lang w:val="en-AU"/>
        </w:rPr>
        <w:t>-(7) relates to court proceedings (judicially determined family violence claims) and is not subject to this definition.</w:t>
      </w:r>
    </w:p>
    <w:p w14:paraId="0640F110" w14:textId="77777777" w:rsidR="0071765A" w:rsidRPr="0071765A" w:rsidRDefault="0071765A" w:rsidP="0071765A">
      <w:pPr>
        <w:rPr>
          <w:lang w:val="en-AU"/>
        </w:rPr>
      </w:pPr>
      <w:r w:rsidRPr="0071765A">
        <w:rPr>
          <w:lang w:val="en-AU"/>
        </w:rPr>
        <w:t>‘</w:t>
      </w:r>
      <w:hyperlink r:id="rId285" w:anchor="JD_12140141relevantfamilyviolence" w:history="1">
        <w:r w:rsidRPr="0071765A">
          <w:rPr>
            <w:rStyle w:val="Hyperlink"/>
            <w:lang w:val="en-AU"/>
          </w:rPr>
          <w:t>Relevant family violence</w:t>
        </w:r>
      </w:hyperlink>
      <w:r w:rsidRPr="0071765A">
        <w:rPr>
          <w:lang w:val="en-AU"/>
        </w:rPr>
        <w:t> means conduct, whether actual or threatened, towards:</w:t>
      </w:r>
    </w:p>
    <w:p w14:paraId="046CB4C1" w14:textId="77777777" w:rsidR="0071765A" w:rsidRPr="0071765A" w:rsidRDefault="0071765A" w:rsidP="0071765A">
      <w:pPr>
        <w:rPr>
          <w:lang w:val="en-AU"/>
        </w:rPr>
      </w:pPr>
      <w:r w:rsidRPr="0071765A">
        <w:rPr>
          <w:lang w:val="en-AU"/>
        </w:rPr>
        <w:t>(a) the alleged victim; or</w:t>
      </w:r>
    </w:p>
    <w:p w14:paraId="595EFD98" w14:textId="77777777" w:rsidR="0071765A" w:rsidRPr="0071765A" w:rsidRDefault="0071765A" w:rsidP="0071765A">
      <w:pPr>
        <w:rPr>
          <w:lang w:val="en-AU"/>
        </w:rPr>
      </w:pPr>
      <w:r w:rsidRPr="0071765A">
        <w:rPr>
          <w:lang w:val="en-AU"/>
        </w:rPr>
        <w:t>(b) a member of the family unit of the alleged victim; or</w:t>
      </w:r>
    </w:p>
    <w:p w14:paraId="2C3393E0" w14:textId="77777777" w:rsidR="0071765A" w:rsidRPr="0071765A" w:rsidRDefault="0071765A" w:rsidP="0071765A">
      <w:pPr>
        <w:rPr>
          <w:lang w:val="en-AU"/>
        </w:rPr>
      </w:pPr>
      <w:r w:rsidRPr="0071765A">
        <w:rPr>
          <w:lang w:val="en-AU"/>
        </w:rPr>
        <w:t>(c) a member of the family unit of the alleged perpetrator; or</w:t>
      </w:r>
    </w:p>
    <w:p w14:paraId="51BCC22E" w14:textId="77777777" w:rsidR="0071765A" w:rsidRPr="0071765A" w:rsidRDefault="0071765A" w:rsidP="0071765A">
      <w:pPr>
        <w:rPr>
          <w:lang w:val="en-AU"/>
        </w:rPr>
      </w:pPr>
      <w:r w:rsidRPr="0071765A">
        <w:rPr>
          <w:lang w:val="en-AU"/>
        </w:rPr>
        <w:t>(d) the property of the alleged victim; or</w:t>
      </w:r>
    </w:p>
    <w:p w14:paraId="51723554" w14:textId="77777777" w:rsidR="0071765A" w:rsidRPr="0071765A" w:rsidRDefault="0071765A" w:rsidP="0071765A">
      <w:pPr>
        <w:rPr>
          <w:lang w:val="en-AU"/>
        </w:rPr>
      </w:pPr>
      <w:r w:rsidRPr="0071765A">
        <w:rPr>
          <w:lang w:val="en-AU"/>
        </w:rPr>
        <w:t>(e) the property of a member of the family unit of the alleged victim; or</w:t>
      </w:r>
    </w:p>
    <w:p w14:paraId="2574B075" w14:textId="77777777" w:rsidR="0071765A" w:rsidRPr="0071765A" w:rsidRDefault="0071765A" w:rsidP="0071765A">
      <w:pPr>
        <w:rPr>
          <w:lang w:val="en-AU"/>
        </w:rPr>
      </w:pPr>
      <w:r w:rsidRPr="0071765A">
        <w:rPr>
          <w:lang w:val="en-AU"/>
        </w:rPr>
        <w:t>(f) the property of a member of the family unit of the alleged perpetrator;</w:t>
      </w:r>
    </w:p>
    <w:p w14:paraId="08A24349" w14:textId="77777777" w:rsidR="0071765A" w:rsidRPr="0071765A" w:rsidRDefault="0071765A" w:rsidP="0071765A">
      <w:pPr>
        <w:rPr>
          <w:lang w:val="en-AU"/>
        </w:rPr>
      </w:pPr>
      <w:r w:rsidRPr="0071765A">
        <w:rPr>
          <w:lang w:val="en-AU"/>
        </w:rPr>
        <w:t>that causes the alleged victim to reasonably fear for, or to be reasonably apprehensive about, his or her own wellbeing or safety’.</w:t>
      </w:r>
    </w:p>
    <w:p w14:paraId="53FC05A2" w14:textId="77777777" w:rsidR="0071765A" w:rsidRPr="0071765A" w:rsidRDefault="0071765A" w:rsidP="0071765A">
      <w:pPr>
        <w:rPr>
          <w:lang w:val="en-AU"/>
        </w:rPr>
      </w:pPr>
      <w:r w:rsidRPr="0071765A">
        <w:rPr>
          <w:lang w:val="en-AU"/>
        </w:rPr>
        <w:t>While there is no definition in the Regulations of reasonable fear or apprehension, it could be considered as the alleged victim having legitimate or rational concern about their physical or emotional safety due to the threat, harm or abuse that they have experienced or anticipate experiencing. The fear or apprehension may be based on, for example, real or perceived dangers, past experiences of abuse, or a well-founded belief that they are at risk of further harm.</w:t>
      </w:r>
    </w:p>
    <w:p w14:paraId="067107F3" w14:textId="77777777" w:rsidR="0071765A" w:rsidRPr="0071765A" w:rsidRDefault="0071765A" w:rsidP="0071765A">
      <w:pPr>
        <w:rPr>
          <w:lang w:val="en-AU"/>
        </w:rPr>
      </w:pPr>
      <w:r w:rsidRPr="0071765A">
        <w:rPr>
          <w:lang w:val="en-AU"/>
        </w:rPr>
        <w:lastRenderedPageBreak/>
        <w:t>'Relevant family violence' is not limited to physical harm. It also includes other forms of abuse such as psychological and financial abuse, which is consistent with the definition contained in regulation </w:t>
      </w:r>
      <w:hyperlink r:id="rId286" w:anchor="JD_121-Interpretation" w:history="1">
        <w:r w:rsidRPr="0071765A">
          <w:rPr>
            <w:rStyle w:val="Hyperlink"/>
            <w:lang w:val="en-AU"/>
          </w:rPr>
          <w:t>1.21</w:t>
        </w:r>
      </w:hyperlink>
      <w:r w:rsidRPr="0071765A">
        <w:rPr>
          <w:lang w:val="en-AU"/>
        </w:rPr>
        <w:t> of the Regulations. For more information on the application of these provisions and specific examples of family violence, see </w:t>
      </w:r>
      <w:hyperlink r:id="rId287" w:anchor="JD_Div15-Specialprovisionsrelatingtodomesticviolence" w:history="1">
        <w:r w:rsidRPr="0071765A">
          <w:rPr>
            <w:rStyle w:val="Hyperlink"/>
            <w:lang w:val="en-AU"/>
          </w:rPr>
          <w:t>Division 1.5 – Special provisions relating to family violence</w:t>
        </w:r>
      </w:hyperlink>
      <w:r w:rsidRPr="0071765A">
        <w:rPr>
          <w:lang w:val="en-AU"/>
        </w:rPr>
        <w:t> (border.gov.au).</w:t>
      </w:r>
    </w:p>
    <w:p w14:paraId="394A9E90" w14:textId="77777777" w:rsidR="0071765A" w:rsidRPr="0071765A" w:rsidRDefault="0071765A" w:rsidP="0071765A">
      <w:pPr>
        <w:rPr>
          <w:b/>
          <w:bCs/>
          <w:lang w:val="en-AU"/>
        </w:rPr>
      </w:pPr>
      <w:bookmarkStart w:id="90" w:name="3_8_3_2"/>
      <w:bookmarkEnd w:id="90"/>
      <w:r w:rsidRPr="0071765A">
        <w:rPr>
          <w:b/>
          <w:bCs/>
          <w:lang w:val="en-AU"/>
        </w:rPr>
        <w:t>3.8.3.2. Privacy</w:t>
      </w:r>
    </w:p>
    <w:p w14:paraId="7EB1D75F" w14:textId="77777777" w:rsidR="0071765A" w:rsidRPr="0071765A" w:rsidRDefault="0071765A" w:rsidP="0071765A">
      <w:pPr>
        <w:rPr>
          <w:lang w:val="en-AU"/>
        </w:rPr>
      </w:pPr>
      <w:r w:rsidRPr="0071765A">
        <w:rPr>
          <w:lang w:val="en-AU"/>
        </w:rPr>
        <w:t>Under the </w:t>
      </w:r>
      <w:hyperlink r:id="rId288" w:history="1">
        <w:r w:rsidRPr="0071765A">
          <w:rPr>
            <w:rStyle w:val="Hyperlink"/>
            <w:i/>
            <w:iCs/>
            <w:lang w:val="en-AU"/>
          </w:rPr>
          <w:t>Privacy Act 1988</w:t>
        </w:r>
      </w:hyperlink>
      <w:r w:rsidRPr="0071765A">
        <w:rPr>
          <w:lang w:val="en-AU"/>
        </w:rPr>
        <w:t> (the Privacy Act), information cannot be disclosed to third parties (including the alleged perpetrator) without the written permission of the visa applicant.</w:t>
      </w:r>
    </w:p>
    <w:p w14:paraId="07A04848" w14:textId="77777777" w:rsidR="0071765A" w:rsidRPr="0071765A" w:rsidRDefault="0071765A" w:rsidP="0071765A">
      <w:pPr>
        <w:rPr>
          <w:lang w:val="en-AU"/>
        </w:rPr>
      </w:pPr>
      <w:r w:rsidRPr="0071765A">
        <w:rPr>
          <w:lang w:val="en-AU"/>
        </w:rPr>
        <w:t>Decision makers must not disclose any information regarding the status of the visa application, or whether a family violence claim has been made, to any person without the written consent of the visa applicant.</w:t>
      </w:r>
    </w:p>
    <w:p w14:paraId="2B01B3DF" w14:textId="77777777" w:rsidR="0071765A" w:rsidRPr="0071765A" w:rsidRDefault="0071765A" w:rsidP="0071765A">
      <w:pPr>
        <w:rPr>
          <w:lang w:val="en-AU"/>
        </w:rPr>
      </w:pPr>
      <w:r w:rsidRPr="0071765A">
        <w:rPr>
          <w:lang w:val="en-AU"/>
        </w:rPr>
        <w:t>Where a secondary visa applicant has reported experiencing family violence in which the primary applicant is the alleged perpetrator, decision makers must never assume that the alleged perpetrator is aware that the secondary applicant is claiming that the relationship has ceased. Even if the alleged perpetrator is aware that the relationship has ceased, they might not be aware that the visa applicant is seeking to be granted a permanent visa under the family violence provisions.</w:t>
      </w:r>
    </w:p>
    <w:p w14:paraId="7B5E30F3" w14:textId="77777777" w:rsidR="0071765A" w:rsidRPr="0071765A" w:rsidRDefault="0071765A" w:rsidP="0071765A">
      <w:pPr>
        <w:rPr>
          <w:lang w:val="en-AU"/>
        </w:rPr>
      </w:pPr>
      <w:r w:rsidRPr="0071765A">
        <w:rPr>
          <w:lang w:val="en-AU"/>
        </w:rPr>
        <w:t>Failure of decision makers to act in accordance with the Privacy Act may expose the secondary applicant to a risk of further escalated abuse. There are also significant ramifications for decision makers who breach obligations under the Privacy Act.</w:t>
      </w:r>
    </w:p>
    <w:p w14:paraId="6788CA4B" w14:textId="77777777" w:rsidR="0071765A" w:rsidRPr="0071765A" w:rsidRDefault="0071765A" w:rsidP="0071765A">
      <w:pPr>
        <w:rPr>
          <w:lang w:val="en-AU"/>
        </w:rPr>
      </w:pPr>
      <w:r w:rsidRPr="0071765A">
        <w:rPr>
          <w:lang w:val="en-AU"/>
        </w:rPr>
        <w:t>The family violence provisions should be discussed with third parties only in general terms and only if the matter is raised by the party themselves. Alleged perpetrators who ask about the implications of a claim of family violence must be advised that:</w:t>
      </w:r>
    </w:p>
    <w:p w14:paraId="05C58E5E" w14:textId="77777777" w:rsidR="0071765A" w:rsidRPr="0071765A" w:rsidRDefault="0071765A" w:rsidP="0071765A">
      <w:pPr>
        <w:numPr>
          <w:ilvl w:val="0"/>
          <w:numId w:val="55"/>
        </w:numPr>
        <w:rPr>
          <w:lang w:val="en-AU"/>
        </w:rPr>
      </w:pPr>
      <w:r w:rsidRPr="0071765A">
        <w:rPr>
          <w:lang w:val="en-AU"/>
        </w:rPr>
        <w:t>the department deals with any such claims confidentially and in accordance with the Migration Regulations for the purpose of resolving visa applications; and</w:t>
      </w:r>
    </w:p>
    <w:p w14:paraId="06F36DF0" w14:textId="77777777" w:rsidR="0071765A" w:rsidRPr="0071765A" w:rsidRDefault="0071765A" w:rsidP="0071765A">
      <w:pPr>
        <w:numPr>
          <w:ilvl w:val="0"/>
          <w:numId w:val="55"/>
        </w:numPr>
        <w:rPr>
          <w:lang w:val="en-AU"/>
        </w:rPr>
      </w:pPr>
      <w:r w:rsidRPr="0071765A">
        <w:rPr>
          <w:lang w:val="en-AU"/>
        </w:rPr>
        <w:t>the department has no other role in relation to allegations of family violence.</w:t>
      </w:r>
    </w:p>
    <w:p w14:paraId="43CD5618" w14:textId="77777777" w:rsidR="0071765A" w:rsidRPr="0071765A" w:rsidRDefault="0071765A" w:rsidP="0071765A">
      <w:pPr>
        <w:rPr>
          <w:lang w:val="en-AU"/>
        </w:rPr>
      </w:pPr>
      <w:r w:rsidRPr="0071765A">
        <w:rPr>
          <w:lang w:val="en-AU"/>
        </w:rPr>
        <w:t>Decision makers must exercise caution if the alleged perpetrator is still listed as the secondary applicant's authorised recipient or if the existing migration agent is still listed as the authorised contact or recipient. The secondary applicant should be given an opportunity to revise this authority before any correspondence regarding a claim of family violence is sent to the secondary applicant, see </w:t>
      </w:r>
      <w:hyperlink r:id="rId289" w:history="1">
        <w:r w:rsidRPr="0071765A">
          <w:rPr>
            <w:rStyle w:val="Hyperlink"/>
            <w:lang w:val="en-AU"/>
          </w:rPr>
          <w:t>Notification requirements</w:t>
        </w:r>
      </w:hyperlink>
      <w:r w:rsidRPr="0071765A">
        <w:rPr>
          <w:lang w:val="en-AU"/>
        </w:rPr>
        <w:t> - PI (LS-1818).</w:t>
      </w:r>
    </w:p>
    <w:p w14:paraId="376CC29E" w14:textId="77777777" w:rsidR="0071765A" w:rsidRPr="0071765A" w:rsidRDefault="0071765A" w:rsidP="0071765A">
      <w:pPr>
        <w:rPr>
          <w:b/>
          <w:bCs/>
          <w:lang w:val="en-AU"/>
        </w:rPr>
      </w:pPr>
      <w:bookmarkStart w:id="91" w:name="Familyviolencepermissionrequest"/>
      <w:bookmarkEnd w:id="91"/>
      <w:r w:rsidRPr="0071765A">
        <w:rPr>
          <w:b/>
          <w:bCs/>
          <w:lang w:val="en-AU"/>
        </w:rPr>
        <w:t>Family violence permission request</w:t>
      </w:r>
    </w:p>
    <w:p w14:paraId="6272F074" w14:textId="77777777" w:rsidR="0071765A" w:rsidRPr="0071765A" w:rsidRDefault="0071765A" w:rsidP="0071765A">
      <w:pPr>
        <w:rPr>
          <w:lang w:val="en-AU"/>
        </w:rPr>
      </w:pPr>
      <w:r w:rsidRPr="0071765A">
        <w:rPr>
          <w:lang w:val="en-AU"/>
        </w:rPr>
        <w:t xml:space="preserve">The Family Violence permission request protects the secondary applicant’s privacy and safety, ensuring secure communication with the department by preventing notifications </w:t>
      </w:r>
      <w:r w:rsidRPr="0071765A">
        <w:rPr>
          <w:lang w:val="en-AU"/>
        </w:rPr>
        <w:lastRenderedPageBreak/>
        <w:t>from displaying in the primary applicant’s ImmiAccount. This can be created one of two ways. If a secondary applicant submits an online notification of family violence via ImmiAccount, a separate Family Violence permission request will be automatically created for the secondary applicant and any members of the family unit listed on the form. Alternatively, if the secondary application notifies the department manually (i.e. via email or web form lodgement), or if a third-party notification (e.g. allegation or a police clearance certificate displaying a family violence charge) is received suggesting family violence has occurred against the secondary applicant or members of their family unit, decision makers must manually create a separate Family Violence permission request.</w:t>
      </w:r>
    </w:p>
    <w:p w14:paraId="6E7F6FCC" w14:textId="77777777" w:rsidR="0071765A" w:rsidRPr="0071765A" w:rsidRDefault="0071765A" w:rsidP="0071765A">
      <w:pPr>
        <w:rPr>
          <w:lang w:val="en-AU"/>
        </w:rPr>
      </w:pPr>
      <w:r w:rsidRPr="0071765A">
        <w:rPr>
          <w:lang w:val="en-AU"/>
        </w:rPr>
        <w:t>Decision makers should be mindful that in some instances, a secondary applicant may submit a family violence notification whilst they continue to reside with the primary applicant. In these circumstances, decision makers should contact the secondary applicant securely without the knowledge of the primary applicant, to confirm if the secondary applicant wishes to continue standard processing of their application on the primary applicant’s permission request. In such cases, the application should be processed with priority, without any changes made to the ICSE permission request.</w:t>
      </w:r>
    </w:p>
    <w:p w14:paraId="29F0E743" w14:textId="77777777" w:rsidR="0071765A" w:rsidRPr="0071765A" w:rsidRDefault="0071765A" w:rsidP="0071765A">
      <w:pPr>
        <w:rPr>
          <w:lang w:val="en-AU"/>
        </w:rPr>
      </w:pPr>
      <w:r w:rsidRPr="0071765A">
        <w:rPr>
          <w:b/>
          <w:bCs/>
          <w:lang w:val="en-AU"/>
        </w:rPr>
        <w:t>IMPORTANT NOTE:</w:t>
      </w:r>
      <w:r w:rsidRPr="0071765A">
        <w:rPr>
          <w:lang w:val="en-AU"/>
        </w:rPr>
        <w:t> If an automated Family Violence permission request was created, it should be closed off. Alternatively, if the secondary applicant chooses to be processed on a separate permission request, both the primary applicant’s permission request and the secondary applicant’s Family Violence permission request should be prioritised and processed concurrently.</w:t>
      </w:r>
    </w:p>
    <w:p w14:paraId="19E4BC73" w14:textId="77777777" w:rsidR="0071765A" w:rsidRPr="0071765A" w:rsidRDefault="0071765A" w:rsidP="0071765A">
      <w:pPr>
        <w:rPr>
          <w:lang w:val="en-AU"/>
        </w:rPr>
      </w:pPr>
      <w:r w:rsidRPr="0071765A">
        <w:rPr>
          <w:lang w:val="en-AU"/>
        </w:rPr>
        <w:t>Decision makers should consider whether there are dependent children applicants of both the alleged perpetrator and the secondary applicant, and ensure that the children’s applications are processed on the permission request of the parent who holds custody. It may be necessary for decision makers to move these applications from the primary applicant’s permission request to the Family Violence permission request, according to custodial arrangements as identified during the assessment process.</w:t>
      </w:r>
    </w:p>
    <w:p w14:paraId="771E49B6" w14:textId="77777777" w:rsidR="0071765A" w:rsidRPr="0071765A" w:rsidRDefault="0071765A" w:rsidP="0071765A">
      <w:pPr>
        <w:rPr>
          <w:b/>
          <w:bCs/>
          <w:lang w:val="en-AU"/>
        </w:rPr>
      </w:pPr>
      <w:bookmarkStart w:id="92" w:name="3_8_3_3"/>
      <w:bookmarkEnd w:id="92"/>
      <w:r w:rsidRPr="0071765A">
        <w:rPr>
          <w:b/>
          <w:bCs/>
          <w:lang w:val="en-AU"/>
        </w:rPr>
        <w:t>3.8.3.3. Contact with the alleged perpetrator</w:t>
      </w:r>
    </w:p>
    <w:p w14:paraId="5FFEC553" w14:textId="77777777" w:rsidR="0071765A" w:rsidRPr="0071765A" w:rsidRDefault="0071765A" w:rsidP="0071765A">
      <w:pPr>
        <w:rPr>
          <w:lang w:val="en-AU"/>
        </w:rPr>
      </w:pPr>
      <w:r w:rsidRPr="0071765A">
        <w:rPr>
          <w:lang w:val="en-AU"/>
        </w:rPr>
        <w:t>Following receipt of a family violence claim against the primary applicant, it may be necessary for decision makers to contact the primary applicant (alleged perpetrator) for the purpose of assessing the primary criteria for their application. No information should be disclosed or discussed about the secondary applicant or their immigration status at any time. Decision makers must never question the alleged perpetrator in relation to the alleged family violence.This is a necessary precaution to protect the safety of visa applicants who claim to have experienced family violence. See section 3.4.7 of </w:t>
      </w:r>
      <w:hyperlink r:id="rId290" w:anchor="JD_Div15-Specialprovisionsrelatingtodomesticviolence" w:history="1">
        <w:r w:rsidRPr="0071765A">
          <w:rPr>
            <w:rStyle w:val="Hyperlink"/>
            <w:lang w:val="en-AU"/>
          </w:rPr>
          <w:t>Division 1.5 – Special provisions relating to family violence</w:t>
        </w:r>
      </w:hyperlink>
      <w:r w:rsidRPr="0071765A">
        <w:rPr>
          <w:lang w:val="en-AU"/>
        </w:rPr>
        <w:t> (border.gov.au).</w:t>
      </w:r>
    </w:p>
    <w:p w14:paraId="4BE4E4E2" w14:textId="77777777" w:rsidR="0071765A" w:rsidRPr="0071765A" w:rsidRDefault="0071765A" w:rsidP="0071765A">
      <w:pPr>
        <w:rPr>
          <w:b/>
          <w:bCs/>
          <w:lang w:val="en-AU"/>
        </w:rPr>
      </w:pPr>
      <w:bookmarkStart w:id="93" w:name="3_8_3_4"/>
      <w:bookmarkEnd w:id="93"/>
      <w:r w:rsidRPr="0071765A">
        <w:rPr>
          <w:b/>
          <w:bCs/>
          <w:lang w:val="en-AU"/>
        </w:rPr>
        <w:lastRenderedPageBreak/>
        <w:t>3.8.3.4. Refusal of the primary applicant for reasons including engaging in conduct involving family violence</w:t>
      </w:r>
    </w:p>
    <w:p w14:paraId="272D82E0" w14:textId="77777777" w:rsidR="0071765A" w:rsidRPr="0071765A" w:rsidRDefault="0071765A" w:rsidP="0071765A">
      <w:pPr>
        <w:rPr>
          <w:lang w:val="en-AU"/>
        </w:rPr>
      </w:pPr>
      <w:r w:rsidRPr="0071765A">
        <w:rPr>
          <w:lang w:val="en-AU"/>
        </w:rPr>
        <w:t>While there is no specific ground within either the Act or the Regulations that refers to a refusal on family violence related conduct, a visa may be refused under a number of criteria that relate to general conduct, including where a person does not meet character requirements because of family violence they have committed. This includes section 501 of the Act and public interest criterion 4001 of the Regulations which relate to the character test, or public interest criterion 4020 which relates to the provision of false or misleading information in a visa application (for example, the failure to disclose a conviction for family violence).</w:t>
      </w:r>
    </w:p>
    <w:p w14:paraId="18029DE0" w14:textId="77777777" w:rsidR="0071765A" w:rsidRPr="0071765A" w:rsidRDefault="0071765A" w:rsidP="0071765A">
      <w:pPr>
        <w:rPr>
          <w:lang w:val="en-AU"/>
        </w:rPr>
      </w:pPr>
      <w:r w:rsidRPr="0071765A">
        <w:rPr>
          <w:lang w:val="en-AU"/>
        </w:rPr>
        <w:t>If a primary applicant is refused for reasons including engaging in conduct involving family violence, the refusal does not enliven the ‘one fails, all fail’ principle. Subclause </w:t>
      </w:r>
      <w:hyperlink r:id="rId291" w:anchor="187_3114" w:history="1">
        <w:r w:rsidRPr="0071765A">
          <w:rPr>
            <w:rStyle w:val="Hyperlink"/>
            <w:lang w:val="en-AU"/>
          </w:rPr>
          <w:t>187.311(4)</w:t>
        </w:r>
      </w:hyperlink>
      <w:r w:rsidRPr="0071765A">
        <w:rPr>
          <w:lang w:val="en-AU"/>
        </w:rPr>
        <w:t> allows the secondary applicant to be granted the visa under the family violence provisions if all other criteria are met and the primary visa applicant’s visa is refused for reasons including that the primary applicant had engaged in conduct involving family violence. Paragraph </w:t>
      </w:r>
      <w:hyperlink r:id="rId292" w:anchor="187_3114" w:history="1">
        <w:r w:rsidRPr="0071765A">
          <w:rPr>
            <w:rStyle w:val="Hyperlink"/>
            <w:lang w:val="en-AU"/>
          </w:rPr>
          <w:t>187.311(4)(e)</w:t>
        </w:r>
      </w:hyperlink>
      <w:r w:rsidRPr="0071765A">
        <w:rPr>
          <w:lang w:val="en-AU"/>
        </w:rPr>
        <w:t> provides that the family violence which resulted in the refusal of the primary applicant is not required to have been against the secondary applicant, or a member of the family unit or dependent child of the primary or secondary applicants.</w:t>
      </w:r>
    </w:p>
    <w:p w14:paraId="376F4D54" w14:textId="77777777" w:rsidR="0071765A" w:rsidRPr="0071765A" w:rsidRDefault="0071765A" w:rsidP="0071765A">
      <w:pPr>
        <w:rPr>
          <w:lang w:val="en-AU"/>
        </w:rPr>
      </w:pPr>
      <w:r w:rsidRPr="0071765A">
        <w:rPr>
          <w:lang w:val="en-AU"/>
        </w:rPr>
        <w:t>Subclause </w:t>
      </w:r>
      <w:hyperlink r:id="rId293" w:anchor="187_3114" w:history="1">
        <w:r w:rsidRPr="0071765A">
          <w:rPr>
            <w:rStyle w:val="Hyperlink"/>
            <w:lang w:val="en-AU"/>
          </w:rPr>
          <w:t>187.311(4)</w:t>
        </w:r>
      </w:hyperlink>
      <w:r w:rsidRPr="0071765A">
        <w:rPr>
          <w:lang w:val="en-AU"/>
        </w:rPr>
        <w:t> applies only in circumstances where the primary applicant would otherwise be granted. If the primary applicant is likely to be refused on other grounds (i.e. failure to meet the primary criteria), decision makers should do so. Under these circumstances the family violence provisions do not apply to the secondary applicant.</w:t>
      </w:r>
    </w:p>
    <w:p w14:paraId="43F656C6" w14:textId="77777777" w:rsidR="0071765A" w:rsidRPr="0071765A" w:rsidRDefault="0071765A" w:rsidP="0071765A">
      <w:pPr>
        <w:rPr>
          <w:b/>
          <w:bCs/>
          <w:lang w:val="en-AU"/>
        </w:rPr>
      </w:pPr>
      <w:bookmarkStart w:id="94" w:name="3_8_3_5"/>
      <w:bookmarkEnd w:id="94"/>
      <w:r w:rsidRPr="0071765A">
        <w:rPr>
          <w:b/>
          <w:bCs/>
          <w:lang w:val="en-AU"/>
        </w:rPr>
        <w:t>3.8.3.5. Recording family violence claims in ICSE</w:t>
      </w:r>
    </w:p>
    <w:p w14:paraId="5C6BB9CD" w14:textId="77777777" w:rsidR="0071765A" w:rsidRPr="0071765A" w:rsidRDefault="0071765A" w:rsidP="0071765A">
      <w:pPr>
        <w:rPr>
          <w:lang w:val="en-AU"/>
        </w:rPr>
      </w:pPr>
      <w:r w:rsidRPr="0071765A">
        <w:rPr>
          <w:lang w:val="en-AU"/>
        </w:rPr>
        <w:t>It is essential that decision makers update the primary applicant’s ICSE permission request when a secondary applicant makes claims under the family violence provisions so that applications can be recorded accurately and confidence can be maintained in reporting of family violence under these provisions.</w:t>
      </w:r>
    </w:p>
    <w:p w14:paraId="2BC3DF71" w14:textId="77777777" w:rsidR="0071765A" w:rsidRPr="0071765A" w:rsidRDefault="0071765A" w:rsidP="0071765A">
      <w:pPr>
        <w:rPr>
          <w:lang w:val="en-AU"/>
        </w:rPr>
      </w:pPr>
      <w:r w:rsidRPr="0071765A">
        <w:rPr>
          <w:lang w:val="en-AU"/>
        </w:rPr>
        <w:t>If a secondary applicant submits an online notification of family violence via ImmiAccount, a separate Family Violence permission request will be automatically created for the secondary applicant and any members of the family unit listed on the form. ICSE events will then be automatically added to the primary applicant’s permission request. Alternatively, if a manual notification of family violence is received, decision makers must manually create a separate Family Violence permission request for the secondary applicant and members of the family unit (if required) and add applicable ICSE events. Addition of the below ICSE events does not create visible changes to the primary applicant’s ImmiAccount.</w:t>
      </w:r>
    </w:p>
    <w:p w14:paraId="145FB018" w14:textId="77777777" w:rsidR="0071765A" w:rsidRPr="0071765A" w:rsidRDefault="0071765A" w:rsidP="0071765A">
      <w:pPr>
        <w:rPr>
          <w:lang w:val="en-AU"/>
        </w:rPr>
      </w:pPr>
      <w:r w:rsidRPr="0071765A">
        <w:rPr>
          <w:lang w:val="en-AU"/>
        </w:rPr>
        <w:lastRenderedPageBreak/>
        <w:t>The ICSE events and qualifiers relating to family violence are:</w:t>
      </w:r>
    </w:p>
    <w:p w14:paraId="35F34B7B" w14:textId="77777777" w:rsidR="0071765A" w:rsidRPr="0071765A" w:rsidRDefault="0071765A" w:rsidP="0071765A">
      <w:pPr>
        <w:numPr>
          <w:ilvl w:val="0"/>
          <w:numId w:val="56"/>
        </w:numPr>
        <w:rPr>
          <w:lang w:val="en-AU"/>
        </w:rPr>
      </w:pPr>
      <w:r w:rsidRPr="0071765A">
        <w:rPr>
          <w:lang w:val="en-AU"/>
        </w:rPr>
        <w:t>Event: Relationship cessation (Family Violence)</w:t>
      </w:r>
    </w:p>
    <w:p w14:paraId="51A38174" w14:textId="77777777" w:rsidR="0071765A" w:rsidRPr="0071765A" w:rsidRDefault="0071765A" w:rsidP="0071765A">
      <w:pPr>
        <w:numPr>
          <w:ilvl w:val="1"/>
          <w:numId w:val="56"/>
        </w:numPr>
        <w:rPr>
          <w:lang w:val="en-AU"/>
        </w:rPr>
      </w:pPr>
      <w:r w:rsidRPr="0071765A">
        <w:rPr>
          <w:lang w:val="en-AU"/>
        </w:rPr>
        <w:t>Qualifiers: Dependant applicant notification; Other; Third party notification</w:t>
      </w:r>
    </w:p>
    <w:p w14:paraId="08AA1BD5" w14:textId="77777777" w:rsidR="0071765A" w:rsidRPr="0071765A" w:rsidRDefault="0071765A" w:rsidP="0071765A">
      <w:pPr>
        <w:numPr>
          <w:ilvl w:val="0"/>
          <w:numId w:val="56"/>
        </w:numPr>
        <w:rPr>
          <w:lang w:val="en-AU"/>
        </w:rPr>
      </w:pPr>
      <w:r w:rsidRPr="0071765A">
        <w:rPr>
          <w:lang w:val="en-AU"/>
        </w:rPr>
        <w:t>Event: Relationship cessation outcome (Family Violence)</w:t>
      </w:r>
    </w:p>
    <w:p w14:paraId="00FA61F2" w14:textId="77777777" w:rsidR="0071765A" w:rsidRPr="0071765A" w:rsidRDefault="0071765A" w:rsidP="0071765A">
      <w:pPr>
        <w:numPr>
          <w:ilvl w:val="1"/>
          <w:numId w:val="56"/>
        </w:numPr>
        <w:rPr>
          <w:lang w:val="en-AU"/>
        </w:rPr>
      </w:pPr>
      <w:r w:rsidRPr="0071765A">
        <w:rPr>
          <w:lang w:val="en-AU"/>
        </w:rPr>
        <w:t>Qualifiers: Does not meet Provision; Meets Provisions; Not considered further; Does not meet MOFU; Meets MOFU</w:t>
      </w:r>
    </w:p>
    <w:p w14:paraId="208C30CC" w14:textId="77777777" w:rsidR="0071765A" w:rsidRPr="0071765A" w:rsidRDefault="0071765A" w:rsidP="0071765A">
      <w:pPr>
        <w:rPr>
          <w:lang w:val="en-AU"/>
        </w:rPr>
      </w:pPr>
      <w:r w:rsidRPr="0071765A">
        <w:rPr>
          <w:b/>
          <w:bCs/>
          <w:lang w:val="en-AU"/>
        </w:rPr>
        <w:t>IMPORTANT NOTE:</w:t>
      </w:r>
      <w:r w:rsidRPr="0071765A">
        <w:rPr>
          <w:lang w:val="en-AU"/>
        </w:rPr>
        <w:t> In circumstances where the secondary applicant chooses to continue the processing of their application on the primary applicant’s permission request (refer to ‘</w:t>
      </w:r>
      <w:hyperlink r:id="rId294" w:anchor="Familyviolencepermissionrequest" w:history="1">
        <w:r w:rsidRPr="0071765A">
          <w:rPr>
            <w:rStyle w:val="Hyperlink"/>
            <w:lang w:val="en-AU"/>
          </w:rPr>
          <w:t>Family Violence permission request</w:t>
        </w:r>
      </w:hyperlink>
      <w:r w:rsidRPr="0071765A">
        <w:rPr>
          <w:lang w:val="en-AU"/>
        </w:rPr>
        <w:t>’), the above updates to the primary applicant’s ICSE permission request should not be made.</w:t>
      </w:r>
    </w:p>
    <w:p w14:paraId="3D38B836" w14:textId="77777777" w:rsidR="0071765A" w:rsidRPr="0071765A" w:rsidRDefault="0071765A" w:rsidP="0071765A">
      <w:pPr>
        <w:rPr>
          <w:lang w:val="en-AU"/>
        </w:rPr>
      </w:pPr>
      <w:r w:rsidRPr="0071765A">
        <w:rPr>
          <w:lang w:val="en-AU"/>
        </w:rPr>
        <w:t>Decision bars may be linked to some ICSE family violence events. Inaccurate or incomplete recording of family violence information in ICSE will also lead to inaccurate reporting on the incidence and outcomes of family violence claims.</w:t>
      </w:r>
    </w:p>
    <w:p w14:paraId="43FFB424" w14:textId="77777777" w:rsidR="0071765A" w:rsidRPr="0071765A" w:rsidRDefault="0071765A" w:rsidP="0071765A">
      <w:pPr>
        <w:rPr>
          <w:b/>
          <w:bCs/>
          <w:lang w:val="en-AU"/>
        </w:rPr>
      </w:pPr>
      <w:bookmarkStart w:id="95" w:name="3_8_3_6"/>
      <w:bookmarkEnd w:id="95"/>
      <w:r w:rsidRPr="0071765A">
        <w:rPr>
          <w:b/>
          <w:bCs/>
          <w:lang w:val="en-AU"/>
        </w:rPr>
        <w:t>3.8.3.6. Primary applicant must be granted Subclass 187 visa first unless refused on the basis of engagement in conduct involving family violence</w:t>
      </w:r>
    </w:p>
    <w:p w14:paraId="43AE9402" w14:textId="77777777" w:rsidR="0071765A" w:rsidRPr="0071765A" w:rsidRDefault="0071765A" w:rsidP="0071765A">
      <w:pPr>
        <w:rPr>
          <w:lang w:val="en-AU"/>
        </w:rPr>
      </w:pPr>
      <w:r w:rsidRPr="0071765A">
        <w:rPr>
          <w:lang w:val="en-AU"/>
        </w:rPr>
        <w:t>Under clause </w:t>
      </w:r>
      <w:hyperlink r:id="rId295" w:anchor="JD_187311" w:history="1">
        <w:r w:rsidRPr="0071765A">
          <w:rPr>
            <w:rStyle w:val="Hyperlink"/>
            <w:lang w:val="en-AU"/>
          </w:rPr>
          <w:t>187.311</w:t>
        </w:r>
      </w:hyperlink>
      <w:r w:rsidRPr="0071765A">
        <w:rPr>
          <w:lang w:val="en-AU"/>
        </w:rPr>
        <w:t> a member of the family unit cannot be granted their visa unless and until the primary applicant has been granted a Subclass 187 visa, unless the primary applicant has been refused on the basis of engagement in conduct involving family violence.</w:t>
      </w:r>
    </w:p>
    <w:p w14:paraId="1B70DCC8" w14:textId="77777777" w:rsidR="0071765A" w:rsidRPr="0071765A" w:rsidRDefault="0071765A" w:rsidP="0071765A">
      <w:pPr>
        <w:rPr>
          <w:lang w:val="en-AU"/>
        </w:rPr>
      </w:pPr>
      <w:r w:rsidRPr="0071765A">
        <w:rPr>
          <w:lang w:val="en-AU"/>
        </w:rPr>
        <w:t>Where a secondary applicant meets the family violence provisions under subclause </w:t>
      </w:r>
      <w:hyperlink r:id="rId296" w:anchor="187_3113" w:history="1">
        <w:r w:rsidRPr="0071765A">
          <w:rPr>
            <w:rStyle w:val="Hyperlink"/>
            <w:lang w:val="en-AU"/>
          </w:rPr>
          <w:t>187.311(3)</w:t>
        </w:r>
      </w:hyperlink>
      <w:r w:rsidRPr="0071765A">
        <w:rPr>
          <w:lang w:val="en-AU"/>
        </w:rPr>
        <w:t>, and all other relevant criteria, a decision cannot be made on their application until the primary applicant’s visa has been granted. Under subclause </w:t>
      </w:r>
      <w:hyperlink r:id="rId297" w:anchor="187_3114" w:history="1">
        <w:r w:rsidRPr="0071765A">
          <w:rPr>
            <w:rStyle w:val="Hyperlink"/>
            <w:lang w:val="en-AU"/>
          </w:rPr>
          <w:t>187.311(4)</w:t>
        </w:r>
      </w:hyperlink>
      <w:r w:rsidRPr="0071765A">
        <w:rPr>
          <w:lang w:val="en-AU"/>
        </w:rPr>
        <w:t>, where all other relevant criteria are met, a decision cannot be made on their application until the primary applicant’s visa has been refused </w:t>
      </w:r>
      <w:r w:rsidRPr="0071765A">
        <w:rPr>
          <w:b/>
          <w:bCs/>
          <w:lang w:val="en-AU"/>
        </w:rPr>
        <w:t>for reasons including that the primary applicant had engaged in conduct involving family violence</w:t>
      </w:r>
      <w:r w:rsidRPr="0071765A">
        <w:rPr>
          <w:lang w:val="en-AU"/>
        </w:rPr>
        <w:t>.</w:t>
      </w:r>
    </w:p>
    <w:p w14:paraId="53D2A625" w14:textId="77777777" w:rsidR="0071765A" w:rsidRPr="0071765A" w:rsidRDefault="0071765A" w:rsidP="0071765A">
      <w:pPr>
        <w:rPr>
          <w:lang w:val="en-AU"/>
        </w:rPr>
      </w:pPr>
      <w:r w:rsidRPr="0071765A">
        <w:rPr>
          <w:lang w:val="en-AU"/>
        </w:rPr>
        <w:t>Where a member of the family unit of the secondary applicant meets the family violence provisions under subclause </w:t>
      </w:r>
      <w:hyperlink r:id="rId298" w:anchor="187_3115" w:history="1">
        <w:r w:rsidRPr="0071765A">
          <w:rPr>
            <w:rStyle w:val="Hyperlink"/>
            <w:lang w:val="en-AU"/>
          </w:rPr>
          <w:t>187.311(5)</w:t>
        </w:r>
      </w:hyperlink>
      <w:r w:rsidRPr="0071765A">
        <w:rPr>
          <w:lang w:val="en-AU"/>
        </w:rPr>
        <w:t>, and all other relevant criteria are met, a decision cannot be made on their application until the secondary applicant’s visa has been granted.</w:t>
      </w:r>
    </w:p>
    <w:p w14:paraId="533CA9D7" w14:textId="77777777" w:rsidR="0071765A" w:rsidRPr="0071765A" w:rsidRDefault="0071765A" w:rsidP="0071765A">
      <w:pPr>
        <w:rPr>
          <w:b/>
          <w:bCs/>
          <w:lang w:val="en-AU"/>
        </w:rPr>
      </w:pPr>
      <w:bookmarkStart w:id="96" w:name="3_8_4"/>
      <w:bookmarkStart w:id="97" w:name="ql-temp31"/>
      <w:bookmarkEnd w:id="96"/>
      <w:bookmarkEnd w:id="97"/>
      <w:r w:rsidRPr="0071765A">
        <w:rPr>
          <w:b/>
          <w:bCs/>
          <w:lang w:val="en-AU"/>
        </w:rPr>
        <w:t> 3.8.4. Public interest criteria</w:t>
      </w:r>
    </w:p>
    <w:p w14:paraId="594C731F" w14:textId="77777777" w:rsidR="0071765A" w:rsidRPr="0071765A" w:rsidRDefault="0071765A" w:rsidP="0071765A">
      <w:pPr>
        <w:rPr>
          <w:lang w:val="en-AU"/>
        </w:rPr>
      </w:pPr>
      <w:r w:rsidRPr="0071765A">
        <w:rPr>
          <w:lang w:val="en-AU"/>
        </w:rPr>
        <w:t>Refer to section </w:t>
      </w:r>
      <w:hyperlink r:id="rId299" w:anchor="3_7" w:history="1">
        <w:r w:rsidRPr="0071765A">
          <w:rPr>
            <w:rStyle w:val="Hyperlink"/>
            <w:lang w:val="en-AU"/>
          </w:rPr>
          <w:t>3.7. Public interest and other criteria - RSMS TRT stream - All applicants - Table summary</w:t>
        </w:r>
      </w:hyperlink>
      <w:r w:rsidRPr="0071765A">
        <w:rPr>
          <w:lang w:val="en-AU"/>
        </w:rPr>
        <w:t>.</w:t>
      </w:r>
    </w:p>
    <w:p w14:paraId="64E95A2E" w14:textId="77777777" w:rsidR="0071765A" w:rsidRPr="0071765A" w:rsidRDefault="0071765A" w:rsidP="0071765A">
      <w:pPr>
        <w:rPr>
          <w:b/>
          <w:bCs/>
          <w:lang w:val="en-AU"/>
        </w:rPr>
      </w:pPr>
      <w:bookmarkStart w:id="98" w:name="3_8_5"/>
      <w:bookmarkStart w:id="99" w:name="ql-temp32"/>
      <w:bookmarkEnd w:id="98"/>
      <w:bookmarkEnd w:id="99"/>
      <w:r w:rsidRPr="0071765A">
        <w:rPr>
          <w:b/>
          <w:bCs/>
          <w:lang w:val="en-AU"/>
        </w:rPr>
        <w:t> 3.8.5. Special return criteria</w:t>
      </w:r>
    </w:p>
    <w:p w14:paraId="67358275" w14:textId="77777777" w:rsidR="0071765A" w:rsidRPr="0071765A" w:rsidRDefault="0071765A" w:rsidP="0071765A">
      <w:pPr>
        <w:rPr>
          <w:lang w:val="en-AU"/>
        </w:rPr>
      </w:pPr>
      <w:r w:rsidRPr="0071765A">
        <w:rPr>
          <w:lang w:val="en-AU"/>
        </w:rPr>
        <w:lastRenderedPageBreak/>
        <w:t>Refer to section </w:t>
      </w:r>
      <w:hyperlink r:id="rId300" w:anchor="3_7" w:history="1">
        <w:r w:rsidRPr="0071765A">
          <w:rPr>
            <w:rStyle w:val="Hyperlink"/>
            <w:lang w:val="en-AU"/>
          </w:rPr>
          <w:t>3.7. Public interest and other criteria - RSMS TRT stream - All applicants - Table summary</w:t>
        </w:r>
      </w:hyperlink>
      <w:r w:rsidRPr="0071765A">
        <w:rPr>
          <w:lang w:val="en-AU"/>
        </w:rPr>
        <w:t>.</w:t>
      </w:r>
    </w:p>
    <w:p w14:paraId="0ADAA3FD" w14:textId="77777777" w:rsidR="0071765A" w:rsidRPr="0071765A" w:rsidRDefault="0071765A" w:rsidP="0071765A">
      <w:pPr>
        <w:rPr>
          <w:b/>
          <w:bCs/>
          <w:lang w:val="en-AU"/>
        </w:rPr>
      </w:pPr>
      <w:bookmarkStart w:id="100" w:name="3_8_6"/>
      <w:bookmarkStart w:id="101" w:name="ql-temp33"/>
      <w:bookmarkEnd w:id="100"/>
      <w:bookmarkEnd w:id="101"/>
      <w:r w:rsidRPr="0071765A">
        <w:rPr>
          <w:b/>
          <w:bCs/>
          <w:lang w:val="en-AU"/>
        </w:rPr>
        <w:t>3.8.6. Family members - No payment for visas conduct</w:t>
      </w:r>
    </w:p>
    <w:p w14:paraId="00D1E074" w14:textId="77777777" w:rsidR="0071765A" w:rsidRPr="0071765A" w:rsidRDefault="0071765A" w:rsidP="0071765A">
      <w:pPr>
        <w:rPr>
          <w:lang w:val="en-AU"/>
        </w:rPr>
      </w:pPr>
      <w:r w:rsidRPr="0071765A">
        <w:rPr>
          <w:lang w:val="en-AU"/>
        </w:rPr>
        <w:t>Clause </w:t>
      </w:r>
      <w:hyperlink r:id="rId301" w:anchor="JD_187312" w:history="1">
        <w:r w:rsidRPr="0071765A">
          <w:rPr>
            <w:rStyle w:val="Hyperlink"/>
            <w:lang w:val="en-AU"/>
          </w:rPr>
          <w:t>187.312A</w:t>
        </w:r>
      </w:hyperlink>
      <w:r w:rsidRPr="0071765A">
        <w:rPr>
          <w:lang w:val="en-AU"/>
        </w:rPr>
        <w:t> applies to all secondary applicants. They require the decision maker to be satisfied that the applicant has not, in the previous 3 years, engaged in any payment for visas conduct. If the applicant has engaged in such conduct, the visa may still be granted, provided the decision maker considers it is reasonable to disregard the conduct (see paragraphs </w:t>
      </w:r>
      <w:hyperlink r:id="rId302" w:anchor="JD_187312" w:history="1">
        <w:r w:rsidRPr="0071765A">
          <w:rPr>
            <w:rStyle w:val="Hyperlink"/>
            <w:lang w:val="en-AU"/>
          </w:rPr>
          <w:t>187.312A(b)</w:t>
        </w:r>
      </w:hyperlink>
      <w:r w:rsidRPr="0071765A">
        <w:rPr>
          <w:lang w:val="en-AU"/>
        </w:rPr>
        <w:t>).</w:t>
      </w:r>
    </w:p>
    <w:p w14:paraId="0E9C76D2" w14:textId="77777777" w:rsidR="0071765A" w:rsidRPr="0071765A" w:rsidRDefault="0071765A" w:rsidP="0071765A">
      <w:pPr>
        <w:rPr>
          <w:lang w:val="en-AU"/>
        </w:rPr>
      </w:pPr>
      <w:r w:rsidRPr="0071765A">
        <w:rPr>
          <w:lang w:val="en-AU"/>
        </w:rPr>
        <w:t>If there is any information known to the Department that suggests that the applicant has engaged in any of the payment for visas conduct provisions of the Act (not just section </w:t>
      </w:r>
      <w:hyperlink r:id="rId303" w:anchor="245AS" w:history="1">
        <w:r w:rsidRPr="0071765A">
          <w:rPr>
            <w:rStyle w:val="Hyperlink"/>
            <w:lang w:val="en-AU"/>
          </w:rPr>
          <w:t>245AS</w:t>
        </w:r>
      </w:hyperlink>
      <w:r w:rsidRPr="0071765A">
        <w:rPr>
          <w:lang w:val="en-AU"/>
        </w:rPr>
        <w:t>), decision makers are to refer such matters to Team Leader/Manager for a possible referral to the relevant area of the Department.</w:t>
      </w:r>
    </w:p>
    <w:p w14:paraId="2386FE01" w14:textId="77777777" w:rsidR="0071765A" w:rsidRPr="0071765A" w:rsidRDefault="0071765A" w:rsidP="0071765A">
      <w:pPr>
        <w:rPr>
          <w:lang w:val="en-AU"/>
        </w:rPr>
      </w:pPr>
      <w:r w:rsidRPr="0071765A">
        <w:rPr>
          <w:lang w:val="en-AU"/>
        </w:rPr>
        <w:t>For advice on the payment for visas conduct provisions, refer to:</w:t>
      </w:r>
    </w:p>
    <w:p w14:paraId="0CCB35AF" w14:textId="77777777" w:rsidR="0071765A" w:rsidRPr="0071765A" w:rsidRDefault="0071765A" w:rsidP="0071765A">
      <w:pPr>
        <w:numPr>
          <w:ilvl w:val="0"/>
          <w:numId w:val="57"/>
        </w:numPr>
        <w:rPr>
          <w:lang w:val="en-AU"/>
        </w:rPr>
      </w:pPr>
      <w:hyperlink r:id="rId304" w:tgtFrame="_blank" w:history="1">
        <w:r w:rsidRPr="0071765A">
          <w:rPr>
            <w:rStyle w:val="Hyperlink"/>
            <w:lang w:val="en-AU"/>
          </w:rPr>
          <w:t>Paying for visa sponsorship</w:t>
        </w:r>
      </w:hyperlink>
      <w:r w:rsidRPr="0071765A">
        <w:rPr>
          <w:lang w:val="en-AU"/>
        </w:rPr>
        <w:t> – PI (BE-1173).</w:t>
      </w:r>
    </w:p>
    <w:p w14:paraId="6AD73714" w14:textId="77777777" w:rsidR="0071765A" w:rsidRPr="0071765A" w:rsidRDefault="0071765A" w:rsidP="0071765A">
      <w:pPr>
        <w:rPr>
          <w:b/>
          <w:bCs/>
          <w:lang w:val="en-AU"/>
        </w:rPr>
      </w:pPr>
      <w:bookmarkStart w:id="102" w:name="3_9"/>
      <w:bookmarkStart w:id="103" w:name="ql-temp34"/>
      <w:bookmarkEnd w:id="102"/>
      <w:bookmarkEnd w:id="103"/>
      <w:r w:rsidRPr="0071765A">
        <w:rPr>
          <w:b/>
          <w:bCs/>
          <w:lang w:val="en-AU"/>
        </w:rPr>
        <w:t> 3.9. Other RSMS requirements</w:t>
      </w:r>
    </w:p>
    <w:p w14:paraId="5D68DACF" w14:textId="77777777" w:rsidR="0071765A" w:rsidRPr="0071765A" w:rsidRDefault="0071765A" w:rsidP="0071765A">
      <w:pPr>
        <w:rPr>
          <w:b/>
          <w:bCs/>
          <w:lang w:val="en-AU"/>
        </w:rPr>
      </w:pPr>
      <w:bookmarkStart w:id="104" w:name="3_9_1"/>
      <w:bookmarkStart w:id="105" w:name="ql-temp35"/>
      <w:bookmarkEnd w:id="104"/>
      <w:bookmarkEnd w:id="105"/>
      <w:r w:rsidRPr="0071765A">
        <w:rPr>
          <w:b/>
          <w:bCs/>
          <w:lang w:val="en-AU"/>
        </w:rPr>
        <w:t> 3.9.1. Assessment of functional English</w:t>
      </w:r>
    </w:p>
    <w:p w14:paraId="1A9F2605" w14:textId="77777777" w:rsidR="0071765A" w:rsidRPr="0071765A" w:rsidRDefault="0071765A" w:rsidP="0071765A">
      <w:pPr>
        <w:rPr>
          <w:lang w:val="en-AU"/>
        </w:rPr>
      </w:pPr>
      <w:r w:rsidRPr="0071765A">
        <w:rPr>
          <w:lang w:val="en-AU"/>
        </w:rPr>
        <w:t>Paragraph </w:t>
      </w:r>
      <w:hyperlink r:id="rId305" w:anchor="JD_1114C" w:history="1">
        <w:r w:rsidRPr="0071765A">
          <w:rPr>
            <w:rStyle w:val="Hyperlink"/>
            <w:lang w:val="en-AU"/>
          </w:rPr>
          <w:t>1114C(2)(b)</w:t>
        </w:r>
      </w:hyperlink>
      <w:r w:rsidRPr="0071765A">
        <w:rPr>
          <w:lang w:val="en-AU"/>
        </w:rPr>
        <w:t> of Schedule 1 to the Regulations requires that prior to visa grant, the following persons must be formally assessed as to whether they have </w:t>
      </w:r>
      <w:hyperlink r:id="rId306" w:anchor="JD_540241-functionalEnglish" w:history="1">
        <w:r w:rsidRPr="0071765A">
          <w:rPr>
            <w:rStyle w:val="Hyperlink"/>
            <w:i/>
            <w:iCs/>
            <w:lang w:val="en-AU"/>
          </w:rPr>
          <w:t>functional English</w:t>
        </w:r>
      </w:hyperlink>
      <w:r w:rsidRPr="0071765A">
        <w:rPr>
          <w:lang w:val="en-AU"/>
        </w:rPr>
        <w:t>:</w:t>
      </w:r>
    </w:p>
    <w:p w14:paraId="66825A17" w14:textId="77777777" w:rsidR="0071765A" w:rsidRPr="0071765A" w:rsidRDefault="0071765A" w:rsidP="0071765A">
      <w:pPr>
        <w:numPr>
          <w:ilvl w:val="0"/>
          <w:numId w:val="58"/>
        </w:numPr>
        <w:rPr>
          <w:lang w:val="en-AU"/>
        </w:rPr>
      </w:pPr>
      <w:r w:rsidRPr="0071765A">
        <w:rPr>
          <w:lang w:val="en-AU"/>
        </w:rPr>
        <w:t>adult primary applicants who are not nominated as a Minister of Religion by a religious institution or as a member of their family unit who are otherwise exempted from the English language criterion are required to pay the second instalment of the VAC if they are assessed as not having functional English;</w:t>
      </w:r>
    </w:p>
    <w:p w14:paraId="31C7211D" w14:textId="77777777" w:rsidR="0071765A" w:rsidRPr="0071765A" w:rsidRDefault="0071765A" w:rsidP="0071765A">
      <w:pPr>
        <w:numPr>
          <w:ilvl w:val="0"/>
          <w:numId w:val="58"/>
        </w:numPr>
        <w:rPr>
          <w:lang w:val="en-AU"/>
        </w:rPr>
      </w:pPr>
      <w:r w:rsidRPr="0071765A">
        <w:rPr>
          <w:lang w:val="en-AU"/>
        </w:rPr>
        <w:t>secondary applicants who were 18 or over at the time of application who are not nominated as a member of the family unit of a nominated Minister of Religious, or who meet the requirements of subclause 187.311(3), (4) or (5) of Schedule 2.</w:t>
      </w:r>
    </w:p>
    <w:p w14:paraId="3F4E1992" w14:textId="77777777" w:rsidR="0071765A" w:rsidRPr="0071765A" w:rsidRDefault="0071765A" w:rsidP="0071765A">
      <w:pPr>
        <w:rPr>
          <w:lang w:val="en-AU"/>
        </w:rPr>
      </w:pPr>
      <w:r w:rsidRPr="0071765A">
        <w:rPr>
          <w:lang w:val="en-AU"/>
        </w:rPr>
        <w:t>If these applicants do not have </w:t>
      </w:r>
      <w:hyperlink r:id="rId307" w:anchor="JD_540241-functionalEnglish" w:history="1">
        <w:r w:rsidRPr="0071765A">
          <w:rPr>
            <w:rStyle w:val="Hyperlink"/>
            <w:i/>
            <w:iCs/>
            <w:lang w:val="en-AU"/>
          </w:rPr>
          <w:t>functional English</w:t>
        </w:r>
      </w:hyperlink>
      <w:r w:rsidRPr="0071765A">
        <w:rPr>
          <w:lang w:val="en-AU"/>
        </w:rPr>
        <w:t>, they must pay the second instalment of the VAC.</w:t>
      </w:r>
      <w:r w:rsidRPr="0071765A">
        <w:rPr>
          <w:lang w:val="en-AU"/>
        </w:rPr>
        <w:br/>
        <w:t>For </w:t>
      </w:r>
      <w:hyperlink r:id="rId308" w:anchor="JD_540241-functionalEnglish" w:history="1">
        <w:r w:rsidRPr="0071765A">
          <w:rPr>
            <w:rStyle w:val="Hyperlink"/>
            <w:i/>
            <w:iCs/>
            <w:lang w:val="en-AU"/>
          </w:rPr>
          <w:t>functional English</w:t>
        </w:r>
      </w:hyperlink>
      <w:r w:rsidRPr="0071765A">
        <w:rPr>
          <w:lang w:val="en-AU"/>
        </w:rPr>
        <w:t>, refer to:</w:t>
      </w:r>
    </w:p>
    <w:p w14:paraId="3237CD2F" w14:textId="77777777" w:rsidR="0071765A" w:rsidRPr="0071765A" w:rsidRDefault="0071765A" w:rsidP="0071765A">
      <w:pPr>
        <w:numPr>
          <w:ilvl w:val="0"/>
          <w:numId w:val="59"/>
        </w:numPr>
        <w:rPr>
          <w:lang w:val="en-AU"/>
        </w:rPr>
      </w:pPr>
      <w:r w:rsidRPr="0071765A">
        <w:rPr>
          <w:lang w:val="en-AU"/>
        </w:rPr>
        <w:t>regulation </w:t>
      </w:r>
      <w:hyperlink r:id="rId309" w:anchor="JD_517-PrescribedevidenceofEnglishlanguageproficiency40Acts54024140b4141" w:history="1">
        <w:r w:rsidRPr="0071765A">
          <w:rPr>
            <w:rStyle w:val="Hyperlink"/>
            <w:lang w:val="en-AU"/>
          </w:rPr>
          <w:t>5.17</w:t>
        </w:r>
      </w:hyperlink>
      <w:r w:rsidRPr="0071765A">
        <w:rPr>
          <w:lang w:val="en-AU"/>
        </w:rPr>
        <w:t> and</w:t>
      </w:r>
    </w:p>
    <w:p w14:paraId="21C74111" w14:textId="77777777" w:rsidR="0071765A" w:rsidRPr="0071765A" w:rsidRDefault="0071765A" w:rsidP="0071765A">
      <w:pPr>
        <w:numPr>
          <w:ilvl w:val="0"/>
          <w:numId w:val="59"/>
        </w:numPr>
        <w:rPr>
          <w:lang w:val="en-AU"/>
        </w:rPr>
      </w:pPr>
      <w:hyperlink r:id="rId310" w:tgtFrame="_blank" w:history="1">
        <w:r w:rsidRPr="0071765A">
          <w:rPr>
            <w:rStyle w:val="Hyperlink"/>
            <w:lang w:val="en-AU"/>
          </w:rPr>
          <w:t>Div5.3/reg 5.17 - Prescribed evidence of English language proficiency</w:t>
        </w:r>
      </w:hyperlink>
      <w:r w:rsidRPr="0071765A">
        <w:rPr>
          <w:lang w:val="en-AU"/>
        </w:rPr>
        <w:t> – PI (VM-2916)</w:t>
      </w:r>
    </w:p>
    <w:p w14:paraId="7417FD78" w14:textId="77777777" w:rsidR="0071765A" w:rsidRPr="0071765A" w:rsidRDefault="0071765A" w:rsidP="0071765A">
      <w:pPr>
        <w:rPr>
          <w:lang w:val="en-AU"/>
        </w:rPr>
      </w:pPr>
      <w:r w:rsidRPr="0071765A">
        <w:rPr>
          <w:lang w:val="en-AU"/>
        </w:rPr>
        <w:lastRenderedPageBreak/>
        <w:t>Primary TRT stream applicants who are exempt from the English language requirement still meet the functional English requirement or pay the associated second instalment of the </w:t>
      </w:r>
      <w:hyperlink r:id="rId311" w:anchor="JD_Div22A-Visaapplicationcharge" w:tgtFrame="_blank" w:history="1">
        <w:r w:rsidRPr="0071765A">
          <w:rPr>
            <w:rStyle w:val="Hyperlink"/>
            <w:lang w:val="en-AU"/>
          </w:rPr>
          <w:t>Visa Application Charge</w:t>
        </w:r>
      </w:hyperlink>
      <w:r w:rsidRPr="0071765A">
        <w:rPr>
          <w:lang w:val="en-AU"/>
        </w:rPr>
        <w:t> (unless exempt).</w:t>
      </w:r>
    </w:p>
    <w:p w14:paraId="5763CBB2" w14:textId="77777777" w:rsidR="0071765A" w:rsidRPr="0071765A" w:rsidRDefault="0071765A" w:rsidP="0071765A">
      <w:pPr>
        <w:rPr>
          <w:lang w:val="en-AU"/>
        </w:rPr>
      </w:pPr>
      <w:r w:rsidRPr="0071765A">
        <w:rPr>
          <w:lang w:val="en-AU"/>
        </w:rPr>
        <w:t>Decision Makers are not to carry out their own assessment of whether the primary applicant does or does not have functional English. The criterion under Schedule 1 at paragraph </w:t>
      </w:r>
      <w:hyperlink r:id="rId312" w:anchor="JD_1114C" w:history="1">
        <w:r w:rsidRPr="0071765A">
          <w:rPr>
            <w:rStyle w:val="Hyperlink"/>
            <w:lang w:val="en-AU"/>
          </w:rPr>
          <w:t>1114C(2)(b)</w:t>
        </w:r>
      </w:hyperlink>
      <w:r w:rsidRPr="0071765A">
        <w:rPr>
          <w:lang w:val="en-AU"/>
        </w:rPr>
        <w:t> is a passive inquiry about whether there is a negative functional English assessment about the applicant. Therefore, the question the decision maker should be asking themselves is: 'is there a negative functional English assessment for the applicant?' If there is not, then the second instalment will be </w:t>
      </w:r>
      <w:r w:rsidRPr="0071765A">
        <w:rPr>
          <w:i/>
          <w:iCs/>
          <w:lang w:val="en-AU"/>
        </w:rPr>
        <w:t>Nil</w:t>
      </w:r>
      <w:r w:rsidRPr="0071765A">
        <w:rPr>
          <w:lang w:val="en-AU"/>
        </w:rPr>
        <w:t>.</w:t>
      </w:r>
    </w:p>
    <w:p w14:paraId="2A8A431B" w14:textId="77777777" w:rsidR="0071765A" w:rsidRPr="0071765A" w:rsidRDefault="0071765A" w:rsidP="0071765A">
      <w:pPr>
        <w:rPr>
          <w:lang w:val="en-AU"/>
        </w:rPr>
      </w:pPr>
      <w:r w:rsidRPr="0071765A">
        <w:rPr>
          <w:lang w:val="en-AU"/>
        </w:rPr>
        <w:t>The second instalment of the Visa Application Charge applies to the Schedule 1 functional English requirement only and is not the same as the Schedule 2 competent English requirement. Primary applicants who fail the Schedule 2 requirement for </w:t>
      </w:r>
      <w:hyperlink r:id="rId313" w:anchor="JD_103-competentenglish" w:history="1">
        <w:r w:rsidRPr="0071765A">
          <w:rPr>
            <w:rStyle w:val="Hyperlink"/>
            <w:i/>
            <w:iCs/>
            <w:lang w:val="en-AU"/>
          </w:rPr>
          <w:t>competent English</w:t>
        </w:r>
      </w:hyperlink>
      <w:r w:rsidRPr="0071765A">
        <w:rPr>
          <w:lang w:val="en-AU"/>
        </w:rPr>
        <w:t> will be refused and cannot be granted the visa.</w:t>
      </w:r>
    </w:p>
    <w:p w14:paraId="153D3BAD" w14:textId="77777777" w:rsidR="0071765A" w:rsidRPr="0071765A" w:rsidRDefault="0071765A" w:rsidP="0071765A">
      <w:pPr>
        <w:rPr>
          <w:b/>
          <w:bCs/>
          <w:lang w:val="en-AU"/>
        </w:rPr>
      </w:pPr>
      <w:bookmarkStart w:id="106" w:name="3_9_2"/>
      <w:bookmarkStart w:id="107" w:name="ql-temp36"/>
      <w:bookmarkEnd w:id="106"/>
      <w:bookmarkEnd w:id="107"/>
      <w:r w:rsidRPr="0071765A">
        <w:rPr>
          <w:b/>
          <w:bCs/>
          <w:lang w:val="en-AU"/>
        </w:rPr>
        <w:t> 3.9.2. Circumstances applicable to grant</w:t>
      </w:r>
    </w:p>
    <w:p w14:paraId="69271FA8" w14:textId="77777777" w:rsidR="0071765A" w:rsidRPr="0071765A" w:rsidRDefault="0071765A" w:rsidP="0071765A">
      <w:pPr>
        <w:rPr>
          <w:lang w:val="en-AU"/>
        </w:rPr>
      </w:pPr>
      <w:r w:rsidRPr="0071765A">
        <w:rPr>
          <w:lang w:val="en-AU"/>
        </w:rPr>
        <w:t>Under clause </w:t>
      </w:r>
      <w:hyperlink r:id="rId314" w:anchor="JD_187411" w:history="1">
        <w:r w:rsidRPr="0071765A">
          <w:rPr>
            <w:rStyle w:val="Hyperlink"/>
            <w:lang w:val="en-AU"/>
          </w:rPr>
          <w:t>187.411</w:t>
        </w:r>
      </w:hyperlink>
      <w:r w:rsidRPr="0071765A">
        <w:rPr>
          <w:lang w:val="en-AU"/>
        </w:rPr>
        <w:t> to be granted their visa, an applicant may be in or outside Australia but not in immigration clearance. Refer to </w:t>
      </w:r>
      <w:hyperlink r:id="rId315" w:anchor="JD_GGA-110Circumstancesapplicabletogrant" w:history="1">
        <w:r w:rsidRPr="0071765A">
          <w:rPr>
            <w:rStyle w:val="Hyperlink"/>
            <w:lang w:val="en-AU"/>
          </w:rPr>
          <w:t>GenGuideA - All visas - Visa application procedures - Granting visas - Circumstances applicable to grant</w:t>
        </w:r>
      </w:hyperlink>
      <w:r w:rsidRPr="0071765A">
        <w:rPr>
          <w:lang w:val="en-AU"/>
        </w:rPr>
        <w:t> – PI (LS-1849).</w:t>
      </w:r>
    </w:p>
    <w:p w14:paraId="1CF658A2" w14:textId="77777777" w:rsidR="0071765A" w:rsidRPr="0071765A" w:rsidRDefault="0071765A" w:rsidP="0071765A">
      <w:pPr>
        <w:rPr>
          <w:b/>
          <w:bCs/>
          <w:lang w:val="en-AU"/>
        </w:rPr>
      </w:pPr>
      <w:bookmarkStart w:id="108" w:name="3_10"/>
      <w:bookmarkEnd w:id="108"/>
      <w:r w:rsidRPr="0071765A">
        <w:rPr>
          <w:b/>
          <w:bCs/>
          <w:lang w:val="en-AU"/>
        </w:rPr>
        <w:t>3.10. RSMS visa conditions</w:t>
      </w:r>
    </w:p>
    <w:p w14:paraId="31B30835" w14:textId="77777777" w:rsidR="0071765A" w:rsidRPr="0071765A" w:rsidRDefault="0071765A" w:rsidP="0071765A">
      <w:pPr>
        <w:rPr>
          <w:b/>
          <w:bCs/>
          <w:lang w:val="en-AU"/>
        </w:rPr>
      </w:pPr>
      <w:bookmarkStart w:id="109" w:name="3_10_1"/>
      <w:bookmarkStart w:id="110" w:name="ql-temp37"/>
      <w:bookmarkEnd w:id="109"/>
      <w:bookmarkEnd w:id="110"/>
      <w:r w:rsidRPr="0071765A">
        <w:rPr>
          <w:b/>
          <w:bCs/>
          <w:lang w:val="en-AU"/>
        </w:rPr>
        <w:t> 3.10.1. For applicants outside Australia</w:t>
      </w:r>
    </w:p>
    <w:p w14:paraId="3C4EAC6D" w14:textId="77777777" w:rsidR="0071765A" w:rsidRPr="0071765A" w:rsidRDefault="0071765A" w:rsidP="0071765A">
      <w:pPr>
        <w:rPr>
          <w:lang w:val="en-AU"/>
        </w:rPr>
      </w:pPr>
      <w:r w:rsidRPr="0071765A">
        <w:rPr>
          <w:lang w:val="en-AU"/>
        </w:rPr>
        <w:t>Paragraph </w:t>
      </w:r>
      <w:hyperlink r:id="rId316" w:anchor="JD_187611" w:history="1">
        <w:r w:rsidRPr="0071765A">
          <w:rPr>
            <w:rStyle w:val="Hyperlink"/>
            <w:lang w:val="en-AU"/>
          </w:rPr>
          <w:t>187.611(a)</w:t>
        </w:r>
      </w:hyperlink>
      <w:r w:rsidRPr="0071765A">
        <w:rPr>
          <w:lang w:val="en-AU"/>
        </w:rPr>
        <w:t> requires that applicants who are outside Australia at the time of visa grant must make their first entry before a specified date.</w:t>
      </w:r>
    </w:p>
    <w:p w14:paraId="31399CE7" w14:textId="77777777" w:rsidR="0071765A" w:rsidRPr="0071765A" w:rsidRDefault="0071765A" w:rsidP="0071765A">
      <w:pPr>
        <w:rPr>
          <w:lang w:val="en-AU"/>
        </w:rPr>
      </w:pPr>
      <w:r w:rsidRPr="0071765A">
        <w:rPr>
          <w:lang w:val="en-AU"/>
        </w:rPr>
        <w:t>Refer to </w:t>
      </w:r>
      <w:hyperlink r:id="rId317" w:tgtFrame="_blank" w:history="1">
        <w:r w:rsidRPr="0071765A">
          <w:rPr>
            <w:rStyle w:val="Hyperlink"/>
            <w:lang w:val="en-AU"/>
          </w:rPr>
          <w:t>Sch8/8504 – "First entry date" condition</w:t>
        </w:r>
      </w:hyperlink>
      <w:r w:rsidRPr="0071765A">
        <w:rPr>
          <w:lang w:val="en-AU"/>
        </w:rPr>
        <w:t> – PI (VM-1226).</w:t>
      </w:r>
    </w:p>
    <w:p w14:paraId="0A451274" w14:textId="77777777" w:rsidR="0071765A" w:rsidRPr="0071765A" w:rsidRDefault="0071765A" w:rsidP="0071765A">
      <w:pPr>
        <w:rPr>
          <w:lang w:val="en-AU"/>
        </w:rPr>
      </w:pPr>
      <w:r w:rsidRPr="0071765A">
        <w:rPr>
          <w:lang w:val="en-AU"/>
        </w:rPr>
        <w:t>Also, for secondary applicants, condition </w:t>
      </w:r>
      <w:hyperlink r:id="rId318" w:anchor="JD_8515" w:history="1">
        <w:r w:rsidRPr="0071765A">
          <w:rPr>
            <w:rStyle w:val="Hyperlink"/>
            <w:lang w:val="en-AU"/>
          </w:rPr>
          <w:t>8515</w:t>
        </w:r>
      </w:hyperlink>
      <w:r w:rsidRPr="0071765A">
        <w:rPr>
          <w:lang w:val="en-AU"/>
        </w:rPr>
        <w:t> may be imposed (paragraphs </w:t>
      </w:r>
      <w:hyperlink r:id="rId319" w:anchor="JD_187611" w:history="1">
        <w:r w:rsidRPr="0071765A">
          <w:rPr>
            <w:rStyle w:val="Hyperlink"/>
            <w:lang w:val="en-AU"/>
          </w:rPr>
          <w:t>187.611(b)</w:t>
        </w:r>
      </w:hyperlink>
      <w:r w:rsidRPr="0071765A">
        <w:rPr>
          <w:lang w:val="en-AU"/>
        </w:rPr>
        <w:t> refers).</w:t>
      </w:r>
    </w:p>
    <w:p w14:paraId="16E19907" w14:textId="77777777" w:rsidR="0071765A" w:rsidRPr="0071765A" w:rsidRDefault="0071765A" w:rsidP="0071765A">
      <w:pPr>
        <w:rPr>
          <w:b/>
          <w:bCs/>
          <w:lang w:val="en-AU"/>
        </w:rPr>
      </w:pPr>
      <w:bookmarkStart w:id="111" w:name="4"/>
      <w:bookmarkEnd w:id="111"/>
      <w:r w:rsidRPr="0071765A">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747"/>
        <w:gridCol w:w="5263"/>
      </w:tblGrid>
      <w:tr w:rsidR="0071765A" w:rsidRPr="0071765A" w14:paraId="624737D7" w14:textId="77777777">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B84D73" w14:textId="77777777" w:rsidR="0071765A" w:rsidRPr="0071765A" w:rsidRDefault="0071765A" w:rsidP="0071765A">
            <w:pPr>
              <w:rPr>
                <w:lang w:val="en-AU"/>
              </w:rPr>
            </w:pPr>
            <w:r w:rsidRPr="0071765A">
              <w:rPr>
                <w:b/>
                <w:bCs/>
                <w:lang w:val="en-AU"/>
              </w:rPr>
              <w:t>Role</w:t>
            </w:r>
          </w:p>
        </w:tc>
        <w:tc>
          <w:tcPr>
            <w:tcW w:w="76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801F8D" w14:textId="77777777" w:rsidR="0071765A" w:rsidRPr="0071765A" w:rsidRDefault="0071765A" w:rsidP="0071765A">
            <w:pPr>
              <w:rPr>
                <w:lang w:val="en-AU"/>
              </w:rPr>
            </w:pPr>
            <w:r w:rsidRPr="0071765A">
              <w:rPr>
                <w:b/>
                <w:bCs/>
                <w:lang w:val="en-AU"/>
              </w:rPr>
              <w:t>Description</w:t>
            </w:r>
          </w:p>
        </w:tc>
      </w:tr>
      <w:tr w:rsidR="0071765A" w:rsidRPr="0071765A" w14:paraId="3F7FF115" w14:textId="77777777">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362837" w14:textId="77777777" w:rsidR="0071765A" w:rsidRPr="0071765A" w:rsidRDefault="0071765A" w:rsidP="0071765A">
            <w:pPr>
              <w:rPr>
                <w:lang w:val="en-AU"/>
              </w:rPr>
            </w:pPr>
            <w:r w:rsidRPr="0071765A">
              <w:rPr>
                <w:lang w:val="en-AU"/>
              </w:rPr>
              <w:t>Director, Employer Sponsored Program Management Section</w:t>
            </w:r>
          </w:p>
        </w:tc>
        <w:tc>
          <w:tcPr>
            <w:tcW w:w="76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B1C282" w14:textId="77777777" w:rsidR="0071765A" w:rsidRPr="0071765A" w:rsidRDefault="0071765A" w:rsidP="0071765A">
            <w:pPr>
              <w:rPr>
                <w:lang w:val="en-AU"/>
              </w:rPr>
            </w:pPr>
            <w:r w:rsidRPr="0071765A">
              <w:rPr>
                <w:lang w:val="en-AU"/>
              </w:rPr>
              <w:t>Responsible for monitoring, reviewing and updating this PI in line with legislative and regulatory changes.</w:t>
            </w:r>
          </w:p>
        </w:tc>
      </w:tr>
      <w:tr w:rsidR="0071765A" w:rsidRPr="0071765A" w14:paraId="2C1134E1" w14:textId="77777777">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509636" w14:textId="77777777" w:rsidR="0071765A" w:rsidRPr="0071765A" w:rsidRDefault="0071765A" w:rsidP="0071765A">
            <w:pPr>
              <w:rPr>
                <w:lang w:val="en-AU"/>
              </w:rPr>
            </w:pPr>
            <w:r w:rsidRPr="0071765A">
              <w:rPr>
                <w:lang w:val="en-AU"/>
              </w:rPr>
              <w:t>Direct, Employer Sponsored Policy Section</w:t>
            </w:r>
          </w:p>
        </w:tc>
        <w:tc>
          <w:tcPr>
            <w:tcW w:w="76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9F5873" w14:textId="77777777" w:rsidR="0071765A" w:rsidRPr="0071765A" w:rsidRDefault="0071765A" w:rsidP="0071765A">
            <w:pPr>
              <w:rPr>
                <w:lang w:val="en-AU"/>
              </w:rPr>
            </w:pPr>
            <w:r w:rsidRPr="0071765A">
              <w:rPr>
                <w:lang w:val="en-AU"/>
              </w:rPr>
              <w:t>Reviewing text where policy changes are involved</w:t>
            </w:r>
          </w:p>
        </w:tc>
      </w:tr>
      <w:tr w:rsidR="0071765A" w:rsidRPr="0071765A" w14:paraId="54DA83D3" w14:textId="77777777">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267461" w14:textId="77777777" w:rsidR="0071765A" w:rsidRPr="0071765A" w:rsidRDefault="0071765A" w:rsidP="0071765A">
            <w:pPr>
              <w:rPr>
                <w:lang w:val="en-AU"/>
              </w:rPr>
            </w:pPr>
            <w:r w:rsidRPr="0071765A">
              <w:rPr>
                <w:lang w:val="en-AU"/>
              </w:rPr>
              <w:lastRenderedPageBreak/>
              <w:t>Director, Employer Sponsored Program Deliver</w:t>
            </w:r>
          </w:p>
        </w:tc>
        <w:tc>
          <w:tcPr>
            <w:tcW w:w="76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4B8281" w14:textId="77777777" w:rsidR="0071765A" w:rsidRPr="0071765A" w:rsidRDefault="0071765A" w:rsidP="0071765A">
            <w:pPr>
              <w:rPr>
                <w:lang w:val="en-AU"/>
              </w:rPr>
            </w:pPr>
            <w:r w:rsidRPr="0071765A">
              <w:rPr>
                <w:lang w:val="en-AU"/>
              </w:rPr>
              <w:t>Reviewing text where processing changes are involved.</w:t>
            </w:r>
          </w:p>
        </w:tc>
      </w:tr>
    </w:tbl>
    <w:p w14:paraId="5E002452" w14:textId="77777777" w:rsidR="0071765A" w:rsidRPr="0071765A" w:rsidRDefault="0071765A" w:rsidP="0071765A">
      <w:pPr>
        <w:rPr>
          <w:b/>
          <w:bCs/>
          <w:lang w:val="en-AU"/>
        </w:rPr>
      </w:pPr>
      <w:bookmarkStart w:id="112" w:name="AttachmentA"/>
      <w:bookmarkEnd w:id="112"/>
      <w:r w:rsidRPr="0071765A">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209"/>
        <w:gridCol w:w="1376"/>
        <w:gridCol w:w="5425"/>
      </w:tblGrid>
      <w:tr w:rsidR="0071765A" w:rsidRPr="0071765A" w14:paraId="1606874C"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7E427E" w14:textId="77777777" w:rsidR="0071765A" w:rsidRPr="0071765A" w:rsidRDefault="0071765A" w:rsidP="0071765A">
            <w:pPr>
              <w:rPr>
                <w:lang w:val="en-AU"/>
              </w:rPr>
            </w:pPr>
            <w:r w:rsidRPr="0071765A">
              <w:rPr>
                <w:b/>
                <w:bCs/>
                <w:lang w:val="en-AU"/>
              </w:rPr>
              <w:t>Term</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C9BA68" w14:textId="77777777" w:rsidR="0071765A" w:rsidRPr="0071765A" w:rsidRDefault="0071765A" w:rsidP="0071765A">
            <w:pPr>
              <w:rPr>
                <w:lang w:val="en-AU"/>
              </w:rPr>
            </w:pPr>
            <w:r w:rsidRPr="0071765A">
              <w:rPr>
                <w:b/>
                <w:bCs/>
                <w:lang w:val="en-AU"/>
              </w:rPr>
              <w:t>Acronym (if applicable)</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01116D" w14:textId="77777777" w:rsidR="0071765A" w:rsidRPr="0071765A" w:rsidRDefault="0071765A" w:rsidP="0071765A">
            <w:pPr>
              <w:rPr>
                <w:lang w:val="en-AU"/>
              </w:rPr>
            </w:pPr>
            <w:r w:rsidRPr="0071765A">
              <w:rPr>
                <w:b/>
                <w:bCs/>
                <w:lang w:val="en-AU"/>
              </w:rPr>
              <w:t>Definition</w:t>
            </w:r>
          </w:p>
        </w:tc>
      </w:tr>
      <w:tr w:rsidR="0071765A" w:rsidRPr="0071765A" w14:paraId="43645D67"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813C77" w14:textId="77777777" w:rsidR="0071765A" w:rsidRPr="0071765A" w:rsidRDefault="0071765A" w:rsidP="0071765A">
            <w:pPr>
              <w:rPr>
                <w:lang w:val="en-AU"/>
              </w:rPr>
            </w:pPr>
            <w:r w:rsidRPr="0071765A">
              <w:rPr>
                <w:lang w:val="en-AU"/>
              </w:rPr>
              <w:t>Australian Health Practitioner Regulation Agency</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F94A24" w14:textId="77777777" w:rsidR="0071765A" w:rsidRPr="0071765A" w:rsidRDefault="0071765A" w:rsidP="0071765A">
            <w:pPr>
              <w:rPr>
                <w:lang w:val="en-AU"/>
              </w:rPr>
            </w:pPr>
            <w:r w:rsidRPr="0071765A">
              <w:rPr>
                <w:lang w:val="en-AU"/>
              </w:rPr>
              <w:t>AHPRA</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9E27A8" w14:textId="77777777" w:rsidR="0071765A" w:rsidRPr="0071765A" w:rsidRDefault="0071765A" w:rsidP="0071765A">
            <w:pPr>
              <w:rPr>
                <w:lang w:val="en-AU"/>
              </w:rPr>
            </w:pPr>
            <w:r w:rsidRPr="0071765A">
              <w:rPr>
                <w:lang w:val="en-AU"/>
              </w:rPr>
              <w:t>AHPRA supports the 15 National Boards that are responsible for regulating the health professions. The National Boards set standards and policies that all registered health practitioners must meet.</w:t>
            </w:r>
          </w:p>
        </w:tc>
      </w:tr>
      <w:tr w:rsidR="0071765A" w:rsidRPr="0071765A" w14:paraId="13A047E3"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601E8B" w14:textId="77777777" w:rsidR="0071765A" w:rsidRPr="0071765A" w:rsidRDefault="0071765A" w:rsidP="0071765A">
            <w:pPr>
              <w:rPr>
                <w:lang w:val="en-AU"/>
              </w:rPr>
            </w:pPr>
            <w:r w:rsidRPr="0071765A">
              <w:rPr>
                <w:lang w:val="en-AU"/>
              </w:rPr>
              <w:t>Australian and New Zealand Standard Classification of Occupations</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80AA71" w14:textId="77777777" w:rsidR="0071765A" w:rsidRPr="0071765A" w:rsidRDefault="0071765A" w:rsidP="0071765A">
            <w:pPr>
              <w:rPr>
                <w:lang w:val="en-AU"/>
              </w:rPr>
            </w:pPr>
            <w:r w:rsidRPr="0071765A">
              <w:rPr>
                <w:lang w:val="en-AU"/>
              </w:rPr>
              <w:t>ANZSCO</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1772E9" w14:textId="77777777" w:rsidR="0071765A" w:rsidRPr="0071765A" w:rsidRDefault="0071765A" w:rsidP="0071765A">
            <w:pPr>
              <w:rPr>
                <w:lang w:val="en-AU"/>
              </w:rPr>
            </w:pPr>
            <w:r w:rsidRPr="0071765A">
              <w:rPr>
                <w:lang w:val="en-AU"/>
              </w:rPr>
              <w:t>ANZSCO is a skills-based classification system used to classify all occupations and jobs in the Australian and New Zealand labour markets. It is used as the tool to define the occupations that feature on the list of eligible skilled occupations.</w:t>
            </w:r>
          </w:p>
        </w:tc>
      </w:tr>
      <w:tr w:rsidR="0071765A" w:rsidRPr="0071765A" w14:paraId="13E3F86E"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F29108" w14:textId="77777777" w:rsidR="0071765A" w:rsidRPr="0071765A" w:rsidRDefault="0071765A" w:rsidP="0071765A">
            <w:pPr>
              <w:rPr>
                <w:lang w:val="en-AU"/>
              </w:rPr>
            </w:pPr>
            <w:r w:rsidRPr="0071765A">
              <w:rPr>
                <w:lang w:val="en-AU"/>
              </w:rPr>
              <w:t>Australian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B290E9" w14:textId="77777777" w:rsidR="0071765A" w:rsidRPr="0071765A" w:rsidRDefault="0071765A" w:rsidP="0071765A">
            <w:pPr>
              <w:rPr>
                <w:lang w:val="en-AU"/>
              </w:rPr>
            </w:pPr>
            <w:r w:rsidRPr="0071765A">
              <w:rPr>
                <w:lang w:val="en-AU"/>
              </w:rPr>
              <w:t>N/A</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6E0C8B" w14:textId="77777777" w:rsidR="0071765A" w:rsidRPr="0071765A" w:rsidRDefault="0071765A" w:rsidP="0071765A">
            <w:pPr>
              <w:rPr>
                <w:lang w:val="en-AU"/>
              </w:rPr>
            </w:pPr>
            <w:r w:rsidRPr="0071765A">
              <w:rPr>
                <w:lang w:val="en-AU"/>
              </w:rPr>
              <w:t>for the purposes of this document, 'Australian' refers to Australian citizens or Australian permanent residents</w:t>
            </w:r>
          </w:p>
        </w:tc>
      </w:tr>
      <w:tr w:rsidR="0071765A" w:rsidRPr="0071765A" w14:paraId="734047B7"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BE55D3" w14:textId="77777777" w:rsidR="0071765A" w:rsidRPr="0071765A" w:rsidRDefault="0071765A" w:rsidP="0071765A">
            <w:pPr>
              <w:rPr>
                <w:lang w:val="en-AU"/>
              </w:rPr>
            </w:pPr>
            <w:r w:rsidRPr="0071765A">
              <w:rPr>
                <w:lang w:val="en-AU"/>
              </w:rPr>
              <w:t>Direct Entry</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EF4C87" w14:textId="77777777" w:rsidR="0071765A" w:rsidRPr="0071765A" w:rsidRDefault="0071765A" w:rsidP="0071765A">
            <w:pPr>
              <w:rPr>
                <w:lang w:val="en-AU"/>
              </w:rPr>
            </w:pPr>
            <w:r w:rsidRPr="0071765A">
              <w:rPr>
                <w:lang w:val="en-AU"/>
              </w:rPr>
              <w:t>DE</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57BED1" w14:textId="77777777" w:rsidR="0071765A" w:rsidRPr="0071765A" w:rsidRDefault="0071765A" w:rsidP="0071765A">
            <w:pPr>
              <w:rPr>
                <w:lang w:val="en-AU"/>
              </w:rPr>
            </w:pPr>
            <w:r w:rsidRPr="0071765A">
              <w:rPr>
                <w:lang w:val="en-AU"/>
              </w:rPr>
              <w:t>the Direct Entry stream is for persons who are untested in the Australian labour market and are applying for a Subclass  187 visa from outside Australia or are applying from within Australia but are ineligible for the TRT stream</w:t>
            </w:r>
          </w:p>
        </w:tc>
      </w:tr>
      <w:tr w:rsidR="0071765A" w:rsidRPr="0071765A" w14:paraId="0A9FB4B9"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C37FD" w14:textId="77777777" w:rsidR="0071765A" w:rsidRPr="0071765A" w:rsidRDefault="0071765A" w:rsidP="0071765A">
            <w:pPr>
              <w:rPr>
                <w:lang w:val="en-AU"/>
              </w:rPr>
            </w:pPr>
            <w:r w:rsidRPr="0071765A">
              <w:rPr>
                <w:lang w:val="en-AU"/>
              </w:rPr>
              <w:t>Fair Work High Income Threshold</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CC85CD" w14:textId="77777777" w:rsidR="0071765A" w:rsidRPr="0071765A" w:rsidRDefault="0071765A" w:rsidP="0071765A">
            <w:pPr>
              <w:rPr>
                <w:lang w:val="en-AU"/>
              </w:rPr>
            </w:pPr>
            <w:r w:rsidRPr="0071765A">
              <w:rPr>
                <w:lang w:val="en-AU"/>
              </w:rPr>
              <w:t>FWHIT</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35FFB6" w14:textId="77777777" w:rsidR="0071765A" w:rsidRPr="0071765A" w:rsidRDefault="0071765A" w:rsidP="0071765A">
            <w:pPr>
              <w:rPr>
                <w:lang w:val="en-AU"/>
              </w:rPr>
            </w:pPr>
            <w:r w:rsidRPr="0071765A">
              <w:rPr>
                <w:lang w:val="en-AU"/>
              </w:rPr>
              <w:t>The high income threshold is the amount by which a category of non-award employee is excluded from the unfair dismissal provisions of the </w:t>
            </w:r>
            <w:r w:rsidRPr="0071765A">
              <w:rPr>
                <w:i/>
                <w:iCs/>
                <w:lang w:val="en-AU"/>
              </w:rPr>
              <w:t>Fair Work Act 2009</w:t>
            </w:r>
            <w:r w:rsidRPr="0071765A">
              <w:rPr>
                <w:lang w:val="en-AU"/>
              </w:rPr>
              <w:t>, and in relation to the guarantee of annual earnings relating to modern awards.</w:t>
            </w:r>
          </w:p>
        </w:tc>
      </w:tr>
      <w:tr w:rsidR="0071765A" w:rsidRPr="0071765A" w14:paraId="79F3339B"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E4DB40" w14:textId="77777777" w:rsidR="0071765A" w:rsidRPr="0071765A" w:rsidRDefault="0071765A" w:rsidP="0071765A">
            <w:pPr>
              <w:rPr>
                <w:lang w:val="en-AU"/>
              </w:rPr>
            </w:pPr>
            <w:r w:rsidRPr="0071765A">
              <w:rPr>
                <w:lang w:val="en-AU"/>
              </w:rPr>
              <w:t>Nomination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BBE904" w14:textId="77777777" w:rsidR="0071765A" w:rsidRPr="0071765A" w:rsidRDefault="0071765A" w:rsidP="0071765A">
            <w:pPr>
              <w:rPr>
                <w:lang w:val="en-AU"/>
              </w:rPr>
            </w:pPr>
            <w:r w:rsidRPr="0071765A">
              <w:rPr>
                <w:lang w:val="en-AU"/>
              </w:rPr>
              <w:t>N/A</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E6EBDD" w14:textId="77777777" w:rsidR="0071765A" w:rsidRPr="0071765A" w:rsidRDefault="0071765A" w:rsidP="0071765A">
            <w:pPr>
              <w:rPr>
                <w:lang w:val="en-AU"/>
              </w:rPr>
            </w:pPr>
            <w:r w:rsidRPr="0071765A">
              <w:rPr>
                <w:lang w:val="en-AU"/>
              </w:rPr>
              <w:t>Part of visa process for a sponsored visa subclass, where the employer applies for a nomination in respect of a Subclass  Subclass </w:t>
            </w:r>
            <w:hyperlink r:id="rId320" w:tgtFrame="_blank" w:history="1">
              <w:r w:rsidRPr="0071765A">
                <w:rPr>
                  <w:rStyle w:val="Hyperlink"/>
                  <w:lang w:val="en-AU"/>
                </w:rPr>
                <w:t>187</w:t>
              </w:r>
            </w:hyperlink>
            <w:r w:rsidRPr="0071765A">
              <w:rPr>
                <w:lang w:val="en-AU"/>
              </w:rPr>
              <w:t> visa applicant</w:t>
            </w:r>
          </w:p>
        </w:tc>
      </w:tr>
      <w:tr w:rsidR="0071765A" w:rsidRPr="0071765A" w14:paraId="463DA1EC"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0FB59A" w14:textId="77777777" w:rsidR="0071765A" w:rsidRPr="0071765A" w:rsidRDefault="0071765A" w:rsidP="0071765A">
            <w:pPr>
              <w:rPr>
                <w:lang w:val="en-AU"/>
              </w:rPr>
            </w:pPr>
            <w:r w:rsidRPr="0071765A">
              <w:rPr>
                <w:lang w:val="en-AU"/>
              </w:rPr>
              <w:t>Nominator</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B684D3" w14:textId="77777777" w:rsidR="0071765A" w:rsidRPr="0071765A" w:rsidRDefault="0071765A" w:rsidP="0071765A">
            <w:pPr>
              <w:rPr>
                <w:lang w:val="en-AU"/>
              </w:rPr>
            </w:pPr>
            <w:r w:rsidRPr="0071765A">
              <w:rPr>
                <w:lang w:val="en-AU"/>
              </w:rPr>
              <w:t>N/A</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126F1F" w14:textId="77777777" w:rsidR="0071765A" w:rsidRPr="0071765A" w:rsidRDefault="0071765A" w:rsidP="0071765A">
            <w:pPr>
              <w:rPr>
                <w:lang w:val="en-AU"/>
              </w:rPr>
            </w:pPr>
            <w:r w:rsidRPr="0071765A">
              <w:rPr>
                <w:lang w:val="en-AU"/>
              </w:rPr>
              <w:t>The person (employer) who is nominating the position, appointment or vacancy indicated.</w:t>
            </w:r>
          </w:p>
        </w:tc>
      </w:tr>
      <w:tr w:rsidR="0071765A" w:rsidRPr="0071765A" w14:paraId="729859A8"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79B446" w14:textId="77777777" w:rsidR="0071765A" w:rsidRPr="0071765A" w:rsidRDefault="0071765A" w:rsidP="0071765A">
            <w:pPr>
              <w:rPr>
                <w:lang w:val="en-AU"/>
              </w:rPr>
            </w:pPr>
            <w:r w:rsidRPr="0071765A">
              <w:rPr>
                <w:lang w:val="en-AU"/>
              </w:rPr>
              <w:lastRenderedPageBreak/>
              <w:t>Temporary Residence Transition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05BD97" w14:textId="77777777" w:rsidR="0071765A" w:rsidRPr="0071765A" w:rsidRDefault="0071765A" w:rsidP="0071765A">
            <w:pPr>
              <w:rPr>
                <w:lang w:val="en-AU"/>
              </w:rPr>
            </w:pPr>
            <w:r w:rsidRPr="0071765A">
              <w:rPr>
                <w:lang w:val="en-AU"/>
              </w:rPr>
              <w:t>TRT</w:t>
            </w:r>
          </w:p>
        </w:tc>
        <w:tc>
          <w:tcPr>
            <w:tcW w:w="82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4733BB" w14:textId="77777777" w:rsidR="0071765A" w:rsidRPr="0071765A" w:rsidRDefault="0071765A" w:rsidP="0071765A">
            <w:pPr>
              <w:rPr>
                <w:lang w:val="en-AU"/>
              </w:rPr>
            </w:pPr>
            <w:r w:rsidRPr="0071765A">
              <w:rPr>
                <w:lang w:val="en-AU"/>
              </w:rPr>
              <w:t>the Temporary Residence Transition stream is for Temporary Skill Shortage (subclass </w:t>
            </w:r>
            <w:hyperlink r:id="rId321" w:tgtFrame="_blank" w:history="1">
              <w:r w:rsidRPr="0071765A">
                <w:rPr>
                  <w:rStyle w:val="Hyperlink"/>
                  <w:lang w:val="en-AU"/>
                </w:rPr>
                <w:t>482</w:t>
              </w:r>
            </w:hyperlink>
            <w:r w:rsidRPr="0071765A">
              <w:rPr>
                <w:lang w:val="en-AU"/>
              </w:rPr>
              <w:t>) (TSS) visa holders or the Temporary Skilled (Work) visa (subclass 457) visa holders who have worked for their employer for at least the last 3 years and the employer wants to offer them a permanent position in that same occupation</w:t>
            </w:r>
          </w:p>
        </w:tc>
      </w:tr>
    </w:tbl>
    <w:p w14:paraId="59B4823B" w14:textId="77777777" w:rsidR="0071765A" w:rsidRPr="0071765A" w:rsidRDefault="0071765A" w:rsidP="0071765A">
      <w:pPr>
        <w:rPr>
          <w:b/>
          <w:bCs/>
          <w:lang w:val="en-AU"/>
        </w:rPr>
      </w:pPr>
      <w:bookmarkStart w:id="113" w:name="AttachmentB"/>
      <w:bookmarkEnd w:id="113"/>
      <w:r w:rsidRPr="0071765A">
        <w:rPr>
          <w:b/>
          <w:bCs/>
          <w:lang w:val="en-AU"/>
        </w:rPr>
        <w:t>Attachment B – Assurance and Control Matrix</w:t>
      </w:r>
    </w:p>
    <w:p w14:paraId="7CF5098A" w14:textId="77777777" w:rsidR="0071765A" w:rsidRPr="0071765A" w:rsidRDefault="0071765A" w:rsidP="0071765A">
      <w:pPr>
        <w:rPr>
          <w:b/>
          <w:bCs/>
          <w:lang w:val="en-AU"/>
        </w:rPr>
      </w:pPr>
      <w:bookmarkStart w:id="114" w:name="AttachmentB1"/>
      <w:bookmarkEnd w:id="114"/>
      <w:r w:rsidRPr="0071765A">
        <w:rPr>
          <w:b/>
          <w:bCs/>
          <w:lang w:val="en-AU"/>
        </w:rPr>
        <w:t>1.1 Powers and Obligations</w:t>
      </w:r>
    </w:p>
    <w:p w14:paraId="5F7BF9DA" w14:textId="77777777" w:rsidR="0071765A" w:rsidRPr="0071765A" w:rsidRDefault="0071765A" w:rsidP="0071765A">
      <w:pPr>
        <w:rPr>
          <w:lang w:val="en-AU"/>
        </w:rPr>
      </w:pPr>
      <w:r w:rsidRPr="0071765A">
        <w:rPr>
          <w:b/>
          <w:bCs/>
          <w:u w:val="single"/>
          <w:lang w:val="en-AU"/>
        </w:rPr>
        <w:t>Please Note</w:t>
      </w:r>
      <w:r w:rsidRPr="0071765A">
        <w:rPr>
          <w:b/>
          <w:bCs/>
          <w:lang w:val="en-AU"/>
        </w:rPr>
        <w:t>:</w:t>
      </w:r>
      <w:r w:rsidRPr="0071765A">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p w14:paraId="322D10D0" w14:textId="77777777" w:rsidR="0071765A" w:rsidRPr="0071765A" w:rsidRDefault="0071765A" w:rsidP="0071765A">
      <w:pPr>
        <w:rPr>
          <w:lang w:val="en-AU"/>
        </w:rPr>
      </w:pPr>
      <w:r w:rsidRPr="0071765A">
        <w:rPr>
          <w:lang w:val="en-AU"/>
        </w:rPr>
        <w:t>Implementation of this procedural instruction supports the requirements of </w:t>
      </w:r>
      <w:hyperlink r:id="rId322" w:history="1">
        <w:r w:rsidRPr="0071765A">
          <w:rPr>
            <w:rStyle w:val="Hyperlink"/>
            <w:lang w:val="en-AU"/>
          </w:rPr>
          <w:t>Schedule 1</w:t>
        </w:r>
      </w:hyperlink>
      <w:r w:rsidRPr="0071765A">
        <w:rPr>
          <w:lang w:val="en-AU"/>
        </w:rPr>
        <w:t> and certain </w:t>
      </w:r>
      <w:hyperlink r:id="rId323" w:history="1">
        <w:r w:rsidRPr="0071765A">
          <w:rPr>
            <w:rStyle w:val="Hyperlink"/>
            <w:lang w:val="en-AU"/>
          </w:rPr>
          <w:t>Schedule 2</w:t>
        </w:r>
      </w:hyperlink>
      <w:r w:rsidRPr="0071765A">
        <w:rPr>
          <w:lang w:val="en-AU"/>
        </w:rPr>
        <w:t> provisions in relation to the Subclass 187 - Regional Sponsored Migration Scheme, as well as other related regulatory provisions.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23"/>
        <w:gridCol w:w="1242"/>
        <w:gridCol w:w="2412"/>
        <w:gridCol w:w="1332"/>
        <w:gridCol w:w="2501"/>
      </w:tblGrid>
      <w:tr w:rsidR="0071765A" w:rsidRPr="0071765A" w14:paraId="2C45CF39"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EAD5A1" w14:textId="77777777" w:rsidR="0071765A" w:rsidRPr="0071765A" w:rsidRDefault="0071765A" w:rsidP="0071765A">
            <w:pPr>
              <w:rPr>
                <w:lang w:val="en-AU"/>
              </w:rPr>
            </w:pPr>
            <w:r w:rsidRPr="0071765A">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D1241B4" w14:textId="77777777" w:rsidR="0071765A" w:rsidRPr="0071765A" w:rsidRDefault="0071765A" w:rsidP="0071765A">
            <w:pPr>
              <w:rPr>
                <w:lang w:val="en-AU"/>
              </w:rPr>
            </w:pPr>
            <w:r w:rsidRPr="0071765A">
              <w:rPr>
                <w:b/>
                <w:bCs/>
                <w:lang w:val="en-AU"/>
              </w:rPr>
              <w:t>Is this power delegated?</w:t>
            </w:r>
          </w:p>
        </w:tc>
        <w:tc>
          <w:tcPr>
            <w:tcW w:w="471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06F636A" w14:textId="77777777" w:rsidR="0071765A" w:rsidRPr="0071765A" w:rsidRDefault="0071765A" w:rsidP="0071765A">
            <w:pPr>
              <w:rPr>
                <w:lang w:val="en-AU"/>
              </w:rPr>
            </w:pPr>
            <w:r w:rsidRPr="0071765A">
              <w:rPr>
                <w:b/>
                <w:bCs/>
                <w:lang w:val="en-AU"/>
              </w:rPr>
              <w:t>If delegated, list the relevant instruments of delegation</w:t>
            </w:r>
          </w:p>
        </w:tc>
      </w:tr>
      <w:tr w:rsidR="0071765A" w:rsidRPr="0071765A" w14:paraId="13C0F545"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D2B7EE6" w14:textId="77777777" w:rsidR="0071765A" w:rsidRPr="0071765A" w:rsidRDefault="0071765A" w:rsidP="0071765A">
            <w:pPr>
              <w:rPr>
                <w:lang w:val="en-AU"/>
              </w:rPr>
            </w:pPr>
            <w:r w:rsidRPr="0071765A">
              <w:rPr>
                <w:b/>
                <w:bCs/>
                <w:lang w:val="en-AU"/>
              </w:rPr>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8AFF214" w14:textId="77777777" w:rsidR="0071765A" w:rsidRPr="0071765A" w:rsidRDefault="0071765A" w:rsidP="0071765A">
            <w:pPr>
              <w:rPr>
                <w:lang w:val="en-AU"/>
              </w:rPr>
            </w:pPr>
            <w:r w:rsidRPr="0071765A">
              <w:rPr>
                <w:b/>
                <w:bCs/>
                <w:lang w:val="en-AU"/>
              </w:rPr>
              <w:t>Reference</w:t>
            </w:r>
            <w:r w:rsidRPr="0071765A">
              <w:rPr>
                <w:lang w:val="en-AU"/>
              </w:rPr>
              <w:br/>
            </w:r>
            <w:r w:rsidRPr="0071765A">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0E6CFC4" w14:textId="77777777" w:rsidR="0071765A" w:rsidRPr="0071765A" w:rsidRDefault="0071765A" w:rsidP="0071765A">
            <w:pPr>
              <w:rPr>
                <w:lang w:val="en-AU"/>
              </w:rPr>
            </w:pPr>
            <w:r w:rsidRPr="0071765A">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BD7E9F" w14:textId="77777777" w:rsidR="0071765A" w:rsidRPr="0071765A" w:rsidRDefault="0071765A" w:rsidP="0071765A">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AF93AC" w14:textId="77777777" w:rsidR="0071765A" w:rsidRPr="0071765A" w:rsidRDefault="0071765A" w:rsidP="0071765A">
            <w:pPr>
              <w:rPr>
                <w:lang w:val="en-AU"/>
              </w:rPr>
            </w:pPr>
          </w:p>
        </w:tc>
      </w:tr>
      <w:tr w:rsidR="0071765A" w:rsidRPr="0071765A" w14:paraId="03364A2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C8E0BFD" w14:textId="77777777" w:rsidR="0071765A" w:rsidRPr="0071765A" w:rsidRDefault="0071765A" w:rsidP="0071765A">
            <w:pPr>
              <w:rPr>
                <w:lang w:val="en-AU"/>
              </w:rPr>
            </w:pPr>
            <w:r w:rsidRPr="0071765A">
              <w:rPr>
                <w:i/>
                <w:iCs/>
                <w:lang w:val="en-AU"/>
              </w:rPr>
              <w:t>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6EE465" w14:textId="77777777" w:rsidR="0071765A" w:rsidRPr="0071765A" w:rsidRDefault="0071765A" w:rsidP="0071765A">
            <w:pPr>
              <w:rPr>
                <w:lang w:val="en-AU"/>
              </w:rPr>
            </w:pPr>
            <w:r w:rsidRPr="0071765A">
              <w:rPr>
                <w:i/>
                <w:iCs/>
                <w:lang w:val="en-AU"/>
              </w:rPr>
              <w:t>Section 65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3CB75A" w14:textId="77777777" w:rsidR="0071765A" w:rsidRPr="0071765A" w:rsidRDefault="0071765A" w:rsidP="0071765A">
            <w:pPr>
              <w:rPr>
                <w:lang w:val="en-AU"/>
              </w:rPr>
            </w:pPr>
            <w:r w:rsidRPr="0071765A">
              <w:rPr>
                <w:i/>
                <w:iCs/>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52EE89" w14:textId="77777777" w:rsidR="0071765A" w:rsidRPr="0071765A" w:rsidRDefault="0071765A" w:rsidP="0071765A">
            <w:pPr>
              <w:rPr>
                <w:lang w:val="en-AU"/>
              </w:rPr>
            </w:pPr>
            <w:r w:rsidRPr="0071765A">
              <w:rPr>
                <w:lang w:val="en-AU"/>
              </w:rPr>
              <w:t>Yes</w:t>
            </w:r>
          </w:p>
        </w:tc>
        <w:tc>
          <w:tcPr>
            <w:tcW w:w="4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95B464" w14:textId="77777777" w:rsidR="0071765A" w:rsidRPr="0071765A" w:rsidRDefault="0071765A" w:rsidP="0071765A">
            <w:pPr>
              <w:rPr>
                <w:lang w:val="en-AU"/>
              </w:rPr>
            </w:pPr>
            <w:r w:rsidRPr="0071765A">
              <w:rPr>
                <w:i/>
                <w:iCs/>
                <w:lang w:val="en-AU"/>
              </w:rPr>
              <w:t>Home Affairs Legislation (Minister—Operational powers for Immigration Operations Group and Social Cohesion and Citizenship Group) Delegation and Authorisation 2021</w:t>
            </w:r>
            <w:r w:rsidRPr="0071765A">
              <w:rPr>
                <w:lang w:val="en-AU"/>
              </w:rPr>
              <w:br/>
              <w:t>ADMIN 21/051</w:t>
            </w:r>
          </w:p>
        </w:tc>
      </w:tr>
    </w:tbl>
    <w:p w14:paraId="54C699BF" w14:textId="77777777" w:rsidR="0071765A" w:rsidRPr="0071765A" w:rsidRDefault="0071765A" w:rsidP="0071765A">
      <w:pPr>
        <w:rPr>
          <w:b/>
          <w:bCs/>
          <w:lang w:val="en-AU"/>
        </w:rPr>
      </w:pPr>
      <w:bookmarkStart w:id="115" w:name="AttachmentB2"/>
      <w:bookmarkEnd w:id="115"/>
      <w:r w:rsidRPr="0071765A">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696"/>
        <w:gridCol w:w="6314"/>
      </w:tblGrid>
      <w:tr w:rsidR="0071765A" w:rsidRPr="0071765A" w14:paraId="7B26C2B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051259" w14:textId="77777777" w:rsidR="0071765A" w:rsidRPr="0071765A" w:rsidRDefault="0071765A" w:rsidP="0071765A">
            <w:pPr>
              <w:rPr>
                <w:lang w:val="en-AU"/>
              </w:rPr>
            </w:pPr>
            <w:r w:rsidRPr="0071765A">
              <w:rPr>
                <w:b/>
                <w:bCs/>
                <w:lang w:val="en-AU"/>
              </w:rPr>
              <w:t>Related Policy</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9DC8A1" w14:textId="77777777" w:rsidR="0071765A" w:rsidRPr="0071765A" w:rsidRDefault="0071765A" w:rsidP="0071765A">
            <w:pPr>
              <w:rPr>
                <w:lang w:val="en-AU"/>
              </w:rPr>
            </w:pPr>
            <w:r w:rsidRPr="0071765A">
              <w:rPr>
                <w:lang w:val="en-AU"/>
              </w:rPr>
              <w:t>Nil</w:t>
            </w:r>
          </w:p>
        </w:tc>
      </w:tr>
      <w:tr w:rsidR="0071765A" w:rsidRPr="0071765A" w14:paraId="7869F0F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080A65" w14:textId="77777777" w:rsidR="0071765A" w:rsidRPr="0071765A" w:rsidRDefault="0071765A" w:rsidP="0071765A">
            <w:pPr>
              <w:rPr>
                <w:lang w:val="en-AU"/>
              </w:rPr>
            </w:pPr>
            <w:r w:rsidRPr="0071765A">
              <w:rPr>
                <w:b/>
                <w:bCs/>
                <w:lang w:val="en-AU"/>
              </w:rPr>
              <w:t>Procedures / Supporting Materials</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83958A" w14:textId="77777777" w:rsidR="0071765A" w:rsidRPr="0071765A" w:rsidRDefault="0071765A" w:rsidP="0071765A">
            <w:pPr>
              <w:numPr>
                <w:ilvl w:val="0"/>
                <w:numId w:val="60"/>
              </w:numPr>
              <w:rPr>
                <w:lang w:val="en-AU"/>
              </w:rPr>
            </w:pPr>
            <w:hyperlink r:id="rId324" w:tgtFrame="_blank" w:history="1">
              <w:r w:rsidRPr="0071765A">
                <w:rPr>
                  <w:rStyle w:val="Hyperlink"/>
                  <w:lang w:val="en-AU"/>
                </w:rPr>
                <w:t>Permanent Employer Sponsored Entry – Employer Nominations – Regulation 5.19</w:t>
              </w:r>
            </w:hyperlink>
            <w:r w:rsidRPr="0071765A">
              <w:rPr>
                <w:lang w:val="en-AU"/>
              </w:rPr>
              <w:t> – PI (VM-3090)</w:t>
            </w:r>
          </w:p>
          <w:p w14:paraId="270CA899" w14:textId="77777777" w:rsidR="0071765A" w:rsidRPr="0071765A" w:rsidRDefault="0071765A" w:rsidP="0071765A">
            <w:pPr>
              <w:numPr>
                <w:ilvl w:val="0"/>
                <w:numId w:val="60"/>
              </w:numPr>
              <w:rPr>
                <w:lang w:val="en-AU"/>
              </w:rPr>
            </w:pPr>
            <w:hyperlink r:id="rId325" w:tgtFrame="_blank" w:history="1">
              <w:r w:rsidRPr="0071765A">
                <w:rPr>
                  <w:rStyle w:val="Hyperlink"/>
                  <w:lang w:val="en-AU"/>
                </w:rPr>
                <w:t>Standard business sponsorship applications</w:t>
              </w:r>
            </w:hyperlink>
            <w:r w:rsidRPr="0071765A">
              <w:rPr>
                <w:lang w:val="en-AU"/>
              </w:rPr>
              <w:t> – PI (VM-5232)</w:t>
            </w:r>
          </w:p>
          <w:p w14:paraId="2BACCAC7" w14:textId="77777777" w:rsidR="0071765A" w:rsidRPr="0071765A" w:rsidRDefault="0071765A" w:rsidP="0071765A">
            <w:pPr>
              <w:numPr>
                <w:ilvl w:val="0"/>
                <w:numId w:val="60"/>
              </w:numPr>
              <w:rPr>
                <w:lang w:val="en-AU"/>
              </w:rPr>
            </w:pPr>
            <w:hyperlink r:id="rId326" w:tgtFrame="_blank" w:history="1">
              <w:r w:rsidRPr="0071765A">
                <w:rPr>
                  <w:rStyle w:val="Hyperlink"/>
                  <w:lang w:val="en-AU"/>
                </w:rPr>
                <w:t>Temporary skill shortage visa (subclass 482) – nominations</w:t>
              </w:r>
            </w:hyperlink>
            <w:r w:rsidRPr="0071765A">
              <w:rPr>
                <w:lang w:val="en-AU"/>
              </w:rPr>
              <w:t> – PI (VM-5314)</w:t>
            </w:r>
          </w:p>
          <w:p w14:paraId="1EEBFBED" w14:textId="77777777" w:rsidR="0071765A" w:rsidRPr="0071765A" w:rsidRDefault="0071765A" w:rsidP="0071765A">
            <w:pPr>
              <w:numPr>
                <w:ilvl w:val="0"/>
                <w:numId w:val="60"/>
              </w:numPr>
              <w:rPr>
                <w:lang w:val="en-AU"/>
              </w:rPr>
            </w:pPr>
            <w:hyperlink r:id="rId327" w:history="1">
              <w:r w:rsidRPr="0071765A">
                <w:rPr>
                  <w:rStyle w:val="Hyperlink"/>
                  <w:lang w:val="en-AU"/>
                </w:rPr>
                <w:t>Assessing eligible skilled visa occupations</w:t>
              </w:r>
            </w:hyperlink>
            <w:r w:rsidRPr="0071765A">
              <w:rPr>
                <w:lang w:val="en-AU"/>
              </w:rPr>
              <w:t> – PI (VM-5150)</w:t>
            </w:r>
          </w:p>
          <w:p w14:paraId="5E2C7F73" w14:textId="77777777" w:rsidR="0071765A" w:rsidRPr="0071765A" w:rsidRDefault="0071765A" w:rsidP="0071765A">
            <w:pPr>
              <w:numPr>
                <w:ilvl w:val="0"/>
                <w:numId w:val="60"/>
              </w:numPr>
              <w:rPr>
                <w:lang w:val="en-AU"/>
              </w:rPr>
            </w:pPr>
            <w:hyperlink r:id="rId328" w:history="1">
              <w:r w:rsidRPr="0071765A">
                <w:rPr>
                  <w:rStyle w:val="Hyperlink"/>
                  <w:lang w:val="en-AU"/>
                </w:rPr>
                <w:t>Adverse information – Regulations 1.13A and 1.13B</w:t>
              </w:r>
            </w:hyperlink>
            <w:r w:rsidRPr="0071765A">
              <w:rPr>
                <w:lang w:val="en-AU"/>
              </w:rPr>
              <w:t> – PI (VM-5316)</w:t>
            </w:r>
          </w:p>
          <w:p w14:paraId="6C223C23" w14:textId="77777777" w:rsidR="0071765A" w:rsidRPr="0071765A" w:rsidRDefault="0071765A" w:rsidP="0071765A">
            <w:pPr>
              <w:numPr>
                <w:ilvl w:val="0"/>
                <w:numId w:val="60"/>
              </w:numPr>
              <w:rPr>
                <w:lang w:val="en-AU"/>
              </w:rPr>
            </w:pPr>
            <w:hyperlink r:id="rId329" w:anchor="JD_Pt2A-Obligations" w:history="1">
              <w:r w:rsidRPr="0071765A">
                <w:rPr>
                  <w:rStyle w:val="Hyperlink"/>
                  <w:lang w:val="en-AU"/>
                </w:rPr>
                <w:t>Sponsorship compliance framework:  Sponsorship obligations</w:t>
              </w:r>
            </w:hyperlink>
            <w:r w:rsidRPr="0071765A">
              <w:rPr>
                <w:lang w:val="en-AU"/>
              </w:rPr>
              <w:t> – PI (BC-881)</w:t>
            </w:r>
          </w:p>
        </w:tc>
      </w:tr>
      <w:tr w:rsidR="0071765A" w:rsidRPr="0071765A" w14:paraId="059CEDC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4F17DE" w14:textId="77777777" w:rsidR="0071765A" w:rsidRPr="0071765A" w:rsidRDefault="0071765A" w:rsidP="0071765A">
            <w:pPr>
              <w:rPr>
                <w:lang w:val="en-AU"/>
              </w:rPr>
            </w:pPr>
            <w:r w:rsidRPr="0071765A">
              <w:rPr>
                <w:b/>
                <w:bCs/>
                <w:lang w:val="en-AU"/>
              </w:rPr>
              <w:lastRenderedPageBreak/>
              <w:t>Training/Certification or Accreditation</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536029" w14:textId="77777777" w:rsidR="0071765A" w:rsidRPr="0071765A" w:rsidRDefault="0071765A" w:rsidP="0071765A">
            <w:pPr>
              <w:rPr>
                <w:lang w:val="en-AU"/>
              </w:rPr>
            </w:pPr>
            <w:r w:rsidRPr="0071765A">
              <w:rPr>
                <w:lang w:val="en-AU"/>
              </w:rPr>
              <w:t>Nil</w:t>
            </w:r>
          </w:p>
        </w:tc>
      </w:tr>
      <w:tr w:rsidR="0071765A" w:rsidRPr="0071765A" w14:paraId="7C1F6E2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5B69F9" w14:textId="77777777" w:rsidR="0071765A" w:rsidRPr="0071765A" w:rsidRDefault="0071765A" w:rsidP="0071765A">
            <w:pPr>
              <w:rPr>
                <w:lang w:val="en-AU"/>
              </w:rPr>
            </w:pPr>
            <w:r w:rsidRPr="0071765A">
              <w:rPr>
                <w:b/>
                <w:bCs/>
                <w:lang w:val="en-AU"/>
              </w:rPr>
              <w:t>Other required job role requirements</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FD5E81" w14:textId="77777777" w:rsidR="0071765A" w:rsidRPr="0071765A" w:rsidRDefault="0071765A" w:rsidP="0071765A">
            <w:pPr>
              <w:rPr>
                <w:lang w:val="en-AU"/>
              </w:rPr>
            </w:pPr>
            <w:r w:rsidRPr="0071765A">
              <w:rPr>
                <w:lang w:val="en-AU"/>
              </w:rPr>
              <w:t>Nil</w:t>
            </w:r>
          </w:p>
        </w:tc>
      </w:tr>
      <w:tr w:rsidR="0071765A" w:rsidRPr="0071765A" w14:paraId="4CF651D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D2A32A" w14:textId="77777777" w:rsidR="0071765A" w:rsidRPr="0071765A" w:rsidRDefault="0071765A" w:rsidP="0071765A">
            <w:pPr>
              <w:rPr>
                <w:lang w:val="en-AU"/>
              </w:rPr>
            </w:pPr>
            <w:r w:rsidRPr="0071765A">
              <w:rPr>
                <w:b/>
                <w:bCs/>
                <w:lang w:val="en-AU"/>
              </w:rPr>
              <w:t>Other support mechanisms (e.g. who can provide further assistance in relation to any aspects of this instruction)</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CA74FA" w14:textId="77777777" w:rsidR="0071765A" w:rsidRPr="0071765A" w:rsidRDefault="0071765A" w:rsidP="0071765A">
            <w:pPr>
              <w:rPr>
                <w:lang w:val="en-AU"/>
              </w:rPr>
            </w:pPr>
            <w:r w:rsidRPr="0071765A">
              <w:rPr>
                <w:lang w:val="en-AU"/>
              </w:rPr>
              <w:t>For further information and support relating to this Procedural Instruction contact ESPM mailbox:</w:t>
            </w:r>
            <w:r w:rsidRPr="0071765A">
              <w:rPr>
                <w:lang w:val="en-AU"/>
              </w:rPr>
              <w:br/>
            </w:r>
          </w:p>
        </w:tc>
      </w:tr>
      <w:tr w:rsidR="0071765A" w:rsidRPr="0071765A" w14:paraId="77CEDC9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ADA535" w14:textId="77777777" w:rsidR="0071765A" w:rsidRPr="0071765A" w:rsidRDefault="0071765A" w:rsidP="0071765A">
            <w:pPr>
              <w:rPr>
                <w:lang w:val="en-AU"/>
              </w:rPr>
            </w:pPr>
            <w:r w:rsidRPr="0071765A">
              <w:rPr>
                <w:b/>
                <w:bCs/>
                <w:lang w:val="en-AU"/>
              </w:rPr>
              <w:t>Escalation arrangements</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A79368" w14:textId="77777777" w:rsidR="0071765A" w:rsidRPr="0071765A" w:rsidRDefault="0071765A" w:rsidP="0071765A">
            <w:pPr>
              <w:rPr>
                <w:lang w:val="en-AU"/>
              </w:rPr>
            </w:pPr>
            <w:r w:rsidRPr="0071765A">
              <w:rPr>
                <w:lang w:val="en-AU"/>
              </w:rPr>
              <w:br/>
            </w:r>
          </w:p>
        </w:tc>
      </w:tr>
      <w:tr w:rsidR="0071765A" w:rsidRPr="0071765A" w14:paraId="25CF74A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F25916" w14:textId="77777777" w:rsidR="0071765A" w:rsidRPr="0071765A" w:rsidRDefault="0071765A" w:rsidP="0071765A">
            <w:pPr>
              <w:rPr>
                <w:lang w:val="en-AU"/>
              </w:rPr>
            </w:pPr>
            <w:r w:rsidRPr="0071765A">
              <w:rPr>
                <w:b/>
                <w:bCs/>
                <w:lang w:val="en-AU"/>
              </w:rPr>
              <w:t>Recordkeeping (e.g. system based facilities to record decisions)</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508A1E" w14:textId="77777777" w:rsidR="0071765A" w:rsidRPr="0071765A" w:rsidRDefault="0071765A" w:rsidP="0071765A">
            <w:pPr>
              <w:rPr>
                <w:lang w:val="en-AU"/>
              </w:rPr>
            </w:pPr>
            <w:r w:rsidRPr="0071765A">
              <w:rPr>
                <w:lang w:val="en-AU"/>
              </w:rPr>
              <w:t>All decisions in relation to ENS/RSMS visa applications are recorded in ICSE and saved in Content Manager (TRIM).</w:t>
            </w:r>
          </w:p>
        </w:tc>
      </w:tr>
      <w:tr w:rsidR="0071765A" w:rsidRPr="0071765A" w14:paraId="25BFE8DF"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BBA0CF" w14:textId="77777777" w:rsidR="0071765A" w:rsidRPr="0071765A" w:rsidRDefault="0071765A" w:rsidP="0071765A">
            <w:pPr>
              <w:rPr>
                <w:lang w:val="en-AU"/>
              </w:rPr>
            </w:pPr>
            <w:r w:rsidRPr="0071765A">
              <w:rPr>
                <w:b/>
                <w:bCs/>
                <w:lang w:val="en-AU"/>
              </w:rPr>
              <w:t>Program or Framework (i.e. overarching Policy Framework or Business Program)</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14F321" w14:textId="77777777" w:rsidR="0071765A" w:rsidRPr="0071765A" w:rsidRDefault="0071765A" w:rsidP="0071765A">
            <w:pPr>
              <w:rPr>
                <w:lang w:val="en-AU"/>
              </w:rPr>
            </w:pPr>
            <w:r w:rsidRPr="0071765A">
              <w:rPr>
                <w:lang w:val="en-AU"/>
              </w:rPr>
              <w:t>Employer Sponsored Program Management</w:t>
            </w:r>
          </w:p>
        </w:tc>
      </w:tr>
      <w:tr w:rsidR="0071765A" w:rsidRPr="0071765A" w14:paraId="5F6FC83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55691C" w14:textId="77777777" w:rsidR="0071765A" w:rsidRPr="0071765A" w:rsidRDefault="0071765A" w:rsidP="0071765A">
            <w:pPr>
              <w:rPr>
                <w:lang w:val="en-AU"/>
              </w:rPr>
            </w:pPr>
            <w:r w:rsidRPr="0071765A">
              <w:rPr>
                <w:b/>
                <w:bCs/>
                <w:lang w:val="en-AU"/>
              </w:rPr>
              <w:t>Job Vocational Framework Role</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AE368E" w14:textId="77777777" w:rsidR="0071765A" w:rsidRPr="0071765A" w:rsidRDefault="0071765A" w:rsidP="0071765A">
            <w:pPr>
              <w:rPr>
                <w:lang w:val="en-AU"/>
              </w:rPr>
            </w:pPr>
            <w:r w:rsidRPr="0071765A">
              <w:rPr>
                <w:lang w:val="en-AU"/>
              </w:rPr>
              <w:t>Visa and Citizenship Decision Maker</w:t>
            </w:r>
          </w:p>
        </w:tc>
      </w:tr>
    </w:tbl>
    <w:p w14:paraId="5E5FDB23" w14:textId="77777777" w:rsidR="0071765A" w:rsidRPr="0071765A" w:rsidRDefault="0071765A" w:rsidP="0071765A">
      <w:pPr>
        <w:rPr>
          <w:b/>
          <w:bCs/>
          <w:lang w:val="en-AU"/>
        </w:rPr>
      </w:pPr>
      <w:bookmarkStart w:id="116" w:name="AttachmentC"/>
      <w:bookmarkEnd w:id="116"/>
      <w:r w:rsidRPr="0071765A">
        <w:rPr>
          <w:b/>
          <w:bCs/>
          <w:lang w:val="en-AU"/>
        </w:rPr>
        <w:t>Attachment C – Consultation</w:t>
      </w:r>
    </w:p>
    <w:p w14:paraId="1E66B7AA" w14:textId="77777777" w:rsidR="0071765A" w:rsidRPr="0071765A" w:rsidRDefault="0071765A" w:rsidP="0071765A">
      <w:pPr>
        <w:rPr>
          <w:b/>
          <w:bCs/>
          <w:lang w:val="en-AU"/>
        </w:rPr>
      </w:pPr>
      <w:bookmarkStart w:id="117" w:name="AttachmentC1"/>
      <w:bookmarkEnd w:id="117"/>
      <w:r w:rsidRPr="0071765A">
        <w:rPr>
          <w:b/>
          <w:bCs/>
          <w:lang w:val="en-AU"/>
        </w:rPr>
        <w:t>1.1 Internal Consultation</w:t>
      </w:r>
    </w:p>
    <w:p w14:paraId="65A0C873" w14:textId="77777777" w:rsidR="0071765A" w:rsidRPr="0071765A" w:rsidRDefault="0071765A" w:rsidP="0071765A">
      <w:pPr>
        <w:numPr>
          <w:ilvl w:val="0"/>
          <w:numId w:val="61"/>
        </w:numPr>
        <w:rPr>
          <w:lang w:val="en-AU"/>
        </w:rPr>
      </w:pPr>
      <w:r w:rsidRPr="0071765A">
        <w:rPr>
          <w:lang w:val="en-AU"/>
        </w:rPr>
        <w:lastRenderedPageBreak/>
        <w:t>PESE Visa Processing Network;</w:t>
      </w:r>
    </w:p>
    <w:p w14:paraId="6436DFDB" w14:textId="77777777" w:rsidR="0071765A" w:rsidRPr="0071765A" w:rsidRDefault="0071765A" w:rsidP="0071765A">
      <w:pPr>
        <w:numPr>
          <w:ilvl w:val="0"/>
          <w:numId w:val="61"/>
        </w:numPr>
        <w:rPr>
          <w:lang w:val="en-AU"/>
        </w:rPr>
      </w:pPr>
      <w:r w:rsidRPr="0071765A">
        <w:rPr>
          <w:lang w:val="en-AU"/>
        </w:rPr>
        <w:t>Employer Sponsored Policy Section;</w:t>
      </w:r>
    </w:p>
    <w:p w14:paraId="2836CCF8" w14:textId="77777777" w:rsidR="0071765A" w:rsidRPr="0071765A" w:rsidRDefault="0071765A" w:rsidP="0071765A">
      <w:pPr>
        <w:numPr>
          <w:ilvl w:val="0"/>
          <w:numId w:val="61"/>
        </w:numPr>
        <w:rPr>
          <w:lang w:val="en-AU"/>
        </w:rPr>
      </w:pPr>
      <w:r w:rsidRPr="0071765A">
        <w:rPr>
          <w:lang w:val="en-AU"/>
        </w:rPr>
        <w:t>Regional Mobility Policy Section;</w:t>
      </w:r>
    </w:p>
    <w:p w14:paraId="59621BF6" w14:textId="77777777" w:rsidR="0071765A" w:rsidRPr="0071765A" w:rsidRDefault="0071765A" w:rsidP="0071765A">
      <w:pPr>
        <w:numPr>
          <w:ilvl w:val="0"/>
          <w:numId w:val="61"/>
        </w:numPr>
        <w:rPr>
          <w:lang w:val="en-AU"/>
        </w:rPr>
      </w:pPr>
      <w:r w:rsidRPr="0071765A">
        <w:rPr>
          <w:lang w:val="en-AU"/>
        </w:rPr>
        <w:t>Labour Agreements Section;</w:t>
      </w:r>
    </w:p>
    <w:p w14:paraId="23D78C5A" w14:textId="77777777" w:rsidR="0071765A" w:rsidRPr="0071765A" w:rsidRDefault="0071765A" w:rsidP="0071765A">
      <w:pPr>
        <w:numPr>
          <w:ilvl w:val="0"/>
          <w:numId w:val="61"/>
        </w:numPr>
        <w:rPr>
          <w:lang w:val="en-AU"/>
        </w:rPr>
      </w:pPr>
      <w:r w:rsidRPr="0071765A">
        <w:rPr>
          <w:lang w:val="en-AU"/>
        </w:rPr>
        <w:t>PPCF Legal Advice Section;</w:t>
      </w:r>
    </w:p>
    <w:p w14:paraId="1F302653" w14:textId="77777777" w:rsidR="0071765A" w:rsidRPr="0071765A" w:rsidRDefault="0071765A" w:rsidP="0071765A">
      <w:pPr>
        <w:numPr>
          <w:ilvl w:val="0"/>
          <w:numId w:val="61"/>
        </w:numPr>
        <w:rPr>
          <w:lang w:val="en-AU"/>
        </w:rPr>
      </w:pPr>
      <w:r w:rsidRPr="0071765A">
        <w:rPr>
          <w:lang w:val="en-AU"/>
        </w:rPr>
        <w:t>All Staff; and</w:t>
      </w:r>
    </w:p>
    <w:p w14:paraId="153AF886" w14:textId="77777777" w:rsidR="0071765A" w:rsidRPr="0071765A" w:rsidRDefault="0071765A" w:rsidP="0071765A">
      <w:pPr>
        <w:numPr>
          <w:ilvl w:val="0"/>
          <w:numId w:val="61"/>
        </w:numPr>
        <w:rPr>
          <w:lang w:val="en-AU"/>
        </w:rPr>
      </w:pPr>
      <w:r w:rsidRPr="0071765A">
        <w:rPr>
          <w:lang w:val="en-AU"/>
        </w:rPr>
        <w:t>Records Management Section.</w:t>
      </w:r>
    </w:p>
    <w:p w14:paraId="79C69312"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0F7"/>
    <w:multiLevelType w:val="multilevel"/>
    <w:tmpl w:val="1E2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42AD"/>
    <w:multiLevelType w:val="multilevel"/>
    <w:tmpl w:val="785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5CD5"/>
    <w:multiLevelType w:val="multilevel"/>
    <w:tmpl w:val="48F2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6C10"/>
    <w:multiLevelType w:val="multilevel"/>
    <w:tmpl w:val="C6C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181D"/>
    <w:multiLevelType w:val="multilevel"/>
    <w:tmpl w:val="7D5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93A30"/>
    <w:multiLevelType w:val="multilevel"/>
    <w:tmpl w:val="FFA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D0045"/>
    <w:multiLevelType w:val="multilevel"/>
    <w:tmpl w:val="FBE6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4726A"/>
    <w:multiLevelType w:val="multilevel"/>
    <w:tmpl w:val="5FC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6D2B"/>
    <w:multiLevelType w:val="multilevel"/>
    <w:tmpl w:val="8EE8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35C6D"/>
    <w:multiLevelType w:val="multilevel"/>
    <w:tmpl w:val="2A5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722BF"/>
    <w:multiLevelType w:val="multilevel"/>
    <w:tmpl w:val="478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26592"/>
    <w:multiLevelType w:val="multilevel"/>
    <w:tmpl w:val="B96A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C751B"/>
    <w:multiLevelType w:val="multilevel"/>
    <w:tmpl w:val="AE4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90AAA"/>
    <w:multiLevelType w:val="multilevel"/>
    <w:tmpl w:val="91C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D237B"/>
    <w:multiLevelType w:val="multilevel"/>
    <w:tmpl w:val="9D2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F082D"/>
    <w:multiLevelType w:val="multilevel"/>
    <w:tmpl w:val="92C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11FE3"/>
    <w:multiLevelType w:val="multilevel"/>
    <w:tmpl w:val="F39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464CC"/>
    <w:multiLevelType w:val="multilevel"/>
    <w:tmpl w:val="745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10580"/>
    <w:multiLevelType w:val="multilevel"/>
    <w:tmpl w:val="6612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D3CEC"/>
    <w:multiLevelType w:val="multilevel"/>
    <w:tmpl w:val="DB0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3574C"/>
    <w:multiLevelType w:val="multilevel"/>
    <w:tmpl w:val="8542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B2859"/>
    <w:multiLevelType w:val="multilevel"/>
    <w:tmpl w:val="4B1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07D2A"/>
    <w:multiLevelType w:val="multilevel"/>
    <w:tmpl w:val="0E3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76C98"/>
    <w:multiLevelType w:val="multilevel"/>
    <w:tmpl w:val="C9A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E0402"/>
    <w:multiLevelType w:val="multilevel"/>
    <w:tmpl w:val="E34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3288B"/>
    <w:multiLevelType w:val="multilevel"/>
    <w:tmpl w:val="0BEC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05B57"/>
    <w:multiLevelType w:val="multilevel"/>
    <w:tmpl w:val="C19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D4F21"/>
    <w:multiLevelType w:val="multilevel"/>
    <w:tmpl w:val="F3E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A1316"/>
    <w:multiLevelType w:val="multilevel"/>
    <w:tmpl w:val="BB5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461D2"/>
    <w:multiLevelType w:val="multilevel"/>
    <w:tmpl w:val="FD3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F106B"/>
    <w:multiLevelType w:val="multilevel"/>
    <w:tmpl w:val="FF8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67E5D"/>
    <w:multiLevelType w:val="multilevel"/>
    <w:tmpl w:val="2188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64A67"/>
    <w:multiLevelType w:val="multilevel"/>
    <w:tmpl w:val="130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75431"/>
    <w:multiLevelType w:val="multilevel"/>
    <w:tmpl w:val="395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D0003"/>
    <w:multiLevelType w:val="multilevel"/>
    <w:tmpl w:val="4CD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82A63"/>
    <w:multiLevelType w:val="multilevel"/>
    <w:tmpl w:val="B40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41AE5"/>
    <w:multiLevelType w:val="multilevel"/>
    <w:tmpl w:val="CDAC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A3E47"/>
    <w:multiLevelType w:val="multilevel"/>
    <w:tmpl w:val="CB3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84B85"/>
    <w:multiLevelType w:val="multilevel"/>
    <w:tmpl w:val="C45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25044"/>
    <w:multiLevelType w:val="multilevel"/>
    <w:tmpl w:val="FA9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45A56"/>
    <w:multiLevelType w:val="multilevel"/>
    <w:tmpl w:val="B67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93AC6"/>
    <w:multiLevelType w:val="multilevel"/>
    <w:tmpl w:val="E7C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FE41C9"/>
    <w:multiLevelType w:val="multilevel"/>
    <w:tmpl w:val="F4B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47F6B"/>
    <w:multiLevelType w:val="multilevel"/>
    <w:tmpl w:val="FC0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02553"/>
    <w:multiLevelType w:val="multilevel"/>
    <w:tmpl w:val="40B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C5365"/>
    <w:multiLevelType w:val="multilevel"/>
    <w:tmpl w:val="0CC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12ED2"/>
    <w:multiLevelType w:val="multilevel"/>
    <w:tmpl w:val="C5E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F70AA"/>
    <w:multiLevelType w:val="multilevel"/>
    <w:tmpl w:val="D2D0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6A7E7E"/>
    <w:multiLevelType w:val="multilevel"/>
    <w:tmpl w:val="F9E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13D50"/>
    <w:multiLevelType w:val="multilevel"/>
    <w:tmpl w:val="F0E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4119C9"/>
    <w:multiLevelType w:val="multilevel"/>
    <w:tmpl w:val="D2D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30FB0"/>
    <w:multiLevelType w:val="multilevel"/>
    <w:tmpl w:val="31F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AF542D"/>
    <w:multiLevelType w:val="multilevel"/>
    <w:tmpl w:val="0E9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3C7B3E"/>
    <w:multiLevelType w:val="multilevel"/>
    <w:tmpl w:val="81E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C6F82"/>
    <w:multiLevelType w:val="multilevel"/>
    <w:tmpl w:val="2FC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83CD5"/>
    <w:multiLevelType w:val="multilevel"/>
    <w:tmpl w:val="F14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D057C"/>
    <w:multiLevelType w:val="multilevel"/>
    <w:tmpl w:val="0594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233B4A"/>
    <w:multiLevelType w:val="multilevel"/>
    <w:tmpl w:val="6DEA3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419FD"/>
    <w:multiLevelType w:val="multilevel"/>
    <w:tmpl w:val="6A781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F14E25"/>
    <w:multiLevelType w:val="multilevel"/>
    <w:tmpl w:val="512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A950F8"/>
    <w:multiLevelType w:val="multilevel"/>
    <w:tmpl w:val="DBA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796582">
    <w:abstractNumId w:val="28"/>
  </w:num>
  <w:num w:numId="2" w16cid:durableId="1536851042">
    <w:abstractNumId w:val="34"/>
  </w:num>
  <w:num w:numId="3" w16cid:durableId="1266039448">
    <w:abstractNumId w:val="5"/>
  </w:num>
  <w:num w:numId="4" w16cid:durableId="1327905055">
    <w:abstractNumId w:val="11"/>
  </w:num>
  <w:num w:numId="5" w16cid:durableId="1707875349">
    <w:abstractNumId w:val="9"/>
  </w:num>
  <w:num w:numId="6" w16cid:durableId="986934485">
    <w:abstractNumId w:val="60"/>
  </w:num>
  <w:num w:numId="7" w16cid:durableId="2123726350">
    <w:abstractNumId w:val="4"/>
  </w:num>
  <w:num w:numId="8" w16cid:durableId="803238231">
    <w:abstractNumId w:val="29"/>
  </w:num>
  <w:num w:numId="9" w16cid:durableId="956331646">
    <w:abstractNumId w:val="45"/>
  </w:num>
  <w:num w:numId="10" w16cid:durableId="1016808825">
    <w:abstractNumId w:val="2"/>
  </w:num>
  <w:num w:numId="11" w16cid:durableId="1744058067">
    <w:abstractNumId w:val="3"/>
  </w:num>
  <w:num w:numId="12" w16cid:durableId="1015881292">
    <w:abstractNumId w:val="54"/>
  </w:num>
  <w:num w:numId="13" w16cid:durableId="1095131008">
    <w:abstractNumId w:val="51"/>
  </w:num>
  <w:num w:numId="14" w16cid:durableId="1079257659">
    <w:abstractNumId w:val="1"/>
  </w:num>
  <w:num w:numId="15" w16cid:durableId="1004825378">
    <w:abstractNumId w:val="41"/>
  </w:num>
  <w:num w:numId="16" w16cid:durableId="230847957">
    <w:abstractNumId w:val="39"/>
  </w:num>
  <w:num w:numId="17" w16cid:durableId="208811301">
    <w:abstractNumId w:val="30"/>
  </w:num>
  <w:num w:numId="18" w16cid:durableId="1904410842">
    <w:abstractNumId w:val="10"/>
  </w:num>
  <w:num w:numId="19" w16cid:durableId="1830247889">
    <w:abstractNumId w:val="36"/>
  </w:num>
  <w:num w:numId="20" w16cid:durableId="2098091855">
    <w:abstractNumId w:val="42"/>
  </w:num>
  <w:num w:numId="21" w16cid:durableId="249973007">
    <w:abstractNumId w:val="33"/>
  </w:num>
  <w:num w:numId="22" w16cid:durableId="169680957">
    <w:abstractNumId w:val="7"/>
  </w:num>
  <w:num w:numId="23" w16cid:durableId="1832452980">
    <w:abstractNumId w:val="57"/>
  </w:num>
  <w:num w:numId="24" w16cid:durableId="432438600">
    <w:abstractNumId w:val="8"/>
  </w:num>
  <w:num w:numId="25" w16cid:durableId="2138835101">
    <w:abstractNumId w:val="0"/>
  </w:num>
  <w:num w:numId="26" w16cid:durableId="1484010694">
    <w:abstractNumId w:val="17"/>
  </w:num>
  <w:num w:numId="27" w16cid:durableId="720521952">
    <w:abstractNumId w:val="32"/>
  </w:num>
  <w:num w:numId="28" w16cid:durableId="1811284098">
    <w:abstractNumId w:val="20"/>
  </w:num>
  <w:num w:numId="29" w16cid:durableId="1753232149">
    <w:abstractNumId w:val="23"/>
  </w:num>
  <w:num w:numId="30" w16cid:durableId="1961647133">
    <w:abstractNumId w:val="46"/>
  </w:num>
  <w:num w:numId="31" w16cid:durableId="1475366802">
    <w:abstractNumId w:val="59"/>
  </w:num>
  <w:num w:numId="32" w16cid:durableId="528421887">
    <w:abstractNumId w:val="44"/>
  </w:num>
  <w:num w:numId="33" w16cid:durableId="611744572">
    <w:abstractNumId w:val="47"/>
  </w:num>
  <w:num w:numId="34" w16cid:durableId="836306841">
    <w:abstractNumId w:val="56"/>
  </w:num>
  <w:num w:numId="35" w16cid:durableId="1878546598">
    <w:abstractNumId w:val="26"/>
  </w:num>
  <w:num w:numId="36" w16cid:durableId="755522146">
    <w:abstractNumId w:val="12"/>
  </w:num>
  <w:num w:numId="37" w16cid:durableId="2106413519">
    <w:abstractNumId w:val="27"/>
  </w:num>
  <w:num w:numId="38" w16cid:durableId="1025206862">
    <w:abstractNumId w:val="31"/>
  </w:num>
  <w:num w:numId="39" w16cid:durableId="1637102570">
    <w:abstractNumId w:val="53"/>
  </w:num>
  <w:num w:numId="40" w16cid:durableId="2048489068">
    <w:abstractNumId w:val="48"/>
  </w:num>
  <w:num w:numId="41" w16cid:durableId="1424914446">
    <w:abstractNumId w:val="49"/>
  </w:num>
  <w:num w:numId="42" w16cid:durableId="1284650363">
    <w:abstractNumId w:val="52"/>
  </w:num>
  <w:num w:numId="43" w16cid:durableId="2078282968">
    <w:abstractNumId w:val="50"/>
  </w:num>
  <w:num w:numId="44" w16cid:durableId="1753551763">
    <w:abstractNumId w:val="40"/>
  </w:num>
  <w:num w:numId="45" w16cid:durableId="1884052306">
    <w:abstractNumId w:val="14"/>
  </w:num>
  <w:num w:numId="46" w16cid:durableId="2133789928">
    <w:abstractNumId w:val="22"/>
  </w:num>
  <w:num w:numId="47" w16cid:durableId="1528131112">
    <w:abstractNumId w:val="37"/>
  </w:num>
  <w:num w:numId="48" w16cid:durableId="953516017">
    <w:abstractNumId w:val="38"/>
  </w:num>
  <w:num w:numId="49" w16cid:durableId="828905524">
    <w:abstractNumId w:val="15"/>
  </w:num>
  <w:num w:numId="50" w16cid:durableId="1083339213">
    <w:abstractNumId w:val="25"/>
  </w:num>
  <w:num w:numId="51" w16cid:durableId="1690523015">
    <w:abstractNumId w:val="19"/>
  </w:num>
  <w:num w:numId="52" w16cid:durableId="1791051023">
    <w:abstractNumId w:val="24"/>
  </w:num>
  <w:num w:numId="53" w16cid:durableId="472450125">
    <w:abstractNumId w:val="13"/>
  </w:num>
  <w:num w:numId="54" w16cid:durableId="110437736">
    <w:abstractNumId w:val="18"/>
  </w:num>
  <w:num w:numId="55" w16cid:durableId="1526019114">
    <w:abstractNumId w:val="35"/>
  </w:num>
  <w:num w:numId="56" w16cid:durableId="1569683154">
    <w:abstractNumId w:val="58"/>
  </w:num>
  <w:num w:numId="57" w16cid:durableId="1900633324">
    <w:abstractNumId w:val="21"/>
  </w:num>
  <w:num w:numId="58" w16cid:durableId="1676152302">
    <w:abstractNumId w:val="16"/>
  </w:num>
  <w:num w:numId="59" w16cid:durableId="1712609248">
    <w:abstractNumId w:val="6"/>
  </w:num>
  <w:num w:numId="60" w16cid:durableId="1099254567">
    <w:abstractNumId w:val="55"/>
  </w:num>
  <w:num w:numId="61" w16cid:durableId="118281588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34"/>
    <w:rsid w:val="00042934"/>
    <w:rsid w:val="000A7DE4"/>
    <w:rsid w:val="000D4CAB"/>
    <w:rsid w:val="00460CA5"/>
    <w:rsid w:val="0071765A"/>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6922A"/>
  <w15:chartTrackingRefBased/>
  <w15:docId w15:val="{25EAEB99-5927-4497-BB69-437F7443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42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2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42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93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04293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04293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04293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04293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04293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04293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04293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04293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042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93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042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93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042934"/>
    <w:pPr>
      <w:spacing w:before="160"/>
      <w:jc w:val="center"/>
    </w:pPr>
    <w:rPr>
      <w:i/>
      <w:iCs/>
      <w:color w:val="404040" w:themeColor="text1" w:themeTint="BF"/>
    </w:rPr>
  </w:style>
  <w:style w:type="character" w:customStyle="1" w:styleId="QuoteChar">
    <w:name w:val="Quote Char"/>
    <w:basedOn w:val="DefaultParagraphFont"/>
    <w:link w:val="Quote"/>
    <w:uiPriority w:val="29"/>
    <w:rsid w:val="00042934"/>
    <w:rPr>
      <w:i/>
      <w:iCs/>
      <w:color w:val="404040" w:themeColor="text1" w:themeTint="BF"/>
      <w:lang w:val="tr-TR"/>
    </w:rPr>
  </w:style>
  <w:style w:type="paragraph" w:styleId="ListParagraph">
    <w:name w:val="List Paragraph"/>
    <w:basedOn w:val="Normal"/>
    <w:uiPriority w:val="34"/>
    <w:qFormat/>
    <w:rsid w:val="00042934"/>
    <w:pPr>
      <w:ind w:left="720"/>
      <w:contextualSpacing/>
    </w:pPr>
  </w:style>
  <w:style w:type="character" w:styleId="IntenseEmphasis">
    <w:name w:val="Intense Emphasis"/>
    <w:basedOn w:val="DefaultParagraphFont"/>
    <w:uiPriority w:val="21"/>
    <w:qFormat/>
    <w:rsid w:val="00042934"/>
    <w:rPr>
      <w:i/>
      <w:iCs/>
      <w:color w:val="0F4761" w:themeColor="accent1" w:themeShade="BF"/>
    </w:rPr>
  </w:style>
  <w:style w:type="paragraph" w:styleId="IntenseQuote">
    <w:name w:val="Intense Quote"/>
    <w:basedOn w:val="Normal"/>
    <w:next w:val="Normal"/>
    <w:link w:val="IntenseQuoteChar"/>
    <w:uiPriority w:val="30"/>
    <w:qFormat/>
    <w:rsid w:val="00042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934"/>
    <w:rPr>
      <w:i/>
      <w:iCs/>
      <w:color w:val="0F4761" w:themeColor="accent1" w:themeShade="BF"/>
      <w:lang w:val="tr-TR"/>
    </w:rPr>
  </w:style>
  <w:style w:type="character" w:styleId="IntenseReference">
    <w:name w:val="Intense Reference"/>
    <w:basedOn w:val="DefaultParagraphFont"/>
    <w:uiPriority w:val="32"/>
    <w:qFormat/>
    <w:rsid w:val="00042934"/>
    <w:rPr>
      <w:b/>
      <w:bCs/>
      <w:smallCaps/>
      <w:color w:val="0F4761" w:themeColor="accent1" w:themeShade="BF"/>
      <w:spacing w:val="5"/>
    </w:rPr>
  </w:style>
  <w:style w:type="paragraph" w:customStyle="1" w:styleId="msonormal0">
    <w:name w:val="msonormal"/>
    <w:basedOn w:val="Normal"/>
    <w:rsid w:val="0071765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71765A"/>
    <w:rPr>
      <w:color w:val="0000FF"/>
      <w:u w:val="single"/>
    </w:rPr>
  </w:style>
  <w:style w:type="character" w:styleId="FollowedHyperlink">
    <w:name w:val="FollowedHyperlink"/>
    <w:basedOn w:val="DefaultParagraphFont"/>
    <w:uiPriority w:val="99"/>
    <w:semiHidden/>
    <w:unhideWhenUsed/>
    <w:rsid w:val="0071765A"/>
    <w:rPr>
      <w:color w:val="800080"/>
      <w:u w:val="single"/>
    </w:rPr>
  </w:style>
  <w:style w:type="character" w:customStyle="1" w:styleId="ms-rtestyle-notelink">
    <w:name w:val="ms-rtestyle-notelink"/>
    <w:basedOn w:val="DefaultParagraphFont"/>
    <w:rsid w:val="0071765A"/>
  </w:style>
  <w:style w:type="paragraph" w:styleId="NormalWeb">
    <w:name w:val="Normal (Web)"/>
    <w:basedOn w:val="Normal"/>
    <w:uiPriority w:val="99"/>
    <w:semiHidden/>
    <w:unhideWhenUsed/>
    <w:rsid w:val="0071765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71765A"/>
    <w:rPr>
      <w:i/>
      <w:iCs/>
    </w:rPr>
  </w:style>
  <w:style w:type="character" w:styleId="Strong">
    <w:name w:val="Strong"/>
    <w:basedOn w:val="DefaultParagraphFont"/>
    <w:uiPriority w:val="22"/>
    <w:qFormat/>
    <w:rsid w:val="0071765A"/>
    <w:rPr>
      <w:b/>
      <w:bCs/>
    </w:rPr>
  </w:style>
  <w:style w:type="character" w:styleId="UnresolvedMention">
    <w:name w:val="Unresolved Mention"/>
    <w:basedOn w:val="DefaultParagraphFont"/>
    <w:uiPriority w:val="99"/>
    <w:semiHidden/>
    <w:unhideWhenUsed/>
    <w:rsid w:val="00717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level%20100008.aspx" TargetMode="External"/><Relationship Id="rId299" Type="http://schemas.openxmlformats.org/officeDocument/2006/relationships/hyperlink" Target="https://legend.online.immi.gov.au/migration/2025-2028/2026/03-04-2026/policy/Pages/_document00003/level%20100149.aspx" TargetMode="External"/><Relationship Id="rId21" Type="http://schemas.openxmlformats.org/officeDocument/2006/relationships/hyperlink" Target="https://legend.online.immi.gov.au/migration/2025-2028/2026/03-04-2026/policy/Pages/_document00003/level%20100149.aspx" TargetMode="External"/><Relationship Id="rId63" Type="http://schemas.openxmlformats.org/officeDocument/2006/relationships/hyperlink" Target="https://legend.online.immi.gov.au/migration/2025-2028/2026/03-04-2026/policy/Pages/_document00003/level%20100149.aspx" TargetMode="External"/><Relationship Id="rId159" Type="http://schemas.openxmlformats.org/officeDocument/2006/relationships/hyperlink" Target="https://legend.online.immi.gov.au/migration/2025-2028/2026/03-04-2026/policy/Pages/_document00004/level%20100303.aspx" TargetMode="External"/><Relationship Id="rId324" Type="http://schemas.openxmlformats.org/officeDocument/2006/relationships/hyperlink" Target="https://legend.online.immi.gov.au/migration/2025-2028/2026/03-04-2026/policy/Pages/_document00002/_level%20100066/level%20200441.aspx" TargetMode="External"/><Relationship Id="rId170" Type="http://schemas.openxmlformats.org/officeDocument/2006/relationships/hyperlink" Target="https://www.legislation.gov.au/Details/F2014L01666" TargetMode="External"/><Relationship Id="rId226" Type="http://schemas.openxmlformats.org/officeDocument/2006/relationships/hyperlink" Target="https://legend.online.immi.gov.au/migration/2025-2028/2026/03-04-2026/regs/Pages/_document00000/_level%20100010/level%20200372.aspx" TargetMode="External"/><Relationship Id="rId268" Type="http://schemas.openxmlformats.org/officeDocument/2006/relationships/hyperlink" Target="https://legend.online.immi.gov.au/migration/2025-2028/2026/03-04-2026/policy/Pages/_document00003/level%20100149.aspx" TargetMode="External"/><Relationship Id="rId32" Type="http://schemas.openxmlformats.org/officeDocument/2006/relationships/hyperlink" Target="https://legend.online.immi.gov.au/migration/2025-2028/2026/03-04-2026/policy/Pages/_document00003/level%20100149.aspx" TargetMode="External"/><Relationship Id="rId74" Type="http://schemas.openxmlformats.org/officeDocument/2006/relationships/hyperlink" Target="https://legend.online.immi.gov.au/migration/2025-2028/2026/03-04-2026/policy/Pages/_document00003/level%20100148.aspx" TargetMode="External"/><Relationship Id="rId128" Type="http://schemas.openxmlformats.org/officeDocument/2006/relationships/hyperlink" Target="https://legend.online.immi.gov.au/migration/2025-2028/2026/03-04-2026/acts/Pages/_document00000/level%20100002.aspx" TargetMode="External"/><Relationship Id="rId5" Type="http://schemas.openxmlformats.org/officeDocument/2006/relationships/hyperlink" Target="https://legend.online.immi.gov.au/migration/2025-2028/2026/03-04-2026/policy/Pages/PopupPages/187-Visa-pop-up.aspx" TargetMode="External"/><Relationship Id="rId181" Type="http://schemas.openxmlformats.org/officeDocument/2006/relationships/hyperlink" Target="https://www.legislation.gov.au/Series/F2019L01404" TargetMode="External"/><Relationship Id="rId237" Type="http://schemas.openxmlformats.org/officeDocument/2006/relationships/hyperlink" Target="https://legend.online.immi.gov.au/migration/2025-2028/2026/03-04-2026/regs/Pages/_document00000/_level%20100010/level%20200372.aspx" TargetMode="External"/><Relationship Id="rId279" Type="http://schemas.openxmlformats.org/officeDocument/2006/relationships/hyperlink" Target="https://legend.online.immi.gov.au/migration/2025-2028/2026/03-04-2026/regs/Pages/_document00000/level%20100000.aspx" TargetMode="External"/><Relationship Id="rId43" Type="http://schemas.openxmlformats.org/officeDocument/2006/relationships/hyperlink" Target="https://legend.online.immi.gov.au/migration/2025-2028/2026/03-04-2026/policy/Pages/_document00003/level%20100149.aspx" TargetMode="External"/><Relationship Id="rId139" Type="http://schemas.openxmlformats.org/officeDocument/2006/relationships/hyperlink" Target="https://legend.online.immi.gov.au/migration/2025-2028/2026/03-04-2026/regs/Pages/_document00000/_level%20100008/level%20200145.aspx" TargetMode="External"/><Relationship Id="rId290" Type="http://schemas.openxmlformats.org/officeDocument/2006/relationships/hyperlink" Target="https://legend.online.immi.gov.au/migration/2025-2028/2026/03-04-2026/regs/Pages/_document00000/_level%20100001/level%20200011.aspx" TargetMode="External"/><Relationship Id="rId304" Type="http://schemas.openxmlformats.org/officeDocument/2006/relationships/hyperlink" Target="https://legend.online.immi.gov.au/migration/2025-2028/2026/03-04-2026/policy/Pages/_document00001/_level%20100006/_level%20200065/level%20300149.aspx" TargetMode="External"/><Relationship Id="rId85" Type="http://schemas.openxmlformats.org/officeDocument/2006/relationships/hyperlink" Target="https://legend.online.immi.gov.au/migration/2025-2028/2026/03-04-2026/regs/Pages/_document00000/_level%20100001/_level%20200001/level%20200003.aspx" TargetMode="External"/><Relationship Id="rId150" Type="http://schemas.openxmlformats.org/officeDocument/2006/relationships/hyperlink" Target="https://legend.online.immi.gov.au/migration/2025-2028/2026/03-04-2026/policy/Pages/_document00003/level%20100149.aspx" TargetMode="External"/><Relationship Id="rId192" Type="http://schemas.openxmlformats.org/officeDocument/2006/relationships/hyperlink" Target="https://legend.online.immi.gov.au/migration/2025-2028/2026/03-04-2026/acts/Pages/_document00000/_level%20100005/_level%20200022/level%20200024.aspx" TargetMode="External"/><Relationship Id="rId206" Type="http://schemas.openxmlformats.org/officeDocument/2006/relationships/hyperlink" Target="https://legend.online.immi.gov.au/migration/2025-2028/2026/03-04-2026/regs/Pages/_document00000/_level%20100008/level%20200145.aspx" TargetMode="External"/><Relationship Id="rId248" Type="http://schemas.openxmlformats.org/officeDocument/2006/relationships/hyperlink" Target="https://legend.online.immi.gov.au/migration/2025-2028/2026/03-04-2026/regs/Pages/_document00000/_level%20100008/level%20200145.aspx" TargetMode="External"/><Relationship Id="rId12" Type="http://schemas.openxmlformats.org/officeDocument/2006/relationships/hyperlink" Target="https://legend.online.immi.gov.au/migration/2025-2028/2026/03-04-2026/policy/Pages/_document00003/level%20100149.aspx" TargetMode="External"/><Relationship Id="rId108" Type="http://schemas.openxmlformats.org/officeDocument/2006/relationships/hyperlink" Target="https://legend.online.immi.gov.au/migration/2025-2028/2026/03-04-2026/policy/Pages/_document00002/_level%20100032/level%20200333-20.aspx" TargetMode="External"/><Relationship Id="rId315" Type="http://schemas.openxmlformats.org/officeDocument/2006/relationships/hyperlink" Target="https://legend.online.immi.gov.au/migration/2025-2028/2026/03-04-2026/policy/Pages/_document00004/level%20100303.aspx" TargetMode="External"/><Relationship Id="rId54" Type="http://schemas.openxmlformats.org/officeDocument/2006/relationships/hyperlink" Target="https://legend.online.immi.gov.au/migration/2025-2028/2026/03-04-2026/policy/Pages/_document00003/level%20100149.aspx" TargetMode="External"/><Relationship Id="rId96" Type="http://schemas.openxmlformats.org/officeDocument/2006/relationships/hyperlink" Target="https://legend.online.immi.gov.au/migration/2025-2028/2026/03-04-2026/acts/Pages/_document00000/_level%20100005/_level%20200022/level%20200024.aspx" TargetMode="External"/><Relationship Id="rId161" Type="http://schemas.openxmlformats.org/officeDocument/2006/relationships/hyperlink" Target="https://legend.online.immi.gov.au/migration/2025-2028/2026/03-04-2026/regs/Pages/_document00000/_level%20100006/level%20200060.aspx" TargetMode="External"/><Relationship Id="rId217" Type="http://schemas.openxmlformats.org/officeDocument/2006/relationships/hyperlink" Target="https://legend.online.immi.gov.au/migration/2025-2028/2026/03-04-2026/regs/Pages/_document00000/_level%20100008/level%20200145.aspx" TargetMode="External"/><Relationship Id="rId259" Type="http://schemas.openxmlformats.org/officeDocument/2006/relationships/hyperlink" Target="https://legend.online.immi.gov.au/migration/2025-2028/2026/03-04-2026/regs/Pages/_document00000/_level%20100008/level%20200145.aspx" TargetMode="External"/><Relationship Id="rId23" Type="http://schemas.openxmlformats.org/officeDocument/2006/relationships/hyperlink" Target="https://legend.online.immi.gov.au/migration/2025-2028/2026/03-04-2026/policy/Pages/_document00003/level%20100149.aspx" TargetMode="External"/><Relationship Id="rId119" Type="http://schemas.openxmlformats.org/officeDocument/2006/relationships/hyperlink" Target="https://legend.online.immi.gov.au/migration/2025-2028/2026/03-04-2026/regs/Pages/_document00000/_level%20100002/level%20200016.aspx" TargetMode="External"/><Relationship Id="rId270" Type="http://schemas.openxmlformats.org/officeDocument/2006/relationships/hyperlink" Target="https://legend.online.immi.gov.au/migration/2025-2028/2026/03-04-2026/regs/Pages/_document00000/_level%20100008/level%20200145.aspx" TargetMode="External"/><Relationship Id="rId326" Type="http://schemas.openxmlformats.org/officeDocument/2006/relationships/hyperlink" Target="https://legend.online.immi.gov.au/migration/2025-2028/2026/03-04-2026/policy/Pages/_document00002/level%20100049-6.aspx" TargetMode="External"/><Relationship Id="rId65" Type="http://schemas.openxmlformats.org/officeDocument/2006/relationships/hyperlink" Target="https://legend.online.immi.gov.au/migration/2025-2028/2026/03-04-2026/acts/Pages/_document00000/level%20100000.aspx" TargetMode="External"/><Relationship Id="rId130" Type="http://schemas.openxmlformats.org/officeDocument/2006/relationships/hyperlink" Target="https://legend.online.immi.gov.au/migration/2025-2028/2026/03-04-2026/regs/Pages/_document00000/_level%20100007/level%20200069.aspx" TargetMode="External"/><Relationship Id="rId172" Type="http://schemas.openxmlformats.org/officeDocument/2006/relationships/hyperlink" Target="https://www.legislation.gov.au/F2019L01404/latest/text" TargetMode="External"/><Relationship Id="rId228" Type="http://schemas.openxmlformats.org/officeDocument/2006/relationships/hyperlink" Target="https://legend.online.immi.gov.au/migration/2025-2028/2026/03-04-2026/regs/Pages/_document00000/_level%20100008/level%20200145.aspx" TargetMode="External"/><Relationship Id="rId281" Type="http://schemas.openxmlformats.org/officeDocument/2006/relationships/hyperlink" Target="https://legend.online.immi.gov.au/migration/2025-2028/2026/03-04-2026/regs/Pages/_document00000/_level%20100001/level%20200011.aspx" TargetMode="External"/><Relationship Id="rId34" Type="http://schemas.openxmlformats.org/officeDocument/2006/relationships/hyperlink" Target="https://legend.online.immi.gov.au/migration/2025-2028/2026/03-04-2026/policy/Pages/_document00003/level%20100149.aspx" TargetMode="External"/><Relationship Id="rId76" Type="http://schemas.openxmlformats.org/officeDocument/2006/relationships/hyperlink" Target="https://legend.online.immi.gov.au/migration/2025-2028/2026/03-04-2026/regs/Pages/_document00000/_level%20100007/level%20200069.aspx" TargetMode="External"/><Relationship Id="rId141" Type="http://schemas.openxmlformats.org/officeDocument/2006/relationships/hyperlink" Target="https://legend.online.immi.gov.au/migration/2025-2028/2026/03-04-2026/policy/Pages/_document00003/level%20100149.aspx" TargetMode="External"/><Relationship Id="rId7" Type="http://schemas.openxmlformats.org/officeDocument/2006/relationships/hyperlink" Target="https://legend.online.immi.gov.au/migration/2025-2028/2026/03-04-2026/policy/Pages/_document00003/level%20100149.aspx" TargetMode="External"/><Relationship Id="rId183" Type="http://schemas.openxmlformats.org/officeDocument/2006/relationships/hyperlink" Target="https://legend.online.immi.gov.au/migration/2025-2028/2026/03-04-2026/regs/Pages/_document00000/_level%20100003/level%20200032.aspx" TargetMode="External"/><Relationship Id="rId239" Type="http://schemas.openxmlformats.org/officeDocument/2006/relationships/hyperlink" Target="https://legend.online.immi.gov.au/migration/2025-2028/2026/03-04-2026/regs/Pages/_document00000/_level%20100010/level%20200372.aspx" TargetMode="External"/><Relationship Id="rId250" Type="http://schemas.openxmlformats.org/officeDocument/2006/relationships/hyperlink" Target="https://legend.online.immi.gov.au/migration/2025-2028/2026/03-04-2026/policy/Pages/_document00003/level%20100247.aspx" TargetMode="External"/><Relationship Id="rId271" Type="http://schemas.openxmlformats.org/officeDocument/2006/relationships/hyperlink" Target="https://legend.online.immi.gov.au/migration/2025-2028/2026/03-04-2026/regs/Pages/_document00000/_level%20100008/level%20200145.aspx" TargetMode="External"/><Relationship Id="rId292" Type="http://schemas.openxmlformats.org/officeDocument/2006/relationships/hyperlink" Target="https://legend.online.immi.gov.au/migration/2025-2028/2026/03-04-2026/regs/Pages/_document00000/_level%20100008/level%20200145.aspx" TargetMode="External"/><Relationship Id="rId306" Type="http://schemas.openxmlformats.org/officeDocument/2006/relationships/hyperlink" Target="https://legend.online.immi.gov.au/migration/2025-2028/2026/03-04-2026/acts/Pages/_document00000/_level%20100002/level%20100003.aspx" TargetMode="External"/><Relationship Id="rId24" Type="http://schemas.openxmlformats.org/officeDocument/2006/relationships/hyperlink" Target="https://legend.online.immi.gov.au/migration/2025-2028/2026/03-04-2026/policy/Pages/_document00003/level%20100149.aspx" TargetMode="External"/><Relationship Id="rId45" Type="http://schemas.openxmlformats.org/officeDocument/2006/relationships/hyperlink" Target="https://legend.online.immi.gov.au/migration/2025-2028/2026/03-04-2026/policy/Pages/_document00003/level%20100149.aspx" TargetMode="External"/><Relationship Id="rId66" Type="http://schemas.openxmlformats.org/officeDocument/2006/relationships/hyperlink" Target="https://legend.online.immi.gov.au/migration/2025-2028/2026/03-04-2026/regs/Pages/_document00000/level%20100000.aspx" TargetMode="External"/><Relationship Id="rId87" Type="http://schemas.openxmlformats.org/officeDocument/2006/relationships/hyperlink" Target="https://legend.online.immi.gov.au/migration/2025-2028/2026/03-04-2026/regs/Pages/_document00000/level%20100007.aspx" TargetMode="External"/><Relationship Id="rId110" Type="http://schemas.openxmlformats.org/officeDocument/2006/relationships/hyperlink" Target="https://legend.online.immi.gov.au/migration/2025-2028/2026/03-04-2026/policy/Pages/_document00004/level%20100303.aspx" TargetMode="External"/><Relationship Id="rId131" Type="http://schemas.openxmlformats.org/officeDocument/2006/relationships/hyperlink" Target="https://legend.online.immi.gov.au/migration/2025-2028/2026/03-04-2026/regs/Pages/_document00000/_level%20100007/level%20200069.aspx" TargetMode="External"/><Relationship Id="rId327" Type="http://schemas.openxmlformats.org/officeDocument/2006/relationships/hyperlink" Target="https://legend.online.immi.gov.au/migration/2025-2028/2026/03-04-2026/policy/Pages/_document00004/level%20100319-5.aspx" TargetMode="External"/><Relationship Id="rId152" Type="http://schemas.openxmlformats.org/officeDocument/2006/relationships/hyperlink" Target="https://legend.online.immi.gov.au/migration/2025-2028/2026/03-04-2026/regs/Pages/_document00000/_level%20100008/level%20200145.aspx" TargetMode="External"/><Relationship Id="rId173" Type="http://schemas.openxmlformats.org/officeDocument/2006/relationships/hyperlink" Target="https://legend.online.immi.gov.au/migration/2025-2028/2026/03-04-2026/regs/Pages/_document00000/_level%20100008/level%20200145.aspx" TargetMode="External"/><Relationship Id="rId194" Type="http://schemas.openxmlformats.org/officeDocument/2006/relationships/hyperlink" Target="https://legend.online.immi.gov.au/migration/2025-2028/2026/03-04-2026/regs/Pages/_document00000/_level%20100010/level%20200372.aspx" TargetMode="External"/><Relationship Id="rId208" Type="http://schemas.openxmlformats.org/officeDocument/2006/relationships/hyperlink" Target="https://legend.online.immi.gov.au/migration/2025-2028/2026/03-04-2026/regs/Pages/_document00000/_level%20100008/level%20200145.aspx" TargetMode="External"/><Relationship Id="rId229" Type="http://schemas.openxmlformats.org/officeDocument/2006/relationships/hyperlink" Target="https://legend.online.immi.gov.au/migration/2025-2028/2026/03-04-2026/regs/Pages/_document00000/_level%20100008/level%20200145.aspx" TargetMode="External"/><Relationship Id="rId240" Type="http://schemas.openxmlformats.org/officeDocument/2006/relationships/hyperlink" Target="https://legend.online.immi.gov.au/migration/2025-2028/2026/03-04-2026/regs/Pages/_document00000/_level%20100008/level%20200145.aspx" TargetMode="External"/><Relationship Id="rId261" Type="http://schemas.openxmlformats.org/officeDocument/2006/relationships/hyperlink" Target="https://legend.online.immi.gov.au/migration/2025-2028/2026/03-04-2026/regs/Pages/_document00000/_level%20100008/level%20200145.aspx" TargetMode="External"/><Relationship Id="rId14" Type="http://schemas.openxmlformats.org/officeDocument/2006/relationships/hyperlink" Target="https://legend.online.immi.gov.au/migration/2025-2028/2026/03-04-2026/policy/Pages/_document00003/level%20100149.aspx" TargetMode="External"/><Relationship Id="rId35" Type="http://schemas.openxmlformats.org/officeDocument/2006/relationships/hyperlink" Target="https://legend.online.immi.gov.au/migration/2025-2028/2026/03-04-2026/policy/Pages/_document00003/level%20100149.aspx" TargetMode="External"/><Relationship Id="rId56" Type="http://schemas.openxmlformats.org/officeDocument/2006/relationships/hyperlink" Target="https://legend.online.immi.gov.au/migration/2025-2028/2026/03-04-2026/policy/Pages/_document00003/level%20100149.aspx" TargetMode="External"/><Relationship Id="rId77" Type="http://schemas.openxmlformats.org/officeDocument/2006/relationships/hyperlink" Target="https://legend.online.immi.gov.au/migration/2025-2028/2026/03-04-2026/regs/Pages/_document00000/_level%20100007/level%20200069.aspx" TargetMode="External"/><Relationship Id="rId100" Type="http://schemas.openxmlformats.org/officeDocument/2006/relationships/hyperlink" Target="https://legend.online.immi.gov.au/migration/2025-2028/2026/03-04-2026/regs/Pages/_document00000/_level%20100007/level%20200069.aspx" TargetMode="External"/><Relationship Id="rId282" Type="http://schemas.openxmlformats.org/officeDocument/2006/relationships/hyperlink" Target="https://legend.online.immi.gov.au/migration/2025-2028/2026/03-04-2026/regs/Pages/_document00000/_level%20100001/level%20200011.aspx" TargetMode="External"/><Relationship Id="rId317" Type="http://schemas.openxmlformats.org/officeDocument/2006/relationships/hyperlink" Target="https://legend.online.immi.gov.au/migration/2025-2028/2026/03-04-2026/policy/Pages/_document00003/level%20100270.aspx" TargetMode="External"/><Relationship Id="rId8" Type="http://schemas.openxmlformats.org/officeDocument/2006/relationships/hyperlink" Target="https://legend.online.immi.gov.au/migration/2025-2028/2026/03-04-2026/policy/Pages/_document00003/level%20100149.aspx" TargetMode="External"/><Relationship Id="rId98" Type="http://schemas.openxmlformats.org/officeDocument/2006/relationships/hyperlink" Target="https://legend.online.immi.gov.au/migration/2025-2028/2026/03-04-2026/regs/Pages/_document00000/_level%20100002/level%20200016.aspx" TargetMode="External"/><Relationship Id="rId121" Type="http://schemas.openxmlformats.org/officeDocument/2006/relationships/hyperlink" Target="https://legend.online.immi.gov.au/legend_current_c/2026/03-04-2026/acts/Pages/_document00000/level%20100002.aspx" TargetMode="External"/><Relationship Id="rId142" Type="http://schemas.openxmlformats.org/officeDocument/2006/relationships/hyperlink" Target="https://legend.online.immi.gov.au/migration/2025-2028/2026/03-04-2026/regs/Pages/_document00000/_level%20100006/level%20200060.aspx" TargetMode="External"/><Relationship Id="rId163" Type="http://schemas.openxmlformats.org/officeDocument/2006/relationships/hyperlink" Target="https://legend.online.immi.gov.au/migration/2025-2028/2026/03-04-2026/regs/Pages/_document00000/level%20100008.aspx" TargetMode="External"/><Relationship Id="rId184" Type="http://schemas.openxmlformats.org/officeDocument/2006/relationships/hyperlink" Target="https://legend.online.immi.gov.au/migration/2025-2028/2026/03-04-2026/regs/Pages/_document00000/_level%20100008/level%20200145.aspx" TargetMode="External"/><Relationship Id="rId219" Type="http://schemas.openxmlformats.org/officeDocument/2006/relationships/hyperlink" Target="https://legend.online.immi.gov.au/migration/2025-2028/2026/03-04-2026/regs/Pages/_document00000/_level%20100010/level%20200372.aspx" TargetMode="External"/><Relationship Id="rId230" Type="http://schemas.openxmlformats.org/officeDocument/2006/relationships/hyperlink" Target="https://legend.online.immi.gov.au/migration/2025-2028/2026/03-04-2026/regs/Pages/_document00000/_level%20100008/level%20200145.aspx" TargetMode="External"/><Relationship Id="rId251" Type="http://schemas.openxmlformats.org/officeDocument/2006/relationships/hyperlink" Target="https://legend.online.immi.gov.au/migration/2025-2028/2026/03-04-2026/regs/Pages/_document00000/_level%20100010/level%20200372.aspx" TargetMode="External"/><Relationship Id="rId25" Type="http://schemas.openxmlformats.org/officeDocument/2006/relationships/hyperlink" Target="https://legend.online.immi.gov.au/migration/2025-2028/2026/03-04-2026/policy/Pages/_document00003/level%20100149.aspx" TargetMode="External"/><Relationship Id="rId46" Type="http://schemas.openxmlformats.org/officeDocument/2006/relationships/hyperlink" Target="https://legend.online.immi.gov.au/migration/2025-2028/2026/03-04-2026/policy/Pages/_document00003/level%20100149.aspx" TargetMode="External"/><Relationship Id="rId67" Type="http://schemas.openxmlformats.org/officeDocument/2006/relationships/hyperlink" Target="https://legend.online.immi.gov.au/migration/2025-2028/2026/03-04-2026/regs/Pages/_document00000/level%20100007.aspx" TargetMode="External"/><Relationship Id="rId272" Type="http://schemas.openxmlformats.org/officeDocument/2006/relationships/hyperlink" Target="https://legend.online.immi.gov.au/migration/2025-2028/2026/03-04-2026/regs/Pages/_document00000/_level%20100008/level%20200145.aspx" TargetMode="External"/><Relationship Id="rId293" Type="http://schemas.openxmlformats.org/officeDocument/2006/relationships/hyperlink" Target="https://legend.online.immi.gov.au/migration/2025-2028/2026/03-04-2026/regs/Pages/_document00000/_level%20100008/level%20200145.aspx" TargetMode="External"/><Relationship Id="rId307" Type="http://schemas.openxmlformats.org/officeDocument/2006/relationships/hyperlink" Target="https://legend.online.immi.gov.au/migration/2025-2028/2026/03-04-2026/acts/Pages/_document00000/_level%20100002/level%20100003.aspx" TargetMode="External"/><Relationship Id="rId328" Type="http://schemas.openxmlformats.org/officeDocument/2006/relationships/hyperlink" Target="https://legend.online.immi.gov.au/migration/2025-2028/2026/03-04-2026/policy/Pages/_document00002/_level%20100019/level%20200287-5.aspx" TargetMode="External"/><Relationship Id="rId88" Type="http://schemas.openxmlformats.org/officeDocument/2006/relationships/hyperlink" Target="https://legend.online.immi.gov.au/migration/2025-2028/2026/03-04-2026/regs/Pages/_document00000/_level%20100007/level%20200069.aspx" TargetMode="External"/><Relationship Id="rId111" Type="http://schemas.openxmlformats.org/officeDocument/2006/relationships/hyperlink" Target="https://legend.online.immi.gov.au/migration/2025-2028/2026/03-04-2026/regs/Pages/_document00000/_level%20100007/level%20200069.aspx" TargetMode="External"/><Relationship Id="rId132" Type="http://schemas.openxmlformats.org/officeDocument/2006/relationships/hyperlink" Target="https://legend.online.immi.gov.au/migration/2025-2028/2026/03-04-2026/policy/Pages/_document00001/_level%20100002/_level%20200044-10/_level%20300031/level%20300032.aspx" TargetMode="External"/><Relationship Id="rId153" Type="http://schemas.openxmlformats.org/officeDocument/2006/relationships/hyperlink" Target="https://legend.online.immi.gov.au/migration/2025-2028/2026/03-04-2026/policy/Pages/_document00004/level%20100303.aspx" TargetMode="External"/><Relationship Id="rId174" Type="http://schemas.openxmlformats.org/officeDocument/2006/relationships/hyperlink" Target="https://www.legislation.gov.au/Series/C2011A00073" TargetMode="External"/><Relationship Id="rId195" Type="http://schemas.openxmlformats.org/officeDocument/2006/relationships/hyperlink" Target="https://legend.online.immi.gov.au/migration/2025-2028/2026/03-04-2026/regs/Pages/_document00000/_level%20100008/level%20200145.aspx" TargetMode="External"/><Relationship Id="rId209" Type="http://schemas.openxmlformats.org/officeDocument/2006/relationships/hyperlink" Target="https://legend.online.immi.gov.au/migration/2025-2028/2026/03-04-2026/regs/Pages/_document00000/_level%20100010/level%20200372.aspx" TargetMode="External"/><Relationship Id="rId220" Type="http://schemas.openxmlformats.org/officeDocument/2006/relationships/hyperlink" Target="https://legend.online.immi.gov.au/migration/2025-2028/2026/03-04-2026/regs/Pages/_document00000/_level%20100008/level%20200145.aspx" TargetMode="External"/><Relationship Id="rId241" Type="http://schemas.openxmlformats.org/officeDocument/2006/relationships/hyperlink" Target="https://legend.online.immi.gov.au/migration/2025-2028/2026/03-04-2026/regs/Pages/_document00000/_level%20100008/level%20200145.aspx" TargetMode="External"/><Relationship Id="rId15" Type="http://schemas.openxmlformats.org/officeDocument/2006/relationships/hyperlink" Target="https://legend.online.immi.gov.au/migration/2025-2028/2026/03-04-2026/policy/Pages/_document00003/level%20100149.aspx" TargetMode="External"/><Relationship Id="rId36" Type="http://schemas.openxmlformats.org/officeDocument/2006/relationships/hyperlink" Target="https://legend.online.immi.gov.au/migration/2025-2028/2026/03-04-2026/policy/Pages/_document00003/level%20100149.aspx" TargetMode="External"/><Relationship Id="rId57" Type="http://schemas.openxmlformats.org/officeDocument/2006/relationships/hyperlink" Target="https://legend.online.immi.gov.au/migration/2025-2028/2026/03-04-2026/policy/Pages/_document00003/level%20100149.aspx" TargetMode="External"/><Relationship Id="rId262" Type="http://schemas.openxmlformats.org/officeDocument/2006/relationships/hyperlink" Target="https://legend.online.immi.gov.au/migration/2025-2028/2026/03-04-2026/regs/Pages/_document00000/_level%20100008/level%20200145.aspx" TargetMode="External"/><Relationship Id="rId283" Type="http://schemas.openxmlformats.org/officeDocument/2006/relationships/hyperlink" Target="https://legend.online.immi.gov.au/migration/2025-2028/2026/03-04-2026/regs/Pages/_document00000/_level%20100001/level%20200011.aspx" TargetMode="External"/><Relationship Id="rId318" Type="http://schemas.openxmlformats.org/officeDocument/2006/relationships/hyperlink" Target="https://legend.online.immi.gov.au/migration/2025-2028/2026/03-04-2026/regs/Pages/_document00000/level%20100021.aspx" TargetMode="External"/><Relationship Id="rId78" Type="http://schemas.openxmlformats.org/officeDocument/2006/relationships/hyperlink" Target="https://legend.online.immi.gov.au/migration/2025-2028/2026/03-04-2026/regs/Pages/_document00000/_level%20100008/level%20200145.aspx" TargetMode="External"/><Relationship Id="rId99" Type="http://schemas.openxmlformats.org/officeDocument/2006/relationships/hyperlink" Target="https://www.legislation.gov.au/F2024L01619/latest/text" TargetMode="External"/><Relationship Id="rId101" Type="http://schemas.openxmlformats.org/officeDocument/2006/relationships/hyperlink" Target="https://legend.online.immi.gov.au/migration/2025-2028/2026/03-04-2026/regs/Pages/_document00000/_level%20100007/level%20200069.aspx" TargetMode="External"/><Relationship Id="rId122" Type="http://schemas.openxmlformats.org/officeDocument/2006/relationships/hyperlink" Target="https://legend.online.immi.gov.au/migration/2025-2028/2026/03-04-2026/acts/Pages/_document00000/_level%20100005/_level%20200002/level%20200004.aspx" TargetMode="External"/><Relationship Id="rId143" Type="http://schemas.openxmlformats.org/officeDocument/2006/relationships/hyperlink" Target="https://legend.online.immi.gov.au/migration/2025-2028/2026/03-04-2026/regs/Pages/_document00000/_level%20100008/level%20200145.aspx" TargetMode="External"/><Relationship Id="rId164" Type="http://schemas.openxmlformats.org/officeDocument/2006/relationships/hyperlink" Target="https://legend.online.immi.gov.au/migration/2025-2028/2026/03-04-2026/regs/Pages/_document00000/_level%20100008/level%20200145.aspx" TargetMode="External"/><Relationship Id="rId185" Type="http://schemas.openxmlformats.org/officeDocument/2006/relationships/hyperlink" Target="https://legend.online.immi.gov.au/migration/2025-2028/2026/03-04-2026/regs/Pages/_document00000/_level%20100008/level%20200145.aspx" TargetMode="External"/><Relationship Id="rId9" Type="http://schemas.openxmlformats.org/officeDocument/2006/relationships/hyperlink" Target="https://legend.online.immi.gov.au/migration/2025-2028/2026/03-04-2026/policy/Pages/_document00003/level%20100149.aspx" TargetMode="External"/><Relationship Id="rId210" Type="http://schemas.openxmlformats.org/officeDocument/2006/relationships/hyperlink" Target="https://legend.online.immi.gov.au/migration/2025-2028/2026/03-04-2026/regs/Pages/_document00000/_level%20100010/level%20200372.aspx" TargetMode="External"/><Relationship Id="rId26" Type="http://schemas.openxmlformats.org/officeDocument/2006/relationships/hyperlink" Target="https://legend.online.immi.gov.au/migration/2025-2028/2026/03-04-2026/policy/Pages/_document00003/level%20100149.aspx" TargetMode="External"/><Relationship Id="rId231" Type="http://schemas.openxmlformats.org/officeDocument/2006/relationships/hyperlink" Target="https://legend.online.immi.gov.au/migration/2025-2028/2026/03-04-2026/policy/Pages/_document00003/level%20100239.aspx" TargetMode="External"/><Relationship Id="rId252" Type="http://schemas.openxmlformats.org/officeDocument/2006/relationships/hyperlink" Target="https://legend.online.immi.gov.au/migration/2025-2028/2026/03-04-2026/regs/Pages/_document00000/_level%20100008/level%20200145.aspx" TargetMode="External"/><Relationship Id="rId273" Type="http://schemas.openxmlformats.org/officeDocument/2006/relationships/hyperlink" Target="https://legend.online.immi.gov.au/migration/2025-2028/2026/03-04-2026/regs/Pages/_document00000/_level%20100008/level%20200145.aspx" TargetMode="External"/><Relationship Id="rId294" Type="http://schemas.openxmlformats.org/officeDocument/2006/relationships/hyperlink" Target="https://legend.online.immi.gov.au/migration/2025-2028/2026/03-04-2026/policy/Pages/_document00003/level%20100149.aspx" TargetMode="External"/><Relationship Id="rId308" Type="http://schemas.openxmlformats.org/officeDocument/2006/relationships/hyperlink" Target="https://legend.online.immi.gov.au/migration/2025-2028/2026/03-04-2026/acts/Pages/_document00000/_level%20100002/level%20100003.aspx" TargetMode="External"/><Relationship Id="rId329" Type="http://schemas.openxmlformats.org/officeDocument/2006/relationships/hyperlink" Target="https://legend.online.immi.gov.au/migration/2025-2028/2026/03-04-2026/policy/Pages/_document00002/level%20100048.aspx" TargetMode="External"/><Relationship Id="rId47" Type="http://schemas.openxmlformats.org/officeDocument/2006/relationships/hyperlink" Target="https://legend.online.immi.gov.au/migration/2025-2028/2026/03-04-2026/policy/Pages/_document00003/level%20100149.aspx" TargetMode="External"/><Relationship Id="rId68" Type="http://schemas.openxmlformats.org/officeDocument/2006/relationships/hyperlink" Target="https://legend.online.immi.gov.au/migration/2025-2028/2026/03-04-2026/regs/Pages/_document00000/level%20100008.aspx" TargetMode="External"/><Relationship Id="rId89" Type="http://schemas.openxmlformats.org/officeDocument/2006/relationships/hyperlink" Target="https://legend.online.immi.gov.au/migration/2025-2028/2026/03-04-2026/regs/Pages/_document00000/_level%20100007/level%20200069.aspx" TargetMode="External"/><Relationship Id="rId112" Type="http://schemas.openxmlformats.org/officeDocument/2006/relationships/hyperlink" Target="https://legend.online.immi.gov.au/migration/2025-2028/2026/03-04-2026/regs/Pages/_document00000/_level%20100006/level%20200060.aspx" TargetMode="External"/><Relationship Id="rId133" Type="http://schemas.openxmlformats.org/officeDocument/2006/relationships/hyperlink" Target="https://legend.online.immi.gov.au/migration/2025-2028/2026/03-04-2026/acts/Pages/_document00000/_level%20100002/level%20100003.aspx" TargetMode="External"/><Relationship Id="rId154" Type="http://schemas.openxmlformats.org/officeDocument/2006/relationships/hyperlink" Target="https://legend.online.immi.gov.au/migration/2025-2028/2026/03-04-2026/policy/Pages/_document00001/_level%20100005/level%20200060.aspx" TargetMode="External"/><Relationship Id="rId175" Type="http://schemas.openxmlformats.org/officeDocument/2006/relationships/hyperlink" Target="https://www.teqsa.gov.au/australian-qualifications-framework" TargetMode="External"/><Relationship Id="rId196" Type="http://schemas.openxmlformats.org/officeDocument/2006/relationships/hyperlink" Target="https://legend.online.immi.gov.au/migration/2025-2028/2026/03-04-2026/regs/Pages/_document00000/_level%20100008/level%20200145.aspx" TargetMode="External"/><Relationship Id="rId200" Type="http://schemas.openxmlformats.org/officeDocument/2006/relationships/hyperlink" Target="https://legend.online.immi.gov.au/migration/2025-2028/2026/03-04-2026/regs/Pages/_document00000/_level%20100008/level%20200145.aspx" TargetMode="External"/><Relationship Id="rId16" Type="http://schemas.openxmlformats.org/officeDocument/2006/relationships/hyperlink" Target="https://legend.online.immi.gov.au/migration/2025-2028/2026/03-04-2026/policy/Pages/_document00003/level%20100149.aspx" TargetMode="External"/><Relationship Id="rId221" Type="http://schemas.openxmlformats.org/officeDocument/2006/relationships/hyperlink" Target="https://legend.online.immi.gov.au/migration/2025-2028/2026/03-04-2026/regs/Pages/_document00000/_level%20100008/level%20200145.aspx" TargetMode="External"/><Relationship Id="rId242" Type="http://schemas.openxmlformats.org/officeDocument/2006/relationships/hyperlink" Target="https://legend.online.immi.gov.au/migration/2025-2028/2026/03-04-2026/regs/Pages/_document00000/_level%20100008/level%20200145.aspx" TargetMode="External"/><Relationship Id="rId263" Type="http://schemas.openxmlformats.org/officeDocument/2006/relationships/hyperlink" Target="https://legend.online.immi.gov.au/migration/2025-2028/2026/03-04-2026/regs/Pages/_document00000/_level%20100001/_level%20200001/level%20200003.aspx" TargetMode="External"/><Relationship Id="rId284" Type="http://schemas.openxmlformats.org/officeDocument/2006/relationships/hyperlink" Target="https://legend.online.immi.gov.au/migration/2025-2028/2026/03-04-2026/regs/Pages/_document00000/_level%20100001/level%20200011.aspx" TargetMode="External"/><Relationship Id="rId319" Type="http://schemas.openxmlformats.org/officeDocument/2006/relationships/hyperlink" Target="https://legend.online.immi.gov.au/migration/2025-2028/2026/03-04-2026/regs/Pages/_document00000/_level%20100008/level%20200145.aspx" TargetMode="External"/><Relationship Id="rId37" Type="http://schemas.openxmlformats.org/officeDocument/2006/relationships/hyperlink" Target="https://legend.online.immi.gov.au/migration/2025-2028/2026/03-04-2026/policy/Pages/_document00003/level%20100149.aspx" TargetMode="External"/><Relationship Id="rId58" Type="http://schemas.openxmlformats.org/officeDocument/2006/relationships/hyperlink" Target="https://legend.online.immi.gov.au/migration/2025-2028/2026/03-04-2026/policy/Pages/_document00003/level%20100149.aspx" TargetMode="External"/><Relationship Id="rId79" Type="http://schemas.openxmlformats.org/officeDocument/2006/relationships/hyperlink" Target="https://legend.online.immi.gov.au/migration/2025-2028/2026/03-04-2026/regs/Pages/_document00000/_level%20100001/_level%20200001/level%20200003.aspx" TargetMode="External"/><Relationship Id="rId102" Type="http://schemas.openxmlformats.org/officeDocument/2006/relationships/hyperlink" Target="https://legend.online.immi.gov.au/migration/2025-2028/2026/03-04-2026/regs/Pages/_document00000/_level%20100008/level%20200075.aspx" TargetMode="External"/><Relationship Id="rId123" Type="http://schemas.openxmlformats.org/officeDocument/2006/relationships/hyperlink" Target="https://legend.online.immi.gov.au/migration/2025-2028/2026/03-04-2026/policy/Pages/_document00004/level%20100303.aspx" TargetMode="External"/><Relationship Id="rId144" Type="http://schemas.openxmlformats.org/officeDocument/2006/relationships/hyperlink" Target="https://legend.online.immi.gov.au/migration/2025-2028/2026/03-04-2026/regs/Pages/_document00000/_level%20100007/level%20200069.aspx" TargetMode="External"/><Relationship Id="rId330" Type="http://schemas.openxmlformats.org/officeDocument/2006/relationships/fontTable" Target="fontTable.xml"/><Relationship Id="rId90" Type="http://schemas.openxmlformats.org/officeDocument/2006/relationships/hyperlink" Target="https://legend.online.immi.gov.au/migration/2025-2028/2026/03-04-2026/policy/Pages/_document00002/level%20100034.aspx" TargetMode="External"/><Relationship Id="rId165" Type="http://schemas.openxmlformats.org/officeDocument/2006/relationships/hyperlink" Target="https://www.legislation.gov.au/F2019L01404/latest/text" TargetMode="External"/><Relationship Id="rId186" Type="http://schemas.openxmlformats.org/officeDocument/2006/relationships/hyperlink" Target="https://legend.online.immi.gov.au/migration/2025-2028/2026/03-04-2026/regs/Pages/_document00000/_level%20100008/level%20200145.aspx" TargetMode="External"/><Relationship Id="rId211" Type="http://schemas.openxmlformats.org/officeDocument/2006/relationships/hyperlink" Target="https://intranet.bcz.gov.au/PPCR/Pages/proliferation-of-weapons-of-mass-destruction-risk-assessment-procedures-01.aspx" TargetMode="External"/><Relationship Id="rId232"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regs/Pages/_document00000/_level%20100008/level%20200145.aspx" TargetMode="External"/><Relationship Id="rId274" Type="http://schemas.openxmlformats.org/officeDocument/2006/relationships/hyperlink" Target="https://legend.online.immi.gov.au/migration/2025-2028/2026/03-04-2026/regs/Pages/_document00000/_level%20100008/level%20200145.aspx" TargetMode="External"/><Relationship Id="rId295" Type="http://schemas.openxmlformats.org/officeDocument/2006/relationships/hyperlink" Target="https://legend.online.immi.gov.au/migration/2025-2028/2026/03-04-2026/regs/Pages/_document00000/_level%20100008/level%20200145.aspx" TargetMode="External"/><Relationship Id="rId309" Type="http://schemas.openxmlformats.org/officeDocument/2006/relationships/hyperlink" Target="https://legend.online.immi.gov.au/migration/2025-2028/2026/03-04-2026/regs/Pages/_document00000/_level%20100006/level%20200060.aspx" TargetMode="External"/><Relationship Id="rId27" Type="http://schemas.openxmlformats.org/officeDocument/2006/relationships/hyperlink" Target="https://legend.online.immi.gov.au/migration/2025-2028/2026/03-04-2026/policy/Pages/_document00003/level%20100149.aspx" TargetMode="External"/><Relationship Id="rId48" Type="http://schemas.openxmlformats.org/officeDocument/2006/relationships/hyperlink" Target="https://legend.online.immi.gov.au/migration/2025-2028/2026/03-04-2026/policy/Pages/_document00003/level%20100149.aspx" TargetMode="External"/><Relationship Id="rId69" Type="http://schemas.openxmlformats.org/officeDocument/2006/relationships/hyperlink" Target="https://legend.online.immi.gov.au/migration/2025-2028/2026/03-04-2026/policy/Pages/_document00003/level%20100148.aspx" TargetMode="External"/><Relationship Id="rId113" Type="http://schemas.openxmlformats.org/officeDocument/2006/relationships/hyperlink" Target="https://legend.online.immi.gov.au/migration/2025-2028/2026/03-04-2026/policy/Pages/_document00002/_level%20100066/level%20200441.aspx" TargetMode="External"/><Relationship Id="rId134" Type="http://schemas.openxmlformats.org/officeDocument/2006/relationships/hyperlink" Target="https://legend.online.immi.gov.au/migration/2025-2028/2026/03-04-2026/acts/Pages/_document00000/level%20100002.aspx" TargetMode="External"/><Relationship Id="rId320" Type="http://schemas.openxmlformats.org/officeDocument/2006/relationships/hyperlink" Target="https://legend.online.immi.gov.au/migration/2025-2028/2026/03-04-2026/regs/Pages/_document00000/_level%20100008/level%20200145.aspx" TargetMode="External"/><Relationship Id="rId80" Type="http://schemas.openxmlformats.org/officeDocument/2006/relationships/hyperlink" Target="https://legend.online.immi.gov.au/migration/2025-2028/2026/03-04-2026/regs/Pages/_document00000/_level%20100001/_level%20200001/level%20200003.aspx" TargetMode="External"/><Relationship Id="rId155" Type="http://schemas.openxmlformats.org/officeDocument/2006/relationships/hyperlink" Target="https://legend.online.immi.gov.au/migration/2025-2028/2026/03-04-2026/policy/Pages/_document00001/_level%20100005/level%20200060.aspx" TargetMode="External"/><Relationship Id="rId176" Type="http://schemas.openxmlformats.org/officeDocument/2006/relationships/hyperlink" Target="https://www.legislation.gov.au/Series/C2011A00012" TargetMode="External"/><Relationship Id="rId197" Type="http://schemas.openxmlformats.org/officeDocument/2006/relationships/hyperlink" Target="https://legend.online.immi.gov.au/migration/2025-2028/2026/03-04-2026/regs/Pages/_document00000/_level%20100008/level%20200145.aspx" TargetMode="External"/><Relationship Id="rId201" Type="http://schemas.openxmlformats.org/officeDocument/2006/relationships/hyperlink" Target="https://legend.online.immi.gov.au/migration/2025-2028/2026/03-04-2026/regs/Pages/_document00000/_level%20100008/level%20200145.aspx" TargetMode="External"/><Relationship Id="rId222" Type="http://schemas.openxmlformats.org/officeDocument/2006/relationships/hyperlink" Target="https://legend.online.immi.gov.au/migration/2025-2028/2026/03-04-2026/regs/Pages/_document00000/_level%20100008/level%20200145.aspx" TargetMode="External"/><Relationship Id="rId243" Type="http://schemas.openxmlformats.org/officeDocument/2006/relationships/hyperlink" Target="https://legend.online.immi.gov.au/migration/2025-2028/2026/03-04-2026/regs/Pages/_document00000/_level%20100008/level%20200145.aspx" TargetMode="External"/><Relationship Id="rId264" Type="http://schemas.openxmlformats.org/officeDocument/2006/relationships/hyperlink" Target="https://legend.online.immi.gov.au/migration/2025-2028/2026/03-04-2026/policy/Pages/_document00001/_level%20100002/_level%20200044-10/level%20300031.aspx" TargetMode="External"/><Relationship Id="rId285" Type="http://schemas.openxmlformats.org/officeDocument/2006/relationships/hyperlink" Target="https://legend.online.immi.gov.au/migration/2025-2028/2026/03-04-2026/regs/Pages/_document00000/_level%20100001/level%20200011.aspx" TargetMode="External"/><Relationship Id="rId17" Type="http://schemas.openxmlformats.org/officeDocument/2006/relationships/hyperlink" Target="https://legend.online.immi.gov.au/migration/2025-2028/2026/03-04-2026/policy/Pages/_document00003/level%20100149.aspx" TargetMode="External"/><Relationship Id="rId38" Type="http://schemas.openxmlformats.org/officeDocument/2006/relationships/hyperlink" Target="https://legend.online.immi.gov.au/migration/2025-2028/2026/03-04-2026/policy/Pages/_document00003/level%20100149.aspx" TargetMode="External"/><Relationship Id="rId59" Type="http://schemas.openxmlformats.org/officeDocument/2006/relationships/hyperlink" Target="https://legend.online.immi.gov.au/migration/2025-2028/2026/03-04-2026/policy/Pages/_document00003/level%20100149.aspx" TargetMode="External"/><Relationship Id="rId103" Type="http://schemas.openxmlformats.org/officeDocument/2006/relationships/hyperlink" Target="https://legend.online.immi.gov.au/migration/2025-2028/2026/03-04-2026/regs/Pages/_document00000/_level%20100008/level%20200076.aspx" TargetMode="External"/><Relationship Id="rId124" Type="http://schemas.openxmlformats.org/officeDocument/2006/relationships/hyperlink" Target="https://legend.online.immi.gov.au/migration/2025-2028/2026/03-04-2026/regs/Pages/_document00000/_level%20100002/level%20200016.aspx" TargetMode="External"/><Relationship Id="rId310" Type="http://schemas.openxmlformats.org/officeDocument/2006/relationships/hyperlink" Target="https://legend.online.immi.gov.au/migration/2025-2028/2026/03-04-2026/policy/Pages/_document00004/level%20100313.aspx" TargetMode="External"/><Relationship Id="rId70" Type="http://schemas.openxmlformats.org/officeDocument/2006/relationships/hyperlink" Target="https://legend.online.immi.gov.au/migration/2025-2028/2026/03-04-2026/policy/Pages/_document00002/_level%20100066/level%20200441.aspx" TargetMode="External"/><Relationship Id="rId91" Type="http://schemas.openxmlformats.org/officeDocument/2006/relationships/hyperlink" Target="https://legend.online.immi.gov.au/migration/2025-2028/2026/03-04-2026/regs/Pages/_document00000/_level%20100007/level%20200069.aspx" TargetMode="External"/><Relationship Id="rId145" Type="http://schemas.openxmlformats.org/officeDocument/2006/relationships/hyperlink" Target="https://legend.online.immi.gov.au/migration/2025-2028/2026/03-04-2026/policy/Pages/_document00003/level%20100149.aspx" TargetMode="External"/><Relationship Id="rId166" Type="http://schemas.openxmlformats.org/officeDocument/2006/relationships/hyperlink" Target="https://legend.online.immi.gov.au/migration/2025-2028/2026/03-04-2026/regs/Pages/_document00000/_level%20100008/level%20200236.aspx" TargetMode="External"/><Relationship Id="rId187" Type="http://schemas.openxmlformats.org/officeDocument/2006/relationships/hyperlink" Target="https://legend.online.immi.gov.au/migration/2025-2028/2026/03-04-2026/regs/Pages/_document00000/_level%20100008/level%20200145.aspx" TargetMode="External"/><Relationship Id="rId331"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10/level%20200372.aspx" TargetMode="External"/><Relationship Id="rId233"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policy/Pages/_document00003/level%20100247-5.aspx" TargetMode="External"/><Relationship Id="rId28" Type="http://schemas.openxmlformats.org/officeDocument/2006/relationships/hyperlink" Target="https://legend.online.immi.gov.au/migration/2025-2028/2026/03-04-2026/policy/Pages/_document00003/level%20100149.aspx" TargetMode="External"/><Relationship Id="rId49" Type="http://schemas.openxmlformats.org/officeDocument/2006/relationships/hyperlink" Target="https://legend.online.immi.gov.au/migration/2025-2028/2026/03-04-2026/policy/Pages/_document00003/level%20100149.aspx" TargetMode="External"/><Relationship Id="rId114" Type="http://schemas.openxmlformats.org/officeDocument/2006/relationships/hyperlink" Target="https://legend.online.immi.gov.au/migration/2025-2028/2026/03-04-2026/regs/Pages/_document00000/_level%20100007/level%20200069.aspx" TargetMode="External"/><Relationship Id="rId275" Type="http://schemas.openxmlformats.org/officeDocument/2006/relationships/hyperlink" Target="https://legend.online.immi.gov.au/migration/2025-2028/2026/03-04-2026/regs/Pages/_document00000/_level%20100008/level%20200145.aspx" TargetMode="External"/><Relationship Id="rId296" Type="http://schemas.openxmlformats.org/officeDocument/2006/relationships/hyperlink" Target="https://legend.online.immi.gov.au/migration/2025-2028/2026/03-04-2026/regs/Pages/_document00000/_level%20100008/level%20200145.aspx" TargetMode="External"/><Relationship Id="rId300" Type="http://schemas.openxmlformats.org/officeDocument/2006/relationships/hyperlink" Target="https://legend.online.immi.gov.au/migration/2025-2028/2026/03-04-2026/policy/Pages/_document00003/level%20100149.aspx" TargetMode="External"/><Relationship Id="rId60" Type="http://schemas.openxmlformats.org/officeDocument/2006/relationships/hyperlink" Target="https://legend.online.immi.gov.au/migration/2025-2028/2026/03-04-2026/policy/Pages/_document00003/level%20100149.aspx" TargetMode="External"/><Relationship Id="rId81" Type="http://schemas.openxmlformats.org/officeDocument/2006/relationships/hyperlink" Target="https://legend.online.immi.gov.au/migration/2025-2028/2026/03-04-2026/regs/Pages/_document00000/_level%20100001/_level%20200001/level%20200003.aspx" TargetMode="External"/><Relationship Id="rId135" Type="http://schemas.openxmlformats.org/officeDocument/2006/relationships/hyperlink" Target="https://legend.online.immi.gov.au/migration/2025-2028/2026/03-04-2026/regs/Pages/_document00000/_level%20100001/level%20200001.aspx" TargetMode="External"/><Relationship Id="rId156" Type="http://schemas.openxmlformats.org/officeDocument/2006/relationships/hyperlink" Target="https://legend.online.immi.gov.au/migration/2025-2028/2026/03-04-2026/regs/Pages/_document00000/_level%20100008/level%20200145.aspx" TargetMode="External"/><Relationship Id="rId177" Type="http://schemas.openxmlformats.org/officeDocument/2006/relationships/hyperlink" Target="https://legend.online.immi.gov.au/migration/2025-2028/2026/03-04-2026/regs/Pages/_document00000/_level%20100008/level%20200145.aspx" TargetMode="External"/><Relationship Id="rId198" Type="http://schemas.openxmlformats.org/officeDocument/2006/relationships/hyperlink" Target="https://legend.online.immi.gov.au/migration/2025-2028/2026/03-04-2026/regs/Pages/_document00000/_level%20100008/level%20200145.aspx" TargetMode="External"/><Relationship Id="rId321" Type="http://schemas.openxmlformats.org/officeDocument/2006/relationships/hyperlink" Target="https://legend.online.immi.gov.au/migration/2025-2028/2026/03-04-2026/regs/Pages/_document00000/_level%20100008/level%20200236.aspx" TargetMode="External"/><Relationship Id="rId202" Type="http://schemas.openxmlformats.org/officeDocument/2006/relationships/hyperlink" Target="https://legend.online.immi.gov.au/migration/2025-2028/2026/03-04-2026/regs/Pages/_document00000/_level%20100008/level%20200145.aspx" TargetMode="External"/><Relationship Id="rId223" Type="http://schemas.openxmlformats.org/officeDocument/2006/relationships/hyperlink" Target="https://legend.online.immi.gov.au/migration/2025-2028/2026/03-04-2026/regs/Pages/_document00000/_level%20100008/level%20200145.aspx" TargetMode="External"/><Relationship Id="rId244" Type="http://schemas.openxmlformats.org/officeDocument/2006/relationships/hyperlink" Target="https://legend.online.immi.gov.au/migration/2025-2028/2026/03-04-2026/policy/Pages/_document00003/level%20100246.aspx" TargetMode="External"/><Relationship Id="rId18" Type="http://schemas.openxmlformats.org/officeDocument/2006/relationships/hyperlink" Target="https://legend.online.immi.gov.au/migration/2025-2028/2026/03-04-2026/policy/Pages/_document00003/level%20100149.aspx" TargetMode="External"/><Relationship Id="rId39" Type="http://schemas.openxmlformats.org/officeDocument/2006/relationships/hyperlink" Target="https://legend.online.immi.gov.au/migration/2025-2028/2026/03-04-2026/policy/Pages/_document00003/level%20100149.aspx" TargetMode="External"/><Relationship Id="rId265" Type="http://schemas.openxmlformats.org/officeDocument/2006/relationships/hyperlink" Target="https://legend.online.immi.gov.au/migration/2025-2028/2026/03-04-2026/regs/Pages/_document00000/_level%20100008/level%20200145.aspx" TargetMode="External"/><Relationship Id="rId286" Type="http://schemas.openxmlformats.org/officeDocument/2006/relationships/hyperlink" Target="https://legend.online.immi.gov.au/migration/2025-2028/2026/03-04-2026/regs/Pages/_document00000/_level%20100001/level%20200011.aspx" TargetMode="External"/><Relationship Id="rId50" Type="http://schemas.openxmlformats.org/officeDocument/2006/relationships/hyperlink" Target="https://legend.online.immi.gov.au/migration/2025-2028/2026/03-04-2026/policy/Pages/_document00003/level%20100149.aspx" TargetMode="External"/><Relationship Id="rId104" Type="http://schemas.openxmlformats.org/officeDocument/2006/relationships/hyperlink" Target="https://legend.online.immi.gov.au/migration/2025-2028/2026/03-04-2026/regs/Pages/_document00000/_level%20100008/level%20200077.aspx" TargetMode="External"/><Relationship Id="rId125" Type="http://schemas.openxmlformats.org/officeDocument/2006/relationships/hyperlink" Target="https://legend.online.immi.gov.au/migration/2025-2028/2026/03-04-2026/acts/Pages/_document00000/_level%20100002/level%20100003.aspx" TargetMode="External"/><Relationship Id="rId146" Type="http://schemas.openxmlformats.org/officeDocument/2006/relationships/hyperlink" Target="https://legend.online.immi.gov.au/migration/2025-2028/2026/03-04-2026/regs/Pages/_document00000/_level%20100008/level%20200145.aspx" TargetMode="External"/><Relationship Id="rId167" Type="http://schemas.openxmlformats.org/officeDocument/2006/relationships/hyperlink" Target="https://legend.online.immi.gov.au/migration/2025-2028/2026/03-04-2026/policy/Pages/_document00003/level%20100149.aspx" TargetMode="External"/><Relationship Id="rId188" Type="http://schemas.openxmlformats.org/officeDocument/2006/relationships/hyperlink" Target="https://legend.online.immi.gov.au/migration/2025-2028/2026/03-04-2026/policy/Pages/_document00004/level%20100319-5.aspx" TargetMode="External"/><Relationship Id="rId311" Type="http://schemas.openxmlformats.org/officeDocument/2006/relationships/hyperlink" Target="https://legend.online.immi.gov.au/migration/2025-2028/2026/03-04-2026/regs/Pages/_document00000/_level%20100002/level%20200020.aspx" TargetMode="External"/><Relationship Id="rId71" Type="http://schemas.openxmlformats.org/officeDocument/2006/relationships/hyperlink" Target="https://legend.online.immi.gov.au/migration/2025-2028/2026/03-04-2026/policy/Pages/_document00002/_level%20100066/level%20200440.aspx" TargetMode="External"/><Relationship Id="rId92" Type="http://schemas.openxmlformats.org/officeDocument/2006/relationships/hyperlink" Target="https://legend.online.immi.gov.au/migration/2025-2028/2026/03-04-2026/acts/Pages/_document00000/_level%20100005/_level%20200022/level%20200024.aspx" TargetMode="External"/><Relationship Id="rId213" Type="http://schemas.openxmlformats.org/officeDocument/2006/relationships/hyperlink" Target="https://legend.online.immi.gov.au/migration/2025-2028/2026/03-04-2026/policy/Pages/_document00001/_level%20100004/level%20200058-10.aspx" TargetMode="External"/><Relationship Id="rId234" Type="http://schemas.openxmlformats.org/officeDocument/2006/relationships/hyperlink" Target="https://legend.online.immi.gov.au/migration/2025-2028/2026/03-04-2026/regs/Pages/_document00000/_level%20100008/level%2020014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49.aspx" TargetMode="External"/><Relationship Id="rId255" Type="http://schemas.openxmlformats.org/officeDocument/2006/relationships/hyperlink" Target="https://legend.online.immi.gov.au/migration/2025-2028/2026/03-04-2026/regs/Pages/_document00000/level%20100011.aspx" TargetMode="External"/><Relationship Id="rId276" Type="http://schemas.openxmlformats.org/officeDocument/2006/relationships/hyperlink" Target="https://legend.online.immi.gov.au/migration/2025-2028/2026/03-04-2026/regs/Pages/_document00000/_level%20100008/level%20200145.aspx" TargetMode="External"/><Relationship Id="rId297" Type="http://schemas.openxmlformats.org/officeDocument/2006/relationships/hyperlink" Target="https://legend.online.immi.gov.au/migration/2025-2028/2026/03-04-2026/regs/Pages/_document00000/_level%20100008/level%20200145.aspx" TargetMode="External"/><Relationship Id="rId40" Type="http://schemas.openxmlformats.org/officeDocument/2006/relationships/hyperlink" Target="https://legend.online.immi.gov.au/migration/2025-2028/2026/03-04-2026/policy/Pages/_document00003/level%20100149.aspx" TargetMode="External"/><Relationship Id="rId115" Type="http://schemas.openxmlformats.org/officeDocument/2006/relationships/hyperlink" Target="https://legend.online.immi.gov.au/migration/2025-2028/2026/03-04-2026/policy/Pages/_document00004/level%20100303.aspx" TargetMode="External"/><Relationship Id="rId136" Type="http://schemas.openxmlformats.org/officeDocument/2006/relationships/hyperlink" Target="https://legend.online.immi.gov.au/migration/2025-2028/2026/03-04-2026/regs/Pages/_document00000/_level%20100002/level%20200016.aspx" TargetMode="External"/><Relationship Id="rId157" Type="http://schemas.openxmlformats.org/officeDocument/2006/relationships/hyperlink" Target="https://legend.online.immi.gov.au/migration/2025-2028/2026/03-04-2026/regs/Pages/_document00000/_level%20100008/level%20200145.aspx" TargetMode="External"/><Relationship Id="rId178" Type="http://schemas.openxmlformats.org/officeDocument/2006/relationships/hyperlink" Target="https://www.legislation.gov.au/Series/F2019L01404" TargetMode="External"/><Relationship Id="rId301" Type="http://schemas.openxmlformats.org/officeDocument/2006/relationships/hyperlink" Target="https://legend.online.immi.gov.au/migration/2025-2028/2026/03-04-2026/regs/Pages/_document00000/_level%20100008/level%20200145.aspx" TargetMode="External"/><Relationship Id="rId322" Type="http://schemas.openxmlformats.org/officeDocument/2006/relationships/hyperlink" Target="https://legend.online.immi.gov.au/migration/2025-2028/2026/03-04-2026/regs/Pages/_document00000/level%20100007.aspx" TargetMode="External"/><Relationship Id="rId61" Type="http://schemas.openxmlformats.org/officeDocument/2006/relationships/hyperlink" Target="https://legend.online.immi.gov.au/migration/2025-2028/2026/03-04-2026/policy/Pages/_document00003/level%20100149.aspx" TargetMode="External"/><Relationship Id="rId82" Type="http://schemas.openxmlformats.org/officeDocument/2006/relationships/hyperlink" Target="https://legend.online.immi.gov.au/migration/2025-2028/2026/03-04-2026/regs/Pages/_document00000/_level%20100001/_level%20200001/level%20200003.aspx" TargetMode="External"/><Relationship Id="rId199" Type="http://schemas.openxmlformats.org/officeDocument/2006/relationships/hyperlink" Target="https://legend.online.immi.gov.au/migration/2025-2028/2026/03-04-2026/regs/Pages/_document00000/_level%20100010/level%20200372.aspx" TargetMode="External"/><Relationship Id="rId203" Type="http://schemas.openxmlformats.org/officeDocument/2006/relationships/hyperlink" Target="https://legend.online.immi.gov.au/migration/2025-2028/2026/03-04-2026/regs/Pages/_document00000/_level%20100008/level%20200145.aspx" TargetMode="External"/><Relationship Id="rId19" Type="http://schemas.openxmlformats.org/officeDocument/2006/relationships/hyperlink" Target="https://legend.online.immi.gov.au/migration/2025-2028/2026/03-04-2026/policy/Pages/_document00003/level%20100149.aspx" TargetMode="External"/><Relationship Id="rId224" Type="http://schemas.openxmlformats.org/officeDocument/2006/relationships/hyperlink" Target="https://legend.online.immi.gov.au/migration/2025-2028/2026/03-04-2026/regs/Pages/_document00000/_level%20100008/level%20200145.aspx" TargetMode="External"/><Relationship Id="rId245" Type="http://schemas.openxmlformats.org/officeDocument/2006/relationships/hyperlink" Target="https://legend.online.immi.gov.au/migration/2025-2028/2026/03-04-2026/regs/Pages/_document00000/_level%20100010/level%20200372.aspx" TargetMode="External"/><Relationship Id="rId266" Type="http://schemas.openxmlformats.org/officeDocument/2006/relationships/hyperlink" Target="https://legend.online.immi.gov.au/migration/2025-2028/2026/03-04-2026/policy/Pages/_document00003/level%20100149.aspx" TargetMode="External"/><Relationship Id="rId287" Type="http://schemas.openxmlformats.org/officeDocument/2006/relationships/hyperlink" Target="https://legend.online.immi.gov.au/migration/2025-2028/2026/03-04-2026/regs/Pages/_document00000/_level%20100001/level%20200011.aspx" TargetMode="External"/><Relationship Id="rId30" Type="http://schemas.openxmlformats.org/officeDocument/2006/relationships/hyperlink" Target="https://legend.online.immi.gov.au/migration/2025-2028/2026/03-04-2026/policy/Pages/_document00003/level%20100149.aspx" TargetMode="External"/><Relationship Id="rId105" Type="http://schemas.openxmlformats.org/officeDocument/2006/relationships/hyperlink" Target="https://legend.online.immi.gov.au/migration/2025-2028/2026/03-04-2026/policy/Pages/_document00003/level%20100256.aspx" TargetMode="External"/><Relationship Id="rId126" Type="http://schemas.openxmlformats.org/officeDocument/2006/relationships/hyperlink" Target="https://legend.online.immi.gov.au/migration/2025-2028/2026/03-04-2026/acts/Pages/_document00000/level%20100002.aspx" TargetMode="External"/><Relationship Id="rId147" Type="http://schemas.openxmlformats.org/officeDocument/2006/relationships/hyperlink" Target="https://legend.online.immi.gov.au/migration/2025-2028/2026/03-04-2026/regs/Pages/_document00000/level%20100008.aspx" TargetMode="External"/><Relationship Id="rId168" Type="http://schemas.openxmlformats.org/officeDocument/2006/relationships/hyperlink" Target="https://legend.online.immi.gov.au/migration/2025-2028/2026/03-04-2026/regs/Pages/_document00000/_level%20100008/level%20200145.aspx" TargetMode="External"/><Relationship Id="rId312" Type="http://schemas.openxmlformats.org/officeDocument/2006/relationships/hyperlink" Target="https://legend.online.immi.gov.au/migration/2025-2028/2026/03-04-2026/regs/Pages/_document00000/_level%20100007/level%20200069.aspx" TargetMode="External"/><Relationship Id="rId51" Type="http://schemas.openxmlformats.org/officeDocument/2006/relationships/hyperlink" Target="https://legend.online.immi.gov.au/migration/2025-2028/2026/03-04-2026/policy/Pages/_document00003/level%20100149.aspx" TargetMode="External"/><Relationship Id="rId72" Type="http://schemas.openxmlformats.org/officeDocument/2006/relationships/hyperlink" Target="https://legend.online.immi.gov.au/migration/2025-2028/2026/03-04-2026/policy/Pages/_document00002/level%20100029.aspx" TargetMode="External"/><Relationship Id="rId93" Type="http://schemas.openxmlformats.org/officeDocument/2006/relationships/hyperlink" Target="https://legend.online.immi.gov.au/migration/2025-2028/2026/03-04-2026/acts/Pages/_document00000/_level%20100005/_level%20200022/level%20200024.aspx" TargetMode="External"/><Relationship Id="rId189" Type="http://schemas.openxmlformats.org/officeDocument/2006/relationships/hyperlink" Target="https://legend.online.immi.gov.au/migration/2025-2028/2026/03-04-2026/regs/Pages/_document00000/_level%20100008/level%20200145.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10/level%20200372.aspx" TargetMode="External"/><Relationship Id="rId235" Type="http://schemas.openxmlformats.org/officeDocument/2006/relationships/hyperlink" Target="https://legend.online.immi.gov.au/migration/2025-2028/2026/03-04-2026/regs/Pages/_document00000/_level%20100008/level%20200145.aspx" TargetMode="External"/><Relationship Id="rId256" Type="http://schemas.openxmlformats.org/officeDocument/2006/relationships/hyperlink" Target="https://legend.online.immi.gov.au/migration/2025-2028/2026/03-04-2026/regs/Pages/_document00000/level%20100011.aspx" TargetMode="External"/><Relationship Id="rId277" Type="http://schemas.openxmlformats.org/officeDocument/2006/relationships/hyperlink" Target="https://legend.online.immi.gov.au/migration/2025-2028/2026/03-04-2026/regs/Pages/_document00000/_level%20100008/level%20200145.aspx" TargetMode="External"/><Relationship Id="rId298" Type="http://schemas.openxmlformats.org/officeDocument/2006/relationships/hyperlink" Target="https://legend.online.immi.gov.au/migration/2025-2028/2026/03-04-2026/regs/Pages/_document00000/_level%20100008/level%20200145.aspx" TargetMode="External"/><Relationship Id="rId116" Type="http://schemas.openxmlformats.org/officeDocument/2006/relationships/hyperlink" Target="https://legend.online.immi.gov.au/migration/2025-2028/2026/03-04-2026/regs/Pages/_document00000/_level%20100008/level%20200145.aspx" TargetMode="External"/><Relationship Id="rId137" Type="http://schemas.openxmlformats.org/officeDocument/2006/relationships/hyperlink" Target="https://legend.online.immi.gov.au/migration/2025-2028/2026/03-04-2026/policy/Pages/_document00004/level%20100303.aspx" TargetMode="External"/><Relationship Id="rId158" Type="http://schemas.openxmlformats.org/officeDocument/2006/relationships/hyperlink" Target="https://legend.online.immi.gov.au/migration/2025-2028/2026/03-04-2026/policy/Pages/_document00002/_level%20100019/level%20200287-5.aspx" TargetMode="External"/><Relationship Id="rId302" Type="http://schemas.openxmlformats.org/officeDocument/2006/relationships/hyperlink" Target="https://legend.online.immi.gov.au/migration/2025-2028/2026/03-04-2026/regs/Pages/_document00000/_level%20100008/level%20200145.aspx" TargetMode="External"/><Relationship Id="rId323" Type="http://schemas.openxmlformats.org/officeDocument/2006/relationships/hyperlink" Target="https://legend.online.immi.gov.au/migration/2025-2028/2026/03-04-2026/regs/Pages/_document00000/level%20100008.aspx" TargetMode="External"/><Relationship Id="rId20" Type="http://schemas.openxmlformats.org/officeDocument/2006/relationships/hyperlink" Target="https://legend.online.immi.gov.au/migration/2025-2028/2026/03-04-2026/policy/Pages/_document00003/level%20100149.aspx" TargetMode="External"/><Relationship Id="rId41" Type="http://schemas.openxmlformats.org/officeDocument/2006/relationships/hyperlink" Target="https://legend.online.immi.gov.au/migration/2025-2028/2026/03-04-2026/policy/Pages/_document00003/level%20100149.aspx" TargetMode="External"/><Relationship Id="rId62" Type="http://schemas.openxmlformats.org/officeDocument/2006/relationships/hyperlink" Target="https://legend.online.immi.gov.au/migration/2025-2028/2026/03-04-2026/policy/Pages/_document00003/level%20100149.aspx" TargetMode="External"/><Relationship Id="rId83" Type="http://schemas.openxmlformats.org/officeDocument/2006/relationships/hyperlink" Target="https://legend.online.immi.gov.au/migration/2025-2028/2026/03-04-2026/regs/Pages/_document00000/_level%20100001/_level%20200001/level%20200003.aspx" TargetMode="External"/><Relationship Id="rId179" Type="http://schemas.openxmlformats.org/officeDocument/2006/relationships/hyperlink" Target="https://legend.online.immi.gov.au/migration/2025-2028/2026/03-04-2026/policy/Pages/_document00003/level%20100149.aspx" TargetMode="External"/><Relationship Id="rId190" Type="http://schemas.openxmlformats.org/officeDocument/2006/relationships/hyperlink" Target="https://legend.online.immi.gov.au/migration/2025-2028/2026/03-04-2026/regs/Pages/_document00000/_level%20100008/level%20200145.aspx" TargetMode="External"/><Relationship Id="rId204" Type="http://schemas.openxmlformats.org/officeDocument/2006/relationships/hyperlink" Target="https://intranet.bcz.gov.au/PPCR/Pages/BE-1716-Security-Checking-Handbook-(CDISLEGEND-PAM)-v1.aspx" TargetMode="External"/><Relationship Id="rId225" Type="http://schemas.openxmlformats.org/officeDocument/2006/relationships/hyperlink" Target="https://legend.online.immi.gov.au/migration/2025-2028/2026/03-04-2026/policy/Pages/_document00003/_level%20100237/level%20200941.aspx" TargetMode="External"/><Relationship Id="rId246" Type="http://schemas.openxmlformats.org/officeDocument/2006/relationships/hyperlink" Target="https://legend.online.immi.gov.au/migration/2025-2028/2026/03-04-2026/regs/Pages/_document00000/_level%20100008/level%20200145.aspx" TargetMode="External"/><Relationship Id="rId267" Type="http://schemas.openxmlformats.org/officeDocument/2006/relationships/hyperlink" Target="https://legend.online.immi.gov.au/migration/2025-2028/2026/03-04-2026/regs/Pages/_document00000/_level%20100008/level%20200145.aspx" TargetMode="External"/><Relationship Id="rId288" Type="http://schemas.openxmlformats.org/officeDocument/2006/relationships/hyperlink" Target="https://www.legislation.gov.au/C2004A03712/latest/text" TargetMode="External"/><Relationship Id="rId106" Type="http://schemas.openxmlformats.org/officeDocument/2006/relationships/hyperlink" Target="https://legend.online.immi.gov.au/migration/2025-2028/2026/03-04-2026/regs/Pages/_document00000/_level%20100002/level%20200015.aspx" TargetMode="External"/><Relationship Id="rId127" Type="http://schemas.openxmlformats.org/officeDocument/2006/relationships/hyperlink" Target="https://legend.online.immi.gov.au/migration/2025-2028/2026/03-04-2026/regs/Pages/_document00000/_level%20100001/level%20200001.aspx" TargetMode="External"/><Relationship Id="rId313" Type="http://schemas.openxmlformats.org/officeDocument/2006/relationships/hyperlink" Target="https://legend.online.immi.gov.au/migration/2025-2028/2026/03-04-2026/regs/Pages/_document00000/_level%20100001/level%20200001.aspx" TargetMode="External"/><Relationship Id="rId10" Type="http://schemas.openxmlformats.org/officeDocument/2006/relationships/hyperlink" Target="https://legend.online.immi.gov.au/migration/2025-2028/2026/03-04-2026/policy/Pages/_document00003/level%20100149.aspx" TargetMode="External"/><Relationship Id="rId31" Type="http://schemas.openxmlformats.org/officeDocument/2006/relationships/hyperlink" Target="https://legend.online.immi.gov.au/migration/2025-2028/2026/03-04-2026/policy/Pages/_document00003/level%20100149.aspx" TargetMode="External"/><Relationship Id="rId52" Type="http://schemas.openxmlformats.org/officeDocument/2006/relationships/hyperlink" Target="https://legend.online.immi.gov.au/migration/2025-2028/2026/03-04-2026/policy/Pages/_document00003/level%20100149.aspx" TargetMode="External"/><Relationship Id="rId73" Type="http://schemas.openxmlformats.org/officeDocument/2006/relationships/hyperlink" Target="https://legend.online.immi.gov.au/migration/2025-2028/2026/03-04-2026/policy/Pages/_document00002/_level%20100066/level%20200441.aspx" TargetMode="External"/><Relationship Id="rId94" Type="http://schemas.openxmlformats.org/officeDocument/2006/relationships/hyperlink" Target="https://legend.online.immi.gov.au/migration/2025-2028/2026/03-04-2026/acts/Pages/_document00000/_level%20100005/_level%20200022/level%20200024.aspx" TargetMode="External"/><Relationship Id="rId148" Type="http://schemas.openxmlformats.org/officeDocument/2006/relationships/hyperlink" Target="https://legend.online.immi.gov.au/migration/2025-2028/2026/03-04-2026/regs/Pages/_document00000/_level%20100008/level%20200145.aspx" TargetMode="External"/><Relationship Id="rId169" Type="http://schemas.openxmlformats.org/officeDocument/2006/relationships/hyperlink" Target="https://legend.online.immi.gov.au/migration/2025-2028/2026/03-04-2026/regs/Pages/_document00000/_level%20100001/_level%20200001/level%20200004.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policy/Pages/_document00003/level%20100149.aspx" TargetMode="External"/><Relationship Id="rId215" Type="http://schemas.openxmlformats.org/officeDocument/2006/relationships/hyperlink" Target="https://legend.online.immi.gov.au/migration/2025-2028/2026/03-04-2026/regs/Pages/_document00000/_level%20100008/level%20200145.aspx" TargetMode="External"/><Relationship Id="rId236" Type="http://schemas.openxmlformats.org/officeDocument/2006/relationships/hyperlink" Target="https://legend.online.immi.gov.au/migration/2025-2028/2026/03-04-2026/regs/Pages/_document00000/_level%20100010/level%20200372.aspx" TargetMode="External"/><Relationship Id="rId257" Type="http://schemas.openxmlformats.org/officeDocument/2006/relationships/hyperlink" Target="https://legend.online.immi.gov.au/migration/2025-2028/2026/03-04-2026/regs/Pages/_document00000/level%20100011.aspx" TargetMode="External"/><Relationship Id="rId278" Type="http://schemas.openxmlformats.org/officeDocument/2006/relationships/hyperlink" Target="https://legend.online.immi.gov.au/migration/2025-2028/2026/03-04-2026/regs/Pages/_document00000/_level%20100008/level%20200145.aspx" TargetMode="External"/><Relationship Id="rId303" Type="http://schemas.openxmlformats.org/officeDocument/2006/relationships/hyperlink" Target="https://legend.online.immi.gov.au/migration/2025-2028/2026/03-04-2026/acts/Pages/_document00000/_level%20100005/_level%20200022/level%20200024.aspx" TargetMode="External"/><Relationship Id="rId42" Type="http://schemas.openxmlformats.org/officeDocument/2006/relationships/hyperlink" Target="https://legend.online.immi.gov.au/migration/2025-2028/2026/03-04-2026/policy/Pages/_document00003/level%20100149.aspx" TargetMode="External"/><Relationship Id="rId84" Type="http://schemas.openxmlformats.org/officeDocument/2006/relationships/hyperlink" Target="https://legend.online.immi.gov.au/migration/2025-2028/2026/03-04-2026/regs/Pages/_document00000/_level%20100001/_level%20200001/level%20200003.aspx" TargetMode="External"/><Relationship Id="rId138" Type="http://schemas.openxmlformats.org/officeDocument/2006/relationships/hyperlink" Target="https://legend.online.immi.gov.au/migration/2025-2028/2026/03-04-2026/policy/Pages/_document00003/level%20100256.aspx" TargetMode="External"/><Relationship Id="rId191" Type="http://schemas.openxmlformats.org/officeDocument/2006/relationships/hyperlink" Target="https://legend.online.immi.gov.au/migration/2025-2028/2026/03-04-2026/acts/Pages/_document00000/_level%20100005/_level%20200022/level%20200024.aspx" TargetMode="External"/><Relationship Id="rId205" Type="http://schemas.openxmlformats.org/officeDocument/2006/relationships/hyperlink" Target="https://legend.online.immi.gov.au/migration/2025-2028/2026/03-04-2026/regs/Pages/_document00000/_level%20100010/level%20200372.aspx" TargetMode="External"/><Relationship Id="rId247" Type="http://schemas.openxmlformats.org/officeDocument/2006/relationships/hyperlink" Target="https://legend.online.immi.gov.au/migration/2025-2028/2026/03-04-2026/regs/Pages/_document00000/_level%20100008/level%20200145.aspx" TargetMode="External"/><Relationship Id="rId107" Type="http://schemas.openxmlformats.org/officeDocument/2006/relationships/hyperlink" Target="https://legend.online.immi.gov.au/migration/2025-2028/2026/03-04-2026/regs/Pages/_document00000/_level%20100002/level%20200015.aspx" TargetMode="External"/><Relationship Id="rId289" Type="http://schemas.openxmlformats.org/officeDocument/2006/relationships/hyperlink" Target="https://legend.online.immi.gov.au/migration/2025-2028/2026/03-04-2026/policy/Pages/_document00001/_level%20100005/level%20200060.aspx" TargetMode="External"/><Relationship Id="rId11" Type="http://schemas.openxmlformats.org/officeDocument/2006/relationships/hyperlink" Target="https://legend.online.immi.gov.au/migration/2025-2028/2026/03-04-2026/policy/Pages/_document00003/level%20100149.aspx" TargetMode="External"/><Relationship Id="rId53" Type="http://schemas.openxmlformats.org/officeDocument/2006/relationships/hyperlink" Target="https://legend.online.immi.gov.au/migration/2025-2028/2026/03-04-2026/policy/Pages/_document00003/level%20100149.aspx" TargetMode="External"/><Relationship Id="rId149" Type="http://schemas.openxmlformats.org/officeDocument/2006/relationships/hyperlink" Target="https://legend.online.immi.gov.au/migration/2025-2028/2026/03-04-2026/regs/Pages/_document00000/_level%20100008/level%20200145.aspx" TargetMode="External"/><Relationship Id="rId314" Type="http://schemas.openxmlformats.org/officeDocument/2006/relationships/hyperlink" Target="https://legend.online.immi.gov.au/migration/2025-2028/2026/03-04-2026/regs/Pages/_document00000/_level%20100008/level%20200145.aspx" TargetMode="External"/><Relationship Id="rId95" Type="http://schemas.openxmlformats.org/officeDocument/2006/relationships/hyperlink" Target="https://legend.online.immi.gov.au/migration/2025-2028/2026/03-04-2026/policy/Pages/_document00001/_level%20100006/_level%20200065/level%20300149.aspx" TargetMode="External"/><Relationship Id="rId160" Type="http://schemas.openxmlformats.org/officeDocument/2006/relationships/hyperlink" Target="https://legend.online.immi.gov.au/migration/2025-2028/2026/03-04-2026/regs/Pages/_document00000/_level%20100008/level%20200145.aspx" TargetMode="External"/><Relationship Id="rId216" Type="http://schemas.openxmlformats.org/officeDocument/2006/relationships/hyperlink" Target="https://legend.online.immi.gov.au/migration/2025-2028/2026/03-04-2026/regs/Pages/_document00000/_level%20100008/level%20200145.aspx" TargetMode="External"/><Relationship Id="rId258" Type="http://schemas.openxmlformats.org/officeDocument/2006/relationships/hyperlink" Target="https://legend.online.immi.gov.au/migration/2025-2028/2026/03-04-2026/regs/Pages/_document00000/_level%20100008/level%20200145.aspx" TargetMode="External"/><Relationship Id="rId22" Type="http://schemas.openxmlformats.org/officeDocument/2006/relationships/hyperlink" Target="https://legend.online.immi.gov.au/migration/2025-2028/2026/03-04-2026/policy/Pages/_document00003/level%20100149.aspx" TargetMode="External"/><Relationship Id="rId64" Type="http://schemas.openxmlformats.org/officeDocument/2006/relationships/hyperlink" Target="https://legend.online.immi.gov.au/migration/2025-2028/2026/03-04-2026/regs/Pages/_document00000/_level%20100008/level%20200145.aspx" TargetMode="External"/><Relationship Id="rId118" Type="http://schemas.openxmlformats.org/officeDocument/2006/relationships/hyperlink" Target="https://legend.online.immi.gov.au/migration/2025-2028/2026/03-04-2026/regs/Pages/_document00000/_level%20100008/level%20200145.aspx" TargetMode="External"/><Relationship Id="rId325" Type="http://schemas.openxmlformats.org/officeDocument/2006/relationships/hyperlink" Target="https://legend.online.immi.gov.au/migration/2025-2028/2026/03-04-2026/policy/Pages/_document00002/level%20100049-5.aspx" TargetMode="External"/><Relationship Id="rId171" Type="http://schemas.openxmlformats.org/officeDocument/2006/relationships/hyperlink" Target="https://legend.online.immi.gov.au/migration/2025-2028/2026/03-04-2026/policy/Pages/_document00004/level%20100313.aspx" TargetMode="External"/><Relationship Id="rId227" Type="http://schemas.openxmlformats.org/officeDocument/2006/relationships/hyperlink" Target="https://legend.online.immi.gov.au/migration/2025-2028/2026/03-04-2026/regs/Pages/_document00000/_level%20100008/level%20200145.aspx" TargetMode="External"/><Relationship Id="rId269" Type="http://schemas.openxmlformats.org/officeDocument/2006/relationships/hyperlink" Target="https://legend.online.immi.gov.au/migration/2025-2028/2026/03-04-2026/regs/Pages/_document00000/_level%20100008/level%20200145.aspx" TargetMode="External"/><Relationship Id="rId33" Type="http://schemas.openxmlformats.org/officeDocument/2006/relationships/hyperlink" Target="https://legend.online.immi.gov.au/migration/2025-2028/2026/03-04-2026/policy/Pages/_document00003/level%20100149.aspx" TargetMode="External"/><Relationship Id="rId129" Type="http://schemas.openxmlformats.org/officeDocument/2006/relationships/hyperlink" Target="https://legend.online.immi.gov.au/migration/2025-2028/2026/03-04-2026/regs/Pages/_document00000/_level%20100007/level%20200069.aspx" TargetMode="External"/><Relationship Id="rId280" Type="http://schemas.openxmlformats.org/officeDocument/2006/relationships/hyperlink" Target="https://www.legislation.gov.au/C2004A00275/2019-03-10/text" TargetMode="External"/><Relationship Id="rId75" Type="http://schemas.openxmlformats.org/officeDocument/2006/relationships/hyperlink" Target="https://legend.online.immi.gov.au/migration/2025-2028/2026/03-04-2026/policy/Pages/_document00002/_level%20100066/level%20200440.aspx" TargetMode="External"/><Relationship Id="rId140" Type="http://schemas.openxmlformats.org/officeDocument/2006/relationships/hyperlink" Target="https://legend.online.immi.gov.au/migration/2025-2028/2026/03-04-2026/regs/Pages/_document00000/_level%20100007/level%20200069.aspx" TargetMode="External"/><Relationship Id="rId182" Type="http://schemas.openxmlformats.org/officeDocument/2006/relationships/hyperlink" Target="https://www.legislation.gov.au/Series/F2022L00231" TargetMode="External"/><Relationship Id="rId6" Type="http://schemas.openxmlformats.org/officeDocument/2006/relationships/hyperlink" Target="https://legend.online.immi.gov.au/migration/2025-2028/2026/03-04-2026/policy/Pages/_document00003/level%20100149.aspx" TargetMode="External"/><Relationship Id="rId238" Type="http://schemas.openxmlformats.org/officeDocument/2006/relationships/hyperlink" Target="https://legend.online.immi.gov.au/migration/2025-2028/2026/03-04-2026/regs/Pages/_document00000/_level%20100008/level%20200145.aspx" TargetMode="External"/><Relationship Id="rId291" Type="http://schemas.openxmlformats.org/officeDocument/2006/relationships/hyperlink" Target="https://legend.online.immi.gov.au/migration/2025-2028/2026/03-04-2026/regs/Pages/_document00000/_level%20100008/level%20200145.aspx" TargetMode="External"/><Relationship Id="rId305" Type="http://schemas.openxmlformats.org/officeDocument/2006/relationships/hyperlink" Target="https://legend.online.immi.gov.au/migration/2025-2028/2026/03-04-2026/regs/Pages/_document00000/_level%20100007/level%20200069.aspx" TargetMode="External"/><Relationship Id="rId44" Type="http://schemas.openxmlformats.org/officeDocument/2006/relationships/hyperlink" Target="https://legend.online.immi.gov.au/migration/2025-2028/2026/03-04-2026/policy/Pages/_document00003/level%20100149.aspx" TargetMode="External"/><Relationship Id="rId86" Type="http://schemas.openxmlformats.org/officeDocument/2006/relationships/hyperlink" Target="https://legend.online.immi.gov.au/migration/2025-2028/2026/03-04-2026/regs/Pages/_document00000/_level%20100007/level%20200069.aspx" TargetMode="External"/><Relationship Id="rId151" Type="http://schemas.openxmlformats.org/officeDocument/2006/relationships/hyperlink" Target="https://legend.online.immi.gov.au/migration/2025-2028/2026/03-04-2026/regs/Pages/_document00000/_level%20100008/level%20200145.aspx" TargetMode="External"/><Relationship Id="rId193" Type="http://schemas.openxmlformats.org/officeDocument/2006/relationships/hyperlink" Target="https://legend.online.immi.gov.au/migration/2025-2028/2026/03-04-2026/policy/Pages/_document00001/_level%20100006/_level%20200065/level%20300149.aspx" TargetMode="External"/><Relationship Id="rId207" Type="http://schemas.openxmlformats.org/officeDocument/2006/relationships/hyperlink" Target="https://legend.online.immi.gov.au/migration/2025-2028/2026/03-04-2026/regs/Pages/_document00000/_level%20100008/level%20200145.aspx" TargetMode="External"/><Relationship Id="rId249" Type="http://schemas.openxmlformats.org/officeDocument/2006/relationships/hyperlink" Target="https://legend.online.immi.gov.au/migration/2025-2028/2026/03-04-2026/regs/Pages/_document00000/_level%20100008/level%20200145.aspx" TargetMode="External"/><Relationship Id="rId13" Type="http://schemas.openxmlformats.org/officeDocument/2006/relationships/hyperlink" Target="https://legend.online.immi.gov.au/migration/2025-2028/2026/03-04-2026/policy/Pages/_document00003/level%20100149.aspx" TargetMode="External"/><Relationship Id="rId109" Type="http://schemas.openxmlformats.org/officeDocument/2006/relationships/hyperlink" Target="https://legend.online.immi.gov.au/migration/2025-2028/2026/03-04-2026/acts/Pages/_document00000/_level%20100005/_level%20200002/level%20200003.aspx" TargetMode="External"/><Relationship Id="rId260" Type="http://schemas.openxmlformats.org/officeDocument/2006/relationships/hyperlink" Target="https://legend.online.immi.gov.au/migration/2025-2028/2026/03-04-2026/regs/Pages/_document00000/_level%20100008/level%20200145.aspx" TargetMode="External"/><Relationship Id="rId316" Type="http://schemas.openxmlformats.org/officeDocument/2006/relationships/hyperlink" Target="https://legend.online.immi.gov.au/migration/2025-2028/2026/03-04-2026/regs/Pages/_document00000/_level%20100008/level%20200145.aspx" TargetMode="External"/><Relationship Id="rId55" Type="http://schemas.openxmlformats.org/officeDocument/2006/relationships/hyperlink" Target="https://legend.online.immi.gov.au/migration/2025-2028/2026/03-04-2026/policy/Pages/_document00003/level%20100149.aspx" TargetMode="External"/><Relationship Id="rId97" Type="http://schemas.openxmlformats.org/officeDocument/2006/relationships/hyperlink" Target="https://legend.online.immi.gov.au/migration/2025-2028/2026/03-04-2026/regs/Pages/_document00000/_level%20100007/level%20200069.aspx" TargetMode="External"/><Relationship Id="rId120" Type="http://schemas.openxmlformats.org/officeDocument/2006/relationships/hyperlink" Target="https://legend.online.immi.gov.au/migration/2025-2028/2026/03-04-2026/policy/Pages/_document00001/_level%20100002/_level%20200044-10/level%20300031.aspx" TargetMode="External"/><Relationship Id="rId162" Type="http://schemas.openxmlformats.org/officeDocument/2006/relationships/hyperlink" Target="https://legend.online.immi.gov.au/migration/2025-2028/2026/03-04-2026/acts/Pages/_document00000/_level%20100005/_level%20200002/level%20200006.aspx" TargetMode="External"/><Relationship Id="rId218" Type="http://schemas.openxmlformats.org/officeDocument/2006/relationships/hyperlink" Target="https://legend.online.immi.gov.au/migration/2025-2028/2026/03-04-2026/regs/Pages/_document00000/_level%20100008/level%2020014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19833</Words>
  <Characters>113049</Characters>
  <Application>Microsoft Office Word</Application>
  <DocSecurity>0</DocSecurity>
  <Lines>942</Lines>
  <Paragraphs>265</Paragraphs>
  <ScaleCrop>false</ScaleCrop>
  <Company/>
  <LinksUpToDate>false</LinksUpToDate>
  <CharactersWithSpaces>132617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2026-04-21T12:56:00Z</dcterms:created>
  <dcterms:modified xsi:type="dcterms:W3CDTF">2026-04-21T12:56:00Z</dcterms:modified>
</cp:coreProperties>
</file>