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2423" w14:textId="77777777" w:rsidR="00C52EA3" w:rsidRPr="00C52EA3" w:rsidRDefault="00C52EA3" w:rsidP="00C52EA3">
      <w:pPr>
        <w:rPr>
          <w:b/>
          <w:bCs/>
          <w:lang w:val="en-AU"/>
        </w:rPr>
      </w:pPr>
      <w:hyperlink r:id="rId5" w:history="1">
        <w:r w:rsidRPr="00C52EA3">
          <w:rPr>
            <w:rStyle w:val="Hyperlink"/>
            <w:b/>
            <w:bCs/>
            <w:lang w:val="en-AU"/>
          </w:rPr>
          <w:t>Skilled Employer Sponsored Regional (Provisional) visa (Subclass 494) – visa applications</w:t>
        </w:r>
      </w:hyperlink>
    </w:p>
    <w:p w14:paraId="629909B6" w14:textId="77777777" w:rsidR="00C52EA3" w:rsidRPr="00C52EA3" w:rsidRDefault="00C52EA3" w:rsidP="00C52EA3">
      <w:pPr>
        <w:rPr>
          <w:lang w:val="en-AU"/>
        </w:rPr>
      </w:pPr>
      <w:r w:rsidRPr="00C52EA3">
        <w:rPr>
          <w:lang w:val="en-AU"/>
        </w:rPr>
        <w:t>Migration Regulations - Schedules &gt; Skilled Employer Sponsored Regional (Provisional) visa (Subclass 494) – visa applications</w:t>
      </w:r>
    </w:p>
    <w:p w14:paraId="24167165" w14:textId="77777777" w:rsidR="00C52EA3" w:rsidRPr="00C52EA3" w:rsidRDefault="00C52EA3" w:rsidP="00C52EA3">
      <w:pPr>
        <w:rPr>
          <w:lang w:val="en-AU"/>
        </w:rPr>
      </w:pPr>
      <w:r w:rsidRPr="00C52EA3">
        <w:rPr>
          <w:lang w:val="en-AU"/>
        </w:rPr>
        <w:br/>
      </w:r>
      <w:r w:rsidRPr="00C52EA3">
        <w:rPr>
          <w:b/>
          <w:bCs/>
          <w:lang w:val="en-AU"/>
        </w:rPr>
        <w:t>Procedural Instruction</w:t>
      </w:r>
    </w:p>
    <w:p w14:paraId="0C090736" w14:textId="77777777" w:rsidR="00C52EA3" w:rsidRPr="00C52EA3" w:rsidRDefault="00C52EA3" w:rsidP="00C52EA3">
      <w:pPr>
        <w:rPr>
          <w:lang w:val="en-AU"/>
        </w:rPr>
      </w:pPr>
      <w:r w:rsidRPr="00C52EA3">
        <w:rPr>
          <w:lang w:val="en-AU"/>
        </w:rPr>
        <w:t>This PI provides policy advice and guidance on the visa application process associated with the Skilled Employer Sponsored Regional (Provisional) visa (Subclass </w:t>
      </w:r>
      <w:hyperlink r:id="rId6" w:history="1">
        <w:r w:rsidRPr="00C52EA3">
          <w:rPr>
            <w:rStyle w:val="Hyperlink"/>
            <w:lang w:val="en-AU"/>
          </w:rPr>
          <w:t>494</w:t>
        </w:r>
      </w:hyperlink>
      <w:r w:rsidRPr="00C52EA3">
        <w:rPr>
          <w:lang w:val="en-AU"/>
        </w:rPr>
        <w:t>) (hereafter referred to as the ‘SESR visa’) including </w:t>
      </w:r>
      <w:hyperlink r:id="rId7" w:history="1">
        <w:r w:rsidRPr="00C52EA3">
          <w:rPr>
            <w:rStyle w:val="Hyperlink"/>
            <w:lang w:val="en-AU"/>
          </w:rPr>
          <w:t>Schedule 1</w:t>
        </w:r>
      </w:hyperlink>
      <w:r w:rsidRPr="00C52EA3">
        <w:rPr>
          <w:lang w:val="en-AU"/>
        </w:rPr>
        <w:t> requirements and </w:t>
      </w:r>
      <w:hyperlink r:id="rId8" w:history="1">
        <w:r w:rsidRPr="00C52EA3">
          <w:rPr>
            <w:rStyle w:val="Hyperlink"/>
            <w:lang w:val="en-AU"/>
          </w:rPr>
          <w:t>Schedule 2</w:t>
        </w:r>
      </w:hyperlink>
      <w:r w:rsidRPr="00C52EA3">
        <w:rPr>
          <w:lang w:val="en-AU"/>
        </w:rPr>
        <w:t> criteria, as well as other related regulations.</w:t>
      </w:r>
    </w:p>
    <w:p w14:paraId="51665C16" w14:textId="77777777" w:rsidR="00C52EA3" w:rsidRPr="00C52EA3" w:rsidRDefault="00C52EA3" w:rsidP="00C52EA3">
      <w:pPr>
        <w:rPr>
          <w:lang w:val="en-AU"/>
        </w:rPr>
      </w:pPr>
    </w:p>
    <w:p w14:paraId="5EE79E0B" w14:textId="77777777" w:rsidR="00C52EA3" w:rsidRPr="00C52EA3" w:rsidRDefault="00C52EA3" w:rsidP="00C52EA3">
      <w:pPr>
        <w:rPr>
          <w:b/>
          <w:bCs/>
          <w:lang w:val="en-AU"/>
        </w:rPr>
      </w:pPr>
      <w:r w:rsidRPr="00C52EA3">
        <w:rPr>
          <w:b/>
          <w:bCs/>
          <w:lang w:val="en-AU"/>
        </w:rPr>
        <w:t>Latest LEGEND Version</w:t>
      </w:r>
    </w:p>
    <w:p w14:paraId="76A6F4F8" w14:textId="77777777" w:rsidR="00C52EA3" w:rsidRPr="00C52EA3" w:rsidRDefault="00C52EA3" w:rsidP="00C52EA3">
      <w:pPr>
        <w:rPr>
          <w:lang w:val="en-AU"/>
        </w:rPr>
      </w:pPr>
      <w:r w:rsidRPr="00C52EA3">
        <w:rPr>
          <w:lang w:val="en-AU"/>
        </w:rPr>
        <w:t>14 October 2024</w:t>
      </w:r>
    </w:p>
    <w:p w14:paraId="7E10BA49" w14:textId="77777777" w:rsidR="00C52EA3" w:rsidRPr="00C52EA3" w:rsidRDefault="00C52EA3" w:rsidP="00C52EA3">
      <w:pPr>
        <w:rPr>
          <w:lang w:val="en-AU"/>
        </w:rPr>
      </w:pPr>
    </w:p>
    <w:p w14:paraId="62C78DCF" w14:textId="77777777" w:rsidR="00C52EA3" w:rsidRPr="00C52EA3" w:rsidRDefault="00C52EA3" w:rsidP="00C52EA3">
      <w:pPr>
        <w:rPr>
          <w:b/>
          <w:bCs/>
          <w:lang w:val="en-AU"/>
        </w:rPr>
      </w:pPr>
      <w:r w:rsidRPr="00C52EA3">
        <w:rPr>
          <w:b/>
          <w:bCs/>
          <w:lang w:val="en-AU"/>
        </w:rPr>
        <w:t>Contact</w:t>
      </w:r>
    </w:p>
    <w:p w14:paraId="1C9831D1" w14:textId="77777777" w:rsidR="00C52EA3" w:rsidRPr="00C52EA3" w:rsidRDefault="00C52EA3" w:rsidP="00C52EA3">
      <w:pPr>
        <w:rPr>
          <w:lang w:val="en-AU"/>
        </w:rPr>
      </w:pPr>
      <w:r w:rsidRPr="00C52EA3">
        <w:rPr>
          <w:lang w:val="en-AU"/>
        </w:rPr>
        <w:t>Employer Sponsored Program Management</w:t>
      </w:r>
    </w:p>
    <w:p w14:paraId="15BBDCD2" w14:textId="77777777" w:rsidR="00C52EA3" w:rsidRPr="00C52EA3" w:rsidRDefault="00C52EA3" w:rsidP="00C52EA3">
      <w:pPr>
        <w:rPr>
          <w:lang w:val="en-AU"/>
        </w:rPr>
      </w:pPr>
    </w:p>
    <w:p w14:paraId="6313191D" w14:textId="77777777" w:rsidR="00C52EA3" w:rsidRPr="00C52EA3" w:rsidRDefault="00C52EA3" w:rsidP="00C52EA3">
      <w:pPr>
        <w:rPr>
          <w:b/>
          <w:bCs/>
          <w:lang w:val="en-AU"/>
        </w:rPr>
      </w:pPr>
      <w:r w:rsidRPr="00C52EA3">
        <w:rPr>
          <w:b/>
          <w:bCs/>
          <w:lang w:val="en-AU"/>
        </w:rPr>
        <w:t>Email</w:t>
      </w:r>
    </w:p>
    <w:p w14:paraId="6EB7498B" w14:textId="77777777" w:rsidR="00C52EA3" w:rsidRPr="00C52EA3" w:rsidRDefault="00C52EA3" w:rsidP="00C52EA3">
      <w:pPr>
        <w:rPr>
          <w:lang w:val="en-AU"/>
        </w:rPr>
      </w:pPr>
      <w:hyperlink r:id="rId9" w:history="1">
        <w:r w:rsidRPr="00C52EA3">
          <w:rPr>
            <w:rStyle w:val="Hyperlink"/>
            <w:lang w:val="en-AU"/>
          </w:rPr>
          <w:t>Employer.Sponsored.PM@homeaffairs.gov.au</w:t>
        </w:r>
      </w:hyperlink>
    </w:p>
    <w:p w14:paraId="088D5BCD" w14:textId="77777777" w:rsidR="00C52EA3" w:rsidRPr="00C52EA3" w:rsidRDefault="00C52EA3" w:rsidP="00C52EA3">
      <w:pPr>
        <w:rPr>
          <w:lang w:val="en-AU"/>
        </w:rPr>
      </w:pPr>
    </w:p>
    <w:p w14:paraId="32077627" w14:textId="77777777" w:rsidR="00C52EA3" w:rsidRPr="00C52EA3" w:rsidRDefault="00C52EA3" w:rsidP="00C52EA3">
      <w:pPr>
        <w:rPr>
          <w:b/>
          <w:bCs/>
          <w:lang w:val="en-AU"/>
        </w:rPr>
      </w:pPr>
      <w:r w:rsidRPr="00C52EA3">
        <w:rPr>
          <w:b/>
          <w:bCs/>
          <w:lang w:val="en-AU"/>
        </w:rPr>
        <w:t>Document ID</w:t>
      </w:r>
    </w:p>
    <w:p w14:paraId="634C9639" w14:textId="77777777" w:rsidR="00C52EA3" w:rsidRPr="00C52EA3" w:rsidRDefault="00C52EA3" w:rsidP="00C52EA3">
      <w:pPr>
        <w:rPr>
          <w:lang w:val="en-AU"/>
        </w:rPr>
      </w:pPr>
      <w:r w:rsidRPr="00C52EA3">
        <w:rPr>
          <w:lang w:val="en-AU"/>
        </w:rPr>
        <w:t>VM-6405</w:t>
      </w:r>
    </w:p>
    <w:p w14:paraId="0C2C03AB" w14:textId="77777777" w:rsidR="00C52EA3" w:rsidRPr="00C52EA3" w:rsidRDefault="00C52EA3" w:rsidP="00C52EA3">
      <w:pPr>
        <w:rPr>
          <w:lang w:val="en-AU"/>
        </w:rPr>
      </w:pPr>
    </w:p>
    <w:p w14:paraId="0F956D5F" w14:textId="77777777" w:rsidR="00C52EA3" w:rsidRPr="00C52EA3" w:rsidRDefault="00C52EA3" w:rsidP="00C52EA3">
      <w:pPr>
        <w:rPr>
          <w:b/>
          <w:bCs/>
          <w:lang w:val="en-AU"/>
        </w:rPr>
      </w:pPr>
      <w:r w:rsidRPr="00C52EA3">
        <w:rPr>
          <w:b/>
          <w:bCs/>
          <w:lang w:val="en-AU"/>
        </w:rPr>
        <w:t>Table of Contents</w:t>
      </w:r>
    </w:p>
    <w:p w14:paraId="72919C77" w14:textId="77777777" w:rsidR="00C52EA3" w:rsidRPr="00C52EA3" w:rsidRDefault="00C52EA3" w:rsidP="00C52EA3">
      <w:pPr>
        <w:rPr>
          <w:lang w:val="en-AU"/>
        </w:rPr>
      </w:pPr>
      <w:hyperlink r:id="rId10" w:anchor="1" w:history="1">
        <w:r w:rsidRPr="00C52EA3">
          <w:rPr>
            <w:rStyle w:val="Hyperlink"/>
            <w:lang w:val="en-AU"/>
          </w:rPr>
          <w:t>1. Purpose</w:t>
        </w:r>
      </w:hyperlink>
    </w:p>
    <w:p w14:paraId="572C81F5" w14:textId="77777777" w:rsidR="00C52EA3" w:rsidRPr="00C52EA3" w:rsidRDefault="00C52EA3" w:rsidP="00C52EA3">
      <w:pPr>
        <w:rPr>
          <w:lang w:val="en-AU"/>
        </w:rPr>
      </w:pPr>
      <w:hyperlink r:id="rId11" w:anchor="2" w:history="1">
        <w:r w:rsidRPr="00C52EA3">
          <w:rPr>
            <w:rStyle w:val="Hyperlink"/>
            <w:lang w:val="en-AU"/>
          </w:rPr>
          <w:t>2. Scope</w:t>
        </w:r>
      </w:hyperlink>
    </w:p>
    <w:p w14:paraId="6182703D" w14:textId="77777777" w:rsidR="00C52EA3" w:rsidRPr="00C52EA3" w:rsidRDefault="00C52EA3" w:rsidP="00C52EA3">
      <w:pPr>
        <w:rPr>
          <w:lang w:val="en-AU"/>
        </w:rPr>
      </w:pPr>
      <w:hyperlink r:id="rId12" w:anchor="2_1" w:history="1">
        <w:r w:rsidRPr="00C52EA3">
          <w:rPr>
            <w:rStyle w:val="Hyperlink"/>
            <w:lang w:val="en-AU"/>
          </w:rPr>
          <w:t>2.1. In Scope</w:t>
        </w:r>
      </w:hyperlink>
    </w:p>
    <w:p w14:paraId="6418C500" w14:textId="77777777" w:rsidR="00C52EA3" w:rsidRPr="00C52EA3" w:rsidRDefault="00C52EA3" w:rsidP="00C52EA3">
      <w:pPr>
        <w:rPr>
          <w:lang w:val="en-AU"/>
        </w:rPr>
      </w:pPr>
      <w:hyperlink r:id="rId13" w:anchor="2_2" w:history="1">
        <w:r w:rsidRPr="00C52EA3">
          <w:rPr>
            <w:rStyle w:val="Hyperlink"/>
            <w:lang w:val="en-AU"/>
          </w:rPr>
          <w:t>2.2. Out of Scope</w:t>
        </w:r>
      </w:hyperlink>
    </w:p>
    <w:p w14:paraId="254A7FF9" w14:textId="77777777" w:rsidR="00C52EA3" w:rsidRPr="00C52EA3" w:rsidRDefault="00C52EA3" w:rsidP="00C52EA3">
      <w:pPr>
        <w:rPr>
          <w:lang w:val="en-AU"/>
        </w:rPr>
      </w:pPr>
      <w:hyperlink r:id="rId14" w:anchor="3" w:history="1">
        <w:r w:rsidRPr="00C52EA3">
          <w:rPr>
            <w:rStyle w:val="Hyperlink"/>
            <w:lang w:val="en-AU"/>
          </w:rPr>
          <w:t>3. Procedural Instruction</w:t>
        </w:r>
      </w:hyperlink>
    </w:p>
    <w:p w14:paraId="361C274F" w14:textId="77777777" w:rsidR="00C52EA3" w:rsidRPr="00C52EA3" w:rsidRDefault="00C52EA3" w:rsidP="00C52EA3">
      <w:pPr>
        <w:rPr>
          <w:lang w:val="en-AU"/>
        </w:rPr>
      </w:pPr>
      <w:hyperlink r:id="rId15" w:anchor="3_1" w:history="1">
        <w:r w:rsidRPr="00C52EA3">
          <w:rPr>
            <w:rStyle w:val="Hyperlink"/>
            <w:lang w:val="en-AU"/>
          </w:rPr>
          <w:t>3.1. Overview of the Skilled Employer Sponsored Regional (Provisional) visa program</w:t>
        </w:r>
      </w:hyperlink>
    </w:p>
    <w:p w14:paraId="711CCFD9" w14:textId="77777777" w:rsidR="00C52EA3" w:rsidRPr="00C52EA3" w:rsidRDefault="00C52EA3" w:rsidP="00C52EA3">
      <w:pPr>
        <w:rPr>
          <w:lang w:val="en-AU"/>
        </w:rPr>
      </w:pPr>
      <w:hyperlink r:id="rId16" w:anchor="3_1_1" w:history="1">
        <w:r w:rsidRPr="00C52EA3">
          <w:rPr>
            <w:rStyle w:val="Hyperlink"/>
            <w:lang w:val="en-AU"/>
          </w:rPr>
          <w:t>3.1.1. About the Skilled Employer Sponsored Regional (Provisional) visa program</w:t>
        </w:r>
      </w:hyperlink>
    </w:p>
    <w:p w14:paraId="795EA2FA" w14:textId="77777777" w:rsidR="00C52EA3" w:rsidRPr="00C52EA3" w:rsidRDefault="00C52EA3" w:rsidP="00C52EA3">
      <w:pPr>
        <w:rPr>
          <w:lang w:val="en-AU"/>
        </w:rPr>
      </w:pPr>
      <w:hyperlink r:id="rId17" w:anchor="3_1_2" w:history="1">
        <w:r w:rsidRPr="00C52EA3">
          <w:rPr>
            <w:rStyle w:val="Hyperlink"/>
            <w:lang w:val="en-AU"/>
          </w:rPr>
          <w:t>3.1.2. About the SESR visa</w:t>
        </w:r>
      </w:hyperlink>
    </w:p>
    <w:p w14:paraId="3E9F476F" w14:textId="77777777" w:rsidR="00C52EA3" w:rsidRPr="00C52EA3" w:rsidRDefault="00C52EA3" w:rsidP="00C52EA3">
      <w:pPr>
        <w:rPr>
          <w:lang w:val="en-AU"/>
        </w:rPr>
      </w:pPr>
      <w:hyperlink r:id="rId18" w:anchor="3_1_3" w:history="1">
        <w:r w:rsidRPr="00C52EA3">
          <w:rPr>
            <w:rStyle w:val="Hyperlink"/>
            <w:lang w:val="en-AU"/>
          </w:rPr>
          <w:t>3.1.3. The application process and streams</w:t>
        </w:r>
      </w:hyperlink>
    </w:p>
    <w:p w14:paraId="7F84357A" w14:textId="77777777" w:rsidR="00C52EA3" w:rsidRPr="00C52EA3" w:rsidRDefault="00C52EA3" w:rsidP="00C52EA3">
      <w:pPr>
        <w:rPr>
          <w:lang w:val="en-AU"/>
        </w:rPr>
      </w:pPr>
      <w:hyperlink r:id="rId19" w:anchor="3_2" w:history="1">
        <w:r w:rsidRPr="00C52EA3">
          <w:rPr>
            <w:rStyle w:val="Hyperlink"/>
            <w:lang w:val="en-AU"/>
          </w:rPr>
          <w:t>3.2. Visa application validity requirements</w:t>
        </w:r>
      </w:hyperlink>
    </w:p>
    <w:p w14:paraId="0E048674" w14:textId="77777777" w:rsidR="00C52EA3" w:rsidRPr="00C52EA3" w:rsidRDefault="00C52EA3" w:rsidP="00C52EA3">
      <w:pPr>
        <w:rPr>
          <w:lang w:val="en-AU"/>
        </w:rPr>
      </w:pPr>
      <w:hyperlink r:id="rId20" w:anchor="3_2_1" w:history="1">
        <w:r w:rsidRPr="00C52EA3">
          <w:rPr>
            <w:rStyle w:val="Hyperlink"/>
            <w:lang w:val="en-AU"/>
          </w:rPr>
          <w:t>3.2.1. Schedule 1 Item 1242 Skilled Employer Sponsored Regional (Provisional) (Class PE)</w:t>
        </w:r>
      </w:hyperlink>
    </w:p>
    <w:p w14:paraId="5EA6D0CD" w14:textId="77777777" w:rsidR="00C52EA3" w:rsidRPr="00C52EA3" w:rsidRDefault="00C52EA3" w:rsidP="00C52EA3">
      <w:pPr>
        <w:rPr>
          <w:lang w:val="en-AU"/>
        </w:rPr>
      </w:pPr>
      <w:hyperlink r:id="rId21" w:anchor="3_2_2" w:history="1">
        <w:r w:rsidRPr="00C52EA3">
          <w:rPr>
            <w:rStyle w:val="Hyperlink"/>
            <w:lang w:val="en-AU"/>
          </w:rPr>
          <w:t>3.2.2. The application form</w:t>
        </w:r>
      </w:hyperlink>
    </w:p>
    <w:p w14:paraId="40A53F4F" w14:textId="77777777" w:rsidR="00C52EA3" w:rsidRPr="00C52EA3" w:rsidRDefault="00C52EA3" w:rsidP="00C52EA3">
      <w:pPr>
        <w:rPr>
          <w:lang w:val="en-AU"/>
        </w:rPr>
      </w:pPr>
      <w:hyperlink r:id="rId22" w:anchor="3_2_3" w:history="1">
        <w:r w:rsidRPr="00C52EA3">
          <w:rPr>
            <w:rStyle w:val="Hyperlink"/>
            <w:lang w:val="en-AU"/>
          </w:rPr>
          <w:t>3.2.3. The visa application charge (VAC)</w:t>
        </w:r>
      </w:hyperlink>
    </w:p>
    <w:p w14:paraId="1E7A96B0" w14:textId="77777777" w:rsidR="00C52EA3" w:rsidRPr="00C52EA3" w:rsidRDefault="00C52EA3" w:rsidP="00C52EA3">
      <w:pPr>
        <w:rPr>
          <w:lang w:val="en-AU"/>
        </w:rPr>
      </w:pPr>
      <w:hyperlink r:id="rId23" w:anchor="3_2_4" w:history="1">
        <w:r w:rsidRPr="00C52EA3">
          <w:rPr>
            <w:rStyle w:val="Hyperlink"/>
            <w:lang w:val="en-AU"/>
          </w:rPr>
          <w:t>3.2.4. Where the application must be made</w:t>
        </w:r>
      </w:hyperlink>
    </w:p>
    <w:p w14:paraId="5FF3A15F" w14:textId="77777777" w:rsidR="00C52EA3" w:rsidRPr="00C52EA3" w:rsidRDefault="00C52EA3" w:rsidP="00C52EA3">
      <w:pPr>
        <w:rPr>
          <w:lang w:val="en-AU"/>
        </w:rPr>
      </w:pPr>
      <w:hyperlink r:id="rId24" w:anchor="3_2_5" w:history="1">
        <w:r w:rsidRPr="00C52EA3">
          <w:rPr>
            <w:rStyle w:val="Hyperlink"/>
            <w:lang w:val="en-AU"/>
          </w:rPr>
          <w:t>3.2.5. What visa must be held if applicant onshore</w:t>
        </w:r>
      </w:hyperlink>
    </w:p>
    <w:p w14:paraId="2082A5A3" w14:textId="77777777" w:rsidR="00C52EA3" w:rsidRPr="00C52EA3" w:rsidRDefault="00C52EA3" w:rsidP="00C52EA3">
      <w:pPr>
        <w:rPr>
          <w:lang w:val="en-AU"/>
        </w:rPr>
      </w:pPr>
      <w:hyperlink r:id="rId25" w:anchor="3_2_6" w:history="1">
        <w:r w:rsidRPr="00C52EA3">
          <w:rPr>
            <w:rStyle w:val="Hyperlink"/>
            <w:lang w:val="en-AU"/>
          </w:rPr>
          <w:t>3.2.6. Combined and separate applications</w:t>
        </w:r>
      </w:hyperlink>
    </w:p>
    <w:p w14:paraId="4F1915D0" w14:textId="77777777" w:rsidR="00C52EA3" w:rsidRPr="00C52EA3" w:rsidRDefault="00C52EA3" w:rsidP="00C52EA3">
      <w:pPr>
        <w:rPr>
          <w:lang w:val="en-AU"/>
        </w:rPr>
      </w:pPr>
      <w:hyperlink r:id="rId26" w:anchor="3_2_7" w:history="1">
        <w:r w:rsidRPr="00C52EA3">
          <w:rPr>
            <w:rStyle w:val="Hyperlink"/>
            <w:lang w:val="en-AU"/>
          </w:rPr>
          <w:t>3.2.7. Related nomination</w:t>
        </w:r>
      </w:hyperlink>
    </w:p>
    <w:p w14:paraId="10669DDD" w14:textId="77777777" w:rsidR="00C52EA3" w:rsidRPr="00C52EA3" w:rsidRDefault="00C52EA3" w:rsidP="00C52EA3">
      <w:pPr>
        <w:rPr>
          <w:lang w:val="en-AU"/>
        </w:rPr>
      </w:pPr>
      <w:hyperlink r:id="rId27" w:anchor="3_2_8" w:history="1">
        <w:r w:rsidRPr="00C52EA3">
          <w:rPr>
            <w:rStyle w:val="Hyperlink"/>
            <w:lang w:val="en-AU"/>
          </w:rPr>
          <w:t>3.2.8. Payment for visa sponsorship declaration</w:t>
        </w:r>
      </w:hyperlink>
    </w:p>
    <w:p w14:paraId="4BC2DDD5" w14:textId="77777777" w:rsidR="00C52EA3" w:rsidRPr="00C52EA3" w:rsidRDefault="00C52EA3" w:rsidP="00C52EA3">
      <w:pPr>
        <w:rPr>
          <w:lang w:val="en-AU"/>
        </w:rPr>
      </w:pPr>
      <w:hyperlink r:id="rId28" w:anchor="3_2_9" w:history="1">
        <w:r w:rsidRPr="00C52EA3">
          <w:rPr>
            <w:rStyle w:val="Hyperlink"/>
            <w:lang w:val="en-AU"/>
          </w:rPr>
          <w:t>3.2.9. Skill assessment declaration for Employer Sponsored stream applicants</w:t>
        </w:r>
      </w:hyperlink>
    </w:p>
    <w:p w14:paraId="0DC51736" w14:textId="77777777" w:rsidR="00C52EA3" w:rsidRPr="00C52EA3" w:rsidRDefault="00C52EA3" w:rsidP="00C52EA3">
      <w:pPr>
        <w:rPr>
          <w:lang w:val="en-AU"/>
        </w:rPr>
      </w:pPr>
      <w:hyperlink r:id="rId29" w:anchor="3_2_10" w:history="1">
        <w:r w:rsidRPr="00C52EA3">
          <w:rPr>
            <w:rStyle w:val="Hyperlink"/>
            <w:lang w:val="en-AU"/>
          </w:rPr>
          <w:t>3.2.10. No further application conditions – waiver provisions</w:t>
        </w:r>
      </w:hyperlink>
    </w:p>
    <w:p w14:paraId="5D183C7F" w14:textId="77777777" w:rsidR="00C52EA3" w:rsidRPr="00C52EA3" w:rsidRDefault="00C52EA3" w:rsidP="00C52EA3">
      <w:pPr>
        <w:rPr>
          <w:lang w:val="en-AU"/>
        </w:rPr>
      </w:pPr>
      <w:hyperlink r:id="rId30" w:anchor="3_2_11" w:history="1">
        <w:r w:rsidRPr="00C52EA3">
          <w:rPr>
            <w:rStyle w:val="Hyperlink"/>
            <w:lang w:val="en-AU"/>
          </w:rPr>
          <w:t>3.2.11. Bridging visas</w:t>
        </w:r>
      </w:hyperlink>
    </w:p>
    <w:p w14:paraId="05D5B1BA" w14:textId="77777777" w:rsidR="00C52EA3" w:rsidRPr="00C52EA3" w:rsidRDefault="00C52EA3" w:rsidP="00C52EA3">
      <w:pPr>
        <w:rPr>
          <w:lang w:val="en-AU"/>
        </w:rPr>
      </w:pPr>
      <w:hyperlink r:id="rId31" w:anchor="3_3" w:history="1">
        <w:r w:rsidRPr="00C52EA3">
          <w:rPr>
            <w:rStyle w:val="Hyperlink"/>
            <w:lang w:val="en-AU"/>
          </w:rPr>
          <w:t>3.3. Visa criteria applicable to all primary applicants</w:t>
        </w:r>
      </w:hyperlink>
    </w:p>
    <w:p w14:paraId="720FDB06" w14:textId="77777777" w:rsidR="00C52EA3" w:rsidRPr="00C52EA3" w:rsidRDefault="00C52EA3" w:rsidP="00C52EA3">
      <w:pPr>
        <w:rPr>
          <w:lang w:val="en-AU"/>
        </w:rPr>
      </w:pPr>
      <w:hyperlink r:id="rId32" w:anchor="3_3_1" w:history="1">
        <w:r w:rsidRPr="00C52EA3">
          <w:rPr>
            <w:rStyle w:val="Hyperlink"/>
            <w:lang w:val="en-AU"/>
          </w:rPr>
          <w:t>3.3.1. Overview</w:t>
        </w:r>
      </w:hyperlink>
    </w:p>
    <w:p w14:paraId="655266B2" w14:textId="77777777" w:rsidR="00C52EA3" w:rsidRPr="00C52EA3" w:rsidRDefault="00C52EA3" w:rsidP="00C52EA3">
      <w:pPr>
        <w:rPr>
          <w:lang w:val="en-AU"/>
        </w:rPr>
      </w:pPr>
      <w:hyperlink r:id="rId33" w:anchor="3_3_2" w:history="1">
        <w:r w:rsidRPr="00C52EA3">
          <w:rPr>
            <w:rStyle w:val="Hyperlink"/>
            <w:lang w:val="en-AU"/>
          </w:rPr>
          <w:t>3.3.2. Approved nomination</w:t>
        </w:r>
      </w:hyperlink>
    </w:p>
    <w:p w14:paraId="253A9BB3" w14:textId="77777777" w:rsidR="00C52EA3" w:rsidRPr="00C52EA3" w:rsidRDefault="00C52EA3" w:rsidP="00C52EA3">
      <w:pPr>
        <w:rPr>
          <w:lang w:val="en-AU"/>
        </w:rPr>
      </w:pPr>
      <w:hyperlink r:id="rId34" w:anchor="3_3_3" w:history="1">
        <w:r w:rsidRPr="00C52EA3">
          <w:rPr>
            <w:rStyle w:val="Hyperlink"/>
            <w:lang w:val="en-AU"/>
          </w:rPr>
          <w:t>3.3.3. Genuine intention</w:t>
        </w:r>
      </w:hyperlink>
    </w:p>
    <w:p w14:paraId="5473DE1E" w14:textId="77777777" w:rsidR="00C52EA3" w:rsidRPr="00C52EA3" w:rsidRDefault="00C52EA3" w:rsidP="00C52EA3">
      <w:pPr>
        <w:rPr>
          <w:lang w:val="en-AU"/>
        </w:rPr>
      </w:pPr>
      <w:hyperlink r:id="rId35" w:anchor="3_3_4" w:history="1">
        <w:r w:rsidRPr="00C52EA3">
          <w:rPr>
            <w:rStyle w:val="Hyperlink"/>
            <w:lang w:val="en-AU"/>
          </w:rPr>
          <w:t>3.3.4. Adverse information</w:t>
        </w:r>
      </w:hyperlink>
    </w:p>
    <w:p w14:paraId="7C1D18A9" w14:textId="77777777" w:rsidR="00C52EA3" w:rsidRPr="00C52EA3" w:rsidRDefault="00C52EA3" w:rsidP="00C52EA3">
      <w:pPr>
        <w:rPr>
          <w:lang w:val="en-AU"/>
        </w:rPr>
      </w:pPr>
      <w:hyperlink r:id="rId36" w:anchor="3_3_5" w:history="1">
        <w:r w:rsidRPr="00C52EA3">
          <w:rPr>
            <w:rStyle w:val="Hyperlink"/>
            <w:lang w:val="en-AU"/>
          </w:rPr>
          <w:t>3.3.5. Paying for visa sponsorship</w:t>
        </w:r>
      </w:hyperlink>
    </w:p>
    <w:p w14:paraId="0347FD97" w14:textId="77777777" w:rsidR="00C52EA3" w:rsidRPr="00C52EA3" w:rsidRDefault="00C52EA3" w:rsidP="00C52EA3">
      <w:pPr>
        <w:rPr>
          <w:lang w:val="en-AU"/>
        </w:rPr>
      </w:pPr>
      <w:hyperlink r:id="rId37" w:anchor="3_4" w:history="1">
        <w:r w:rsidRPr="00C52EA3">
          <w:rPr>
            <w:rStyle w:val="Hyperlink"/>
            <w:lang w:val="en-AU"/>
          </w:rPr>
          <w:t>3.4. Additional visa criteria – primary applicants – Employer Sponsored stream</w:t>
        </w:r>
      </w:hyperlink>
    </w:p>
    <w:p w14:paraId="7BD8366F" w14:textId="77777777" w:rsidR="00C52EA3" w:rsidRPr="00C52EA3" w:rsidRDefault="00C52EA3" w:rsidP="00C52EA3">
      <w:pPr>
        <w:rPr>
          <w:lang w:val="en-AU"/>
        </w:rPr>
      </w:pPr>
      <w:hyperlink r:id="rId38" w:anchor="3_4_1" w:history="1">
        <w:r w:rsidRPr="00C52EA3">
          <w:rPr>
            <w:rStyle w:val="Hyperlink"/>
            <w:lang w:val="en-AU"/>
          </w:rPr>
          <w:t>3.4.1. Direct employer or associated entity</w:t>
        </w:r>
      </w:hyperlink>
    </w:p>
    <w:p w14:paraId="30AD4374" w14:textId="77777777" w:rsidR="00C52EA3" w:rsidRPr="00C52EA3" w:rsidRDefault="00C52EA3" w:rsidP="00C52EA3">
      <w:pPr>
        <w:rPr>
          <w:lang w:val="en-AU"/>
        </w:rPr>
      </w:pPr>
      <w:hyperlink r:id="rId39" w:anchor="3_4_2" w:history="1">
        <w:r w:rsidRPr="00C52EA3">
          <w:rPr>
            <w:rStyle w:val="Hyperlink"/>
            <w:lang w:val="en-AU"/>
          </w:rPr>
          <w:t>3.4.2. The applicant’s age</w:t>
        </w:r>
      </w:hyperlink>
    </w:p>
    <w:p w14:paraId="02017EC1" w14:textId="77777777" w:rsidR="00C52EA3" w:rsidRPr="00C52EA3" w:rsidRDefault="00C52EA3" w:rsidP="00C52EA3">
      <w:pPr>
        <w:rPr>
          <w:lang w:val="en-AU"/>
        </w:rPr>
      </w:pPr>
      <w:hyperlink r:id="rId40" w:anchor="3_4_3" w:history="1">
        <w:r w:rsidRPr="00C52EA3">
          <w:rPr>
            <w:rStyle w:val="Hyperlink"/>
            <w:lang w:val="en-AU"/>
          </w:rPr>
          <w:t>3.4.3. Skills assessment</w:t>
        </w:r>
      </w:hyperlink>
    </w:p>
    <w:p w14:paraId="0E685BC7" w14:textId="77777777" w:rsidR="00C52EA3" w:rsidRPr="00C52EA3" w:rsidRDefault="00C52EA3" w:rsidP="00C52EA3">
      <w:pPr>
        <w:rPr>
          <w:lang w:val="en-AU"/>
        </w:rPr>
      </w:pPr>
      <w:hyperlink r:id="rId41" w:anchor="3_4_4" w:history="1">
        <w:r w:rsidRPr="00C52EA3">
          <w:rPr>
            <w:rStyle w:val="Hyperlink"/>
            <w:lang w:val="en-AU"/>
          </w:rPr>
          <w:t>3.4.4. Employment history</w:t>
        </w:r>
      </w:hyperlink>
    </w:p>
    <w:p w14:paraId="54959478" w14:textId="77777777" w:rsidR="00C52EA3" w:rsidRPr="00C52EA3" w:rsidRDefault="00C52EA3" w:rsidP="00C52EA3">
      <w:pPr>
        <w:rPr>
          <w:lang w:val="en-AU"/>
        </w:rPr>
      </w:pPr>
      <w:hyperlink r:id="rId42" w:anchor="3_4_5" w:history="1">
        <w:r w:rsidRPr="00C52EA3">
          <w:rPr>
            <w:rStyle w:val="Hyperlink"/>
            <w:lang w:val="en-AU"/>
          </w:rPr>
          <w:t>3.4.5. English language requirement</w:t>
        </w:r>
      </w:hyperlink>
    </w:p>
    <w:p w14:paraId="096DB2C3" w14:textId="77777777" w:rsidR="00C52EA3" w:rsidRPr="00C52EA3" w:rsidRDefault="00C52EA3" w:rsidP="00C52EA3">
      <w:pPr>
        <w:rPr>
          <w:lang w:val="en-AU"/>
        </w:rPr>
      </w:pPr>
      <w:hyperlink r:id="rId43" w:anchor="3_4_6" w:history="1">
        <w:r w:rsidRPr="00C52EA3">
          <w:rPr>
            <w:rStyle w:val="Hyperlink"/>
            <w:lang w:val="en-AU"/>
          </w:rPr>
          <w:t>3.4.6. Exemption categories</w:t>
        </w:r>
      </w:hyperlink>
    </w:p>
    <w:p w14:paraId="506F9D49" w14:textId="77777777" w:rsidR="00C52EA3" w:rsidRPr="00C52EA3" w:rsidRDefault="00C52EA3" w:rsidP="00C52EA3">
      <w:pPr>
        <w:rPr>
          <w:lang w:val="en-AU"/>
        </w:rPr>
      </w:pPr>
      <w:hyperlink r:id="rId44" w:anchor="3_5" w:history="1">
        <w:r w:rsidRPr="00C52EA3">
          <w:rPr>
            <w:rStyle w:val="Hyperlink"/>
            <w:lang w:val="en-AU"/>
          </w:rPr>
          <w:t>3.5. Additional visa criteria – primary applicants – Labour Agreement stream</w:t>
        </w:r>
      </w:hyperlink>
    </w:p>
    <w:p w14:paraId="64F1C712" w14:textId="77777777" w:rsidR="00C52EA3" w:rsidRPr="00C52EA3" w:rsidRDefault="00C52EA3" w:rsidP="00C52EA3">
      <w:pPr>
        <w:rPr>
          <w:lang w:val="en-AU"/>
        </w:rPr>
      </w:pPr>
      <w:hyperlink r:id="rId45" w:anchor="3_5_1" w:history="1">
        <w:r w:rsidRPr="00C52EA3">
          <w:rPr>
            <w:rStyle w:val="Hyperlink"/>
            <w:lang w:val="en-AU"/>
          </w:rPr>
          <w:t>3.5.1. Occupation specified in labour agreement</w:t>
        </w:r>
      </w:hyperlink>
    </w:p>
    <w:p w14:paraId="2A6ED74E" w14:textId="77777777" w:rsidR="00C52EA3" w:rsidRPr="00C52EA3" w:rsidRDefault="00C52EA3" w:rsidP="00C52EA3">
      <w:pPr>
        <w:rPr>
          <w:lang w:val="en-AU"/>
        </w:rPr>
      </w:pPr>
      <w:hyperlink r:id="rId46" w:anchor="3_5_2" w:history="1">
        <w:r w:rsidRPr="00C52EA3">
          <w:rPr>
            <w:rStyle w:val="Hyperlink"/>
            <w:lang w:val="en-AU"/>
          </w:rPr>
          <w:t>3.5.2. The applicant’s age</w:t>
        </w:r>
      </w:hyperlink>
    </w:p>
    <w:p w14:paraId="79469609" w14:textId="77777777" w:rsidR="00C52EA3" w:rsidRPr="00C52EA3" w:rsidRDefault="00C52EA3" w:rsidP="00C52EA3">
      <w:pPr>
        <w:rPr>
          <w:lang w:val="en-AU"/>
        </w:rPr>
      </w:pPr>
      <w:hyperlink r:id="rId47" w:anchor="3_5_3" w:history="1">
        <w:r w:rsidRPr="00C52EA3">
          <w:rPr>
            <w:rStyle w:val="Hyperlink"/>
            <w:lang w:val="en-AU"/>
          </w:rPr>
          <w:t>3.5.3. English proficiency</w:t>
        </w:r>
      </w:hyperlink>
    </w:p>
    <w:p w14:paraId="23F6DB25" w14:textId="77777777" w:rsidR="00C52EA3" w:rsidRPr="00C52EA3" w:rsidRDefault="00C52EA3" w:rsidP="00C52EA3">
      <w:pPr>
        <w:rPr>
          <w:lang w:val="en-AU"/>
        </w:rPr>
      </w:pPr>
      <w:hyperlink r:id="rId48" w:anchor="3_5_4" w:history="1">
        <w:r w:rsidRPr="00C52EA3">
          <w:rPr>
            <w:rStyle w:val="Hyperlink"/>
            <w:lang w:val="en-AU"/>
          </w:rPr>
          <w:t>3.5.4. Skills, qualifications and employment background</w:t>
        </w:r>
      </w:hyperlink>
    </w:p>
    <w:p w14:paraId="5041E84B" w14:textId="77777777" w:rsidR="00C52EA3" w:rsidRPr="00C52EA3" w:rsidRDefault="00C52EA3" w:rsidP="00C52EA3">
      <w:pPr>
        <w:rPr>
          <w:lang w:val="en-AU"/>
        </w:rPr>
      </w:pPr>
      <w:hyperlink r:id="rId49" w:anchor="3_6" w:history="1">
        <w:r w:rsidRPr="00C52EA3">
          <w:rPr>
            <w:rStyle w:val="Hyperlink"/>
            <w:lang w:val="en-AU"/>
          </w:rPr>
          <w:t>3.6. Public interest and special return criteria – all applicants</w:t>
        </w:r>
      </w:hyperlink>
    </w:p>
    <w:p w14:paraId="0B795486" w14:textId="77777777" w:rsidR="00C52EA3" w:rsidRPr="00C52EA3" w:rsidRDefault="00C52EA3" w:rsidP="00C52EA3">
      <w:pPr>
        <w:rPr>
          <w:lang w:val="en-AU"/>
        </w:rPr>
      </w:pPr>
      <w:hyperlink r:id="rId50" w:anchor="3_7" w:history="1">
        <w:r w:rsidRPr="00C52EA3">
          <w:rPr>
            <w:rStyle w:val="Hyperlink"/>
            <w:lang w:val="en-AU"/>
          </w:rPr>
          <w:t>3.7. Identity requirements – all applicants</w:t>
        </w:r>
      </w:hyperlink>
    </w:p>
    <w:p w14:paraId="48AC52E6" w14:textId="77777777" w:rsidR="00C52EA3" w:rsidRPr="00C52EA3" w:rsidRDefault="00C52EA3" w:rsidP="00C52EA3">
      <w:pPr>
        <w:rPr>
          <w:lang w:val="en-AU"/>
        </w:rPr>
      </w:pPr>
      <w:hyperlink r:id="rId51" w:anchor="3_7_1" w:history="1">
        <w:r w:rsidRPr="00C52EA3">
          <w:rPr>
            <w:rStyle w:val="Hyperlink"/>
            <w:lang w:val="en-AU"/>
          </w:rPr>
          <w:t>3.7.1. Facial image</w:t>
        </w:r>
      </w:hyperlink>
    </w:p>
    <w:p w14:paraId="15F52091" w14:textId="77777777" w:rsidR="00C52EA3" w:rsidRPr="00C52EA3" w:rsidRDefault="00C52EA3" w:rsidP="00C52EA3">
      <w:pPr>
        <w:rPr>
          <w:lang w:val="en-AU"/>
        </w:rPr>
      </w:pPr>
      <w:hyperlink r:id="rId52" w:anchor="3_7_2" w:history="1">
        <w:r w:rsidRPr="00C52EA3">
          <w:rPr>
            <w:rStyle w:val="Hyperlink"/>
            <w:lang w:val="en-AU"/>
          </w:rPr>
          <w:t>3.7.2. Offshore Biometrics Program</w:t>
        </w:r>
      </w:hyperlink>
    </w:p>
    <w:p w14:paraId="77EF1A70" w14:textId="77777777" w:rsidR="00C52EA3" w:rsidRPr="00C52EA3" w:rsidRDefault="00C52EA3" w:rsidP="00C52EA3">
      <w:pPr>
        <w:rPr>
          <w:lang w:val="en-AU"/>
        </w:rPr>
      </w:pPr>
      <w:hyperlink r:id="rId53" w:anchor="3_8" w:history="1">
        <w:r w:rsidRPr="00C52EA3">
          <w:rPr>
            <w:rStyle w:val="Hyperlink"/>
            <w:lang w:val="en-AU"/>
          </w:rPr>
          <w:t>3.8. Visa criteria – secondary applicants</w:t>
        </w:r>
      </w:hyperlink>
    </w:p>
    <w:p w14:paraId="2AD62AA2" w14:textId="77777777" w:rsidR="00C52EA3" w:rsidRPr="00C52EA3" w:rsidRDefault="00C52EA3" w:rsidP="00C52EA3">
      <w:pPr>
        <w:rPr>
          <w:lang w:val="en-AU"/>
        </w:rPr>
      </w:pPr>
      <w:hyperlink r:id="rId54" w:anchor="3_8_1" w:history="1">
        <w:r w:rsidRPr="00C52EA3">
          <w:rPr>
            <w:rStyle w:val="Hyperlink"/>
            <w:lang w:val="en-AU"/>
          </w:rPr>
          <w:t>3.8.1. Member of the family unit</w:t>
        </w:r>
      </w:hyperlink>
    </w:p>
    <w:p w14:paraId="752E4AB6" w14:textId="77777777" w:rsidR="00C52EA3" w:rsidRPr="00C52EA3" w:rsidRDefault="00C52EA3" w:rsidP="00C52EA3">
      <w:pPr>
        <w:rPr>
          <w:lang w:val="en-AU"/>
        </w:rPr>
      </w:pPr>
      <w:hyperlink r:id="rId55" w:anchor="3_8_2" w:history="1">
        <w:r w:rsidRPr="00C52EA3">
          <w:rPr>
            <w:rStyle w:val="Hyperlink"/>
            <w:lang w:val="en-AU"/>
          </w:rPr>
          <w:t>3.8.2. Public interest criteria – secondary applicants</w:t>
        </w:r>
      </w:hyperlink>
    </w:p>
    <w:p w14:paraId="0BF51B5C" w14:textId="77777777" w:rsidR="00C52EA3" w:rsidRPr="00C52EA3" w:rsidRDefault="00C52EA3" w:rsidP="00C52EA3">
      <w:pPr>
        <w:rPr>
          <w:lang w:val="en-AU"/>
        </w:rPr>
      </w:pPr>
      <w:hyperlink r:id="rId56" w:anchor="3_8_3" w:history="1">
        <w:r w:rsidRPr="00C52EA3">
          <w:rPr>
            <w:rStyle w:val="Hyperlink"/>
            <w:lang w:val="en-AU"/>
          </w:rPr>
          <w:t>3.8.3. Special return criteria – secondary applicants</w:t>
        </w:r>
      </w:hyperlink>
    </w:p>
    <w:p w14:paraId="552759FC" w14:textId="77777777" w:rsidR="00C52EA3" w:rsidRPr="00C52EA3" w:rsidRDefault="00C52EA3" w:rsidP="00C52EA3">
      <w:pPr>
        <w:rPr>
          <w:lang w:val="en-AU"/>
        </w:rPr>
      </w:pPr>
      <w:hyperlink r:id="rId57" w:anchor="3_8_4" w:history="1">
        <w:r w:rsidRPr="00C52EA3">
          <w:rPr>
            <w:rStyle w:val="Hyperlink"/>
            <w:lang w:val="en-AU"/>
          </w:rPr>
          <w:t>3.8.4. Included in nomination</w:t>
        </w:r>
      </w:hyperlink>
    </w:p>
    <w:p w14:paraId="61B3EFE9" w14:textId="77777777" w:rsidR="00C52EA3" w:rsidRPr="00C52EA3" w:rsidRDefault="00C52EA3" w:rsidP="00C52EA3">
      <w:pPr>
        <w:rPr>
          <w:lang w:val="en-AU"/>
        </w:rPr>
      </w:pPr>
      <w:hyperlink r:id="rId58" w:anchor="3_8_5" w:history="1">
        <w:r w:rsidRPr="00C52EA3">
          <w:rPr>
            <w:rStyle w:val="Hyperlink"/>
            <w:lang w:val="en-AU"/>
          </w:rPr>
          <w:t>3.8.5. No adverse information – secondary applicants</w:t>
        </w:r>
      </w:hyperlink>
    </w:p>
    <w:p w14:paraId="4F07B5E7" w14:textId="77777777" w:rsidR="00C52EA3" w:rsidRPr="00C52EA3" w:rsidRDefault="00C52EA3" w:rsidP="00C52EA3">
      <w:pPr>
        <w:rPr>
          <w:lang w:val="en-AU"/>
        </w:rPr>
      </w:pPr>
      <w:hyperlink r:id="rId59" w:anchor="3_8_6" w:history="1">
        <w:r w:rsidRPr="00C52EA3">
          <w:rPr>
            <w:rStyle w:val="Hyperlink"/>
            <w:lang w:val="en-AU"/>
          </w:rPr>
          <w:t>3.8.6. Paying for visa sponsorship – secondary applicants</w:t>
        </w:r>
      </w:hyperlink>
    </w:p>
    <w:p w14:paraId="75DA4D36" w14:textId="77777777" w:rsidR="00C52EA3" w:rsidRPr="00C52EA3" w:rsidRDefault="00C52EA3" w:rsidP="00C52EA3">
      <w:pPr>
        <w:rPr>
          <w:lang w:val="en-AU"/>
        </w:rPr>
      </w:pPr>
      <w:hyperlink r:id="rId60" w:anchor="3_9" w:history="1">
        <w:r w:rsidRPr="00C52EA3">
          <w:rPr>
            <w:rStyle w:val="Hyperlink"/>
            <w:lang w:val="en-AU"/>
          </w:rPr>
          <w:t>3.9. Overseas referrals</w:t>
        </w:r>
      </w:hyperlink>
    </w:p>
    <w:p w14:paraId="52D0F8D7" w14:textId="77777777" w:rsidR="00C52EA3" w:rsidRPr="00C52EA3" w:rsidRDefault="00C52EA3" w:rsidP="00C52EA3">
      <w:pPr>
        <w:rPr>
          <w:lang w:val="en-AU"/>
        </w:rPr>
      </w:pPr>
      <w:hyperlink r:id="rId61" w:anchor="3_10" w:history="1">
        <w:r w:rsidRPr="00C52EA3">
          <w:rPr>
            <w:rStyle w:val="Hyperlink"/>
            <w:lang w:val="en-AU"/>
          </w:rPr>
          <w:t>3.10. Visa grant</w:t>
        </w:r>
      </w:hyperlink>
    </w:p>
    <w:p w14:paraId="35E7436C" w14:textId="77777777" w:rsidR="00C52EA3" w:rsidRPr="00C52EA3" w:rsidRDefault="00C52EA3" w:rsidP="00C52EA3">
      <w:pPr>
        <w:rPr>
          <w:lang w:val="en-AU"/>
        </w:rPr>
      </w:pPr>
      <w:hyperlink r:id="rId62" w:anchor="3_10_1" w:history="1">
        <w:r w:rsidRPr="00C52EA3">
          <w:rPr>
            <w:rStyle w:val="Hyperlink"/>
            <w:lang w:val="en-AU"/>
          </w:rPr>
          <w:t>3.10.1. Where the applicant must be at the time of grant</w:t>
        </w:r>
      </w:hyperlink>
    </w:p>
    <w:p w14:paraId="04124E9E" w14:textId="77777777" w:rsidR="00C52EA3" w:rsidRPr="00C52EA3" w:rsidRDefault="00C52EA3" w:rsidP="00C52EA3">
      <w:pPr>
        <w:rPr>
          <w:lang w:val="en-AU"/>
        </w:rPr>
      </w:pPr>
      <w:hyperlink r:id="rId63" w:anchor="3_10_2" w:history="1">
        <w:r w:rsidRPr="00C52EA3">
          <w:rPr>
            <w:rStyle w:val="Hyperlink"/>
            <w:lang w:val="en-AU"/>
          </w:rPr>
          <w:t>3.10.2. Visa period</w:t>
        </w:r>
      </w:hyperlink>
    </w:p>
    <w:p w14:paraId="4D5EC8B5" w14:textId="77777777" w:rsidR="00C52EA3" w:rsidRPr="00C52EA3" w:rsidRDefault="00C52EA3" w:rsidP="00C52EA3">
      <w:pPr>
        <w:rPr>
          <w:lang w:val="en-AU"/>
        </w:rPr>
      </w:pPr>
      <w:hyperlink r:id="rId64" w:anchor="3_10_3" w:history="1">
        <w:r w:rsidRPr="00C52EA3">
          <w:rPr>
            <w:rStyle w:val="Hyperlink"/>
            <w:lang w:val="en-AU"/>
          </w:rPr>
          <w:t>3.10.3. Assessment of functional English</w:t>
        </w:r>
      </w:hyperlink>
    </w:p>
    <w:p w14:paraId="4846A244" w14:textId="77777777" w:rsidR="00C52EA3" w:rsidRPr="00C52EA3" w:rsidRDefault="00C52EA3" w:rsidP="00C52EA3">
      <w:pPr>
        <w:rPr>
          <w:lang w:val="en-AU"/>
        </w:rPr>
      </w:pPr>
      <w:hyperlink r:id="rId65" w:anchor="3_11" w:history="1">
        <w:r w:rsidRPr="00C52EA3">
          <w:rPr>
            <w:rStyle w:val="Hyperlink"/>
            <w:lang w:val="en-AU"/>
          </w:rPr>
          <w:t>3.11. Visa conditions</w:t>
        </w:r>
      </w:hyperlink>
    </w:p>
    <w:p w14:paraId="58CBF4BA" w14:textId="77777777" w:rsidR="00C52EA3" w:rsidRPr="00C52EA3" w:rsidRDefault="00C52EA3" w:rsidP="00C52EA3">
      <w:pPr>
        <w:rPr>
          <w:lang w:val="en-AU"/>
        </w:rPr>
      </w:pPr>
      <w:hyperlink r:id="rId66" w:anchor="3_11_1" w:history="1">
        <w:r w:rsidRPr="00C52EA3">
          <w:rPr>
            <w:rStyle w:val="Hyperlink"/>
            <w:lang w:val="en-AU"/>
          </w:rPr>
          <w:t>3.11.1. Applicants outside Australia at time of grant</w:t>
        </w:r>
      </w:hyperlink>
    </w:p>
    <w:p w14:paraId="23785E3C" w14:textId="77777777" w:rsidR="00C52EA3" w:rsidRPr="00C52EA3" w:rsidRDefault="00C52EA3" w:rsidP="00C52EA3">
      <w:pPr>
        <w:rPr>
          <w:lang w:val="en-AU"/>
        </w:rPr>
      </w:pPr>
      <w:hyperlink r:id="rId67" w:anchor="3_11_2" w:history="1">
        <w:r w:rsidRPr="00C52EA3">
          <w:rPr>
            <w:rStyle w:val="Hyperlink"/>
            <w:lang w:val="en-AU"/>
          </w:rPr>
          <w:t>3.11.2. Condition 8608</w:t>
        </w:r>
      </w:hyperlink>
    </w:p>
    <w:p w14:paraId="5BC3F564" w14:textId="77777777" w:rsidR="00C52EA3" w:rsidRPr="00C52EA3" w:rsidRDefault="00C52EA3" w:rsidP="00C52EA3">
      <w:pPr>
        <w:rPr>
          <w:lang w:val="en-AU"/>
        </w:rPr>
      </w:pPr>
      <w:hyperlink r:id="rId68" w:anchor="3_11_3" w:history="1">
        <w:r w:rsidRPr="00C52EA3">
          <w:rPr>
            <w:rStyle w:val="Hyperlink"/>
            <w:lang w:val="en-AU"/>
          </w:rPr>
          <w:t>3.11.3. Regional conditions</w:t>
        </w:r>
      </w:hyperlink>
    </w:p>
    <w:p w14:paraId="07A9F61E" w14:textId="77777777" w:rsidR="00C52EA3" w:rsidRPr="00C52EA3" w:rsidRDefault="00C52EA3" w:rsidP="00C52EA3">
      <w:pPr>
        <w:rPr>
          <w:lang w:val="en-AU"/>
        </w:rPr>
      </w:pPr>
      <w:hyperlink r:id="rId69" w:anchor="3_12" w:history="1">
        <w:r w:rsidRPr="00C52EA3">
          <w:rPr>
            <w:rStyle w:val="Hyperlink"/>
            <w:lang w:val="en-AU"/>
          </w:rPr>
          <w:t>3.12. Future applications</w:t>
        </w:r>
      </w:hyperlink>
    </w:p>
    <w:p w14:paraId="1E5388E2" w14:textId="77777777" w:rsidR="00C52EA3" w:rsidRPr="00C52EA3" w:rsidRDefault="00C52EA3" w:rsidP="00C52EA3">
      <w:pPr>
        <w:rPr>
          <w:lang w:val="en-AU"/>
        </w:rPr>
      </w:pPr>
      <w:hyperlink r:id="rId70" w:anchor="3_12_1" w:history="1">
        <w:r w:rsidRPr="00C52EA3">
          <w:rPr>
            <w:rStyle w:val="Hyperlink"/>
            <w:lang w:val="en-AU"/>
          </w:rPr>
          <w:t>3.12.1. Subclass 191 (Permanent Residence (Skilled Regional)) visa</w:t>
        </w:r>
      </w:hyperlink>
    </w:p>
    <w:p w14:paraId="05B7117C" w14:textId="77777777" w:rsidR="00C52EA3" w:rsidRPr="00C52EA3" w:rsidRDefault="00C52EA3" w:rsidP="00C52EA3">
      <w:pPr>
        <w:rPr>
          <w:lang w:val="en-AU"/>
        </w:rPr>
      </w:pPr>
      <w:hyperlink r:id="rId71" w:anchor="3_12_2" w:history="1">
        <w:r w:rsidRPr="00C52EA3">
          <w:rPr>
            <w:rStyle w:val="Hyperlink"/>
            <w:lang w:val="en-AU"/>
          </w:rPr>
          <w:t>3.12.2. Restrictions on applying for other permanent visas</w:t>
        </w:r>
      </w:hyperlink>
    </w:p>
    <w:p w14:paraId="5B266B2E" w14:textId="77777777" w:rsidR="00C52EA3" w:rsidRPr="00C52EA3" w:rsidRDefault="00C52EA3" w:rsidP="00C52EA3">
      <w:pPr>
        <w:rPr>
          <w:lang w:val="en-AU"/>
        </w:rPr>
      </w:pPr>
      <w:hyperlink r:id="rId72" w:anchor="3_13" w:history="1">
        <w:r w:rsidRPr="00C52EA3">
          <w:rPr>
            <w:rStyle w:val="Hyperlink"/>
            <w:lang w:val="en-AU"/>
          </w:rPr>
          <w:t>3.13. Merits review</w:t>
        </w:r>
      </w:hyperlink>
    </w:p>
    <w:p w14:paraId="6BEAB932" w14:textId="77777777" w:rsidR="00C52EA3" w:rsidRPr="00C52EA3" w:rsidRDefault="00C52EA3" w:rsidP="00C52EA3">
      <w:pPr>
        <w:rPr>
          <w:lang w:val="en-AU"/>
        </w:rPr>
      </w:pPr>
      <w:hyperlink r:id="rId73" w:anchor="3_13_1" w:history="1">
        <w:r w:rsidRPr="00C52EA3">
          <w:rPr>
            <w:rStyle w:val="Hyperlink"/>
            <w:lang w:val="en-AU"/>
          </w:rPr>
          <w:t>3.13.1. Primary SESR visa applications</w:t>
        </w:r>
      </w:hyperlink>
    </w:p>
    <w:p w14:paraId="26CFAC2D" w14:textId="77777777" w:rsidR="00C52EA3" w:rsidRPr="00C52EA3" w:rsidRDefault="00C52EA3" w:rsidP="00C52EA3">
      <w:pPr>
        <w:rPr>
          <w:lang w:val="en-AU"/>
        </w:rPr>
      </w:pPr>
      <w:hyperlink r:id="rId74" w:anchor="3_13_2" w:history="1">
        <w:r w:rsidRPr="00C52EA3">
          <w:rPr>
            <w:rStyle w:val="Hyperlink"/>
            <w:lang w:val="en-AU"/>
          </w:rPr>
          <w:t>3.13.2. Secondary SESR visa applications</w:t>
        </w:r>
      </w:hyperlink>
    </w:p>
    <w:p w14:paraId="080CFB50" w14:textId="77777777" w:rsidR="00C52EA3" w:rsidRPr="00C52EA3" w:rsidRDefault="00C52EA3" w:rsidP="00C52EA3">
      <w:pPr>
        <w:rPr>
          <w:lang w:val="en-AU"/>
        </w:rPr>
      </w:pPr>
      <w:hyperlink r:id="rId75" w:anchor="3_13_3" w:history="1">
        <w:r w:rsidRPr="00C52EA3">
          <w:rPr>
            <w:rStyle w:val="Hyperlink"/>
            <w:lang w:val="en-AU"/>
          </w:rPr>
          <w:t>3.13.3. Who can make the application for review?</w:t>
        </w:r>
      </w:hyperlink>
    </w:p>
    <w:p w14:paraId="7511F20B" w14:textId="77777777" w:rsidR="00C52EA3" w:rsidRPr="00C52EA3" w:rsidRDefault="00C52EA3" w:rsidP="00C52EA3">
      <w:pPr>
        <w:rPr>
          <w:lang w:val="en-AU"/>
        </w:rPr>
      </w:pPr>
      <w:hyperlink r:id="rId76" w:anchor="3_13_4" w:history="1">
        <w:r w:rsidRPr="00C52EA3">
          <w:rPr>
            <w:rStyle w:val="Hyperlink"/>
            <w:lang w:val="en-AU"/>
          </w:rPr>
          <w:t>3.13.4. Further information on merits review</w:t>
        </w:r>
      </w:hyperlink>
    </w:p>
    <w:p w14:paraId="4C7F82DC" w14:textId="77777777" w:rsidR="00C52EA3" w:rsidRPr="00C52EA3" w:rsidRDefault="00C52EA3" w:rsidP="00C52EA3">
      <w:pPr>
        <w:rPr>
          <w:lang w:val="en-AU"/>
        </w:rPr>
      </w:pPr>
      <w:hyperlink r:id="rId77" w:anchor="3_14" w:history="1">
        <w:r w:rsidRPr="00C52EA3">
          <w:rPr>
            <w:rStyle w:val="Hyperlink"/>
            <w:lang w:val="en-AU"/>
          </w:rPr>
          <w:t>3.14. Refunds specific to SESR applications</w:t>
        </w:r>
      </w:hyperlink>
    </w:p>
    <w:p w14:paraId="52CC1D4B" w14:textId="77777777" w:rsidR="00C52EA3" w:rsidRPr="00C52EA3" w:rsidRDefault="00C52EA3" w:rsidP="00C52EA3">
      <w:pPr>
        <w:rPr>
          <w:lang w:val="en-AU"/>
        </w:rPr>
      </w:pPr>
      <w:hyperlink r:id="rId78" w:anchor="3_14_1" w:history="1">
        <w:r w:rsidRPr="00C52EA3">
          <w:rPr>
            <w:rStyle w:val="Hyperlink"/>
            <w:lang w:val="en-AU"/>
          </w:rPr>
          <w:t>3.14.1. Overview</w:t>
        </w:r>
      </w:hyperlink>
    </w:p>
    <w:p w14:paraId="7B8CAB3F" w14:textId="77777777" w:rsidR="00C52EA3" w:rsidRPr="00C52EA3" w:rsidRDefault="00C52EA3" w:rsidP="00C52EA3">
      <w:pPr>
        <w:rPr>
          <w:lang w:val="en-AU"/>
        </w:rPr>
      </w:pPr>
      <w:hyperlink r:id="rId79" w:anchor="3_14_2" w:history="1">
        <w:r w:rsidRPr="00C52EA3">
          <w:rPr>
            <w:rStyle w:val="Hyperlink"/>
            <w:lang w:val="en-AU"/>
          </w:rPr>
          <w:t>3.14.2. SESR refund circumstances</w:t>
        </w:r>
      </w:hyperlink>
    </w:p>
    <w:p w14:paraId="5E928A65" w14:textId="77777777" w:rsidR="00C52EA3" w:rsidRPr="00C52EA3" w:rsidRDefault="00C52EA3" w:rsidP="00C52EA3">
      <w:pPr>
        <w:rPr>
          <w:lang w:val="en-AU"/>
        </w:rPr>
      </w:pPr>
      <w:hyperlink r:id="rId80" w:anchor="3_15" w:history="1">
        <w:r w:rsidRPr="00C52EA3">
          <w:rPr>
            <w:rStyle w:val="Hyperlink"/>
            <w:lang w:val="en-AU"/>
          </w:rPr>
          <w:t>3.15. Visa cancellation</w:t>
        </w:r>
      </w:hyperlink>
    </w:p>
    <w:p w14:paraId="36D41DEF" w14:textId="77777777" w:rsidR="00C52EA3" w:rsidRPr="00C52EA3" w:rsidRDefault="00C52EA3" w:rsidP="00C52EA3">
      <w:pPr>
        <w:rPr>
          <w:lang w:val="en-AU"/>
        </w:rPr>
      </w:pPr>
      <w:hyperlink r:id="rId81" w:anchor="4" w:history="1">
        <w:r w:rsidRPr="00C52EA3">
          <w:rPr>
            <w:rStyle w:val="Hyperlink"/>
            <w:lang w:val="en-AU"/>
          </w:rPr>
          <w:t>4. Accountabilities and Responsibilities</w:t>
        </w:r>
      </w:hyperlink>
    </w:p>
    <w:p w14:paraId="028D1A1E" w14:textId="77777777" w:rsidR="00C52EA3" w:rsidRPr="00C52EA3" w:rsidRDefault="00C52EA3" w:rsidP="00C52EA3">
      <w:pPr>
        <w:rPr>
          <w:lang w:val="en-AU"/>
        </w:rPr>
      </w:pPr>
      <w:hyperlink r:id="rId82" w:anchor="atta" w:history="1">
        <w:r w:rsidRPr="00C52EA3">
          <w:rPr>
            <w:rStyle w:val="Hyperlink"/>
            <w:lang w:val="en-AU"/>
          </w:rPr>
          <w:t>Attachment A – Definitions</w:t>
        </w:r>
      </w:hyperlink>
    </w:p>
    <w:p w14:paraId="7A2F9E87" w14:textId="77777777" w:rsidR="00C52EA3" w:rsidRPr="00C52EA3" w:rsidRDefault="00C52EA3" w:rsidP="00C52EA3">
      <w:pPr>
        <w:rPr>
          <w:lang w:val="en-AU"/>
        </w:rPr>
      </w:pPr>
      <w:hyperlink r:id="rId83" w:anchor="attb" w:history="1">
        <w:r w:rsidRPr="00C52EA3">
          <w:rPr>
            <w:rStyle w:val="Hyperlink"/>
            <w:lang w:val="en-AU"/>
          </w:rPr>
          <w:t>Attachment B – Assurance and Control Matrix</w:t>
        </w:r>
      </w:hyperlink>
    </w:p>
    <w:p w14:paraId="0FE192A4" w14:textId="77777777" w:rsidR="00C52EA3" w:rsidRPr="00C52EA3" w:rsidRDefault="00C52EA3" w:rsidP="00C52EA3">
      <w:pPr>
        <w:rPr>
          <w:lang w:val="en-AU"/>
        </w:rPr>
      </w:pPr>
      <w:hyperlink r:id="rId84" w:anchor="attb1" w:history="1">
        <w:r w:rsidRPr="00C52EA3">
          <w:rPr>
            <w:rStyle w:val="Hyperlink"/>
            <w:lang w:val="en-AU"/>
          </w:rPr>
          <w:t>1.1 Powers and Obligations</w:t>
        </w:r>
      </w:hyperlink>
    </w:p>
    <w:p w14:paraId="5BC34FDB" w14:textId="77777777" w:rsidR="00C52EA3" w:rsidRPr="00C52EA3" w:rsidRDefault="00C52EA3" w:rsidP="00C52EA3">
      <w:pPr>
        <w:rPr>
          <w:lang w:val="en-AU"/>
        </w:rPr>
      </w:pPr>
      <w:hyperlink r:id="rId85" w:anchor="attb2" w:history="1">
        <w:r w:rsidRPr="00C52EA3">
          <w:rPr>
            <w:rStyle w:val="Hyperlink"/>
            <w:lang w:val="en-AU"/>
          </w:rPr>
          <w:t>1.2 Controls and Assurance</w:t>
        </w:r>
      </w:hyperlink>
    </w:p>
    <w:p w14:paraId="6EDB59D3" w14:textId="77777777" w:rsidR="00C52EA3" w:rsidRPr="00C52EA3" w:rsidRDefault="00C52EA3" w:rsidP="00C52EA3">
      <w:pPr>
        <w:rPr>
          <w:lang w:val="en-AU"/>
        </w:rPr>
      </w:pPr>
      <w:r w:rsidRPr="00C52EA3">
        <w:rPr>
          <w:lang w:val="en-AU"/>
        </w:rPr>
        <w:t> </w:t>
      </w:r>
    </w:p>
    <w:p w14:paraId="7011E89D" w14:textId="77777777" w:rsidR="00C52EA3" w:rsidRPr="00C52EA3" w:rsidRDefault="00C52EA3" w:rsidP="00C52EA3">
      <w:pPr>
        <w:rPr>
          <w:b/>
          <w:bCs/>
          <w:lang w:val="en-AU"/>
        </w:rPr>
      </w:pPr>
      <w:bookmarkStart w:id="0" w:name="1"/>
      <w:bookmarkEnd w:id="0"/>
      <w:r w:rsidRPr="00C52EA3">
        <w:rPr>
          <w:b/>
          <w:bCs/>
          <w:lang w:val="en-AU"/>
        </w:rPr>
        <w:t>1. Purpose</w:t>
      </w:r>
    </w:p>
    <w:p w14:paraId="7A15BDB3" w14:textId="77777777" w:rsidR="00C52EA3" w:rsidRPr="00C52EA3" w:rsidRDefault="00C52EA3" w:rsidP="00C52EA3">
      <w:pPr>
        <w:rPr>
          <w:lang w:val="en-AU"/>
        </w:rPr>
      </w:pPr>
      <w:r w:rsidRPr="00C52EA3">
        <w:rPr>
          <w:lang w:val="en-AU"/>
        </w:rPr>
        <w:t>This Procedural Instruction (PI) is:</w:t>
      </w:r>
    </w:p>
    <w:p w14:paraId="2F1B872C" w14:textId="77777777" w:rsidR="00C52EA3" w:rsidRPr="00C52EA3" w:rsidRDefault="00C52EA3" w:rsidP="00C52EA3">
      <w:pPr>
        <w:numPr>
          <w:ilvl w:val="0"/>
          <w:numId w:val="1"/>
        </w:numPr>
        <w:rPr>
          <w:lang w:val="en-AU"/>
        </w:rPr>
      </w:pPr>
      <w:r w:rsidRPr="00C52EA3">
        <w:rPr>
          <w:lang w:val="en-AU"/>
        </w:rPr>
        <w:t>a companion to the </w:t>
      </w:r>
      <w:hyperlink r:id="rId86" w:history="1">
        <w:r w:rsidRPr="00C52EA3">
          <w:rPr>
            <w:rStyle w:val="Hyperlink"/>
            <w:i/>
            <w:iCs/>
            <w:lang w:val="en-AU"/>
          </w:rPr>
          <w:t>Migration Act 1958</w:t>
        </w:r>
      </w:hyperlink>
      <w:r w:rsidRPr="00C52EA3">
        <w:rPr>
          <w:lang w:val="en-AU"/>
        </w:rPr>
        <w:t> (“the Act”) and </w:t>
      </w:r>
      <w:hyperlink r:id="rId87" w:history="1">
        <w:r w:rsidRPr="00C52EA3">
          <w:rPr>
            <w:rStyle w:val="Hyperlink"/>
            <w:i/>
            <w:iCs/>
            <w:lang w:val="en-AU"/>
          </w:rPr>
          <w:t>Migration Regulations 1994</w:t>
        </w:r>
      </w:hyperlink>
      <w:r w:rsidRPr="00C52EA3">
        <w:rPr>
          <w:lang w:val="en-AU"/>
        </w:rPr>
        <w:t> (“the Regulations”) and associated administrative processes;</w:t>
      </w:r>
    </w:p>
    <w:p w14:paraId="4E1D624C" w14:textId="77777777" w:rsidR="00C52EA3" w:rsidRPr="00C52EA3" w:rsidRDefault="00C52EA3" w:rsidP="00C52EA3">
      <w:pPr>
        <w:numPr>
          <w:ilvl w:val="0"/>
          <w:numId w:val="1"/>
        </w:numPr>
        <w:rPr>
          <w:lang w:val="en-AU"/>
        </w:rPr>
      </w:pPr>
      <w:r w:rsidRPr="00C52EA3">
        <w:rPr>
          <w:lang w:val="en-AU"/>
        </w:rPr>
        <w:t>designed to annotate migration legislation by providing policy and Procedural Instruction (PI) relevant to the legislation;</w:t>
      </w:r>
    </w:p>
    <w:p w14:paraId="5850EA1B" w14:textId="77777777" w:rsidR="00C52EA3" w:rsidRPr="00C52EA3" w:rsidRDefault="00C52EA3" w:rsidP="00C52EA3">
      <w:pPr>
        <w:numPr>
          <w:ilvl w:val="0"/>
          <w:numId w:val="1"/>
        </w:numPr>
        <w:rPr>
          <w:lang w:val="en-AU"/>
        </w:rPr>
      </w:pPr>
      <w:r w:rsidRPr="00C52EA3">
        <w:rPr>
          <w:lang w:val="en-AU"/>
        </w:rPr>
        <w:t>written to be read with the legislation;</w:t>
      </w:r>
    </w:p>
    <w:p w14:paraId="3331E840" w14:textId="77777777" w:rsidR="00C52EA3" w:rsidRPr="00C52EA3" w:rsidRDefault="00C52EA3" w:rsidP="00C52EA3">
      <w:pPr>
        <w:numPr>
          <w:ilvl w:val="0"/>
          <w:numId w:val="1"/>
        </w:numPr>
        <w:rPr>
          <w:lang w:val="en-AU"/>
        </w:rPr>
      </w:pPr>
      <w:r w:rsidRPr="00C52EA3">
        <w:rPr>
          <w:lang w:val="en-AU"/>
        </w:rPr>
        <w:t>a departmental instruction, with status as:</w:t>
      </w:r>
    </w:p>
    <w:p w14:paraId="1CA79BF2" w14:textId="77777777" w:rsidR="00C52EA3" w:rsidRPr="00C52EA3" w:rsidRDefault="00C52EA3" w:rsidP="00C52EA3">
      <w:pPr>
        <w:numPr>
          <w:ilvl w:val="1"/>
          <w:numId w:val="1"/>
        </w:numPr>
        <w:rPr>
          <w:lang w:val="en-AU"/>
        </w:rPr>
      </w:pPr>
      <w:r w:rsidRPr="00C52EA3">
        <w:rPr>
          <w:lang w:val="en-AU"/>
        </w:rPr>
        <w:t>an official departmental instruction within the department’s centralised departmental instructions system (CDIS); and</w:t>
      </w:r>
    </w:p>
    <w:p w14:paraId="65164B55" w14:textId="77777777" w:rsidR="00C52EA3" w:rsidRPr="00C52EA3" w:rsidRDefault="00C52EA3" w:rsidP="00C52EA3">
      <w:pPr>
        <w:numPr>
          <w:ilvl w:val="1"/>
          <w:numId w:val="1"/>
        </w:numPr>
        <w:rPr>
          <w:lang w:val="en-AU"/>
        </w:rPr>
      </w:pPr>
      <w:r w:rsidRPr="00C52EA3">
        <w:rPr>
          <w:lang w:val="en-AU"/>
        </w:rPr>
        <w:t>operational information as defined in the </w:t>
      </w:r>
      <w:hyperlink r:id="rId88" w:history="1">
        <w:r w:rsidRPr="00C52EA3">
          <w:rPr>
            <w:rStyle w:val="Hyperlink"/>
            <w:i/>
            <w:iCs/>
            <w:lang w:val="en-AU"/>
          </w:rPr>
          <w:t>Freedom Of Information Act 1982</w:t>
        </w:r>
      </w:hyperlink>
      <w:r w:rsidRPr="00C52EA3">
        <w:rPr>
          <w:lang w:val="en-AU"/>
        </w:rPr>
        <w:t>.</w:t>
      </w:r>
    </w:p>
    <w:p w14:paraId="2354F377" w14:textId="77777777" w:rsidR="00C52EA3" w:rsidRPr="00C52EA3" w:rsidRDefault="00C52EA3" w:rsidP="00C52EA3">
      <w:pPr>
        <w:rPr>
          <w:lang w:val="en-AU"/>
        </w:rPr>
      </w:pPr>
      <w:r w:rsidRPr="00C52EA3">
        <w:rPr>
          <w:lang w:val="en-AU"/>
        </w:rPr>
        <w:lastRenderedPageBreak/>
        <w:t>PIs are statements of departmental policy and procedure and must be considered and given due weight by ministerial delegates in deciding applications and exercising associated decision making powers. Policy must not, however, be regarded as inflexible and decision makers must not give it the same force as law.</w:t>
      </w:r>
    </w:p>
    <w:p w14:paraId="0D0CF22D" w14:textId="77777777" w:rsidR="00C52EA3" w:rsidRPr="00C52EA3" w:rsidRDefault="00C52EA3" w:rsidP="00C52EA3">
      <w:pPr>
        <w:rPr>
          <w:b/>
          <w:bCs/>
          <w:lang w:val="en-AU"/>
        </w:rPr>
      </w:pPr>
      <w:bookmarkStart w:id="1" w:name="2"/>
      <w:bookmarkEnd w:id="1"/>
      <w:r w:rsidRPr="00C52EA3">
        <w:rPr>
          <w:b/>
          <w:bCs/>
          <w:lang w:val="en-AU"/>
        </w:rPr>
        <w:t>2. Scope</w:t>
      </w:r>
    </w:p>
    <w:p w14:paraId="44B368F0" w14:textId="77777777" w:rsidR="00C52EA3" w:rsidRPr="00C52EA3" w:rsidRDefault="00C52EA3" w:rsidP="00C52EA3">
      <w:pPr>
        <w:rPr>
          <w:b/>
          <w:bCs/>
          <w:lang w:val="en-AU"/>
        </w:rPr>
      </w:pPr>
      <w:bookmarkStart w:id="2" w:name="2_1"/>
      <w:bookmarkEnd w:id="2"/>
      <w:r w:rsidRPr="00C52EA3">
        <w:rPr>
          <w:b/>
          <w:bCs/>
          <w:lang w:val="en-AU"/>
        </w:rPr>
        <w:t>2.1. In Scope</w:t>
      </w:r>
    </w:p>
    <w:p w14:paraId="31CD88B1" w14:textId="77777777" w:rsidR="00C52EA3" w:rsidRPr="00C52EA3" w:rsidRDefault="00C52EA3" w:rsidP="00C52EA3">
      <w:pPr>
        <w:rPr>
          <w:lang w:val="en-AU"/>
        </w:rPr>
      </w:pPr>
      <w:r w:rsidRPr="00C52EA3">
        <w:rPr>
          <w:lang w:val="en-AU"/>
        </w:rPr>
        <w:t>This PI provides policy advice and guidance on the visa application process associated with the Skilled Employer Sponsored Regional (Provisional) visa (Subclass </w:t>
      </w:r>
      <w:hyperlink r:id="rId89" w:history="1">
        <w:r w:rsidRPr="00C52EA3">
          <w:rPr>
            <w:rStyle w:val="Hyperlink"/>
            <w:lang w:val="en-AU"/>
          </w:rPr>
          <w:t>494</w:t>
        </w:r>
      </w:hyperlink>
      <w:r w:rsidRPr="00C52EA3">
        <w:rPr>
          <w:lang w:val="en-AU"/>
        </w:rPr>
        <w:t>) (hereafter referred to as the ‘SESR visa’) including </w:t>
      </w:r>
      <w:hyperlink r:id="rId90" w:history="1">
        <w:r w:rsidRPr="00C52EA3">
          <w:rPr>
            <w:rStyle w:val="Hyperlink"/>
            <w:lang w:val="en-AU"/>
          </w:rPr>
          <w:t>Schedule 1</w:t>
        </w:r>
      </w:hyperlink>
      <w:r w:rsidRPr="00C52EA3">
        <w:rPr>
          <w:lang w:val="en-AU"/>
        </w:rPr>
        <w:t> requirements and </w:t>
      </w:r>
      <w:hyperlink r:id="rId91" w:history="1">
        <w:r w:rsidRPr="00C52EA3">
          <w:rPr>
            <w:rStyle w:val="Hyperlink"/>
            <w:lang w:val="en-AU"/>
          </w:rPr>
          <w:t>Schedule 2</w:t>
        </w:r>
      </w:hyperlink>
      <w:r w:rsidRPr="00C52EA3">
        <w:rPr>
          <w:lang w:val="en-AU"/>
        </w:rPr>
        <w:t> criteria, as well as other related regulations.</w:t>
      </w:r>
    </w:p>
    <w:p w14:paraId="3501CF69" w14:textId="77777777" w:rsidR="00C52EA3" w:rsidRPr="00C52EA3" w:rsidRDefault="00C52EA3" w:rsidP="00C52EA3">
      <w:pPr>
        <w:rPr>
          <w:lang w:val="en-AU"/>
        </w:rPr>
      </w:pPr>
      <w:r w:rsidRPr="00C52EA3">
        <w:rPr>
          <w:lang w:val="en-AU"/>
        </w:rPr>
        <w:t>This PI is addressed to decision makers administering migration law, in particular those decision makers who are ministerial delegates. Other persons reading this PI should keep in mind that they are not the primary audience and should not utilise contact channels specified for departmental staff only.</w:t>
      </w:r>
    </w:p>
    <w:p w14:paraId="217EB235" w14:textId="77777777" w:rsidR="00C52EA3" w:rsidRPr="00C52EA3" w:rsidRDefault="00C52EA3" w:rsidP="00C52EA3">
      <w:pPr>
        <w:rPr>
          <w:b/>
          <w:bCs/>
          <w:lang w:val="en-AU"/>
        </w:rPr>
      </w:pPr>
      <w:bookmarkStart w:id="3" w:name="2_2"/>
      <w:bookmarkEnd w:id="3"/>
      <w:r w:rsidRPr="00C52EA3">
        <w:rPr>
          <w:b/>
          <w:bCs/>
          <w:lang w:val="en-AU"/>
        </w:rPr>
        <w:t>2.2. Out of Scope</w:t>
      </w:r>
    </w:p>
    <w:p w14:paraId="14876489" w14:textId="77777777" w:rsidR="00C52EA3" w:rsidRPr="00C52EA3" w:rsidRDefault="00C52EA3" w:rsidP="00C52EA3">
      <w:pPr>
        <w:rPr>
          <w:lang w:val="en-AU"/>
        </w:rPr>
      </w:pPr>
      <w:r w:rsidRPr="00C52EA3">
        <w:rPr>
          <w:lang w:val="en-AU"/>
        </w:rPr>
        <w:t>This PI does not cover:</w:t>
      </w:r>
    </w:p>
    <w:p w14:paraId="2928A7F9" w14:textId="77777777" w:rsidR="00C52EA3" w:rsidRPr="00C52EA3" w:rsidRDefault="00C52EA3" w:rsidP="00C52EA3">
      <w:pPr>
        <w:numPr>
          <w:ilvl w:val="0"/>
          <w:numId w:val="2"/>
        </w:numPr>
        <w:rPr>
          <w:lang w:val="en-AU"/>
        </w:rPr>
      </w:pPr>
      <w:r w:rsidRPr="00C52EA3">
        <w:rPr>
          <w:lang w:val="en-AU"/>
        </w:rPr>
        <w:t>the </w:t>
      </w:r>
      <w:r w:rsidRPr="00C52EA3">
        <w:rPr>
          <w:b/>
          <w:bCs/>
          <w:lang w:val="en-AU"/>
        </w:rPr>
        <w:t>sponsorship application process</w:t>
      </w:r>
      <w:r w:rsidRPr="00C52EA3">
        <w:rPr>
          <w:lang w:val="en-AU"/>
        </w:rPr>
        <w:t> associated with the SESR visa program - for relevant advice refer to:</w:t>
      </w:r>
      <w:hyperlink r:id="rId92" w:history="1">
        <w:r w:rsidRPr="00C52EA3">
          <w:rPr>
            <w:rStyle w:val="Hyperlink"/>
            <w:lang w:val="en-AU"/>
          </w:rPr>
          <w:t> Standard business sponsorship applications</w:t>
        </w:r>
      </w:hyperlink>
    </w:p>
    <w:p w14:paraId="17C0CAE2" w14:textId="77777777" w:rsidR="00C52EA3" w:rsidRPr="00C52EA3" w:rsidRDefault="00C52EA3" w:rsidP="00C52EA3">
      <w:pPr>
        <w:numPr>
          <w:ilvl w:val="0"/>
          <w:numId w:val="2"/>
        </w:numPr>
        <w:rPr>
          <w:lang w:val="en-AU"/>
        </w:rPr>
      </w:pPr>
      <w:r w:rsidRPr="00C52EA3">
        <w:rPr>
          <w:lang w:val="en-AU"/>
        </w:rPr>
        <w:t>the nomination application process associated with the SESR visa program - for relevant advice refer to: </w:t>
      </w:r>
      <w:hyperlink r:id="rId93" w:history="1">
        <w:r w:rsidRPr="00C52EA3">
          <w:rPr>
            <w:rStyle w:val="Hyperlink"/>
            <w:lang w:val="en-AU"/>
          </w:rPr>
          <w:t>Skilled Employer Sponsored Regional (Provisional) visa (Subclass 494) – nominations</w:t>
        </w:r>
      </w:hyperlink>
      <w:r w:rsidRPr="00C52EA3">
        <w:rPr>
          <w:lang w:val="en-AU"/>
        </w:rPr>
        <w:t>.</w:t>
      </w:r>
    </w:p>
    <w:p w14:paraId="5A340842" w14:textId="77777777" w:rsidR="00C52EA3" w:rsidRPr="00C52EA3" w:rsidRDefault="00C52EA3" w:rsidP="00C52EA3">
      <w:pPr>
        <w:rPr>
          <w:b/>
          <w:bCs/>
          <w:lang w:val="en-AU"/>
        </w:rPr>
      </w:pPr>
      <w:bookmarkStart w:id="4" w:name="3"/>
      <w:bookmarkEnd w:id="4"/>
      <w:r w:rsidRPr="00C52EA3">
        <w:rPr>
          <w:b/>
          <w:bCs/>
          <w:lang w:val="en-AU"/>
        </w:rPr>
        <w:t>3. Procedural Instruction</w:t>
      </w:r>
    </w:p>
    <w:p w14:paraId="192DA2BF" w14:textId="77777777" w:rsidR="00C52EA3" w:rsidRPr="00C52EA3" w:rsidRDefault="00C52EA3" w:rsidP="00C52EA3">
      <w:pPr>
        <w:rPr>
          <w:b/>
          <w:bCs/>
          <w:lang w:val="en-AU"/>
        </w:rPr>
      </w:pPr>
      <w:bookmarkStart w:id="5" w:name="3_1"/>
      <w:bookmarkEnd w:id="5"/>
      <w:r w:rsidRPr="00C52EA3">
        <w:rPr>
          <w:b/>
          <w:bCs/>
          <w:lang w:val="en-AU"/>
        </w:rPr>
        <w:t>3.1. Overview of the Skilled Employer Sponsored Regional (Provisional) visa program</w:t>
      </w:r>
    </w:p>
    <w:p w14:paraId="06C939E7" w14:textId="77777777" w:rsidR="00C52EA3" w:rsidRPr="00C52EA3" w:rsidRDefault="00C52EA3" w:rsidP="00C52EA3">
      <w:pPr>
        <w:rPr>
          <w:b/>
          <w:bCs/>
          <w:lang w:val="en-AU"/>
        </w:rPr>
      </w:pPr>
      <w:bookmarkStart w:id="6" w:name="3_1_1"/>
      <w:bookmarkStart w:id="7" w:name="ql-temp1"/>
      <w:bookmarkEnd w:id="6"/>
      <w:bookmarkEnd w:id="7"/>
      <w:r w:rsidRPr="00C52EA3">
        <w:rPr>
          <w:b/>
          <w:bCs/>
          <w:lang w:val="en-AU"/>
        </w:rPr>
        <w:t> 3.1.1. About the Skilled Employer Sponsored Regional (Provisional) visa program</w:t>
      </w:r>
    </w:p>
    <w:p w14:paraId="70BF1574" w14:textId="77777777" w:rsidR="00C52EA3" w:rsidRPr="00C52EA3" w:rsidRDefault="00C52EA3" w:rsidP="00C52EA3">
      <w:pPr>
        <w:rPr>
          <w:lang w:val="en-AU"/>
        </w:rPr>
      </w:pPr>
      <w:r w:rsidRPr="00C52EA3">
        <w:rPr>
          <w:lang w:val="en-AU"/>
        </w:rPr>
        <w:t>The SESR visa is a temporary visa that provides a migration pathway to permanent residence via the Subclass </w:t>
      </w:r>
      <w:hyperlink r:id="rId94" w:history="1">
        <w:r w:rsidRPr="00C52EA3">
          <w:rPr>
            <w:rStyle w:val="Hyperlink"/>
            <w:lang w:val="en-AU"/>
          </w:rPr>
          <w:t>191</w:t>
        </w:r>
      </w:hyperlink>
      <w:r w:rsidRPr="00C52EA3">
        <w:rPr>
          <w:lang w:val="en-AU"/>
        </w:rPr>
        <w:t> Permanent Residence (Skilled – Regional) visa.</w:t>
      </w:r>
    </w:p>
    <w:p w14:paraId="6DA6E85E" w14:textId="77777777" w:rsidR="00C52EA3" w:rsidRPr="00C52EA3" w:rsidRDefault="00C52EA3" w:rsidP="00C52EA3">
      <w:pPr>
        <w:rPr>
          <w:lang w:val="en-AU"/>
        </w:rPr>
      </w:pPr>
      <w:r w:rsidRPr="00C52EA3">
        <w:rPr>
          <w:lang w:val="en-AU"/>
        </w:rPr>
        <w:t>The visa is designed to respond to labour market shortages in regional Australia. It enables employers to recruit skilled overseas workers who are willing to live and work in regional Australia on an ongoing basis. The visa can only be used if the employer is genuinely unable to source appropriately skilled Australian workers.</w:t>
      </w:r>
    </w:p>
    <w:p w14:paraId="372D4746" w14:textId="77777777" w:rsidR="00C52EA3" w:rsidRPr="00C52EA3" w:rsidRDefault="00C52EA3" w:rsidP="00C52EA3">
      <w:pPr>
        <w:rPr>
          <w:lang w:val="en-AU"/>
        </w:rPr>
      </w:pPr>
      <w:r w:rsidRPr="00C52EA3">
        <w:rPr>
          <w:lang w:val="en-AU"/>
        </w:rPr>
        <w:t>There are two streams available under this visa program:</w:t>
      </w:r>
    </w:p>
    <w:p w14:paraId="5F141C46" w14:textId="77777777" w:rsidR="00C52EA3" w:rsidRPr="00C52EA3" w:rsidRDefault="00C52EA3" w:rsidP="00C52EA3">
      <w:pPr>
        <w:rPr>
          <w:lang w:val="en-AU"/>
        </w:rPr>
      </w:pPr>
      <w:r w:rsidRPr="00C52EA3">
        <w:rPr>
          <w:i/>
          <w:iCs/>
          <w:lang w:val="en-AU"/>
        </w:rPr>
        <w:lastRenderedPageBreak/>
        <w:t>Employer Sponsored (ES) stream</w:t>
      </w:r>
      <w:r w:rsidRPr="00C52EA3">
        <w:rPr>
          <w:lang w:val="en-AU"/>
        </w:rPr>
        <w:t> – this stream is for employers in regional Australia to recruit skilled overseas workers to work in specified skilled occupations for five years. Visa holders become eligible to apply for permanent residence after three years; and</w:t>
      </w:r>
    </w:p>
    <w:p w14:paraId="218D8D16" w14:textId="77777777" w:rsidR="00C52EA3" w:rsidRPr="00C52EA3" w:rsidRDefault="00C52EA3" w:rsidP="00C52EA3">
      <w:pPr>
        <w:rPr>
          <w:lang w:val="en-AU"/>
        </w:rPr>
      </w:pPr>
      <w:r w:rsidRPr="00C52EA3">
        <w:rPr>
          <w:i/>
          <w:iCs/>
          <w:lang w:val="en-AU"/>
        </w:rPr>
        <w:t>Labour Agreement (LA) stream</w:t>
      </w:r>
      <w:r w:rsidRPr="00C52EA3">
        <w:rPr>
          <w:lang w:val="en-AU"/>
        </w:rPr>
        <w:t> – this stream is for employers in regional Australia who have a labour agreement with the Commonwealth to source skilled overseas workers to work, in an occupation specified in the labour agreement, for five years. Visa holders become eligible to apply for permanent residence after three years.</w:t>
      </w:r>
    </w:p>
    <w:p w14:paraId="4E6A4ECC" w14:textId="77777777" w:rsidR="00C52EA3" w:rsidRPr="00C52EA3" w:rsidRDefault="00C52EA3" w:rsidP="00C52EA3">
      <w:pPr>
        <w:rPr>
          <w:b/>
          <w:bCs/>
          <w:lang w:val="en-AU"/>
        </w:rPr>
      </w:pPr>
      <w:bookmarkStart w:id="8" w:name="3_1_2"/>
      <w:bookmarkStart w:id="9" w:name="ql-temp2"/>
      <w:bookmarkEnd w:id="8"/>
      <w:bookmarkEnd w:id="9"/>
      <w:r w:rsidRPr="00C52EA3">
        <w:rPr>
          <w:b/>
          <w:bCs/>
          <w:lang w:val="en-AU"/>
        </w:rPr>
        <w:t>3.1.2. About the SESR visa</w:t>
      </w:r>
    </w:p>
    <w:p w14:paraId="5F5DBEBA" w14:textId="77777777" w:rsidR="00C52EA3" w:rsidRPr="00C52EA3" w:rsidRDefault="00C52EA3" w:rsidP="00C52EA3">
      <w:pPr>
        <w:rPr>
          <w:lang w:val="en-AU"/>
        </w:rPr>
      </w:pPr>
      <w:r w:rsidRPr="00C52EA3">
        <w:rPr>
          <w:lang w:val="en-AU"/>
        </w:rPr>
        <w:t>The SESR visa is a temporary (provisional) visa that enables a visa holder who satisfies the primary criteria to enter and stay in Australia for a period of five years from the date of grant. The visa is described as a ‘provisional’ visa, as it provides a pathway to permanent residence.</w:t>
      </w:r>
    </w:p>
    <w:p w14:paraId="2A6ABE83" w14:textId="77777777" w:rsidR="00C52EA3" w:rsidRPr="00C52EA3" w:rsidRDefault="00C52EA3" w:rsidP="00C52EA3">
      <w:pPr>
        <w:rPr>
          <w:lang w:val="en-AU"/>
        </w:rPr>
      </w:pPr>
      <w:r w:rsidRPr="00C52EA3">
        <w:rPr>
          <w:lang w:val="en-AU"/>
        </w:rPr>
        <w:t>In summary, SESR visa holders who satisfied the primary criteria:</w:t>
      </w:r>
    </w:p>
    <w:p w14:paraId="5C1B725E" w14:textId="77777777" w:rsidR="00C52EA3" w:rsidRPr="00C52EA3" w:rsidRDefault="00C52EA3" w:rsidP="00C52EA3">
      <w:pPr>
        <w:numPr>
          <w:ilvl w:val="0"/>
          <w:numId w:val="3"/>
        </w:numPr>
        <w:rPr>
          <w:lang w:val="en-AU"/>
        </w:rPr>
      </w:pPr>
      <w:r w:rsidRPr="00C52EA3">
        <w:rPr>
          <w:lang w:val="en-AU"/>
        </w:rPr>
        <w:t>must work for the approved sponsor in the approved occupation;</w:t>
      </w:r>
    </w:p>
    <w:p w14:paraId="23FF64A1" w14:textId="77777777" w:rsidR="00C52EA3" w:rsidRPr="00C52EA3" w:rsidRDefault="00C52EA3" w:rsidP="00C52EA3">
      <w:pPr>
        <w:numPr>
          <w:ilvl w:val="0"/>
          <w:numId w:val="3"/>
        </w:numPr>
        <w:rPr>
          <w:lang w:val="en-AU"/>
        </w:rPr>
      </w:pPr>
      <w:r w:rsidRPr="00C52EA3">
        <w:rPr>
          <w:lang w:val="en-AU"/>
        </w:rPr>
        <w:t>must live and work (and, if relevant, study) only in a designated regional area;</w:t>
      </w:r>
    </w:p>
    <w:p w14:paraId="17C43E38" w14:textId="77777777" w:rsidR="00C52EA3" w:rsidRPr="00C52EA3" w:rsidRDefault="00C52EA3" w:rsidP="00C52EA3">
      <w:pPr>
        <w:numPr>
          <w:ilvl w:val="0"/>
          <w:numId w:val="3"/>
        </w:numPr>
        <w:rPr>
          <w:lang w:val="en-AU"/>
        </w:rPr>
      </w:pPr>
      <w:r w:rsidRPr="00C52EA3">
        <w:rPr>
          <w:lang w:val="en-AU"/>
        </w:rPr>
        <w:t>can bring eligible dependants with them to Australia, if those dependants satisfy the secondary criteria — dependants can work and study (but must live, work and study only in a designated regional area);</w:t>
      </w:r>
    </w:p>
    <w:p w14:paraId="5E93B9FE" w14:textId="77777777" w:rsidR="00C52EA3" w:rsidRPr="00C52EA3" w:rsidRDefault="00C52EA3" w:rsidP="00C52EA3">
      <w:pPr>
        <w:numPr>
          <w:ilvl w:val="0"/>
          <w:numId w:val="3"/>
        </w:numPr>
        <w:rPr>
          <w:lang w:val="en-AU"/>
        </w:rPr>
      </w:pPr>
      <w:r w:rsidRPr="00C52EA3">
        <w:rPr>
          <w:lang w:val="en-AU"/>
        </w:rPr>
        <w:t>can travel in and out of Australia while the visa is valid.</w:t>
      </w:r>
    </w:p>
    <w:p w14:paraId="64532255" w14:textId="77777777" w:rsidR="00C52EA3" w:rsidRPr="00C52EA3" w:rsidRDefault="00C52EA3" w:rsidP="00C52EA3">
      <w:pPr>
        <w:rPr>
          <w:lang w:val="en-AU"/>
        </w:rPr>
      </w:pPr>
      <w:r w:rsidRPr="00C52EA3">
        <w:rPr>
          <w:lang w:val="en-AU"/>
        </w:rPr>
        <w:t>Strong worker protection measures are in place to ensure that overseas skilled workers are afforded the same workplace rights as Australian workers.</w:t>
      </w:r>
    </w:p>
    <w:p w14:paraId="645907A5" w14:textId="77777777" w:rsidR="00C52EA3" w:rsidRPr="00C52EA3" w:rsidRDefault="00C52EA3" w:rsidP="00C52EA3">
      <w:pPr>
        <w:rPr>
          <w:b/>
          <w:bCs/>
          <w:lang w:val="en-AU"/>
        </w:rPr>
      </w:pPr>
      <w:bookmarkStart w:id="10" w:name="3_1_3"/>
      <w:bookmarkStart w:id="11" w:name="ql-temp3"/>
      <w:bookmarkEnd w:id="10"/>
      <w:bookmarkEnd w:id="11"/>
      <w:r w:rsidRPr="00C52EA3">
        <w:rPr>
          <w:b/>
          <w:bCs/>
          <w:lang w:val="en-AU"/>
        </w:rPr>
        <w:t>3.1.3. The application process and streams</w:t>
      </w:r>
    </w:p>
    <w:p w14:paraId="46872CF1" w14:textId="77777777" w:rsidR="00C52EA3" w:rsidRPr="00C52EA3" w:rsidRDefault="00C52EA3" w:rsidP="00C52EA3">
      <w:pPr>
        <w:rPr>
          <w:lang w:val="en-AU"/>
        </w:rPr>
      </w:pPr>
      <w:r w:rsidRPr="00C52EA3">
        <w:rPr>
          <w:lang w:val="en-AU"/>
        </w:rPr>
        <w:t>There are three stages in sponsoring an overseas worker under the SESR visa program:</w:t>
      </w:r>
    </w:p>
    <w:p w14:paraId="4AD3F7E3" w14:textId="77777777" w:rsidR="00C52EA3" w:rsidRPr="00C52EA3" w:rsidRDefault="00C52EA3" w:rsidP="00C52EA3">
      <w:pPr>
        <w:rPr>
          <w:lang w:val="en-AU"/>
        </w:rPr>
      </w:pPr>
      <w:r w:rsidRPr="00C52EA3">
        <w:rPr>
          <w:lang w:val="en-AU"/>
        </w:rPr>
        <w:t>1. </w:t>
      </w:r>
      <w:r w:rsidRPr="00C52EA3">
        <w:rPr>
          <w:b/>
          <w:bCs/>
          <w:lang w:val="en-AU"/>
        </w:rPr>
        <w:t>Sponsorship:</w:t>
      </w:r>
      <w:r w:rsidRPr="00C52EA3">
        <w:rPr>
          <w:lang w:val="en-AU"/>
        </w:rPr>
        <w:t> The employer applies for approval as a standard business sponsor (SBS) or seeks to enter into a labour agreement with the Commonwealth. The SBS class is the same class of sponsor as used for the TSS visa program and Australian businesses that are already approved as SBSs do not need to apply again. For guidance on sponsorship requirements - see: </w:t>
      </w:r>
      <w:hyperlink r:id="rId95" w:history="1">
        <w:r w:rsidRPr="00C52EA3">
          <w:rPr>
            <w:rStyle w:val="Hyperlink"/>
            <w:lang w:val="en-AU"/>
          </w:rPr>
          <w:t>Standard business sponsorship applications</w:t>
        </w:r>
      </w:hyperlink>
      <w:r w:rsidRPr="00C52EA3">
        <w:rPr>
          <w:lang w:val="en-AU"/>
        </w:rPr>
        <w:t>.</w:t>
      </w:r>
    </w:p>
    <w:p w14:paraId="40D98D3E" w14:textId="77777777" w:rsidR="00C52EA3" w:rsidRPr="00C52EA3" w:rsidRDefault="00C52EA3" w:rsidP="00C52EA3">
      <w:pPr>
        <w:rPr>
          <w:lang w:val="en-AU"/>
        </w:rPr>
      </w:pPr>
      <w:r w:rsidRPr="00C52EA3">
        <w:rPr>
          <w:lang w:val="en-AU"/>
        </w:rPr>
        <w:t>2. </w:t>
      </w:r>
      <w:r w:rsidRPr="00C52EA3">
        <w:rPr>
          <w:b/>
          <w:bCs/>
          <w:lang w:val="en-AU"/>
        </w:rPr>
        <w:t>Nomination:</w:t>
      </w:r>
      <w:r w:rsidRPr="00C52EA3">
        <w:rPr>
          <w:lang w:val="en-AU"/>
        </w:rPr>
        <w:t> The employer (sponsor) nominates an occupation for a prospective SESR visa applicant or existing SESR visa holder. The nomination will relate to either the ES stream or the LA stream. For guidance on nomination requirements – see: </w:t>
      </w:r>
      <w:hyperlink r:id="rId96" w:history="1">
        <w:r w:rsidRPr="00C52EA3">
          <w:rPr>
            <w:rStyle w:val="Hyperlink"/>
            <w:lang w:val="en-AU"/>
          </w:rPr>
          <w:t>Skilled Employer Sponsored Regional (Provisional) visa (Subclass 494) – nominations</w:t>
        </w:r>
      </w:hyperlink>
    </w:p>
    <w:p w14:paraId="750C4BD4" w14:textId="77777777" w:rsidR="00C52EA3" w:rsidRPr="00C52EA3" w:rsidRDefault="00C52EA3" w:rsidP="00C52EA3">
      <w:pPr>
        <w:rPr>
          <w:lang w:val="en-AU"/>
        </w:rPr>
      </w:pPr>
      <w:r w:rsidRPr="00C52EA3">
        <w:rPr>
          <w:lang w:val="en-AU"/>
        </w:rPr>
        <w:t>3. </w:t>
      </w:r>
      <w:r w:rsidRPr="00C52EA3">
        <w:rPr>
          <w:b/>
          <w:bCs/>
          <w:lang w:val="en-AU"/>
        </w:rPr>
        <w:t>Visa application:</w:t>
      </w:r>
      <w:r w:rsidRPr="00C52EA3">
        <w:rPr>
          <w:lang w:val="en-AU"/>
        </w:rPr>
        <w:t> The person identified in the nomination applies for a SESR visa, in the stream that was identified in the nomination.</w:t>
      </w:r>
    </w:p>
    <w:p w14:paraId="73C5E8B7" w14:textId="77777777" w:rsidR="00C52EA3" w:rsidRPr="00C52EA3" w:rsidRDefault="00C52EA3" w:rsidP="00C52EA3">
      <w:pPr>
        <w:rPr>
          <w:lang w:val="en-AU"/>
        </w:rPr>
      </w:pPr>
      <w:r w:rsidRPr="00C52EA3">
        <w:rPr>
          <w:b/>
          <w:bCs/>
          <w:lang w:val="en-AU"/>
        </w:rPr>
        <w:lastRenderedPageBreak/>
        <w:t>Notes:</w:t>
      </w:r>
    </w:p>
    <w:p w14:paraId="0A7DB97B" w14:textId="77777777" w:rsidR="00C52EA3" w:rsidRPr="00C52EA3" w:rsidRDefault="00C52EA3" w:rsidP="00C52EA3">
      <w:pPr>
        <w:rPr>
          <w:lang w:val="en-AU"/>
        </w:rPr>
      </w:pPr>
      <w:r w:rsidRPr="00C52EA3">
        <w:rPr>
          <w:lang w:val="en-AU"/>
        </w:rPr>
        <w:t>The three stages identified above can be initiated at the same time. For example, an online application to be an SBS can be immediately followed by an online nomination. The online nomination can be immediately followed by an online visa application. The approval process then cascades in the same way. The nomination cannot be approved unless the sponsorship has been approved, and the visa cannot be granted unless the nomination has been approved. SESR visa holders who continue to work in their nominated occupation can change employer on the basis of a new nomination by the new employer (SBS or employer with a labour agreement). However, they </w:t>
      </w:r>
      <w:r w:rsidRPr="00C52EA3">
        <w:rPr>
          <w:b/>
          <w:bCs/>
          <w:lang w:val="en-AU"/>
        </w:rPr>
        <w:t>cannot change their employer before a nomination by the new employer is approved,</w:t>
      </w:r>
      <w:r w:rsidRPr="00C52EA3">
        <w:rPr>
          <w:lang w:val="en-AU"/>
        </w:rPr>
        <w:t> unless they are in a specified occupation.</w:t>
      </w:r>
    </w:p>
    <w:p w14:paraId="1441670C" w14:textId="77777777" w:rsidR="00C52EA3" w:rsidRPr="00C52EA3" w:rsidRDefault="00C52EA3" w:rsidP="00C52EA3">
      <w:pPr>
        <w:rPr>
          <w:lang w:val="en-AU"/>
        </w:rPr>
      </w:pPr>
      <w:r w:rsidRPr="00C52EA3">
        <w:rPr>
          <w:lang w:val="en-AU"/>
        </w:rPr>
        <w:t>If an existing SESR visa holder wishes to change their occupation, they must apply for and be granted a new SESR visa. It is not permitted to change occupations, even if remaining with the same employer, without first obtaining a new visa (which also requires a new nomination). This is to ensure that overseas workers are thoroughly assessed in relation to the new occupation before they work in this occupation in Australia – see: </w:t>
      </w:r>
      <w:hyperlink r:id="rId97" w:history="1">
        <w:r w:rsidRPr="00C52EA3">
          <w:rPr>
            <w:rStyle w:val="Hyperlink"/>
            <w:lang w:val="en-AU"/>
          </w:rPr>
          <w:t>Visa Condition 8608 - Approved Work Only</w:t>
        </w:r>
      </w:hyperlink>
      <w:r w:rsidRPr="00C52EA3">
        <w:rPr>
          <w:lang w:val="en-AU"/>
        </w:rPr>
        <w:t>.</w:t>
      </w:r>
    </w:p>
    <w:p w14:paraId="2C1AF627" w14:textId="77777777" w:rsidR="00C52EA3" w:rsidRPr="00C52EA3" w:rsidRDefault="00C52EA3" w:rsidP="00C52EA3">
      <w:pPr>
        <w:rPr>
          <w:b/>
          <w:bCs/>
          <w:lang w:val="en-AU"/>
        </w:rPr>
      </w:pPr>
      <w:bookmarkStart w:id="12" w:name="3_2"/>
      <w:bookmarkEnd w:id="12"/>
      <w:r w:rsidRPr="00C52EA3">
        <w:rPr>
          <w:b/>
          <w:bCs/>
          <w:lang w:val="en-AU"/>
        </w:rPr>
        <w:t>3.2. Visa application validity requirements</w:t>
      </w:r>
    </w:p>
    <w:p w14:paraId="2161F1E3" w14:textId="77777777" w:rsidR="00C52EA3" w:rsidRPr="00C52EA3" w:rsidRDefault="00C52EA3" w:rsidP="00C52EA3">
      <w:pPr>
        <w:rPr>
          <w:b/>
          <w:bCs/>
          <w:lang w:val="en-AU"/>
        </w:rPr>
      </w:pPr>
      <w:bookmarkStart w:id="13" w:name="3_2_1"/>
      <w:bookmarkStart w:id="14" w:name="ql-temp4"/>
      <w:bookmarkEnd w:id="13"/>
      <w:bookmarkEnd w:id="14"/>
      <w:r w:rsidRPr="00C52EA3">
        <w:rPr>
          <w:b/>
          <w:bCs/>
          <w:lang w:val="en-AU"/>
        </w:rPr>
        <w:t> 3.2.1. Schedule 1 Item 1242 Skilled Employer Sponsored Regional (Provisional) (Class PE)</w:t>
      </w:r>
    </w:p>
    <w:p w14:paraId="45896263" w14:textId="77777777" w:rsidR="00C52EA3" w:rsidRPr="00C52EA3" w:rsidRDefault="00C52EA3" w:rsidP="00C52EA3">
      <w:pPr>
        <w:rPr>
          <w:lang w:val="en-AU"/>
        </w:rPr>
      </w:pPr>
      <w:r w:rsidRPr="00C52EA3">
        <w:rPr>
          <w:lang w:val="en-AU"/>
        </w:rPr>
        <w:t>The requirements for a SESR visa application to be valid are prescribed in item </w:t>
      </w:r>
      <w:hyperlink r:id="rId98" w:anchor="1242" w:history="1">
        <w:r w:rsidRPr="00C52EA3">
          <w:rPr>
            <w:rStyle w:val="Hyperlink"/>
            <w:lang w:val="en-AU"/>
          </w:rPr>
          <w:t>1242</w:t>
        </w:r>
      </w:hyperlink>
      <w:r w:rsidRPr="00C52EA3">
        <w:rPr>
          <w:lang w:val="en-AU"/>
        </w:rPr>
        <w:t> of Schedule 1 to the Regulations.</w:t>
      </w:r>
    </w:p>
    <w:p w14:paraId="42905066" w14:textId="77777777" w:rsidR="00C52EA3" w:rsidRPr="00C52EA3" w:rsidRDefault="00C52EA3" w:rsidP="00C52EA3">
      <w:pPr>
        <w:rPr>
          <w:b/>
          <w:bCs/>
          <w:lang w:val="en-AU"/>
        </w:rPr>
      </w:pPr>
      <w:bookmarkStart w:id="15" w:name="3_2_2"/>
      <w:bookmarkStart w:id="16" w:name="ql-temp5"/>
      <w:bookmarkEnd w:id="15"/>
      <w:bookmarkEnd w:id="16"/>
      <w:r w:rsidRPr="00C52EA3">
        <w:rPr>
          <w:b/>
          <w:bCs/>
          <w:lang w:val="en-AU"/>
        </w:rPr>
        <w:t> 3.2.2. The application form</w:t>
      </w:r>
    </w:p>
    <w:p w14:paraId="35692A21" w14:textId="77777777" w:rsidR="00C52EA3" w:rsidRPr="00C52EA3" w:rsidRDefault="00C52EA3" w:rsidP="00C52EA3">
      <w:pPr>
        <w:rPr>
          <w:lang w:val="en-AU"/>
        </w:rPr>
      </w:pPr>
      <w:r w:rsidRPr="00C52EA3">
        <w:rPr>
          <w:lang w:val="en-AU"/>
        </w:rPr>
        <w:t>In accordance with subitem </w:t>
      </w:r>
      <w:hyperlink r:id="rId99" w:anchor="1242" w:history="1">
        <w:r w:rsidRPr="00C52EA3">
          <w:rPr>
            <w:rStyle w:val="Hyperlink"/>
            <w:lang w:val="en-AU"/>
          </w:rPr>
          <w:t>1242(1)</w:t>
        </w:r>
      </w:hyperlink>
      <w:r w:rsidRPr="00C52EA3">
        <w:rPr>
          <w:lang w:val="en-AU"/>
        </w:rPr>
        <w:t>, applications for a SESR visa must be made using the form specified by legislative instrument for this subitem and made under subregulation </w:t>
      </w:r>
      <w:hyperlink r:id="rId100" w:anchor="2075" w:history="1">
        <w:r w:rsidRPr="00C52EA3">
          <w:rPr>
            <w:rStyle w:val="Hyperlink"/>
            <w:lang w:val="en-AU"/>
          </w:rPr>
          <w:t>2.07(5)</w:t>
        </w:r>
      </w:hyperlink>
      <w:r w:rsidRPr="00C52EA3">
        <w:rPr>
          <w:lang w:val="en-AU"/>
        </w:rPr>
        <w:t>. The form specified is the online form, 494V (Internet), unless the applicant cannot make their application as an internet application and one of the circumstances specified in the applicable legislative instrument applies. In those circumstances, the applicant may make their application in a different way as specified in that instrument.</w:t>
      </w:r>
    </w:p>
    <w:p w14:paraId="1E81FBFF" w14:textId="77777777" w:rsidR="00C52EA3" w:rsidRPr="00C52EA3" w:rsidRDefault="00C52EA3" w:rsidP="00C52EA3">
      <w:pPr>
        <w:rPr>
          <w:lang w:val="en-AU"/>
        </w:rPr>
      </w:pPr>
      <w:r w:rsidRPr="00C52EA3">
        <w:rPr>
          <w:b/>
          <w:bCs/>
          <w:lang w:val="en-AU"/>
        </w:rPr>
        <w:t>Note:</w:t>
      </w:r>
      <w:r w:rsidRPr="00C52EA3">
        <w:rPr>
          <w:lang w:val="en-AU"/>
        </w:rPr>
        <w:t> This “alternative lodgement” channel is available only in very limited circumstances such as where there is a systems outage and the application relates to a client whose visa is about to cease, or the applicant is a secondary applicant and is not making a combined application with the primary applicant. Access to the alternative lodgement channel must be authorised by the Department in each case and the only official departmental email address recognised for sending authorising emails for this purpose is </w:t>
      </w:r>
      <w:hyperlink r:id="rId101" w:history="1">
        <w:r w:rsidRPr="00C52EA3">
          <w:rPr>
            <w:rStyle w:val="Hyperlink"/>
            <w:lang w:val="en-AU"/>
          </w:rPr>
          <w:t>e494.Manual.Lodgement@homeaffairs.gov.au</w:t>
        </w:r>
      </w:hyperlink>
      <w:r w:rsidRPr="00C52EA3">
        <w:rPr>
          <w:lang w:val="en-AU"/>
        </w:rPr>
        <w:t xml:space="preserve">. Alternative lodgement </w:t>
      </w:r>
      <w:r w:rsidRPr="00C52EA3">
        <w:rPr>
          <w:lang w:val="en-AU"/>
        </w:rPr>
        <w:lastRenderedPageBreak/>
        <w:t>authorisation can be requested via the </w:t>
      </w:r>
      <w:hyperlink r:id="rId102" w:history="1">
        <w:r w:rsidRPr="00C52EA3">
          <w:rPr>
            <w:rStyle w:val="Hyperlink"/>
            <w:lang w:val="en-AU"/>
          </w:rPr>
          <w:t>ImmiAccount Technical Support Form</w:t>
        </w:r>
      </w:hyperlink>
      <w:r w:rsidRPr="00C52EA3">
        <w:rPr>
          <w:lang w:val="en-AU"/>
        </w:rPr>
        <w:t> on the Department’s website, requests sent directly to the email address noted above will not receive a response as this mailbox is not monitored for anything other than responses to authorising emails.</w:t>
      </w:r>
    </w:p>
    <w:p w14:paraId="7BAD2E77" w14:textId="77777777" w:rsidR="00C52EA3" w:rsidRPr="00C52EA3" w:rsidRDefault="00C52EA3" w:rsidP="00C52EA3">
      <w:pPr>
        <w:rPr>
          <w:b/>
          <w:bCs/>
          <w:lang w:val="en-AU"/>
        </w:rPr>
      </w:pPr>
      <w:bookmarkStart w:id="17" w:name="3_2_3"/>
      <w:bookmarkStart w:id="18" w:name="ql-temp6"/>
      <w:bookmarkEnd w:id="17"/>
      <w:bookmarkEnd w:id="18"/>
      <w:r w:rsidRPr="00C52EA3">
        <w:rPr>
          <w:b/>
          <w:bCs/>
          <w:lang w:val="en-AU"/>
        </w:rPr>
        <w:t> 3.2.3. The visa application charge (VAC)</w:t>
      </w:r>
    </w:p>
    <w:p w14:paraId="3DDC7A59" w14:textId="77777777" w:rsidR="00C52EA3" w:rsidRPr="00C52EA3" w:rsidRDefault="00C52EA3" w:rsidP="00C52EA3">
      <w:pPr>
        <w:rPr>
          <w:lang w:val="en-AU"/>
        </w:rPr>
      </w:pPr>
      <w:r w:rsidRPr="00C52EA3">
        <w:rPr>
          <w:lang w:val="en-AU"/>
        </w:rPr>
        <w:t>The VAC for SESR visa applications is prescribed in subitem </w:t>
      </w:r>
      <w:hyperlink r:id="rId103" w:anchor="12422" w:history="1">
        <w:r w:rsidRPr="00C52EA3">
          <w:rPr>
            <w:rStyle w:val="Hyperlink"/>
            <w:lang w:val="en-AU"/>
          </w:rPr>
          <w:t>1242(2)</w:t>
        </w:r>
      </w:hyperlink>
      <w:r w:rsidRPr="00C52EA3">
        <w:rPr>
          <w:lang w:val="en-AU"/>
        </w:rPr>
        <w:t>. For policy and procedure on all aspects of the VAC, including the </w:t>
      </w:r>
      <w:hyperlink r:id="rId104" w:anchor="JD_103-baseapplicationcharge" w:history="1">
        <w:r w:rsidRPr="00C52EA3">
          <w:rPr>
            <w:rStyle w:val="Hyperlink"/>
            <w:lang w:val="en-AU"/>
          </w:rPr>
          <w:t>base application charge</w:t>
        </w:r>
      </w:hyperlink>
      <w:r w:rsidRPr="00C52EA3">
        <w:rPr>
          <w:lang w:val="en-AU"/>
        </w:rPr>
        <w:t> (BAC), additional applicant charges and circumstances in which refunds of VAC are available – see: </w:t>
      </w:r>
      <w:hyperlink r:id="rId105" w:history="1">
        <w:r w:rsidRPr="00C52EA3">
          <w:rPr>
            <w:rStyle w:val="Hyperlink"/>
            <w:lang w:val="en-AU"/>
          </w:rPr>
          <w:t>Div2.2A - Visa application charge</w:t>
        </w:r>
      </w:hyperlink>
      <w:r w:rsidRPr="00C52EA3">
        <w:rPr>
          <w:lang w:val="en-AU"/>
        </w:rPr>
        <w:t>.</w:t>
      </w:r>
    </w:p>
    <w:p w14:paraId="4E4E908F" w14:textId="77777777" w:rsidR="00C52EA3" w:rsidRPr="00C52EA3" w:rsidRDefault="00C52EA3" w:rsidP="00C52EA3">
      <w:pPr>
        <w:rPr>
          <w:lang w:val="en-AU"/>
        </w:rPr>
      </w:pPr>
      <w:r w:rsidRPr="00C52EA3">
        <w:rPr>
          <w:b/>
          <w:bCs/>
          <w:lang w:val="en-AU"/>
        </w:rPr>
        <w:t>Note:</w:t>
      </w:r>
      <w:r w:rsidRPr="00C52EA3">
        <w:rPr>
          <w:lang w:val="en-AU"/>
        </w:rPr>
        <w:t> The BAC is payable on every separate application. Consequently, if a subsequent entrant application is lodged (example: for a partner or child only), this will need to be paid.</w:t>
      </w:r>
    </w:p>
    <w:p w14:paraId="370C8AD4" w14:textId="77777777" w:rsidR="00C52EA3" w:rsidRPr="00C52EA3" w:rsidRDefault="00C52EA3" w:rsidP="00C52EA3">
      <w:pPr>
        <w:rPr>
          <w:lang w:val="en-AU"/>
        </w:rPr>
      </w:pPr>
      <w:r w:rsidRPr="00C52EA3">
        <w:rPr>
          <w:lang w:val="en-AU"/>
        </w:rPr>
        <w:t>A second instalment of the VAC is payable in certain circumstances where an applicant aged 18 years or over at the time of application does not have functional English – see section </w:t>
      </w:r>
      <w:hyperlink r:id="rId106" w:anchor="3_10_3" w:history="1">
        <w:r w:rsidRPr="00C52EA3">
          <w:rPr>
            <w:rStyle w:val="Hyperlink"/>
            <w:lang w:val="en-AU"/>
          </w:rPr>
          <w:t>3.10.3 - Assessment of functional English</w:t>
        </w:r>
      </w:hyperlink>
      <w:r w:rsidRPr="00C52EA3">
        <w:rPr>
          <w:lang w:val="en-AU"/>
        </w:rPr>
        <w:t>.</w:t>
      </w:r>
    </w:p>
    <w:p w14:paraId="7736A86D" w14:textId="77777777" w:rsidR="00C52EA3" w:rsidRPr="00C52EA3" w:rsidRDefault="00C52EA3" w:rsidP="00C52EA3">
      <w:pPr>
        <w:rPr>
          <w:b/>
          <w:bCs/>
          <w:lang w:val="en-AU"/>
        </w:rPr>
      </w:pPr>
      <w:bookmarkStart w:id="19" w:name="3_2_4"/>
      <w:bookmarkStart w:id="20" w:name="ql-temp7"/>
      <w:bookmarkEnd w:id="19"/>
      <w:bookmarkEnd w:id="20"/>
      <w:r w:rsidRPr="00C52EA3">
        <w:rPr>
          <w:b/>
          <w:bCs/>
          <w:lang w:val="en-AU"/>
        </w:rPr>
        <w:t>3.2.4. Where the application must be made</w:t>
      </w:r>
    </w:p>
    <w:p w14:paraId="06E84D65" w14:textId="77777777" w:rsidR="00C52EA3" w:rsidRPr="00C52EA3" w:rsidRDefault="00C52EA3" w:rsidP="00C52EA3">
      <w:pPr>
        <w:rPr>
          <w:lang w:val="en-AU"/>
        </w:rPr>
      </w:pPr>
      <w:r w:rsidRPr="00C52EA3">
        <w:rPr>
          <w:lang w:val="en-AU"/>
        </w:rPr>
        <w:t>Under paragraph </w:t>
      </w:r>
      <w:hyperlink r:id="rId107" w:anchor="12423a" w:history="1">
        <w:r w:rsidRPr="00C52EA3">
          <w:rPr>
            <w:rStyle w:val="Hyperlink"/>
            <w:lang w:val="en-AU"/>
          </w:rPr>
          <w:t>1242(3)(a)</w:t>
        </w:r>
      </w:hyperlink>
      <w:r w:rsidRPr="00C52EA3">
        <w:rPr>
          <w:lang w:val="en-AU"/>
        </w:rPr>
        <w:t>, an application must be made at the place, and in the manner (if any), specified by the Minister in a legislative instrument made for this item under subregulation </w:t>
      </w:r>
      <w:hyperlink r:id="rId108" w:anchor="2075" w:history="1">
        <w:r w:rsidRPr="00C52EA3">
          <w:rPr>
            <w:rStyle w:val="Hyperlink"/>
            <w:lang w:val="en-AU"/>
          </w:rPr>
          <w:t>2.07(5)</w:t>
        </w:r>
      </w:hyperlink>
      <w:r w:rsidRPr="00C52EA3">
        <w:rPr>
          <w:lang w:val="en-AU"/>
        </w:rPr>
        <w:t>. Applications must be made using the internet unless specified circumstances exist – see section </w:t>
      </w:r>
      <w:hyperlink r:id="rId109" w:anchor="3_2_2" w:history="1">
        <w:r w:rsidRPr="00C52EA3">
          <w:rPr>
            <w:rStyle w:val="Hyperlink"/>
            <w:lang w:val="en-AU"/>
          </w:rPr>
          <w:t>3.2.2 - The application form</w:t>
        </w:r>
      </w:hyperlink>
      <w:r w:rsidRPr="00C52EA3">
        <w:rPr>
          <w:lang w:val="en-AU"/>
        </w:rPr>
        <w:t>.</w:t>
      </w:r>
    </w:p>
    <w:p w14:paraId="18EDCF78" w14:textId="77777777" w:rsidR="00C52EA3" w:rsidRPr="00C52EA3" w:rsidRDefault="00C52EA3" w:rsidP="00C52EA3">
      <w:pPr>
        <w:rPr>
          <w:lang w:val="en-AU"/>
        </w:rPr>
      </w:pPr>
      <w:r w:rsidRPr="00C52EA3">
        <w:rPr>
          <w:lang w:val="en-AU"/>
        </w:rPr>
        <w:t>Both primary and secondary applicants for a SESR visa can be in or outside Australia at the time of application, but not in immigration clearance – see paragraph </w:t>
      </w:r>
      <w:hyperlink r:id="rId110" w:anchor="12423b" w:history="1">
        <w:r w:rsidRPr="00C52EA3">
          <w:rPr>
            <w:rStyle w:val="Hyperlink"/>
            <w:lang w:val="en-AU"/>
          </w:rPr>
          <w:t>1242(3)(b)</w:t>
        </w:r>
      </w:hyperlink>
      <w:r w:rsidRPr="00C52EA3">
        <w:rPr>
          <w:lang w:val="en-AU"/>
        </w:rPr>
        <w:t>.</w:t>
      </w:r>
    </w:p>
    <w:p w14:paraId="763CF5C6" w14:textId="77777777" w:rsidR="00C52EA3" w:rsidRPr="00C52EA3" w:rsidRDefault="00C52EA3" w:rsidP="00C52EA3">
      <w:pPr>
        <w:rPr>
          <w:b/>
          <w:bCs/>
          <w:lang w:val="en-AU"/>
        </w:rPr>
      </w:pPr>
      <w:bookmarkStart w:id="21" w:name="3_2_5"/>
      <w:bookmarkStart w:id="22" w:name="ql-temp8"/>
      <w:bookmarkEnd w:id="21"/>
      <w:bookmarkEnd w:id="22"/>
      <w:r w:rsidRPr="00C52EA3">
        <w:rPr>
          <w:b/>
          <w:bCs/>
          <w:lang w:val="en-AU"/>
        </w:rPr>
        <w:t>3.2.5. What visa must be held if applicant onshore</w:t>
      </w:r>
    </w:p>
    <w:p w14:paraId="1BAD9C33" w14:textId="77777777" w:rsidR="00C52EA3" w:rsidRPr="00C52EA3" w:rsidRDefault="00C52EA3" w:rsidP="00C52EA3">
      <w:pPr>
        <w:rPr>
          <w:lang w:val="en-AU"/>
        </w:rPr>
      </w:pPr>
      <w:r w:rsidRPr="00C52EA3">
        <w:rPr>
          <w:lang w:val="en-AU"/>
        </w:rPr>
        <w:t>Under paragraph </w:t>
      </w:r>
      <w:hyperlink r:id="rId111" w:anchor="12423c" w:history="1">
        <w:r w:rsidRPr="00C52EA3">
          <w:rPr>
            <w:rStyle w:val="Hyperlink"/>
            <w:lang w:val="en-AU"/>
          </w:rPr>
          <w:t>1242(3)(c)</w:t>
        </w:r>
      </w:hyperlink>
      <w:r w:rsidRPr="00C52EA3">
        <w:rPr>
          <w:lang w:val="en-AU"/>
        </w:rPr>
        <w:t>, if the applicant is in Australia at the time of application they must hold a substantive visa, a subclass </w:t>
      </w:r>
      <w:hyperlink r:id="rId112" w:anchor="JD_010-BRIDGINGA" w:history="1">
        <w:r w:rsidRPr="00C52EA3">
          <w:rPr>
            <w:rStyle w:val="Hyperlink"/>
            <w:lang w:val="en-AU"/>
          </w:rPr>
          <w:t>010</w:t>
        </w:r>
      </w:hyperlink>
      <w:r w:rsidRPr="00C52EA3">
        <w:rPr>
          <w:lang w:val="en-AU"/>
        </w:rPr>
        <w:t> (Bridging A) visa, a subclass </w:t>
      </w:r>
      <w:hyperlink r:id="rId113" w:anchor="JD_020-BRIDGINGB" w:history="1">
        <w:r w:rsidRPr="00C52EA3">
          <w:rPr>
            <w:rStyle w:val="Hyperlink"/>
            <w:lang w:val="en-AU"/>
          </w:rPr>
          <w:t>020</w:t>
        </w:r>
      </w:hyperlink>
      <w:r w:rsidRPr="00C52EA3">
        <w:rPr>
          <w:lang w:val="en-AU"/>
        </w:rPr>
        <w:t> (Bridging B) visa or a Subclass </w:t>
      </w:r>
      <w:hyperlink r:id="rId114" w:anchor="JD_030-BRIDGINGC" w:history="1">
        <w:r w:rsidRPr="00C52EA3">
          <w:rPr>
            <w:rStyle w:val="Hyperlink"/>
            <w:lang w:val="en-AU"/>
          </w:rPr>
          <w:t>030</w:t>
        </w:r>
      </w:hyperlink>
      <w:r w:rsidRPr="00C52EA3">
        <w:rPr>
          <w:lang w:val="en-AU"/>
        </w:rPr>
        <w:t> (Bridging C) visa.</w:t>
      </w:r>
    </w:p>
    <w:p w14:paraId="6E4E2053" w14:textId="77777777" w:rsidR="00C52EA3" w:rsidRPr="00C52EA3" w:rsidRDefault="00C52EA3" w:rsidP="00C52EA3">
      <w:pPr>
        <w:rPr>
          <w:lang w:val="en-AU"/>
        </w:rPr>
      </w:pPr>
      <w:r w:rsidRPr="00C52EA3">
        <w:rPr>
          <w:b/>
          <w:bCs/>
          <w:lang w:val="en-AU"/>
        </w:rPr>
        <w:t>Note:</w:t>
      </w:r>
      <w:r w:rsidRPr="00C52EA3">
        <w:rPr>
          <w:lang w:val="en-AU"/>
        </w:rPr>
        <w:t> this requirement applies to all applicants (i.e. primary and secondary visa applicants).</w:t>
      </w:r>
    </w:p>
    <w:p w14:paraId="463AFB26" w14:textId="77777777" w:rsidR="00C52EA3" w:rsidRPr="00C52EA3" w:rsidRDefault="00C52EA3" w:rsidP="00C52EA3">
      <w:pPr>
        <w:rPr>
          <w:b/>
          <w:bCs/>
          <w:lang w:val="en-AU"/>
        </w:rPr>
      </w:pPr>
      <w:bookmarkStart w:id="23" w:name="3_2_6"/>
      <w:bookmarkStart w:id="24" w:name="ql-temp9"/>
      <w:bookmarkEnd w:id="23"/>
      <w:bookmarkEnd w:id="24"/>
      <w:r w:rsidRPr="00C52EA3">
        <w:rPr>
          <w:b/>
          <w:bCs/>
          <w:lang w:val="en-AU"/>
        </w:rPr>
        <w:t>3.2.6. Combined and separate applications</w:t>
      </w:r>
    </w:p>
    <w:p w14:paraId="5FC1C954" w14:textId="77777777" w:rsidR="00C52EA3" w:rsidRPr="00C52EA3" w:rsidRDefault="00C52EA3" w:rsidP="00C52EA3">
      <w:pPr>
        <w:rPr>
          <w:lang w:val="en-AU"/>
        </w:rPr>
      </w:pPr>
      <w:r w:rsidRPr="00C52EA3">
        <w:rPr>
          <w:lang w:val="en-AU"/>
        </w:rPr>
        <w:t>A member of the primary applicant’s family unit can lodge their application together with an application by the SESR visa primary applicant – that is, a combined application can be lodged – see paragraph </w:t>
      </w:r>
      <w:hyperlink r:id="rId115" w:anchor="12423d" w:history="1">
        <w:r w:rsidRPr="00C52EA3">
          <w:rPr>
            <w:rStyle w:val="Hyperlink"/>
            <w:lang w:val="en-AU"/>
          </w:rPr>
          <w:t>1242(3)(d)</w:t>
        </w:r>
      </w:hyperlink>
      <w:r w:rsidRPr="00C52EA3">
        <w:rPr>
          <w:lang w:val="en-AU"/>
        </w:rPr>
        <w:t>.</w:t>
      </w:r>
    </w:p>
    <w:p w14:paraId="28558444" w14:textId="77777777" w:rsidR="00C52EA3" w:rsidRPr="00C52EA3" w:rsidRDefault="00C52EA3" w:rsidP="00C52EA3">
      <w:pPr>
        <w:rPr>
          <w:lang w:val="en-AU"/>
        </w:rPr>
      </w:pPr>
      <w:r w:rsidRPr="00C52EA3">
        <w:rPr>
          <w:lang w:val="en-AU"/>
        </w:rPr>
        <w:t>A dependent child may be ‘added’ to an existing application before it is decided, under the provisions of regulation </w:t>
      </w:r>
      <w:hyperlink r:id="rId116" w:anchor="JD_208B-Additionofdependentchildrentocertainapplicationsfortemporaryvisas" w:history="1">
        <w:r w:rsidRPr="00C52EA3">
          <w:rPr>
            <w:rStyle w:val="Hyperlink"/>
            <w:lang w:val="en-AU"/>
          </w:rPr>
          <w:t>2.08B</w:t>
        </w:r>
      </w:hyperlink>
      <w:r w:rsidRPr="00C52EA3">
        <w:rPr>
          <w:lang w:val="en-AU"/>
        </w:rPr>
        <w:t>. In such situations the relevant additional applicant charge will apply but not the BAC.</w:t>
      </w:r>
    </w:p>
    <w:p w14:paraId="73BFFBFE" w14:textId="77777777" w:rsidR="00C52EA3" w:rsidRPr="00C52EA3" w:rsidRDefault="00C52EA3" w:rsidP="00C52EA3">
      <w:pPr>
        <w:rPr>
          <w:lang w:val="en-AU"/>
        </w:rPr>
      </w:pPr>
      <w:r w:rsidRPr="00C52EA3">
        <w:rPr>
          <w:lang w:val="en-AU"/>
        </w:rPr>
        <w:lastRenderedPageBreak/>
        <w:t>Other family members cannot be added to an existing application. A separate application is required.</w:t>
      </w:r>
    </w:p>
    <w:p w14:paraId="27333091" w14:textId="77777777" w:rsidR="00C52EA3" w:rsidRPr="00C52EA3" w:rsidRDefault="00C52EA3" w:rsidP="00C52EA3">
      <w:pPr>
        <w:rPr>
          <w:lang w:val="en-AU"/>
        </w:rPr>
      </w:pPr>
      <w:r w:rsidRPr="00C52EA3">
        <w:rPr>
          <w:lang w:val="en-AU"/>
        </w:rPr>
        <w:t>In accordance with regulation </w:t>
      </w:r>
      <w:hyperlink r:id="rId117" w:anchor="JD_legend_current_mrPop00713" w:history="1">
        <w:r w:rsidRPr="00C52EA3">
          <w:rPr>
            <w:rStyle w:val="Hyperlink"/>
            <w:lang w:val="en-AU"/>
          </w:rPr>
          <w:t>2.08</w:t>
        </w:r>
      </w:hyperlink>
      <w:r w:rsidRPr="00C52EA3">
        <w:rPr>
          <w:lang w:val="en-AU"/>
        </w:rPr>
        <w:t>, a child born after the application is made, but before it is decided, is taken to have made a combined application with their parent and no fee is payable – see: </w:t>
      </w:r>
      <w:hyperlink r:id="rId118" w:anchor="JD_GGA-ADDINGFAMILYUNITMEMBERSTOANAPPLICATION" w:history="1">
        <w:r w:rsidRPr="00C52EA3">
          <w:rPr>
            <w:rStyle w:val="Hyperlink"/>
            <w:lang w:val="en-AU"/>
          </w:rPr>
          <w:t>GenGuide A – All visas – Visa application procedures – Adding child born after parent has applied (reg. 2.08)</w:t>
        </w:r>
      </w:hyperlink>
    </w:p>
    <w:p w14:paraId="71DAF6BA" w14:textId="77777777" w:rsidR="00C52EA3" w:rsidRPr="00C52EA3" w:rsidRDefault="00C52EA3" w:rsidP="00C52EA3">
      <w:pPr>
        <w:rPr>
          <w:lang w:val="en-AU"/>
        </w:rPr>
      </w:pPr>
      <w:r w:rsidRPr="00C52EA3">
        <w:rPr>
          <w:b/>
          <w:bCs/>
          <w:lang w:val="en-AU"/>
        </w:rPr>
        <w:t>Note:</w:t>
      </w:r>
      <w:r w:rsidRPr="00C52EA3">
        <w:rPr>
          <w:lang w:val="en-AU"/>
        </w:rPr>
        <w:t> In accordance with section 78 of the Act, a non-citizen child born in Australia to a SESR visa holder is taken to have been granted, at the time of the birth, an SESR visa with the same validity and conditions as the parent’s visa – see: </w:t>
      </w:r>
      <w:hyperlink r:id="rId119" w:anchor="Immigrationstatusofchildrenborntovisaholders" w:history="1">
        <w:r w:rsidRPr="00C52EA3">
          <w:rPr>
            <w:rStyle w:val="Hyperlink"/>
            <w:lang w:val="en-AU"/>
          </w:rPr>
          <w:t>GenGuide A – All visas – Visa application procedures – Immigration status of children born to visa holders</w:t>
        </w:r>
      </w:hyperlink>
    </w:p>
    <w:p w14:paraId="7838256B" w14:textId="77777777" w:rsidR="00C52EA3" w:rsidRPr="00C52EA3" w:rsidRDefault="00C52EA3" w:rsidP="00C52EA3">
      <w:pPr>
        <w:rPr>
          <w:b/>
          <w:bCs/>
          <w:lang w:val="en-AU"/>
        </w:rPr>
      </w:pPr>
      <w:bookmarkStart w:id="25" w:name="3_2_7"/>
      <w:bookmarkStart w:id="26" w:name="ql-temp10"/>
      <w:bookmarkEnd w:id="25"/>
      <w:bookmarkEnd w:id="26"/>
      <w:r w:rsidRPr="00C52EA3">
        <w:rPr>
          <w:b/>
          <w:bCs/>
          <w:lang w:val="en-AU"/>
        </w:rPr>
        <w:t>3.2.7. Related nomination</w:t>
      </w:r>
    </w:p>
    <w:p w14:paraId="1D0070C9" w14:textId="77777777" w:rsidR="00C52EA3" w:rsidRPr="00C52EA3" w:rsidRDefault="00C52EA3" w:rsidP="00C52EA3">
      <w:pPr>
        <w:rPr>
          <w:lang w:val="en-AU"/>
        </w:rPr>
      </w:pPr>
      <w:r w:rsidRPr="00C52EA3">
        <w:rPr>
          <w:lang w:val="en-AU"/>
        </w:rPr>
        <w:t>Under subitem </w:t>
      </w:r>
      <w:hyperlink r:id="rId120" w:anchor="12424" w:history="1">
        <w:r w:rsidRPr="00C52EA3">
          <w:rPr>
            <w:rStyle w:val="Hyperlink"/>
            <w:lang w:val="en-AU"/>
          </w:rPr>
          <w:t>1242(4)</w:t>
        </w:r>
      </w:hyperlink>
      <w:r w:rsidRPr="00C52EA3">
        <w:rPr>
          <w:lang w:val="en-AU"/>
        </w:rPr>
        <w:t>, an applicant seeking to satisfy the primary criteria must meet the following requirements:</w:t>
      </w:r>
    </w:p>
    <w:p w14:paraId="34F38CB0" w14:textId="77777777" w:rsidR="00C52EA3" w:rsidRPr="00C52EA3" w:rsidRDefault="00C52EA3" w:rsidP="00C52EA3">
      <w:pPr>
        <w:numPr>
          <w:ilvl w:val="0"/>
          <w:numId w:val="4"/>
        </w:numPr>
        <w:rPr>
          <w:lang w:val="en-AU"/>
        </w:rPr>
      </w:pPr>
      <w:r w:rsidRPr="00C52EA3">
        <w:rPr>
          <w:lang w:val="en-AU"/>
        </w:rPr>
        <w:t>the application must be for a SESR visa in the stream identified in the nomination in relation to a proposed occupation;</w:t>
      </w:r>
    </w:p>
    <w:p w14:paraId="7E690237" w14:textId="77777777" w:rsidR="00C52EA3" w:rsidRPr="00C52EA3" w:rsidRDefault="00C52EA3" w:rsidP="00C52EA3">
      <w:pPr>
        <w:numPr>
          <w:ilvl w:val="0"/>
          <w:numId w:val="4"/>
        </w:numPr>
        <w:rPr>
          <w:lang w:val="en-AU"/>
        </w:rPr>
      </w:pPr>
      <w:r w:rsidRPr="00C52EA3">
        <w:rPr>
          <w:lang w:val="en-AU"/>
        </w:rPr>
        <w:t>the visa application must identify the related nomination, and the nomination must be:</w:t>
      </w:r>
    </w:p>
    <w:p w14:paraId="1D8706B9" w14:textId="77777777" w:rsidR="00C52EA3" w:rsidRPr="00C52EA3" w:rsidRDefault="00C52EA3" w:rsidP="00C52EA3">
      <w:pPr>
        <w:numPr>
          <w:ilvl w:val="0"/>
          <w:numId w:val="4"/>
        </w:numPr>
        <w:rPr>
          <w:lang w:val="en-AU"/>
        </w:rPr>
      </w:pPr>
      <w:r w:rsidRPr="00C52EA3">
        <w:rPr>
          <w:lang w:val="en-AU"/>
        </w:rPr>
        <w:t>already approved by the Department and has not ceased; or</w:t>
      </w:r>
    </w:p>
    <w:p w14:paraId="60199BBB" w14:textId="77777777" w:rsidR="00C52EA3" w:rsidRPr="00C52EA3" w:rsidRDefault="00C52EA3" w:rsidP="00C52EA3">
      <w:pPr>
        <w:numPr>
          <w:ilvl w:val="0"/>
          <w:numId w:val="4"/>
        </w:numPr>
        <w:rPr>
          <w:lang w:val="en-AU"/>
        </w:rPr>
      </w:pPr>
      <w:r w:rsidRPr="00C52EA3">
        <w:rPr>
          <w:lang w:val="en-AU"/>
        </w:rPr>
        <w:t>lodged with the Department but no decision has yet been made by the Department;</w:t>
      </w:r>
    </w:p>
    <w:p w14:paraId="51783B6F" w14:textId="77777777" w:rsidR="00C52EA3" w:rsidRPr="00C52EA3" w:rsidRDefault="00C52EA3" w:rsidP="00C52EA3">
      <w:pPr>
        <w:numPr>
          <w:ilvl w:val="0"/>
          <w:numId w:val="4"/>
        </w:numPr>
        <w:rPr>
          <w:lang w:val="en-AU"/>
        </w:rPr>
      </w:pPr>
      <w:r w:rsidRPr="00C52EA3">
        <w:rPr>
          <w:lang w:val="en-AU"/>
        </w:rPr>
        <w:t>the person who made the nomination must not be the subject of a sponsorship bar under section </w:t>
      </w:r>
      <w:hyperlink r:id="rId121" w:anchor="JD_140M" w:history="1">
        <w:r w:rsidRPr="00C52EA3">
          <w:rPr>
            <w:rStyle w:val="Hyperlink"/>
            <w:lang w:val="en-AU"/>
          </w:rPr>
          <w:t>140M</w:t>
        </w:r>
      </w:hyperlink>
      <w:r w:rsidRPr="00C52EA3">
        <w:rPr>
          <w:lang w:val="en-AU"/>
        </w:rPr>
        <w:t> of the Act.</w:t>
      </w:r>
    </w:p>
    <w:p w14:paraId="0C8CFDC0" w14:textId="77777777" w:rsidR="00C52EA3" w:rsidRPr="00C52EA3" w:rsidRDefault="00C52EA3" w:rsidP="00C52EA3">
      <w:pPr>
        <w:rPr>
          <w:lang w:val="en-AU"/>
        </w:rPr>
      </w:pPr>
      <w:r w:rsidRPr="00C52EA3">
        <w:rPr>
          <w:b/>
          <w:bCs/>
          <w:lang w:val="en-AU"/>
        </w:rPr>
        <w:t>Notes:</w:t>
      </w:r>
    </w:p>
    <w:p w14:paraId="17EF5BDC" w14:textId="77777777" w:rsidR="00C52EA3" w:rsidRPr="00C52EA3" w:rsidRDefault="00C52EA3" w:rsidP="00C52EA3">
      <w:pPr>
        <w:rPr>
          <w:lang w:val="en-AU"/>
        </w:rPr>
      </w:pPr>
      <w:r w:rsidRPr="00C52EA3">
        <w:rPr>
          <w:lang w:val="en-AU"/>
        </w:rPr>
        <w:t>In practice, departmental systems usually ensure that the above requirements are met as part of the online visa application lodgement process. Visa applicants are required to provide the departmental identifier for the nomination that identifies them as the nominee. The system then links the visa application to the relevant nomination.</w:t>
      </w:r>
    </w:p>
    <w:p w14:paraId="54A3C7BC" w14:textId="77777777" w:rsidR="00C52EA3" w:rsidRPr="00C52EA3" w:rsidRDefault="00C52EA3" w:rsidP="00C52EA3">
      <w:pPr>
        <w:rPr>
          <w:lang w:val="en-AU"/>
        </w:rPr>
      </w:pPr>
      <w:r w:rsidRPr="00C52EA3">
        <w:rPr>
          <w:lang w:val="en-AU"/>
        </w:rPr>
        <w:t>System checks also ensure that visa applications are unable to be lodged if the nominator is subject to a bar under section 140M</w:t>
      </w:r>
    </w:p>
    <w:p w14:paraId="2A3255B5" w14:textId="77777777" w:rsidR="00C52EA3" w:rsidRPr="00C52EA3" w:rsidRDefault="00C52EA3" w:rsidP="00C52EA3">
      <w:pPr>
        <w:rPr>
          <w:lang w:val="en-AU"/>
        </w:rPr>
      </w:pPr>
      <w:r w:rsidRPr="00C52EA3">
        <w:rPr>
          <w:lang w:val="en-AU"/>
        </w:rPr>
        <w:t>However, where departmental systems allow lodgement and it is subsequently identified that a </w:t>
      </w:r>
      <w:hyperlink r:id="rId122" w:history="1">
        <w:r w:rsidRPr="00C52EA3">
          <w:rPr>
            <w:rStyle w:val="Hyperlink"/>
            <w:lang w:val="en-AU"/>
          </w:rPr>
          <w:t>Schedule 1</w:t>
        </w:r>
      </w:hyperlink>
      <w:r w:rsidRPr="00C52EA3">
        <w:rPr>
          <w:lang w:val="en-AU"/>
        </w:rPr>
        <w:t> requirement is not satisfied, the application will need to be manually “invalidated” and the VAC repaid.</w:t>
      </w:r>
    </w:p>
    <w:p w14:paraId="680ED57F" w14:textId="77777777" w:rsidR="00C52EA3" w:rsidRPr="00C52EA3" w:rsidRDefault="00C52EA3" w:rsidP="00C52EA3">
      <w:pPr>
        <w:rPr>
          <w:b/>
          <w:bCs/>
          <w:lang w:val="en-AU"/>
        </w:rPr>
      </w:pPr>
      <w:bookmarkStart w:id="27" w:name="3_2_8"/>
      <w:bookmarkStart w:id="28" w:name="ql-temp11"/>
      <w:bookmarkEnd w:id="27"/>
      <w:bookmarkEnd w:id="28"/>
      <w:r w:rsidRPr="00C52EA3">
        <w:rPr>
          <w:b/>
          <w:bCs/>
          <w:lang w:val="en-AU"/>
        </w:rPr>
        <w:t>3.2.8. Payment for visa sponsorship declaration</w:t>
      </w:r>
    </w:p>
    <w:p w14:paraId="1C2153B0" w14:textId="77777777" w:rsidR="00C52EA3" w:rsidRPr="00C52EA3" w:rsidRDefault="00C52EA3" w:rsidP="00C52EA3">
      <w:pPr>
        <w:rPr>
          <w:lang w:val="en-AU"/>
        </w:rPr>
      </w:pPr>
      <w:r w:rsidRPr="00C52EA3">
        <w:rPr>
          <w:lang w:val="en-AU"/>
        </w:rPr>
        <w:lastRenderedPageBreak/>
        <w:t>Under item 6 of the table in subitem </w:t>
      </w:r>
      <w:hyperlink r:id="rId123" w:anchor="JD_140M" w:history="1">
        <w:r w:rsidRPr="00C52EA3">
          <w:rPr>
            <w:rStyle w:val="Hyperlink"/>
            <w:lang w:val="en-AU"/>
          </w:rPr>
          <w:t>1242(4)</w:t>
        </w:r>
      </w:hyperlink>
      <w:r w:rsidRPr="00C52EA3">
        <w:rPr>
          <w:lang w:val="en-AU"/>
        </w:rPr>
        <w:t>, the primary applicant for a SESR visa must declare whether or not they, or any family member included in the application, have engaged in conduct that contravenes subsection </w:t>
      </w:r>
      <w:hyperlink r:id="rId124" w:anchor="245AS" w:history="1">
        <w:r w:rsidRPr="00C52EA3">
          <w:rPr>
            <w:rStyle w:val="Hyperlink"/>
            <w:lang w:val="en-AU"/>
          </w:rPr>
          <w:t>245AS(1)</w:t>
        </w:r>
      </w:hyperlink>
      <w:r w:rsidRPr="00C52EA3">
        <w:rPr>
          <w:lang w:val="en-AU"/>
        </w:rPr>
        <w:t> of the Act (payment for the employment, sponsorship or nomination linked to the visa application). Section </w:t>
      </w:r>
      <w:hyperlink r:id="rId125" w:anchor="245AS" w:history="1">
        <w:r w:rsidRPr="00C52EA3">
          <w:rPr>
            <w:rStyle w:val="Hyperlink"/>
            <w:lang w:val="en-AU"/>
          </w:rPr>
          <w:t>245AS</w:t>
        </w:r>
      </w:hyperlink>
      <w:r w:rsidRPr="00C52EA3">
        <w:rPr>
          <w:lang w:val="en-AU"/>
        </w:rPr>
        <w:t> of the Act prohibits a person from offering, or providing, any benefit to another person in return for a “</w:t>
      </w:r>
      <w:hyperlink r:id="rId126" w:anchor="sponsorshiprelatedevent" w:history="1">
        <w:r w:rsidRPr="00C52EA3">
          <w:rPr>
            <w:rStyle w:val="Hyperlink"/>
            <w:b/>
            <w:bCs/>
            <w:i/>
            <w:iCs/>
            <w:lang w:val="en-AU"/>
          </w:rPr>
          <w:t>sponsorship related event</w:t>
        </w:r>
      </w:hyperlink>
      <w:r w:rsidRPr="00C52EA3">
        <w:rPr>
          <w:lang w:val="en-AU"/>
        </w:rPr>
        <w:t>” as defined in section </w:t>
      </w:r>
      <w:hyperlink r:id="rId127" w:anchor="245AQ" w:history="1">
        <w:r w:rsidRPr="00C52EA3">
          <w:rPr>
            <w:rStyle w:val="Hyperlink"/>
            <w:lang w:val="en-AU"/>
          </w:rPr>
          <w:t>245AQ</w:t>
        </w:r>
      </w:hyperlink>
      <w:r w:rsidRPr="00C52EA3">
        <w:rPr>
          <w:lang w:val="en-AU"/>
        </w:rPr>
        <w:t> of the Act. It is irrelevant whether the event actually occurs.</w:t>
      </w:r>
    </w:p>
    <w:p w14:paraId="459445A7" w14:textId="77777777" w:rsidR="00C52EA3" w:rsidRPr="00C52EA3" w:rsidRDefault="00C52EA3" w:rsidP="00C52EA3">
      <w:pPr>
        <w:rPr>
          <w:lang w:val="en-AU"/>
        </w:rPr>
      </w:pPr>
      <w:r w:rsidRPr="00C52EA3">
        <w:rPr>
          <w:lang w:val="en-AU"/>
        </w:rPr>
        <w:t>If the applicant declares that there has been no such conduct, then the requirements of item 6 of the table at subitem 1242(4) are met.</w:t>
      </w:r>
    </w:p>
    <w:p w14:paraId="6440F2C7" w14:textId="77777777" w:rsidR="00C52EA3" w:rsidRPr="00C52EA3" w:rsidRDefault="00C52EA3" w:rsidP="00C52EA3">
      <w:pPr>
        <w:rPr>
          <w:lang w:val="en-AU"/>
        </w:rPr>
      </w:pPr>
      <w:r w:rsidRPr="00C52EA3">
        <w:rPr>
          <w:lang w:val="en-AU"/>
        </w:rPr>
        <w:t>Note: If the applicant declares that there has been such conduct, or if there is any information known to the Department that suggests that an applicant has engaged in the conduct, decision makers are to refer the application to program management for advice regarding further assessment against </w:t>
      </w:r>
      <w:hyperlink r:id="rId128" w:history="1">
        <w:r w:rsidRPr="00C52EA3">
          <w:rPr>
            <w:rStyle w:val="Hyperlink"/>
            <w:lang w:val="en-AU"/>
          </w:rPr>
          <w:t>Schedule 2</w:t>
        </w:r>
      </w:hyperlink>
      <w:r w:rsidRPr="00C52EA3">
        <w:rPr>
          <w:lang w:val="en-AU"/>
        </w:rPr>
        <w:t> criteria (see clause </w:t>
      </w:r>
      <w:hyperlink r:id="rId129" w:anchor="494-215" w:history="1">
        <w:r w:rsidRPr="00C52EA3">
          <w:rPr>
            <w:rStyle w:val="Hyperlink"/>
            <w:lang w:val="en-AU"/>
          </w:rPr>
          <w:t>494.215</w:t>
        </w:r>
      </w:hyperlink>
      <w:r w:rsidRPr="00C52EA3">
        <w:rPr>
          <w:lang w:val="en-AU"/>
        </w:rPr>
        <w:t>). See also </w:t>
      </w:r>
      <w:hyperlink r:id="rId130" w:anchor="3_3_5" w:history="1">
        <w:r w:rsidRPr="00C52EA3">
          <w:rPr>
            <w:rStyle w:val="Hyperlink"/>
            <w:lang w:val="en-AU"/>
          </w:rPr>
          <w:t>3.3.5 – Paying for visa sponsorship conduct</w:t>
        </w:r>
      </w:hyperlink>
      <w:r w:rsidRPr="00C52EA3">
        <w:rPr>
          <w:lang w:val="en-AU"/>
        </w:rPr>
        <w:t>.</w:t>
      </w:r>
    </w:p>
    <w:p w14:paraId="2AAEB7B4" w14:textId="77777777" w:rsidR="00C52EA3" w:rsidRPr="00C52EA3" w:rsidRDefault="00C52EA3" w:rsidP="00C52EA3">
      <w:pPr>
        <w:rPr>
          <w:lang w:val="en-AU"/>
        </w:rPr>
      </w:pPr>
      <w:r w:rsidRPr="00C52EA3">
        <w:rPr>
          <w:lang w:val="en-AU"/>
        </w:rPr>
        <w:t>For advice on section 245AS of the Act and sponsorship-related events, refer to:</w:t>
      </w:r>
    </w:p>
    <w:p w14:paraId="0BCA2E17" w14:textId="77777777" w:rsidR="00C52EA3" w:rsidRPr="00C52EA3" w:rsidRDefault="00C52EA3" w:rsidP="00C52EA3">
      <w:pPr>
        <w:numPr>
          <w:ilvl w:val="0"/>
          <w:numId w:val="5"/>
        </w:numPr>
        <w:rPr>
          <w:lang w:val="en-AU"/>
        </w:rPr>
      </w:pPr>
      <w:hyperlink r:id="rId131" w:history="1">
        <w:r w:rsidRPr="00C52EA3">
          <w:rPr>
            <w:rStyle w:val="Hyperlink"/>
            <w:lang w:val="en-AU"/>
          </w:rPr>
          <w:t>Paying for visa sponsorship</w:t>
        </w:r>
      </w:hyperlink>
    </w:p>
    <w:p w14:paraId="6656D696" w14:textId="77777777" w:rsidR="00C52EA3" w:rsidRPr="00C52EA3" w:rsidRDefault="00C52EA3" w:rsidP="00C52EA3">
      <w:pPr>
        <w:numPr>
          <w:ilvl w:val="0"/>
          <w:numId w:val="5"/>
        </w:numPr>
        <w:rPr>
          <w:lang w:val="en-AU"/>
        </w:rPr>
      </w:pPr>
      <w:hyperlink r:id="rId132" w:history="1">
        <w:r w:rsidRPr="00C52EA3">
          <w:rPr>
            <w:rStyle w:val="Hyperlink"/>
            <w:lang w:val="en-AU"/>
          </w:rPr>
          <w:t>Div5.3B - Offences and civil penalties in relation to sponsored visas</w:t>
        </w:r>
      </w:hyperlink>
      <w:r w:rsidRPr="00C52EA3">
        <w:rPr>
          <w:lang w:val="en-AU"/>
        </w:rPr>
        <w:t>.</w:t>
      </w:r>
    </w:p>
    <w:p w14:paraId="2C73151B" w14:textId="77777777" w:rsidR="00C52EA3" w:rsidRPr="00C52EA3" w:rsidRDefault="00C52EA3" w:rsidP="00C52EA3">
      <w:pPr>
        <w:rPr>
          <w:b/>
          <w:bCs/>
          <w:lang w:val="en-AU"/>
        </w:rPr>
      </w:pPr>
      <w:bookmarkStart w:id="29" w:name="3_2_9"/>
      <w:bookmarkStart w:id="30" w:name="ql-temp12"/>
      <w:bookmarkEnd w:id="29"/>
      <w:bookmarkEnd w:id="30"/>
      <w:r w:rsidRPr="00C52EA3">
        <w:rPr>
          <w:b/>
          <w:bCs/>
          <w:lang w:val="en-AU"/>
        </w:rPr>
        <w:t>3.2.9. Skill assessment declaration for Employer Sponsored stream applicants</w:t>
      </w:r>
    </w:p>
    <w:p w14:paraId="55FD73C4" w14:textId="77777777" w:rsidR="00C52EA3" w:rsidRPr="00C52EA3" w:rsidRDefault="00C52EA3" w:rsidP="00C52EA3">
      <w:pPr>
        <w:rPr>
          <w:lang w:val="en-AU"/>
        </w:rPr>
      </w:pPr>
      <w:r w:rsidRPr="00C52EA3">
        <w:rPr>
          <w:lang w:val="en-AU"/>
        </w:rPr>
        <w:t>Under subitems </w:t>
      </w:r>
      <w:hyperlink r:id="rId133" w:anchor="12425" w:history="1">
        <w:r w:rsidRPr="00C52EA3">
          <w:rPr>
            <w:rStyle w:val="Hyperlink"/>
            <w:lang w:val="en-AU"/>
          </w:rPr>
          <w:t>1242(5)</w:t>
        </w:r>
      </w:hyperlink>
      <w:r w:rsidRPr="00C52EA3">
        <w:rPr>
          <w:lang w:val="en-AU"/>
        </w:rPr>
        <w:t> and </w:t>
      </w:r>
      <w:hyperlink r:id="rId134" w:anchor="12426" w:history="1">
        <w:r w:rsidRPr="00C52EA3">
          <w:rPr>
            <w:rStyle w:val="Hyperlink"/>
            <w:lang w:val="en-AU"/>
          </w:rPr>
          <w:t>1242(6)</w:t>
        </w:r>
      </w:hyperlink>
      <w:r w:rsidRPr="00C52EA3">
        <w:rPr>
          <w:lang w:val="en-AU"/>
        </w:rPr>
        <w:t>, all SESR visa applicants seeking to satisfy the primary criteria in the ES stream are required to declare that their skills have been assessed as suitable by the relevant assessing authority and that the assessment is not for a Subclass </w:t>
      </w:r>
      <w:hyperlink r:id="rId135" w:anchor="JD_485" w:history="1">
        <w:r w:rsidRPr="00C52EA3">
          <w:rPr>
            <w:rStyle w:val="Hyperlink"/>
            <w:lang w:val="en-AU"/>
          </w:rPr>
          <w:t>485</w:t>
        </w:r>
      </w:hyperlink>
      <w:r w:rsidRPr="00C52EA3">
        <w:rPr>
          <w:lang w:val="en-AU"/>
        </w:rPr>
        <w:t> (Temporary Graduate) visa, or circumstances specified in a legislative instrument apply (referred to below as “exemptions”).</w:t>
      </w:r>
    </w:p>
    <w:p w14:paraId="774F0090" w14:textId="77777777" w:rsidR="00C52EA3" w:rsidRPr="00C52EA3" w:rsidRDefault="00C52EA3" w:rsidP="00C52EA3">
      <w:pPr>
        <w:rPr>
          <w:lang w:val="en-AU"/>
        </w:rPr>
      </w:pPr>
      <w:r w:rsidRPr="00C52EA3">
        <w:rPr>
          <w:lang w:val="en-AU"/>
        </w:rPr>
        <w:t>The SESR visa application form asks primary applicants to make this declaration and provide a reference number for their skills assessment, or explain why they are exempt from this requirement.</w:t>
      </w:r>
    </w:p>
    <w:p w14:paraId="2CD596C4" w14:textId="77777777" w:rsidR="00C52EA3" w:rsidRPr="00C52EA3" w:rsidRDefault="00C52EA3" w:rsidP="00C52EA3">
      <w:pPr>
        <w:rPr>
          <w:lang w:val="en-AU"/>
        </w:rPr>
      </w:pPr>
      <w:r w:rsidRPr="00C52EA3">
        <w:rPr>
          <w:b/>
          <w:bCs/>
          <w:lang w:val="en-AU"/>
        </w:rPr>
        <w:t>Note:</w:t>
      </w:r>
      <w:r w:rsidRPr="00C52EA3">
        <w:rPr>
          <w:lang w:val="en-AU"/>
        </w:rPr>
        <w:t> For information on </w:t>
      </w:r>
      <w:hyperlink r:id="rId136" w:history="1">
        <w:r w:rsidRPr="00C52EA3">
          <w:rPr>
            <w:rStyle w:val="Hyperlink"/>
            <w:lang w:val="en-AU"/>
          </w:rPr>
          <w:t>Schedule 2</w:t>
        </w:r>
      </w:hyperlink>
      <w:r w:rsidRPr="00C52EA3">
        <w:rPr>
          <w:lang w:val="en-AU"/>
        </w:rPr>
        <w:t> related skills assessment requirements see section </w:t>
      </w:r>
      <w:hyperlink r:id="rId137" w:anchor="3_4_3" w:history="1">
        <w:r w:rsidRPr="00C52EA3">
          <w:rPr>
            <w:rStyle w:val="Hyperlink"/>
            <w:lang w:val="en-AU"/>
          </w:rPr>
          <w:t>3.4.3 Skills assessment</w:t>
        </w:r>
      </w:hyperlink>
      <w:r w:rsidRPr="00C52EA3">
        <w:rPr>
          <w:lang w:val="en-AU"/>
        </w:rPr>
        <w:t>.</w:t>
      </w:r>
    </w:p>
    <w:p w14:paraId="190599D3" w14:textId="77777777" w:rsidR="00C52EA3" w:rsidRPr="00C52EA3" w:rsidRDefault="00C52EA3" w:rsidP="00C52EA3">
      <w:pPr>
        <w:rPr>
          <w:b/>
          <w:bCs/>
          <w:lang w:val="en-AU"/>
        </w:rPr>
      </w:pPr>
      <w:r w:rsidRPr="00C52EA3">
        <w:rPr>
          <w:b/>
          <w:bCs/>
          <w:lang w:val="en-AU"/>
        </w:rPr>
        <w:t>3.2.9.1. Managing applications where an exemption is claimed</w:t>
      </w:r>
    </w:p>
    <w:p w14:paraId="06EAE51C" w14:textId="77777777" w:rsidR="00C52EA3" w:rsidRPr="00C52EA3" w:rsidRDefault="00C52EA3" w:rsidP="00C52EA3">
      <w:pPr>
        <w:rPr>
          <w:lang w:val="en-AU"/>
        </w:rPr>
      </w:pPr>
      <w:r w:rsidRPr="00C52EA3">
        <w:rPr>
          <w:lang w:val="en-AU"/>
        </w:rPr>
        <w:t>If the visa applicant indicates that an exemption applies, decision makers must assess this by reference to the relevant legislative instrument.</w:t>
      </w:r>
    </w:p>
    <w:p w14:paraId="7C641226" w14:textId="77777777" w:rsidR="00C52EA3" w:rsidRPr="00C52EA3" w:rsidRDefault="00C52EA3" w:rsidP="00C52EA3">
      <w:pPr>
        <w:rPr>
          <w:lang w:val="en-AU"/>
        </w:rPr>
      </w:pPr>
      <w:r w:rsidRPr="00C52EA3">
        <w:rPr>
          <w:lang w:val="en-AU"/>
        </w:rPr>
        <w:t xml:space="preserve">If the decision maker is satisfied that an exemption applies, an assessment of the application can continue, assuming that all other validity requirements are met. If the decision maker is not satisfied that an exemption applies, the application should be </w:t>
      </w:r>
      <w:r w:rsidRPr="00C52EA3">
        <w:rPr>
          <w:lang w:val="en-AU"/>
        </w:rPr>
        <w:lastRenderedPageBreak/>
        <w:t>finalised as invalid. Note that in some cases it may be appropriate to seek further information to determine whether or not an exemption applies.</w:t>
      </w:r>
    </w:p>
    <w:p w14:paraId="261937BD" w14:textId="77777777" w:rsidR="00C52EA3" w:rsidRPr="00C52EA3" w:rsidRDefault="00C52EA3" w:rsidP="00C52EA3">
      <w:pPr>
        <w:rPr>
          <w:b/>
          <w:bCs/>
          <w:lang w:val="en-AU"/>
        </w:rPr>
      </w:pPr>
      <w:bookmarkStart w:id="31" w:name="3_2_10"/>
      <w:bookmarkStart w:id="32" w:name="ql-temp13"/>
      <w:bookmarkEnd w:id="31"/>
      <w:bookmarkEnd w:id="32"/>
      <w:r w:rsidRPr="00C52EA3">
        <w:rPr>
          <w:b/>
          <w:bCs/>
          <w:lang w:val="en-AU"/>
        </w:rPr>
        <w:t>3.2.10. No further application conditions – waiver provisions</w:t>
      </w:r>
    </w:p>
    <w:p w14:paraId="307C11EC" w14:textId="77777777" w:rsidR="00C52EA3" w:rsidRPr="00C52EA3" w:rsidRDefault="00C52EA3" w:rsidP="00C52EA3">
      <w:pPr>
        <w:rPr>
          <w:lang w:val="en-AU"/>
        </w:rPr>
      </w:pPr>
      <w:r w:rsidRPr="00C52EA3">
        <w:rPr>
          <w:lang w:val="en-AU"/>
        </w:rPr>
        <w:t>Subsection </w:t>
      </w:r>
      <w:hyperlink r:id="rId138" w:anchor="JD461A" w:history="1">
        <w:r w:rsidRPr="00C52EA3">
          <w:rPr>
            <w:rStyle w:val="Hyperlink"/>
            <w:lang w:val="en-AU"/>
          </w:rPr>
          <w:t>46(1A)</w:t>
        </w:r>
      </w:hyperlink>
      <w:r w:rsidRPr="00C52EA3">
        <w:rPr>
          <w:lang w:val="en-AU"/>
        </w:rPr>
        <w:t> of the Act has the effect that a visa application is invalid if the applicant is in Australia and is subject to a “no further application” visa condition, unless that condition has been waived. Under subsection </w:t>
      </w:r>
      <w:hyperlink r:id="rId139" w:anchor="412A" w:history="1">
        <w:r w:rsidRPr="00C52EA3">
          <w:rPr>
            <w:rStyle w:val="Hyperlink"/>
            <w:lang w:val="en-AU"/>
          </w:rPr>
          <w:t>41(2A)</w:t>
        </w:r>
      </w:hyperlink>
      <w:r w:rsidRPr="00C52EA3">
        <w:rPr>
          <w:lang w:val="en-AU"/>
        </w:rPr>
        <w:t> of the Act, subregulation </w:t>
      </w:r>
      <w:hyperlink r:id="rId140" w:anchor="2054AA" w:history="1">
        <w:r w:rsidRPr="00C52EA3">
          <w:rPr>
            <w:rStyle w:val="Hyperlink"/>
            <w:lang w:val="en-AU"/>
          </w:rPr>
          <w:t>2.05(4AA)</w:t>
        </w:r>
      </w:hyperlink>
      <w:r w:rsidRPr="00C52EA3">
        <w:rPr>
          <w:lang w:val="en-AU"/>
        </w:rPr>
        <w:t> and </w:t>
      </w:r>
      <w:hyperlink r:id="rId141" w:anchor="2055A" w:history="1">
        <w:r w:rsidRPr="00C52EA3">
          <w:rPr>
            <w:rStyle w:val="Hyperlink"/>
            <w:lang w:val="en-AU"/>
          </w:rPr>
          <w:t>2.05(5A)</w:t>
        </w:r>
      </w:hyperlink>
      <w:r w:rsidRPr="00C52EA3">
        <w:rPr>
          <w:lang w:val="en-AU"/>
        </w:rPr>
        <w:t> enable conditions </w:t>
      </w:r>
      <w:hyperlink r:id="rId142" w:anchor="JD_8503" w:history="1">
        <w:r w:rsidRPr="00C52EA3">
          <w:rPr>
            <w:rStyle w:val="Hyperlink"/>
            <w:lang w:val="en-AU"/>
          </w:rPr>
          <w:t>8503</w:t>
        </w:r>
      </w:hyperlink>
      <w:r w:rsidRPr="00C52EA3">
        <w:rPr>
          <w:lang w:val="en-AU"/>
        </w:rPr>
        <w:t> and </w:t>
      </w:r>
      <w:hyperlink r:id="rId143" w:anchor="JD_8534" w:history="1">
        <w:r w:rsidRPr="00C52EA3">
          <w:rPr>
            <w:rStyle w:val="Hyperlink"/>
            <w:lang w:val="en-AU"/>
          </w:rPr>
          <w:t>8534</w:t>
        </w:r>
      </w:hyperlink>
      <w:r w:rsidRPr="00C52EA3">
        <w:rPr>
          <w:lang w:val="en-AU"/>
        </w:rPr>
        <w:t> to be waived if the person has a genuine intention to apply for a SESR visa, and in the case of condition 8534, have completed the course of study for which the visa this condition was attached to, was granted. The effect of visa condition 8503 is that the holder will not, after entering Australia, be entitled to be granted a substantive visa, other than a protection visa, while the holder remains in Australia. The effect of visa condition 8534, which is attached to certain student visas, is that a person subject to the condition cannot apply for a visa other than a protection visa, a Subclass </w:t>
      </w:r>
      <w:hyperlink r:id="rId144" w:anchor="JD_485" w:history="1">
        <w:r w:rsidRPr="00C52EA3">
          <w:rPr>
            <w:rStyle w:val="Hyperlink"/>
            <w:lang w:val="en-AU"/>
          </w:rPr>
          <w:t>485</w:t>
        </w:r>
      </w:hyperlink>
      <w:r w:rsidRPr="00C52EA3">
        <w:rPr>
          <w:lang w:val="en-AU"/>
        </w:rPr>
        <w:t> (Temporary Graduate) visa or a Subclass </w:t>
      </w:r>
      <w:hyperlink r:id="rId145" w:anchor="Sub590" w:history="1">
        <w:r w:rsidRPr="00C52EA3">
          <w:rPr>
            <w:rStyle w:val="Hyperlink"/>
            <w:lang w:val="en-AU"/>
          </w:rPr>
          <w:t>590</w:t>
        </w:r>
      </w:hyperlink>
      <w:r w:rsidRPr="00C52EA3">
        <w:rPr>
          <w:lang w:val="en-AU"/>
        </w:rPr>
        <w:t> (Student Guardian) visa after entering Australia.</w:t>
      </w:r>
    </w:p>
    <w:p w14:paraId="22C8506B" w14:textId="77777777" w:rsidR="00C52EA3" w:rsidRPr="00C52EA3" w:rsidRDefault="00C52EA3" w:rsidP="00C52EA3">
      <w:pPr>
        <w:rPr>
          <w:lang w:val="en-AU"/>
        </w:rPr>
      </w:pPr>
      <w:r w:rsidRPr="00C52EA3">
        <w:rPr>
          <w:lang w:val="en-AU"/>
        </w:rPr>
        <w:t>If an onshore applicant is subject to an 8503 condition, the Department’s systems are authorised under s495A to waive the condition automatically to enable lodgement of the SESR application.</w:t>
      </w:r>
    </w:p>
    <w:p w14:paraId="79C1EFDC" w14:textId="77777777" w:rsidR="00C52EA3" w:rsidRPr="00C52EA3" w:rsidRDefault="00C52EA3" w:rsidP="00C52EA3">
      <w:pPr>
        <w:rPr>
          <w:lang w:val="en-AU"/>
        </w:rPr>
      </w:pPr>
      <w:r w:rsidRPr="00C52EA3">
        <w:rPr>
          <w:lang w:val="en-AU"/>
        </w:rPr>
        <w:t>If an onshore applicant is subject to an 8534 condition, the Department’s systems will allow lodgement of a SESR visa application even though the waiver is not automatically granted in every case. The department’s policy is that the request for a waiver is included with the SESR visa application and, a waiver will be granted if the applicant has completed the course for which the visa with the 8534 condition attached was granted. Decision makers should check that the course was completed and then record the approval of the waiver, and grant the appropriate bridging visa. If the applicant has not completed the relevant course, the SESR visa application should be recorded as invalid and procedures initiated to repay the VAC.</w:t>
      </w:r>
    </w:p>
    <w:p w14:paraId="201BC6B5" w14:textId="77777777" w:rsidR="00C52EA3" w:rsidRPr="00C52EA3" w:rsidRDefault="00C52EA3" w:rsidP="00C52EA3">
      <w:pPr>
        <w:rPr>
          <w:b/>
          <w:bCs/>
          <w:lang w:val="en-AU"/>
        </w:rPr>
      </w:pPr>
      <w:bookmarkStart w:id="33" w:name="3_2_11"/>
      <w:bookmarkStart w:id="34" w:name="ql-temp14"/>
      <w:bookmarkEnd w:id="33"/>
      <w:bookmarkEnd w:id="34"/>
      <w:r w:rsidRPr="00C52EA3">
        <w:rPr>
          <w:b/>
          <w:bCs/>
          <w:lang w:val="en-AU"/>
        </w:rPr>
        <w:t>3.2.11. Bridging visas</w:t>
      </w:r>
    </w:p>
    <w:p w14:paraId="64A2C3ED" w14:textId="77777777" w:rsidR="00C52EA3" w:rsidRPr="00C52EA3" w:rsidRDefault="00C52EA3" w:rsidP="00C52EA3">
      <w:pPr>
        <w:rPr>
          <w:lang w:val="en-AU"/>
        </w:rPr>
      </w:pPr>
      <w:r w:rsidRPr="00C52EA3">
        <w:rPr>
          <w:lang w:val="en-AU"/>
        </w:rPr>
        <w:t>SESR visa applicants who:</w:t>
      </w:r>
    </w:p>
    <w:p w14:paraId="53434173" w14:textId="77777777" w:rsidR="00C52EA3" w:rsidRPr="00C52EA3" w:rsidRDefault="00C52EA3" w:rsidP="00C52EA3">
      <w:pPr>
        <w:numPr>
          <w:ilvl w:val="0"/>
          <w:numId w:val="6"/>
        </w:numPr>
        <w:rPr>
          <w:lang w:val="en-AU"/>
        </w:rPr>
      </w:pPr>
      <w:r w:rsidRPr="00C52EA3">
        <w:rPr>
          <w:lang w:val="en-AU"/>
        </w:rPr>
        <w:t>were in Australia when their SESR visa application was made; or</w:t>
      </w:r>
    </w:p>
    <w:p w14:paraId="5632B743" w14:textId="77777777" w:rsidR="00C52EA3" w:rsidRPr="00C52EA3" w:rsidRDefault="00C52EA3" w:rsidP="00C52EA3">
      <w:pPr>
        <w:numPr>
          <w:ilvl w:val="0"/>
          <w:numId w:val="6"/>
        </w:numPr>
        <w:rPr>
          <w:lang w:val="en-AU"/>
        </w:rPr>
      </w:pPr>
      <w:r w:rsidRPr="00C52EA3">
        <w:rPr>
          <w:lang w:val="en-AU"/>
        </w:rPr>
        <w:t>were outside Australia and were the holder of a substantive visa when their SESR visa application was made;</w:t>
      </w:r>
    </w:p>
    <w:p w14:paraId="72AD610D" w14:textId="77777777" w:rsidR="00C52EA3" w:rsidRPr="00C52EA3" w:rsidRDefault="00C52EA3" w:rsidP="00C52EA3">
      <w:pPr>
        <w:rPr>
          <w:lang w:val="en-AU"/>
        </w:rPr>
      </w:pPr>
      <w:r w:rsidRPr="00C52EA3">
        <w:rPr>
          <w:lang w:val="en-AU"/>
        </w:rPr>
        <w:t>may be eligible to be granted a bridging visa – see: </w:t>
      </w:r>
      <w:hyperlink r:id="rId146" w:history="1">
        <w:r w:rsidRPr="00C52EA3">
          <w:rPr>
            <w:rStyle w:val="Hyperlink"/>
            <w:lang w:val="en-AU"/>
          </w:rPr>
          <w:t>Sch2 Bridging visas - Visa application and related procedures</w:t>
        </w:r>
      </w:hyperlink>
    </w:p>
    <w:p w14:paraId="00711627" w14:textId="77777777" w:rsidR="00C52EA3" w:rsidRPr="00C52EA3" w:rsidRDefault="00C52EA3" w:rsidP="00C52EA3">
      <w:pPr>
        <w:rPr>
          <w:lang w:val="en-AU"/>
        </w:rPr>
      </w:pPr>
      <w:r w:rsidRPr="00C52EA3">
        <w:rPr>
          <w:lang w:val="en-AU"/>
        </w:rPr>
        <w:t>No conditions apply to a bridging visa A, B or C granted in association with a SESR visa application.</w:t>
      </w:r>
    </w:p>
    <w:p w14:paraId="0D6B9556" w14:textId="77777777" w:rsidR="00C52EA3" w:rsidRPr="00C52EA3" w:rsidRDefault="00C52EA3" w:rsidP="00C52EA3">
      <w:pPr>
        <w:rPr>
          <w:b/>
          <w:bCs/>
          <w:lang w:val="en-AU"/>
        </w:rPr>
      </w:pPr>
      <w:bookmarkStart w:id="35" w:name="3_3"/>
      <w:bookmarkEnd w:id="35"/>
      <w:r w:rsidRPr="00C52EA3">
        <w:rPr>
          <w:b/>
          <w:bCs/>
          <w:lang w:val="en-AU"/>
        </w:rPr>
        <w:lastRenderedPageBreak/>
        <w:t>3.3. Visa criteria applicable to all primary applicants</w:t>
      </w:r>
    </w:p>
    <w:p w14:paraId="734CBC70" w14:textId="77777777" w:rsidR="00C52EA3" w:rsidRPr="00C52EA3" w:rsidRDefault="00C52EA3" w:rsidP="00C52EA3">
      <w:pPr>
        <w:rPr>
          <w:b/>
          <w:bCs/>
          <w:lang w:val="en-AU"/>
        </w:rPr>
      </w:pPr>
      <w:bookmarkStart w:id="36" w:name="3_3_1"/>
      <w:bookmarkStart w:id="37" w:name="ql-temp15"/>
      <w:bookmarkEnd w:id="36"/>
      <w:bookmarkEnd w:id="37"/>
      <w:r w:rsidRPr="00C52EA3">
        <w:rPr>
          <w:b/>
          <w:bCs/>
          <w:lang w:val="en-AU"/>
        </w:rPr>
        <w:t> 3.3.1. Overview</w:t>
      </w:r>
    </w:p>
    <w:p w14:paraId="61E602DE" w14:textId="77777777" w:rsidR="00C52EA3" w:rsidRPr="00C52EA3" w:rsidRDefault="00C52EA3" w:rsidP="00C52EA3">
      <w:pPr>
        <w:rPr>
          <w:lang w:val="en-AU"/>
        </w:rPr>
      </w:pPr>
      <w:r w:rsidRPr="00C52EA3">
        <w:rPr>
          <w:lang w:val="en-AU"/>
        </w:rPr>
        <w:t>All SESR primary visa applicants must meet the requirements outlined in this section.</w:t>
      </w:r>
    </w:p>
    <w:p w14:paraId="5008EFB7" w14:textId="77777777" w:rsidR="00C52EA3" w:rsidRPr="00C52EA3" w:rsidRDefault="00C52EA3" w:rsidP="00C52EA3">
      <w:pPr>
        <w:rPr>
          <w:lang w:val="en-AU"/>
        </w:rPr>
      </w:pPr>
      <w:r w:rsidRPr="00C52EA3">
        <w:rPr>
          <w:lang w:val="en-AU"/>
        </w:rPr>
        <w:t>Note: The visa criteria for the SESR visa are all assessed at time of decision, but individual visa criteria may require assessment of certain matters at the date of application, e.g. the visa applicant’s age. Where this approach is required, it is specified in the discussion below.</w:t>
      </w:r>
    </w:p>
    <w:p w14:paraId="01E11CFF" w14:textId="77777777" w:rsidR="00C52EA3" w:rsidRPr="00C52EA3" w:rsidRDefault="00C52EA3" w:rsidP="00C52EA3">
      <w:pPr>
        <w:rPr>
          <w:b/>
          <w:bCs/>
          <w:lang w:val="en-AU"/>
        </w:rPr>
      </w:pPr>
      <w:bookmarkStart w:id="38" w:name="3_3_2"/>
      <w:bookmarkStart w:id="39" w:name="ql-temp16"/>
      <w:bookmarkEnd w:id="38"/>
      <w:bookmarkEnd w:id="39"/>
      <w:r w:rsidRPr="00C52EA3">
        <w:rPr>
          <w:b/>
          <w:bCs/>
          <w:lang w:val="en-AU"/>
        </w:rPr>
        <w:t>3.3.2. Approved nomination</w:t>
      </w:r>
    </w:p>
    <w:p w14:paraId="34220A20" w14:textId="77777777" w:rsidR="00C52EA3" w:rsidRPr="00C52EA3" w:rsidRDefault="00C52EA3" w:rsidP="00C52EA3">
      <w:pPr>
        <w:rPr>
          <w:lang w:val="en-AU"/>
        </w:rPr>
      </w:pPr>
      <w:r w:rsidRPr="00C52EA3">
        <w:rPr>
          <w:lang w:val="en-AU"/>
        </w:rPr>
        <w:t>Under subclause </w:t>
      </w:r>
      <w:hyperlink r:id="rId147" w:anchor="494-213" w:history="1">
        <w:r w:rsidRPr="00C52EA3">
          <w:rPr>
            <w:rStyle w:val="Hyperlink"/>
            <w:lang w:val="en-AU"/>
          </w:rPr>
          <w:t>494.213(1)</w:t>
        </w:r>
      </w:hyperlink>
      <w:r w:rsidRPr="00C52EA3">
        <w:rPr>
          <w:lang w:val="en-AU"/>
        </w:rPr>
        <w:t>, the </w:t>
      </w:r>
      <w:r w:rsidRPr="00C52EA3">
        <w:rPr>
          <w:b/>
          <w:bCs/>
          <w:lang w:val="en-AU"/>
        </w:rPr>
        <w:t>nomination identified in the visa application</w:t>
      </w:r>
      <w:r w:rsidRPr="00C52EA3">
        <w:rPr>
          <w:lang w:val="en-AU"/>
        </w:rPr>
        <w:t> must have been approved under section </w:t>
      </w:r>
      <w:hyperlink r:id="rId148" w:anchor="JD_140GB" w:history="1">
        <w:r w:rsidRPr="00C52EA3">
          <w:rPr>
            <w:rStyle w:val="Hyperlink"/>
            <w:lang w:val="en-AU"/>
          </w:rPr>
          <w:t>140GB</w:t>
        </w:r>
      </w:hyperlink>
      <w:r w:rsidRPr="00C52EA3">
        <w:rPr>
          <w:lang w:val="en-AU"/>
        </w:rPr>
        <w:t> of the Act and the approval of that nomination must not have ceased under regulation </w:t>
      </w:r>
      <w:hyperlink r:id="rId149" w:anchor="275B" w:history="1">
        <w:r w:rsidRPr="00C52EA3">
          <w:rPr>
            <w:rStyle w:val="Hyperlink"/>
            <w:lang w:val="en-AU"/>
          </w:rPr>
          <w:t>2.75B</w:t>
        </w:r>
      </w:hyperlink>
      <w:r w:rsidRPr="00C52EA3">
        <w:rPr>
          <w:lang w:val="en-AU"/>
        </w:rPr>
        <w:t>.</w:t>
      </w:r>
    </w:p>
    <w:p w14:paraId="18EB3CE7" w14:textId="77777777" w:rsidR="00C52EA3" w:rsidRPr="00C52EA3" w:rsidRDefault="00C52EA3" w:rsidP="00C52EA3">
      <w:pPr>
        <w:rPr>
          <w:lang w:val="en-AU"/>
        </w:rPr>
      </w:pPr>
      <w:r w:rsidRPr="00C52EA3">
        <w:rPr>
          <w:b/>
          <w:bCs/>
          <w:lang w:val="en-AU"/>
        </w:rPr>
        <w:t>Note: A new nomination cannot be linked to the visa application.</w:t>
      </w:r>
    </w:p>
    <w:p w14:paraId="138C3B25" w14:textId="77777777" w:rsidR="00C52EA3" w:rsidRPr="00C52EA3" w:rsidRDefault="00C52EA3" w:rsidP="00C52EA3">
      <w:pPr>
        <w:rPr>
          <w:lang w:val="en-AU"/>
        </w:rPr>
      </w:pPr>
      <w:r w:rsidRPr="00C52EA3">
        <w:rPr>
          <w:lang w:val="en-AU"/>
        </w:rPr>
        <w:t>In addition, the nominator must have been an approved work sponsor </w:t>
      </w:r>
      <w:r w:rsidRPr="00C52EA3">
        <w:rPr>
          <w:b/>
          <w:bCs/>
          <w:lang w:val="en-AU"/>
        </w:rPr>
        <w:t>at the time the nomination was approved</w:t>
      </w:r>
      <w:r w:rsidRPr="00C52EA3">
        <w:rPr>
          <w:lang w:val="en-AU"/>
        </w:rPr>
        <w:t>. This deals with rare situations where the nomination is inadvertently approved after the nominator’s approval as a sponsor has ceased.</w:t>
      </w:r>
    </w:p>
    <w:p w14:paraId="05C5AA06" w14:textId="77777777" w:rsidR="00C52EA3" w:rsidRPr="00C52EA3" w:rsidRDefault="00C52EA3" w:rsidP="00C52EA3">
      <w:pPr>
        <w:rPr>
          <w:lang w:val="en-AU"/>
        </w:rPr>
      </w:pPr>
      <w:r w:rsidRPr="00C52EA3">
        <w:rPr>
          <w:lang w:val="en-AU"/>
        </w:rPr>
        <w:t>As a result, if:</w:t>
      </w:r>
    </w:p>
    <w:p w14:paraId="0B1868C5" w14:textId="77777777" w:rsidR="00C52EA3" w:rsidRPr="00C52EA3" w:rsidRDefault="00C52EA3" w:rsidP="00C52EA3">
      <w:pPr>
        <w:numPr>
          <w:ilvl w:val="0"/>
          <w:numId w:val="7"/>
        </w:numPr>
        <w:rPr>
          <w:lang w:val="en-AU"/>
        </w:rPr>
      </w:pPr>
      <w:r w:rsidRPr="00C52EA3">
        <w:rPr>
          <w:lang w:val="en-AU"/>
        </w:rPr>
        <w:t>the nomination identified in the application was approved but has since ceased;</w:t>
      </w:r>
    </w:p>
    <w:p w14:paraId="42781712" w14:textId="77777777" w:rsidR="00C52EA3" w:rsidRPr="00C52EA3" w:rsidRDefault="00C52EA3" w:rsidP="00C52EA3">
      <w:pPr>
        <w:numPr>
          <w:ilvl w:val="0"/>
          <w:numId w:val="7"/>
        </w:numPr>
        <w:rPr>
          <w:lang w:val="en-AU"/>
        </w:rPr>
      </w:pPr>
      <w:r w:rsidRPr="00C52EA3">
        <w:rPr>
          <w:lang w:val="en-AU"/>
        </w:rPr>
        <w:t>the nomination identified in the application has been refused; or</w:t>
      </w:r>
    </w:p>
    <w:p w14:paraId="1419EEA6" w14:textId="77777777" w:rsidR="00C52EA3" w:rsidRPr="00C52EA3" w:rsidRDefault="00C52EA3" w:rsidP="00C52EA3">
      <w:pPr>
        <w:numPr>
          <w:ilvl w:val="0"/>
          <w:numId w:val="7"/>
        </w:numPr>
        <w:rPr>
          <w:lang w:val="en-AU"/>
        </w:rPr>
      </w:pPr>
      <w:r w:rsidRPr="00C52EA3">
        <w:rPr>
          <w:lang w:val="en-AU"/>
        </w:rPr>
        <w:t>the nomination identified in the application has been withdrawn;</w:t>
      </w:r>
    </w:p>
    <w:p w14:paraId="41E5195E" w14:textId="77777777" w:rsidR="00C52EA3" w:rsidRPr="00C52EA3" w:rsidRDefault="00C52EA3" w:rsidP="00C52EA3">
      <w:pPr>
        <w:rPr>
          <w:lang w:val="en-AU"/>
        </w:rPr>
      </w:pPr>
      <w:r w:rsidRPr="00C52EA3">
        <w:rPr>
          <w:lang w:val="en-AU"/>
        </w:rPr>
        <w:t>decision makers should invite the applicant to withdraw the visa application, which will otherwise have to be refused. Section </w:t>
      </w:r>
      <w:hyperlink r:id="rId150" w:anchor="JD_57-Certaininformationmustbegiventoapplicant" w:history="1">
        <w:r w:rsidRPr="00C52EA3">
          <w:rPr>
            <w:rStyle w:val="Hyperlink"/>
            <w:lang w:val="en-AU"/>
          </w:rPr>
          <w:t>57</w:t>
        </w:r>
      </w:hyperlink>
      <w:r w:rsidRPr="00C52EA3">
        <w:rPr>
          <w:lang w:val="en-AU"/>
        </w:rPr>
        <w:t> of the Act (certain information must be given to applicant) is applicable in this situation.</w:t>
      </w:r>
    </w:p>
    <w:p w14:paraId="0D0AF46F" w14:textId="77777777" w:rsidR="00C52EA3" w:rsidRPr="00C52EA3" w:rsidRDefault="00C52EA3" w:rsidP="00C52EA3">
      <w:pPr>
        <w:rPr>
          <w:lang w:val="en-AU"/>
        </w:rPr>
      </w:pPr>
      <w:r w:rsidRPr="00C52EA3">
        <w:rPr>
          <w:b/>
          <w:bCs/>
          <w:lang w:val="en-AU"/>
        </w:rPr>
        <w:t>Note:</w:t>
      </w:r>
      <w:r w:rsidRPr="00C52EA3">
        <w:rPr>
          <w:lang w:val="en-AU"/>
        </w:rPr>
        <w:t> Compliance with section 57 is not necessary where the visa applicant has provided instructions on the on the application form that they wish to withdraw their application if the related nomination is refused or withdrawn. In this situation, the visa application is treated as withdrawn on the day that either of these circumstances occurs.</w:t>
      </w:r>
    </w:p>
    <w:p w14:paraId="784FEC29" w14:textId="77777777" w:rsidR="00C52EA3" w:rsidRPr="00C52EA3" w:rsidRDefault="00C52EA3" w:rsidP="00C52EA3">
      <w:pPr>
        <w:rPr>
          <w:b/>
          <w:bCs/>
          <w:lang w:val="en-AU"/>
        </w:rPr>
      </w:pPr>
      <w:bookmarkStart w:id="40" w:name="3_3_3"/>
      <w:bookmarkStart w:id="41" w:name="ql-temp17"/>
      <w:bookmarkEnd w:id="40"/>
      <w:bookmarkEnd w:id="41"/>
      <w:r w:rsidRPr="00C52EA3">
        <w:rPr>
          <w:b/>
          <w:bCs/>
          <w:lang w:val="en-AU"/>
        </w:rPr>
        <w:t>3.3.3. Genuine intention</w:t>
      </w:r>
    </w:p>
    <w:p w14:paraId="2D23D6AF" w14:textId="77777777" w:rsidR="00C52EA3" w:rsidRPr="00C52EA3" w:rsidRDefault="00C52EA3" w:rsidP="00C52EA3">
      <w:pPr>
        <w:rPr>
          <w:lang w:val="en-AU"/>
        </w:rPr>
      </w:pPr>
      <w:r w:rsidRPr="00C52EA3">
        <w:rPr>
          <w:lang w:val="en-AU"/>
        </w:rPr>
        <w:t>Under subclause </w:t>
      </w:r>
      <w:hyperlink r:id="rId151" w:anchor="4942132" w:history="1">
        <w:r w:rsidRPr="00C52EA3">
          <w:rPr>
            <w:rStyle w:val="Hyperlink"/>
            <w:lang w:val="en-AU"/>
          </w:rPr>
          <w:t>494.213(2)</w:t>
        </w:r>
      </w:hyperlink>
      <w:r w:rsidRPr="00C52EA3">
        <w:rPr>
          <w:lang w:val="en-AU"/>
        </w:rPr>
        <w:t> decision makers must be satisfied that:</w:t>
      </w:r>
    </w:p>
    <w:p w14:paraId="52EFBFBB" w14:textId="77777777" w:rsidR="00C52EA3" w:rsidRPr="00C52EA3" w:rsidRDefault="00C52EA3" w:rsidP="00C52EA3">
      <w:pPr>
        <w:numPr>
          <w:ilvl w:val="0"/>
          <w:numId w:val="8"/>
        </w:numPr>
        <w:rPr>
          <w:lang w:val="en-AU"/>
        </w:rPr>
      </w:pPr>
      <w:r w:rsidRPr="00C52EA3">
        <w:rPr>
          <w:lang w:val="en-AU"/>
        </w:rPr>
        <w:t>the position associated with the nominated occupation is genuine; and</w:t>
      </w:r>
    </w:p>
    <w:p w14:paraId="529B3FB3" w14:textId="77777777" w:rsidR="00C52EA3" w:rsidRPr="00C52EA3" w:rsidRDefault="00C52EA3" w:rsidP="00C52EA3">
      <w:pPr>
        <w:numPr>
          <w:ilvl w:val="0"/>
          <w:numId w:val="8"/>
        </w:numPr>
        <w:rPr>
          <w:lang w:val="en-AU"/>
        </w:rPr>
      </w:pPr>
      <w:r w:rsidRPr="00C52EA3">
        <w:rPr>
          <w:lang w:val="en-AU"/>
        </w:rPr>
        <w:t>the visa applicant’s intention to perform the occupation is genuine.</w:t>
      </w:r>
    </w:p>
    <w:p w14:paraId="28E79CE8" w14:textId="77777777" w:rsidR="00C52EA3" w:rsidRPr="00C52EA3" w:rsidRDefault="00C52EA3" w:rsidP="00C52EA3">
      <w:pPr>
        <w:rPr>
          <w:lang w:val="en-AU"/>
        </w:rPr>
      </w:pPr>
      <w:r w:rsidRPr="00C52EA3">
        <w:rPr>
          <w:lang w:val="en-AU"/>
        </w:rPr>
        <w:lastRenderedPageBreak/>
        <w:t>Decision makers can generally be satisfied that the position is genuine if the related nomination is approved. However, further assessment may be warranted if adverse information about the sponsor or the visa applicant becomes available after the approval of the nomination, e.g. information suggesting that the position has been created primarily to assist the visa applicant rather than to address a genuine business need.</w:t>
      </w:r>
    </w:p>
    <w:p w14:paraId="587B32D1" w14:textId="77777777" w:rsidR="00C52EA3" w:rsidRPr="00C52EA3" w:rsidRDefault="00C52EA3" w:rsidP="00C52EA3">
      <w:pPr>
        <w:rPr>
          <w:lang w:val="en-AU"/>
        </w:rPr>
      </w:pPr>
      <w:r w:rsidRPr="00C52EA3">
        <w:rPr>
          <w:lang w:val="en-AU"/>
        </w:rPr>
        <w:t>Further consideration should be given to the visa applicant’s intentions if it appears that the visa applicant’s qualifications/competencies or employment background are significantly inconsistent with the nominated occupation - for example, if a visa applicant with very little previous work experience is nominated to a specialist management position.</w:t>
      </w:r>
    </w:p>
    <w:p w14:paraId="09596128" w14:textId="77777777" w:rsidR="00C52EA3" w:rsidRPr="00C52EA3" w:rsidRDefault="00C52EA3" w:rsidP="00C52EA3">
      <w:pPr>
        <w:rPr>
          <w:lang w:val="en-AU"/>
        </w:rPr>
      </w:pPr>
      <w:r w:rsidRPr="00C52EA3">
        <w:rPr>
          <w:lang w:val="en-AU"/>
        </w:rPr>
        <w:t>Decision makers may:</w:t>
      </w:r>
    </w:p>
    <w:p w14:paraId="44F0FE38" w14:textId="77777777" w:rsidR="00C52EA3" w:rsidRPr="00C52EA3" w:rsidRDefault="00C52EA3" w:rsidP="00C52EA3">
      <w:pPr>
        <w:numPr>
          <w:ilvl w:val="0"/>
          <w:numId w:val="9"/>
        </w:numPr>
        <w:rPr>
          <w:lang w:val="en-AU"/>
        </w:rPr>
      </w:pPr>
      <w:r w:rsidRPr="00C52EA3">
        <w:rPr>
          <w:lang w:val="en-AU"/>
        </w:rPr>
        <w:t>request additional evidence if there are doubts about whether the visa applicant’s intention to perform the occupation is genuine or whether the position associated with the nominated occupation is genuine; and</w:t>
      </w:r>
    </w:p>
    <w:p w14:paraId="6C557725" w14:textId="77777777" w:rsidR="00C52EA3" w:rsidRPr="00C52EA3" w:rsidRDefault="00C52EA3" w:rsidP="00C52EA3">
      <w:pPr>
        <w:numPr>
          <w:ilvl w:val="0"/>
          <w:numId w:val="9"/>
        </w:numPr>
        <w:rPr>
          <w:lang w:val="en-AU"/>
        </w:rPr>
      </w:pPr>
      <w:r w:rsidRPr="00C52EA3">
        <w:rPr>
          <w:lang w:val="en-AU"/>
        </w:rPr>
        <w:t>consider referral to overseas post to verify the claims made by the visa applicant – see section </w:t>
      </w:r>
      <w:hyperlink r:id="rId152" w:anchor="3_9" w:history="1">
        <w:r w:rsidRPr="00C52EA3">
          <w:rPr>
            <w:rStyle w:val="Hyperlink"/>
            <w:lang w:val="en-AU"/>
          </w:rPr>
          <w:t>3.9 - Overseas referrals</w:t>
        </w:r>
      </w:hyperlink>
      <w:r w:rsidRPr="00C52EA3">
        <w:rPr>
          <w:lang w:val="en-AU"/>
        </w:rPr>
        <w:t>.</w:t>
      </w:r>
    </w:p>
    <w:p w14:paraId="25C8A740" w14:textId="77777777" w:rsidR="00C52EA3" w:rsidRPr="00C52EA3" w:rsidRDefault="00C52EA3" w:rsidP="00C52EA3">
      <w:pPr>
        <w:rPr>
          <w:b/>
          <w:bCs/>
          <w:lang w:val="en-AU"/>
        </w:rPr>
      </w:pPr>
      <w:bookmarkStart w:id="42" w:name="3_3_4"/>
      <w:bookmarkStart w:id="43" w:name="ql-temp18"/>
      <w:bookmarkEnd w:id="42"/>
      <w:bookmarkEnd w:id="43"/>
      <w:r w:rsidRPr="00C52EA3">
        <w:rPr>
          <w:b/>
          <w:bCs/>
          <w:lang w:val="en-AU"/>
        </w:rPr>
        <w:t>3.3.4. Adverse information</w:t>
      </w:r>
    </w:p>
    <w:p w14:paraId="1DC50FCE" w14:textId="77777777" w:rsidR="00C52EA3" w:rsidRPr="00C52EA3" w:rsidRDefault="00C52EA3" w:rsidP="00C52EA3">
      <w:pPr>
        <w:rPr>
          <w:lang w:val="en-AU"/>
        </w:rPr>
      </w:pPr>
      <w:r w:rsidRPr="00C52EA3">
        <w:rPr>
          <w:lang w:val="en-AU"/>
        </w:rPr>
        <w:t>For advice on assessing clause </w:t>
      </w:r>
      <w:hyperlink r:id="rId153" w:anchor="494-214" w:history="1">
        <w:r w:rsidRPr="00C52EA3">
          <w:rPr>
            <w:rStyle w:val="Hyperlink"/>
            <w:lang w:val="en-AU"/>
          </w:rPr>
          <w:t>494.214</w:t>
        </w:r>
      </w:hyperlink>
      <w:r w:rsidRPr="00C52EA3">
        <w:rPr>
          <w:lang w:val="en-AU"/>
        </w:rPr>
        <w:t> - see: </w:t>
      </w:r>
      <w:hyperlink r:id="rId154" w:history="1">
        <w:r w:rsidRPr="00C52EA3">
          <w:rPr>
            <w:rStyle w:val="Hyperlink"/>
            <w:lang w:val="en-AU"/>
          </w:rPr>
          <w:t>Adverse information and skilled visas (regulation 1.13A and 1.13B)</w:t>
        </w:r>
      </w:hyperlink>
      <w:r w:rsidRPr="00C52EA3">
        <w:rPr>
          <w:lang w:val="en-AU"/>
        </w:rPr>
        <w:t>.</w:t>
      </w:r>
    </w:p>
    <w:p w14:paraId="2BFC053D" w14:textId="77777777" w:rsidR="00C52EA3" w:rsidRPr="00C52EA3" w:rsidRDefault="00C52EA3" w:rsidP="00C52EA3">
      <w:pPr>
        <w:rPr>
          <w:lang w:val="en-AU"/>
        </w:rPr>
      </w:pPr>
      <w:r w:rsidRPr="00C52EA3">
        <w:rPr>
          <w:lang w:val="en-AU"/>
        </w:rPr>
        <w:t>In rare cases, the Department may receive adverse information about the sponsor (that it is not reasonable to disregard) after approving the nomination but before deciding the visa application. Should this scenario arise, decision makers should seek advice from Program Management. Please note that it will be necessary to comply with section </w:t>
      </w:r>
      <w:hyperlink r:id="rId155" w:anchor="JD_57-Certaininformationmustbegiventoapplicant" w:history="1">
        <w:r w:rsidRPr="00C52EA3">
          <w:rPr>
            <w:rStyle w:val="Hyperlink"/>
            <w:lang w:val="en-AU"/>
          </w:rPr>
          <w:t>57</w:t>
        </w:r>
      </w:hyperlink>
      <w:r w:rsidRPr="00C52EA3">
        <w:rPr>
          <w:lang w:val="en-AU"/>
        </w:rPr>
        <w:t> of the Act before deciding the application if the view is formed that it is not reasonable to disregard the information.</w:t>
      </w:r>
    </w:p>
    <w:p w14:paraId="7E61BFDC" w14:textId="77777777" w:rsidR="00C52EA3" w:rsidRPr="00C52EA3" w:rsidRDefault="00C52EA3" w:rsidP="00C52EA3">
      <w:pPr>
        <w:rPr>
          <w:b/>
          <w:bCs/>
          <w:lang w:val="en-AU"/>
        </w:rPr>
      </w:pPr>
      <w:bookmarkStart w:id="44" w:name="3_3_5"/>
      <w:bookmarkStart w:id="45" w:name="ql-temp19"/>
      <w:bookmarkEnd w:id="44"/>
      <w:bookmarkEnd w:id="45"/>
      <w:r w:rsidRPr="00C52EA3">
        <w:rPr>
          <w:b/>
          <w:bCs/>
          <w:lang w:val="en-AU"/>
        </w:rPr>
        <w:t>3.3.5. Paying for visa sponsorship</w:t>
      </w:r>
    </w:p>
    <w:p w14:paraId="070A5ECD" w14:textId="77777777" w:rsidR="00C52EA3" w:rsidRPr="00C52EA3" w:rsidRDefault="00C52EA3" w:rsidP="00C52EA3">
      <w:pPr>
        <w:rPr>
          <w:lang w:val="en-AU"/>
        </w:rPr>
      </w:pPr>
      <w:r w:rsidRPr="00C52EA3">
        <w:rPr>
          <w:lang w:val="en-AU"/>
        </w:rPr>
        <w:t>Clause </w:t>
      </w:r>
      <w:hyperlink r:id="rId156" w:anchor="494-215" w:history="1">
        <w:r w:rsidRPr="00C52EA3">
          <w:rPr>
            <w:rStyle w:val="Hyperlink"/>
            <w:lang w:val="en-AU"/>
          </w:rPr>
          <w:t>494.215</w:t>
        </w:r>
      </w:hyperlink>
      <w:r w:rsidRPr="00C52EA3">
        <w:rPr>
          <w:lang w:val="en-AU"/>
        </w:rPr>
        <w:t>, which relates to offering, providing, requesting or receiving benefits for “sponsorship related events” (defined in section </w:t>
      </w:r>
      <w:hyperlink r:id="rId157" w:anchor="245AQ" w:history="1">
        <w:r w:rsidRPr="00C52EA3">
          <w:rPr>
            <w:rStyle w:val="Hyperlink"/>
            <w:lang w:val="en-AU"/>
          </w:rPr>
          <w:t>245AQ</w:t>
        </w:r>
      </w:hyperlink>
      <w:r w:rsidRPr="00C52EA3">
        <w:rPr>
          <w:lang w:val="en-AU"/>
        </w:rPr>
        <w:t>) requires the decision maker to be satisfied that either:</w:t>
      </w:r>
    </w:p>
    <w:p w14:paraId="33E385F6" w14:textId="77777777" w:rsidR="00C52EA3" w:rsidRPr="00C52EA3" w:rsidRDefault="00C52EA3" w:rsidP="00C52EA3">
      <w:pPr>
        <w:numPr>
          <w:ilvl w:val="0"/>
          <w:numId w:val="10"/>
        </w:numPr>
        <w:rPr>
          <w:lang w:val="en-AU"/>
        </w:rPr>
      </w:pPr>
      <w:r w:rsidRPr="00C52EA3">
        <w:rPr>
          <w:lang w:val="en-AU"/>
        </w:rPr>
        <w:t>the visa applicant has not, in the previous 3 years, engaged in conduct that contravenes subsections </w:t>
      </w:r>
      <w:hyperlink r:id="rId158" w:anchor="245AR" w:history="1">
        <w:r w:rsidRPr="00C52EA3">
          <w:rPr>
            <w:rStyle w:val="Hyperlink"/>
            <w:lang w:val="en-AU"/>
          </w:rPr>
          <w:t>245AR(1)</w:t>
        </w:r>
      </w:hyperlink>
      <w:r w:rsidRPr="00C52EA3">
        <w:rPr>
          <w:lang w:val="en-AU"/>
        </w:rPr>
        <w:t>, </w:t>
      </w:r>
      <w:hyperlink r:id="rId159" w:anchor="245AS" w:history="1">
        <w:r w:rsidRPr="00C52EA3">
          <w:rPr>
            <w:rStyle w:val="Hyperlink"/>
            <w:lang w:val="en-AU"/>
          </w:rPr>
          <w:t>245AS(1)</w:t>
        </w:r>
      </w:hyperlink>
      <w:r w:rsidRPr="00C52EA3">
        <w:rPr>
          <w:lang w:val="en-AU"/>
        </w:rPr>
        <w:t>, </w:t>
      </w:r>
      <w:hyperlink r:id="rId160" w:anchor="245AT" w:history="1">
        <w:r w:rsidRPr="00C52EA3">
          <w:rPr>
            <w:rStyle w:val="Hyperlink"/>
            <w:lang w:val="en-AU"/>
          </w:rPr>
          <w:t>245AT(1)</w:t>
        </w:r>
      </w:hyperlink>
      <w:r w:rsidRPr="00C52EA3">
        <w:rPr>
          <w:lang w:val="en-AU"/>
        </w:rPr>
        <w:t> or </w:t>
      </w:r>
      <w:hyperlink r:id="rId161" w:anchor="245AU" w:history="1">
        <w:r w:rsidRPr="00C52EA3">
          <w:rPr>
            <w:rStyle w:val="Hyperlink"/>
            <w:lang w:val="en-AU"/>
          </w:rPr>
          <w:t>245AU(1)</w:t>
        </w:r>
      </w:hyperlink>
      <w:r w:rsidRPr="00C52EA3">
        <w:rPr>
          <w:lang w:val="en-AU"/>
        </w:rPr>
        <w:t> of the Migration Act; or</w:t>
      </w:r>
    </w:p>
    <w:p w14:paraId="3A96FDA4" w14:textId="77777777" w:rsidR="00C52EA3" w:rsidRPr="00C52EA3" w:rsidRDefault="00C52EA3" w:rsidP="00C52EA3">
      <w:pPr>
        <w:numPr>
          <w:ilvl w:val="0"/>
          <w:numId w:val="10"/>
        </w:numPr>
        <w:rPr>
          <w:lang w:val="en-AU"/>
        </w:rPr>
      </w:pPr>
      <w:r w:rsidRPr="00C52EA3">
        <w:rPr>
          <w:lang w:val="en-AU"/>
        </w:rPr>
        <w:t>if the applicant has engaged in such conduct, and it is reasonable to disregard the conduct (paragraph </w:t>
      </w:r>
      <w:hyperlink r:id="rId162" w:anchor="494215B" w:history="1">
        <w:r w:rsidRPr="00C52EA3">
          <w:rPr>
            <w:rStyle w:val="Hyperlink"/>
            <w:lang w:val="en-AU"/>
          </w:rPr>
          <w:t>494.215(b)</w:t>
        </w:r>
      </w:hyperlink>
      <w:r w:rsidRPr="00C52EA3">
        <w:rPr>
          <w:lang w:val="en-AU"/>
        </w:rPr>
        <w:t>).</w:t>
      </w:r>
    </w:p>
    <w:p w14:paraId="4D8D5D29" w14:textId="77777777" w:rsidR="00C52EA3" w:rsidRPr="00C52EA3" w:rsidRDefault="00C52EA3" w:rsidP="00C52EA3">
      <w:pPr>
        <w:rPr>
          <w:lang w:val="en-AU"/>
        </w:rPr>
      </w:pPr>
      <w:r w:rsidRPr="00C52EA3">
        <w:rPr>
          <w:lang w:val="en-AU"/>
        </w:rPr>
        <w:lastRenderedPageBreak/>
        <w:t>For further advice on these sections of the Migration Act, see: </w:t>
      </w:r>
      <w:hyperlink r:id="rId163" w:history="1">
        <w:r w:rsidRPr="00C52EA3">
          <w:rPr>
            <w:rStyle w:val="Hyperlink"/>
            <w:lang w:val="en-AU"/>
          </w:rPr>
          <w:t>Paying for visa sponsorship</w:t>
        </w:r>
      </w:hyperlink>
      <w:r w:rsidRPr="00C52EA3">
        <w:rPr>
          <w:lang w:val="en-AU"/>
        </w:rPr>
        <w:t>.</w:t>
      </w:r>
    </w:p>
    <w:p w14:paraId="433BCCE7" w14:textId="77777777" w:rsidR="00C52EA3" w:rsidRPr="00C52EA3" w:rsidRDefault="00C52EA3" w:rsidP="00C52EA3">
      <w:pPr>
        <w:rPr>
          <w:lang w:val="en-AU"/>
        </w:rPr>
      </w:pPr>
      <w:r w:rsidRPr="00C52EA3">
        <w:rPr>
          <w:lang w:val="en-AU"/>
        </w:rPr>
        <w:t>If there is any information known to the Department that suggests that the visa applicant has engaged in the relevant conduct decision makers should refer the visa application to Program Management for advice regarding further assessment.</w:t>
      </w:r>
    </w:p>
    <w:p w14:paraId="6830A00B" w14:textId="77777777" w:rsidR="00C52EA3" w:rsidRPr="00C52EA3" w:rsidRDefault="00C52EA3" w:rsidP="00C52EA3">
      <w:pPr>
        <w:rPr>
          <w:b/>
          <w:bCs/>
          <w:lang w:val="en-AU"/>
        </w:rPr>
      </w:pPr>
      <w:bookmarkStart w:id="46" w:name="3_4"/>
      <w:bookmarkEnd w:id="46"/>
      <w:r w:rsidRPr="00C52EA3">
        <w:rPr>
          <w:b/>
          <w:bCs/>
          <w:lang w:val="en-AU"/>
        </w:rPr>
        <w:t>3.4. Additional visa criteria – primary applicants – Employer Sponsored stream</w:t>
      </w:r>
    </w:p>
    <w:p w14:paraId="2C78B5F1" w14:textId="77777777" w:rsidR="00C52EA3" w:rsidRPr="00C52EA3" w:rsidRDefault="00C52EA3" w:rsidP="00C52EA3">
      <w:pPr>
        <w:rPr>
          <w:lang w:val="en-AU"/>
        </w:rPr>
      </w:pPr>
      <w:r w:rsidRPr="00C52EA3">
        <w:rPr>
          <w:lang w:val="en-AU"/>
        </w:rPr>
        <w:t>This section provides advice about additional requirements that apply to primary applicants in the ES stream.</w:t>
      </w:r>
    </w:p>
    <w:p w14:paraId="2DE8A044" w14:textId="77777777" w:rsidR="00C52EA3" w:rsidRPr="00C52EA3" w:rsidRDefault="00C52EA3" w:rsidP="00C52EA3">
      <w:pPr>
        <w:rPr>
          <w:b/>
          <w:bCs/>
          <w:lang w:val="en-AU"/>
        </w:rPr>
      </w:pPr>
      <w:bookmarkStart w:id="47" w:name="3_4_1"/>
      <w:bookmarkStart w:id="48" w:name="ql-temp20"/>
      <w:bookmarkEnd w:id="47"/>
      <w:bookmarkEnd w:id="48"/>
      <w:r w:rsidRPr="00C52EA3">
        <w:rPr>
          <w:b/>
          <w:bCs/>
          <w:lang w:val="en-AU"/>
        </w:rPr>
        <w:t>3.4.1. Direct employer or associated entity</w:t>
      </w:r>
    </w:p>
    <w:p w14:paraId="50590FA4" w14:textId="77777777" w:rsidR="00C52EA3" w:rsidRPr="00C52EA3" w:rsidRDefault="00C52EA3" w:rsidP="00C52EA3">
      <w:pPr>
        <w:rPr>
          <w:lang w:val="en-AU"/>
        </w:rPr>
      </w:pPr>
      <w:r w:rsidRPr="00C52EA3">
        <w:rPr>
          <w:lang w:val="en-AU"/>
        </w:rPr>
        <w:t>Under clause </w:t>
      </w:r>
      <w:hyperlink r:id="rId164" w:anchor="494-222" w:history="1">
        <w:r w:rsidRPr="00C52EA3">
          <w:rPr>
            <w:rStyle w:val="Hyperlink"/>
            <w:lang w:val="en-AU"/>
          </w:rPr>
          <w:t>494.222</w:t>
        </w:r>
      </w:hyperlink>
      <w:r w:rsidRPr="00C52EA3">
        <w:rPr>
          <w:lang w:val="en-AU"/>
        </w:rPr>
        <w:t>, unless the nominated occupation has been specified as an exempt occupation in a legislative instrument made under subregulation </w:t>
      </w:r>
      <w:hyperlink r:id="rId165" w:anchor="2_72C14" w:history="1">
        <w:r w:rsidRPr="00C52EA3">
          <w:rPr>
            <w:rStyle w:val="Hyperlink"/>
            <w:lang w:val="en-AU"/>
          </w:rPr>
          <w:t>2.72C(14)</w:t>
        </w:r>
      </w:hyperlink>
      <w:r w:rsidRPr="00C52EA3">
        <w:rPr>
          <w:lang w:val="en-AU"/>
        </w:rPr>
        <w:t>, the visa applicant must be employed to work:</w:t>
      </w:r>
    </w:p>
    <w:p w14:paraId="03B9F69A" w14:textId="77777777" w:rsidR="00C52EA3" w:rsidRPr="00C52EA3" w:rsidRDefault="00C52EA3" w:rsidP="00C52EA3">
      <w:pPr>
        <w:numPr>
          <w:ilvl w:val="0"/>
          <w:numId w:val="11"/>
        </w:numPr>
        <w:rPr>
          <w:lang w:val="en-AU"/>
        </w:rPr>
      </w:pPr>
      <w:r w:rsidRPr="00C52EA3">
        <w:rPr>
          <w:lang w:val="en-AU"/>
        </w:rPr>
        <w:t>in the nominated occupation, and</w:t>
      </w:r>
    </w:p>
    <w:p w14:paraId="10361444" w14:textId="77777777" w:rsidR="00C52EA3" w:rsidRPr="00C52EA3" w:rsidRDefault="00C52EA3" w:rsidP="00C52EA3">
      <w:pPr>
        <w:numPr>
          <w:ilvl w:val="0"/>
          <w:numId w:val="11"/>
        </w:numPr>
        <w:rPr>
          <w:lang w:val="en-AU"/>
        </w:rPr>
      </w:pPr>
      <w:r w:rsidRPr="00C52EA3">
        <w:rPr>
          <w:lang w:val="en-AU"/>
        </w:rPr>
        <w:t>in a position located within the sponsoring business or an associated entity of that business.</w:t>
      </w:r>
    </w:p>
    <w:p w14:paraId="05B42F87" w14:textId="77777777" w:rsidR="00C52EA3" w:rsidRPr="00C52EA3" w:rsidRDefault="00C52EA3" w:rsidP="00C52EA3">
      <w:pPr>
        <w:rPr>
          <w:lang w:val="en-AU"/>
        </w:rPr>
      </w:pPr>
      <w:r w:rsidRPr="00C52EA3">
        <w:rPr>
          <w:lang w:val="en-AU"/>
        </w:rPr>
        <w:t>Note: </w:t>
      </w:r>
      <w:r w:rsidRPr="00C52EA3">
        <w:rPr>
          <w:b/>
          <w:bCs/>
          <w:i/>
          <w:iCs/>
          <w:lang w:val="en-AU"/>
        </w:rPr>
        <w:t>associated entity</w:t>
      </w:r>
      <w:r w:rsidRPr="00C52EA3">
        <w:rPr>
          <w:lang w:val="en-AU"/>
        </w:rPr>
        <w:t>, of a person, means an entity that is an </w:t>
      </w:r>
      <w:r w:rsidRPr="00C52EA3">
        <w:rPr>
          <w:b/>
          <w:bCs/>
          <w:lang w:val="en-AU"/>
        </w:rPr>
        <w:t>associated entity</w:t>
      </w:r>
      <w:r w:rsidRPr="00C52EA3">
        <w:rPr>
          <w:lang w:val="en-AU"/>
        </w:rPr>
        <w:t> of the person under section 50AAA of the </w:t>
      </w:r>
      <w:hyperlink r:id="rId166" w:history="1">
        <w:r w:rsidRPr="00C52EA3">
          <w:rPr>
            <w:rStyle w:val="Hyperlink"/>
            <w:i/>
            <w:iCs/>
            <w:lang w:val="en-AU"/>
          </w:rPr>
          <w:t>Corporations Act 2001</w:t>
        </w:r>
      </w:hyperlink>
      <w:r w:rsidRPr="00C52EA3">
        <w:rPr>
          <w:lang w:val="en-AU"/>
        </w:rPr>
        <w:t>, determined as if that section applied in relation to entities including a body of the Commonwealth, a State or a Territory.</w:t>
      </w:r>
    </w:p>
    <w:p w14:paraId="6C8FF1B5" w14:textId="77777777" w:rsidR="00C52EA3" w:rsidRPr="00C52EA3" w:rsidRDefault="00C52EA3" w:rsidP="00C52EA3">
      <w:pPr>
        <w:rPr>
          <w:lang w:val="en-AU"/>
        </w:rPr>
      </w:pPr>
      <w:r w:rsidRPr="00C52EA3">
        <w:rPr>
          <w:lang w:val="en-AU"/>
        </w:rPr>
        <w:t>The intention of this requirement is that the sponsor (and/or an associated entity of the sponsor) and the visa applicant have a direct employer-employee relationship unless the visa applicant’s nominated occupation is exempt under the relevant legislative instrument.</w:t>
      </w:r>
    </w:p>
    <w:p w14:paraId="69389846" w14:textId="77777777" w:rsidR="00C52EA3" w:rsidRPr="00C52EA3" w:rsidRDefault="00C52EA3" w:rsidP="00C52EA3">
      <w:pPr>
        <w:rPr>
          <w:lang w:val="en-AU"/>
        </w:rPr>
      </w:pPr>
      <w:r w:rsidRPr="00C52EA3">
        <w:rPr>
          <w:lang w:val="en-AU"/>
        </w:rPr>
        <w:t>This restriction excludes the use of SESR visa holders as independent contractors. It also ensures that labour hire companies who wish to recruit and supply SESR visa holders to unrelated businesses cannot do so as standard business sponsors</w:t>
      </w:r>
    </w:p>
    <w:p w14:paraId="3B36A872" w14:textId="77777777" w:rsidR="00C52EA3" w:rsidRPr="00C52EA3" w:rsidRDefault="00C52EA3" w:rsidP="00C52EA3">
      <w:pPr>
        <w:rPr>
          <w:lang w:val="en-AU"/>
        </w:rPr>
      </w:pPr>
      <w:r w:rsidRPr="00C52EA3">
        <w:rPr>
          <w:lang w:val="en-AU"/>
        </w:rPr>
        <w:t>The exempt occupations in the legislative instrument made under subregulation </w:t>
      </w:r>
      <w:hyperlink r:id="rId167" w:anchor="2_72C14" w:history="1">
        <w:r w:rsidRPr="00C52EA3">
          <w:rPr>
            <w:rStyle w:val="Hyperlink"/>
            <w:lang w:val="en-AU"/>
          </w:rPr>
          <w:t>2.72C(14)</w:t>
        </w:r>
      </w:hyperlink>
      <w:r w:rsidRPr="00C52EA3">
        <w:rPr>
          <w:lang w:val="en-AU"/>
        </w:rPr>
        <w:t> are occupations that require a degree of mobility between employers (for example, general managers sitting on the board of directors of several unrelated businesses, medical professionals working as locums at various hospital clinics).</w:t>
      </w:r>
    </w:p>
    <w:p w14:paraId="3AE8F049" w14:textId="77777777" w:rsidR="00C52EA3" w:rsidRPr="00C52EA3" w:rsidRDefault="00C52EA3" w:rsidP="00C52EA3">
      <w:pPr>
        <w:numPr>
          <w:ilvl w:val="0"/>
          <w:numId w:val="12"/>
        </w:numPr>
        <w:rPr>
          <w:lang w:val="en-AU"/>
        </w:rPr>
      </w:pPr>
      <w:r w:rsidRPr="00C52EA3">
        <w:rPr>
          <w:lang w:val="en-AU"/>
        </w:rPr>
        <w:t>Characteristics of a genuine employer-employee relationship include:</w:t>
      </w:r>
    </w:p>
    <w:p w14:paraId="1556F651" w14:textId="77777777" w:rsidR="00C52EA3" w:rsidRPr="00C52EA3" w:rsidRDefault="00C52EA3" w:rsidP="00C52EA3">
      <w:pPr>
        <w:numPr>
          <w:ilvl w:val="0"/>
          <w:numId w:val="12"/>
        </w:numPr>
        <w:rPr>
          <w:lang w:val="en-AU"/>
        </w:rPr>
      </w:pPr>
      <w:r w:rsidRPr="00C52EA3">
        <w:rPr>
          <w:lang w:val="en-AU"/>
        </w:rPr>
        <w:t>a contract of employment</w:t>
      </w:r>
    </w:p>
    <w:p w14:paraId="44343414" w14:textId="77777777" w:rsidR="00C52EA3" w:rsidRPr="00C52EA3" w:rsidRDefault="00C52EA3" w:rsidP="00C52EA3">
      <w:pPr>
        <w:numPr>
          <w:ilvl w:val="0"/>
          <w:numId w:val="12"/>
        </w:numPr>
        <w:rPr>
          <w:lang w:val="en-AU"/>
        </w:rPr>
      </w:pPr>
      <w:r w:rsidRPr="00C52EA3">
        <w:rPr>
          <w:lang w:val="en-AU"/>
        </w:rPr>
        <w:t>ability to appoint or dismiss the employee</w:t>
      </w:r>
    </w:p>
    <w:p w14:paraId="21BEB504" w14:textId="77777777" w:rsidR="00C52EA3" w:rsidRPr="00C52EA3" w:rsidRDefault="00C52EA3" w:rsidP="00C52EA3">
      <w:pPr>
        <w:numPr>
          <w:ilvl w:val="0"/>
          <w:numId w:val="12"/>
        </w:numPr>
        <w:rPr>
          <w:lang w:val="en-AU"/>
        </w:rPr>
      </w:pPr>
      <w:r w:rsidRPr="00C52EA3">
        <w:rPr>
          <w:lang w:val="en-AU"/>
        </w:rPr>
        <w:lastRenderedPageBreak/>
        <w:t>employer is responsible for the work environment, including:</w:t>
      </w:r>
    </w:p>
    <w:p w14:paraId="2C331473" w14:textId="77777777" w:rsidR="00C52EA3" w:rsidRPr="00C52EA3" w:rsidRDefault="00C52EA3" w:rsidP="00C52EA3">
      <w:pPr>
        <w:numPr>
          <w:ilvl w:val="1"/>
          <w:numId w:val="12"/>
        </w:numPr>
        <w:rPr>
          <w:lang w:val="en-AU"/>
        </w:rPr>
      </w:pPr>
      <w:r w:rsidRPr="00C52EA3">
        <w:rPr>
          <w:lang w:val="en-AU"/>
        </w:rPr>
        <w:t>place of work</w:t>
      </w:r>
    </w:p>
    <w:p w14:paraId="3EA449E2" w14:textId="77777777" w:rsidR="00C52EA3" w:rsidRPr="00C52EA3" w:rsidRDefault="00C52EA3" w:rsidP="00C52EA3">
      <w:pPr>
        <w:numPr>
          <w:ilvl w:val="1"/>
          <w:numId w:val="12"/>
        </w:numPr>
        <w:rPr>
          <w:lang w:val="en-AU"/>
        </w:rPr>
      </w:pPr>
      <w:r w:rsidRPr="00C52EA3">
        <w:rPr>
          <w:lang w:val="en-AU"/>
        </w:rPr>
        <w:t>tools, material and equipment for work</w:t>
      </w:r>
    </w:p>
    <w:p w14:paraId="3FB32F3B" w14:textId="77777777" w:rsidR="00C52EA3" w:rsidRPr="00C52EA3" w:rsidRDefault="00C52EA3" w:rsidP="00C52EA3">
      <w:pPr>
        <w:numPr>
          <w:ilvl w:val="0"/>
          <w:numId w:val="12"/>
        </w:numPr>
        <w:rPr>
          <w:lang w:val="en-AU"/>
        </w:rPr>
      </w:pPr>
      <w:r w:rsidRPr="00C52EA3">
        <w:rPr>
          <w:lang w:val="en-AU"/>
        </w:rPr>
        <w:t>employer sets work parameters, including:</w:t>
      </w:r>
    </w:p>
    <w:p w14:paraId="5827B2E3" w14:textId="77777777" w:rsidR="00C52EA3" w:rsidRPr="00C52EA3" w:rsidRDefault="00C52EA3" w:rsidP="00C52EA3">
      <w:pPr>
        <w:numPr>
          <w:ilvl w:val="1"/>
          <w:numId w:val="12"/>
        </w:numPr>
        <w:rPr>
          <w:lang w:val="en-AU"/>
        </w:rPr>
      </w:pPr>
      <w:r w:rsidRPr="00C52EA3">
        <w:rPr>
          <w:lang w:val="en-AU"/>
        </w:rPr>
        <w:t>allocating tasks to the employee</w:t>
      </w:r>
    </w:p>
    <w:p w14:paraId="0606A11C" w14:textId="77777777" w:rsidR="00C52EA3" w:rsidRPr="00C52EA3" w:rsidRDefault="00C52EA3" w:rsidP="00C52EA3">
      <w:pPr>
        <w:numPr>
          <w:ilvl w:val="1"/>
          <w:numId w:val="12"/>
        </w:numPr>
        <w:rPr>
          <w:lang w:val="en-AU"/>
        </w:rPr>
      </w:pPr>
      <w:r w:rsidRPr="00C52EA3">
        <w:rPr>
          <w:lang w:val="en-AU"/>
        </w:rPr>
        <w:t>supervising the work of the employee</w:t>
      </w:r>
    </w:p>
    <w:p w14:paraId="475F5F33" w14:textId="77777777" w:rsidR="00C52EA3" w:rsidRPr="00C52EA3" w:rsidRDefault="00C52EA3" w:rsidP="00C52EA3">
      <w:pPr>
        <w:numPr>
          <w:ilvl w:val="1"/>
          <w:numId w:val="12"/>
        </w:numPr>
        <w:rPr>
          <w:lang w:val="en-AU"/>
        </w:rPr>
      </w:pPr>
      <w:r w:rsidRPr="00C52EA3">
        <w:rPr>
          <w:lang w:val="en-AU"/>
        </w:rPr>
        <w:t>assessing and determining the output of the employee</w:t>
      </w:r>
    </w:p>
    <w:p w14:paraId="30D411ED" w14:textId="77777777" w:rsidR="00C52EA3" w:rsidRPr="00C52EA3" w:rsidRDefault="00C52EA3" w:rsidP="00C52EA3">
      <w:pPr>
        <w:numPr>
          <w:ilvl w:val="0"/>
          <w:numId w:val="12"/>
        </w:numPr>
        <w:rPr>
          <w:lang w:val="en-AU"/>
        </w:rPr>
      </w:pPr>
      <w:r w:rsidRPr="00C52EA3">
        <w:rPr>
          <w:lang w:val="en-AU"/>
        </w:rPr>
        <w:t>employer pays the employee a regular salary</w:t>
      </w:r>
    </w:p>
    <w:p w14:paraId="52C0883D" w14:textId="77777777" w:rsidR="00C52EA3" w:rsidRPr="00C52EA3" w:rsidRDefault="00C52EA3" w:rsidP="00C52EA3">
      <w:pPr>
        <w:numPr>
          <w:ilvl w:val="0"/>
          <w:numId w:val="12"/>
        </w:numPr>
        <w:rPr>
          <w:lang w:val="en-AU"/>
        </w:rPr>
      </w:pPr>
      <w:r w:rsidRPr="00C52EA3">
        <w:rPr>
          <w:lang w:val="en-AU"/>
        </w:rPr>
        <w:t>employer complies with all relevant taxation obligations in relation to the employee including:</w:t>
      </w:r>
    </w:p>
    <w:p w14:paraId="3F376F84" w14:textId="77777777" w:rsidR="00C52EA3" w:rsidRPr="00C52EA3" w:rsidRDefault="00C52EA3" w:rsidP="00C52EA3">
      <w:pPr>
        <w:numPr>
          <w:ilvl w:val="1"/>
          <w:numId w:val="12"/>
        </w:numPr>
        <w:rPr>
          <w:lang w:val="en-AU"/>
        </w:rPr>
      </w:pPr>
      <w:r w:rsidRPr="00C52EA3">
        <w:rPr>
          <w:lang w:val="en-AU"/>
        </w:rPr>
        <w:t>withholding PAYG taxation and payment to the ATO in accordance with relevant legislation</w:t>
      </w:r>
    </w:p>
    <w:p w14:paraId="4CBDEF3F" w14:textId="77777777" w:rsidR="00C52EA3" w:rsidRPr="00C52EA3" w:rsidRDefault="00C52EA3" w:rsidP="00C52EA3">
      <w:pPr>
        <w:numPr>
          <w:ilvl w:val="0"/>
          <w:numId w:val="12"/>
        </w:numPr>
        <w:rPr>
          <w:lang w:val="en-AU"/>
        </w:rPr>
      </w:pPr>
      <w:r w:rsidRPr="00C52EA3">
        <w:rPr>
          <w:lang w:val="en-AU"/>
        </w:rPr>
        <w:t>employer provides conditions of service for the employee, including:</w:t>
      </w:r>
    </w:p>
    <w:p w14:paraId="2D902AFD" w14:textId="77777777" w:rsidR="00C52EA3" w:rsidRPr="00C52EA3" w:rsidRDefault="00C52EA3" w:rsidP="00C52EA3">
      <w:pPr>
        <w:numPr>
          <w:ilvl w:val="1"/>
          <w:numId w:val="12"/>
        </w:numPr>
        <w:rPr>
          <w:lang w:val="en-AU"/>
        </w:rPr>
      </w:pPr>
      <w:r w:rsidRPr="00C52EA3">
        <w:rPr>
          <w:lang w:val="en-AU"/>
        </w:rPr>
        <w:t>leave provisions</w:t>
      </w:r>
    </w:p>
    <w:p w14:paraId="0ECE035B" w14:textId="77777777" w:rsidR="00C52EA3" w:rsidRPr="00C52EA3" w:rsidRDefault="00C52EA3" w:rsidP="00C52EA3">
      <w:pPr>
        <w:numPr>
          <w:ilvl w:val="1"/>
          <w:numId w:val="12"/>
        </w:numPr>
        <w:rPr>
          <w:lang w:val="en-AU"/>
        </w:rPr>
      </w:pPr>
      <w:r w:rsidRPr="00C52EA3">
        <w:rPr>
          <w:lang w:val="en-AU"/>
        </w:rPr>
        <w:t>WHS arrangements</w:t>
      </w:r>
    </w:p>
    <w:p w14:paraId="10636C90" w14:textId="77777777" w:rsidR="00C52EA3" w:rsidRPr="00C52EA3" w:rsidRDefault="00C52EA3" w:rsidP="00C52EA3">
      <w:pPr>
        <w:numPr>
          <w:ilvl w:val="1"/>
          <w:numId w:val="12"/>
        </w:numPr>
        <w:rPr>
          <w:lang w:val="en-AU"/>
        </w:rPr>
      </w:pPr>
      <w:r w:rsidRPr="00C52EA3">
        <w:rPr>
          <w:lang w:val="en-AU"/>
        </w:rPr>
        <w:t>other workplace relations obligations such as sexual harassment provisions</w:t>
      </w:r>
    </w:p>
    <w:p w14:paraId="5148941F" w14:textId="77777777" w:rsidR="00C52EA3" w:rsidRPr="00C52EA3" w:rsidRDefault="00C52EA3" w:rsidP="00C52EA3">
      <w:pPr>
        <w:numPr>
          <w:ilvl w:val="1"/>
          <w:numId w:val="12"/>
        </w:numPr>
        <w:rPr>
          <w:lang w:val="en-AU"/>
        </w:rPr>
      </w:pPr>
      <w:r w:rsidRPr="00C52EA3">
        <w:rPr>
          <w:lang w:val="en-AU"/>
        </w:rPr>
        <w:t>superannuation for the employee in accordance with the relevant legislation</w:t>
      </w:r>
    </w:p>
    <w:p w14:paraId="686751DC" w14:textId="77777777" w:rsidR="00C52EA3" w:rsidRPr="00C52EA3" w:rsidRDefault="00C52EA3" w:rsidP="00C52EA3">
      <w:pPr>
        <w:numPr>
          <w:ilvl w:val="1"/>
          <w:numId w:val="12"/>
        </w:numPr>
        <w:rPr>
          <w:lang w:val="en-AU"/>
        </w:rPr>
      </w:pPr>
      <w:r w:rsidRPr="00C52EA3">
        <w:rPr>
          <w:lang w:val="en-AU"/>
        </w:rPr>
        <w:t>liability for WorkCover payments for the employee</w:t>
      </w:r>
    </w:p>
    <w:p w14:paraId="5EBC54A3" w14:textId="77777777" w:rsidR="00C52EA3" w:rsidRPr="00C52EA3" w:rsidRDefault="00C52EA3" w:rsidP="00C52EA3">
      <w:pPr>
        <w:rPr>
          <w:lang w:val="en-AU"/>
        </w:rPr>
      </w:pPr>
      <w:r w:rsidRPr="00C52EA3">
        <w:rPr>
          <w:lang w:val="en-AU"/>
        </w:rPr>
        <w:t>The relevant employer (either the sponsor or the associated entity) should be able to demonstrate, if required, that these indicia of an employer-employee relationship are in existence.</w:t>
      </w:r>
    </w:p>
    <w:p w14:paraId="7A07EABF" w14:textId="77777777" w:rsidR="00C52EA3" w:rsidRPr="00C52EA3" w:rsidRDefault="00C52EA3" w:rsidP="00C52EA3">
      <w:pPr>
        <w:rPr>
          <w:lang w:val="en-AU"/>
        </w:rPr>
      </w:pPr>
      <w:r w:rsidRPr="00C52EA3">
        <w:rPr>
          <w:b/>
          <w:bCs/>
          <w:lang w:val="en-AU"/>
        </w:rPr>
        <w:t>Note:</w:t>
      </w:r>
    </w:p>
    <w:p w14:paraId="1CC5930E" w14:textId="77777777" w:rsidR="00C52EA3" w:rsidRPr="00C52EA3" w:rsidRDefault="00C52EA3" w:rsidP="00C52EA3">
      <w:pPr>
        <w:rPr>
          <w:lang w:val="en-AU"/>
        </w:rPr>
      </w:pPr>
      <w:r w:rsidRPr="00C52EA3">
        <w:rPr>
          <w:lang w:val="en-AU"/>
        </w:rPr>
        <w:t>A visa holder, in the course of working for the sponsor or associated entity, may occasionally work on the premises of, or use the tools of, another business to complete their work. Physically working at the premises of an unrelated business is not necessarily indicative of the absence of an employment relationship with the sponsor or associated entity.</w:t>
      </w:r>
    </w:p>
    <w:p w14:paraId="62A748B1" w14:textId="77777777" w:rsidR="00C52EA3" w:rsidRPr="00C52EA3" w:rsidRDefault="00C52EA3" w:rsidP="00C52EA3">
      <w:pPr>
        <w:rPr>
          <w:lang w:val="en-AU"/>
        </w:rPr>
      </w:pPr>
      <w:r w:rsidRPr="00C52EA3">
        <w:rPr>
          <w:lang w:val="en-AU"/>
        </w:rPr>
        <w:t xml:space="preserve">It would, for example, remain within the scope of the standard SESR visa program, if an accounting firm (the sponsor) contracted to perform an external audit of another unrelated company’s account has one of their SESR visa holders work onsite with the </w:t>
      </w:r>
      <w:r w:rsidRPr="00C52EA3">
        <w:rPr>
          <w:lang w:val="en-AU"/>
        </w:rPr>
        <w:lastRenderedPageBreak/>
        <w:t>unrelated company for a short period – as long as they retain overall control over the staff member’s actions and work tasks and could recall the staff member to continue their work in the accounting firm’s own premises at any time.</w:t>
      </w:r>
    </w:p>
    <w:p w14:paraId="469C8884" w14:textId="77777777" w:rsidR="00C52EA3" w:rsidRPr="00C52EA3" w:rsidRDefault="00C52EA3" w:rsidP="00C52EA3">
      <w:pPr>
        <w:rPr>
          <w:lang w:val="en-AU"/>
        </w:rPr>
      </w:pPr>
      <w:r w:rsidRPr="00C52EA3">
        <w:rPr>
          <w:lang w:val="en-AU"/>
        </w:rPr>
        <w:t>On the other hand, if an unrelated business will be responsible for some or all of the indicia of employment noted above, such that the unrelated business is the real employer rather than the sponsor or associated entity, the visa applicant will not satisfy paragraph </w:t>
      </w:r>
      <w:hyperlink r:id="rId168" w:anchor="494222b" w:history="1">
        <w:r w:rsidRPr="00C52EA3">
          <w:rPr>
            <w:rStyle w:val="Hyperlink"/>
            <w:lang w:val="en-AU"/>
          </w:rPr>
          <w:t>494.222(b)</w:t>
        </w:r>
      </w:hyperlink>
      <w:r w:rsidRPr="00C52EA3">
        <w:rPr>
          <w:lang w:val="en-AU"/>
        </w:rPr>
        <w:t>.</w:t>
      </w:r>
    </w:p>
    <w:p w14:paraId="7E2DFE1A" w14:textId="77777777" w:rsidR="00C52EA3" w:rsidRPr="00C52EA3" w:rsidRDefault="00C52EA3" w:rsidP="00C52EA3">
      <w:pPr>
        <w:rPr>
          <w:lang w:val="en-AU"/>
        </w:rPr>
      </w:pPr>
      <w:r w:rsidRPr="00C52EA3">
        <w:rPr>
          <w:lang w:val="en-AU"/>
        </w:rPr>
        <w:t>It would, for example, not be within the scope of the standard SESR visa program for an on-hire business to place a SESR visa holder in another company’s business to fill a short term vacancy – this is because the on-hire company would still be the visa holder’s employer and pay them, but they would work to the standard set out by the receiving company on tasks assigned by that company.</w:t>
      </w:r>
    </w:p>
    <w:p w14:paraId="457A1698" w14:textId="77777777" w:rsidR="00C52EA3" w:rsidRPr="00C52EA3" w:rsidRDefault="00C52EA3" w:rsidP="00C52EA3">
      <w:pPr>
        <w:rPr>
          <w:lang w:val="en-AU"/>
        </w:rPr>
      </w:pPr>
      <w:r w:rsidRPr="00C52EA3">
        <w:rPr>
          <w:lang w:val="en-AU"/>
        </w:rPr>
        <w:t>It should be noted that large multinational ICT companies engage in a diverse range of ICT-related business activities from the provision of ICT services to other large companies by a large number of staff (including SESR visa holders) to the provision of individuals with specialist skills as requested to work in client companies. At the former end of the scale the business is clearly directly employing these workers, while at the latter end of the scale the business is clearly supplying labour to unrelated companies.</w:t>
      </w:r>
    </w:p>
    <w:p w14:paraId="77C19577" w14:textId="77777777" w:rsidR="00C52EA3" w:rsidRPr="00C52EA3" w:rsidRDefault="00C52EA3" w:rsidP="00C52EA3">
      <w:pPr>
        <w:rPr>
          <w:b/>
          <w:bCs/>
          <w:lang w:val="en-AU"/>
        </w:rPr>
      </w:pPr>
      <w:bookmarkStart w:id="49" w:name="3_4_2"/>
      <w:bookmarkStart w:id="50" w:name="ql-temp21"/>
      <w:bookmarkEnd w:id="49"/>
      <w:bookmarkEnd w:id="50"/>
      <w:r w:rsidRPr="00C52EA3">
        <w:rPr>
          <w:b/>
          <w:bCs/>
          <w:lang w:val="en-AU"/>
        </w:rPr>
        <w:t>3.4.2. The applicant’s age</w:t>
      </w:r>
    </w:p>
    <w:p w14:paraId="588FE4AC" w14:textId="77777777" w:rsidR="00C52EA3" w:rsidRPr="00C52EA3" w:rsidRDefault="00C52EA3" w:rsidP="00C52EA3">
      <w:pPr>
        <w:rPr>
          <w:lang w:val="en-AU"/>
        </w:rPr>
      </w:pPr>
      <w:r w:rsidRPr="00C52EA3">
        <w:rPr>
          <w:lang w:val="en-AU"/>
        </w:rPr>
        <w:t>Under clause </w:t>
      </w:r>
      <w:hyperlink r:id="rId169" w:anchor="494-223" w:history="1">
        <w:r w:rsidRPr="00C52EA3">
          <w:rPr>
            <w:rStyle w:val="Hyperlink"/>
            <w:lang w:val="en-AU"/>
          </w:rPr>
          <w:t>494.223</w:t>
        </w:r>
      </w:hyperlink>
      <w:r w:rsidRPr="00C52EA3">
        <w:rPr>
          <w:lang w:val="en-AU"/>
        </w:rPr>
        <w:t>, at the time of application, the applicant must have been under 45 or be a person in any of the five categories of applicants specified in a legislative instrument, namely:</w:t>
      </w:r>
    </w:p>
    <w:p w14:paraId="234490CC" w14:textId="77777777" w:rsidR="00C52EA3" w:rsidRPr="00C52EA3" w:rsidRDefault="00C52EA3" w:rsidP="00C52EA3">
      <w:pPr>
        <w:numPr>
          <w:ilvl w:val="0"/>
          <w:numId w:val="13"/>
        </w:numPr>
        <w:rPr>
          <w:lang w:val="en-AU"/>
        </w:rPr>
      </w:pPr>
      <w:r w:rsidRPr="00C52EA3">
        <w:rPr>
          <w:lang w:val="en-AU"/>
        </w:rPr>
        <w:t>academic applicants</w:t>
      </w:r>
    </w:p>
    <w:p w14:paraId="1873B4AF" w14:textId="77777777" w:rsidR="00C52EA3" w:rsidRPr="00C52EA3" w:rsidRDefault="00C52EA3" w:rsidP="00C52EA3">
      <w:pPr>
        <w:numPr>
          <w:ilvl w:val="0"/>
          <w:numId w:val="13"/>
        </w:numPr>
        <w:rPr>
          <w:lang w:val="en-AU"/>
        </w:rPr>
      </w:pPr>
      <w:r w:rsidRPr="00C52EA3">
        <w:rPr>
          <w:lang w:val="en-AU"/>
        </w:rPr>
        <w:t>regional medical practitioner applicants</w:t>
      </w:r>
    </w:p>
    <w:p w14:paraId="29E7577F" w14:textId="77777777" w:rsidR="00C52EA3" w:rsidRPr="00C52EA3" w:rsidRDefault="00C52EA3" w:rsidP="00C52EA3">
      <w:pPr>
        <w:numPr>
          <w:ilvl w:val="0"/>
          <w:numId w:val="13"/>
        </w:numPr>
        <w:rPr>
          <w:lang w:val="en-AU"/>
        </w:rPr>
      </w:pPr>
      <w:r w:rsidRPr="00C52EA3">
        <w:rPr>
          <w:lang w:val="en-AU"/>
        </w:rPr>
        <w:t>science applicants</w:t>
      </w:r>
    </w:p>
    <w:p w14:paraId="2B146646" w14:textId="77777777" w:rsidR="00C52EA3" w:rsidRPr="00C52EA3" w:rsidRDefault="00C52EA3" w:rsidP="00C52EA3">
      <w:pPr>
        <w:numPr>
          <w:ilvl w:val="0"/>
          <w:numId w:val="13"/>
        </w:numPr>
        <w:rPr>
          <w:lang w:val="en-AU"/>
        </w:rPr>
      </w:pPr>
      <w:r w:rsidRPr="00C52EA3">
        <w:rPr>
          <w:lang w:val="en-AU"/>
        </w:rPr>
        <w:t>subclass </w:t>
      </w:r>
      <w:hyperlink r:id="rId170" w:anchor="JD_444-SPECIALCATEGORY" w:history="1">
        <w:r w:rsidRPr="00C52EA3">
          <w:rPr>
            <w:rStyle w:val="Hyperlink"/>
            <w:lang w:val="en-AU"/>
          </w:rPr>
          <w:t>444</w:t>
        </w:r>
      </w:hyperlink>
      <w:r w:rsidRPr="00C52EA3">
        <w:rPr>
          <w:lang w:val="en-AU"/>
        </w:rPr>
        <w:t>/</w:t>
      </w:r>
      <w:hyperlink r:id="rId171" w:anchor="JD_461-NZCITIZENFAMILYR39SHIP40TEMP41" w:history="1">
        <w:r w:rsidRPr="00C52EA3">
          <w:rPr>
            <w:rStyle w:val="Hyperlink"/>
            <w:lang w:val="en-AU"/>
          </w:rPr>
          <w:t>461</w:t>
        </w:r>
      </w:hyperlink>
      <w:r w:rsidRPr="00C52EA3">
        <w:rPr>
          <w:lang w:val="en-AU"/>
        </w:rPr>
        <w:t> workers</w:t>
      </w:r>
    </w:p>
    <w:p w14:paraId="48A45BAD" w14:textId="77777777" w:rsidR="00C52EA3" w:rsidRPr="00C52EA3" w:rsidRDefault="00C52EA3" w:rsidP="00C52EA3">
      <w:pPr>
        <w:numPr>
          <w:ilvl w:val="0"/>
          <w:numId w:val="13"/>
        </w:numPr>
        <w:rPr>
          <w:lang w:val="en-AU"/>
        </w:rPr>
      </w:pPr>
      <w:r w:rsidRPr="00C52EA3">
        <w:rPr>
          <w:lang w:val="en-AU"/>
        </w:rPr>
        <w:t>subclass 457/</w:t>
      </w:r>
      <w:hyperlink r:id="rId172" w:anchor="Sub482" w:history="1">
        <w:r w:rsidRPr="00C52EA3">
          <w:rPr>
            <w:rStyle w:val="Hyperlink"/>
            <w:lang w:val="en-AU"/>
          </w:rPr>
          <w:t>482</w:t>
        </w:r>
      </w:hyperlink>
      <w:r w:rsidRPr="00C52EA3">
        <w:rPr>
          <w:lang w:val="en-AU"/>
        </w:rPr>
        <w:t> workers</w:t>
      </w:r>
    </w:p>
    <w:p w14:paraId="645DEA4A" w14:textId="77777777" w:rsidR="00C52EA3" w:rsidRPr="00C52EA3" w:rsidRDefault="00C52EA3" w:rsidP="00C52EA3">
      <w:pPr>
        <w:rPr>
          <w:lang w:val="en-AU"/>
        </w:rPr>
      </w:pPr>
      <w:r w:rsidRPr="00C52EA3">
        <w:rPr>
          <w:lang w:val="en-AU"/>
        </w:rPr>
        <w:t>For policy and procedure on the age exemption categories, see section </w:t>
      </w:r>
      <w:hyperlink r:id="rId173" w:anchor="3_4_6" w:history="1">
        <w:r w:rsidRPr="00C52EA3">
          <w:rPr>
            <w:rStyle w:val="Hyperlink"/>
            <w:lang w:val="en-AU"/>
          </w:rPr>
          <w:t>3.4.6 Exemption categories</w:t>
        </w:r>
      </w:hyperlink>
      <w:r w:rsidRPr="00C52EA3">
        <w:rPr>
          <w:lang w:val="en-AU"/>
        </w:rPr>
        <w:t>.</w:t>
      </w:r>
    </w:p>
    <w:p w14:paraId="01F20F0D" w14:textId="77777777" w:rsidR="00C52EA3" w:rsidRPr="00C52EA3" w:rsidRDefault="00C52EA3" w:rsidP="00C52EA3">
      <w:pPr>
        <w:rPr>
          <w:b/>
          <w:bCs/>
          <w:lang w:val="en-AU"/>
        </w:rPr>
      </w:pPr>
      <w:bookmarkStart w:id="51" w:name="3_4_3"/>
      <w:bookmarkStart w:id="52" w:name="ql-temp22"/>
      <w:bookmarkEnd w:id="51"/>
      <w:bookmarkEnd w:id="52"/>
      <w:r w:rsidRPr="00C52EA3">
        <w:rPr>
          <w:b/>
          <w:bCs/>
          <w:lang w:val="en-AU"/>
        </w:rPr>
        <w:t>3.4.3. Skills assessment</w:t>
      </w:r>
    </w:p>
    <w:p w14:paraId="3E3803FE" w14:textId="77777777" w:rsidR="00C52EA3" w:rsidRPr="00C52EA3" w:rsidRDefault="00C52EA3" w:rsidP="00C52EA3">
      <w:pPr>
        <w:rPr>
          <w:lang w:val="en-AU"/>
        </w:rPr>
      </w:pPr>
      <w:r w:rsidRPr="00C52EA3">
        <w:rPr>
          <w:lang w:val="en-AU"/>
        </w:rPr>
        <w:t>Under clause </w:t>
      </w:r>
      <w:hyperlink r:id="rId174" w:anchor="494-224" w:history="1">
        <w:r w:rsidRPr="00C52EA3">
          <w:rPr>
            <w:rStyle w:val="Hyperlink"/>
            <w:lang w:val="en-AU"/>
          </w:rPr>
          <w:t>494.224</w:t>
        </w:r>
      </w:hyperlink>
      <w:r w:rsidRPr="00C52EA3">
        <w:rPr>
          <w:lang w:val="en-AU"/>
        </w:rPr>
        <w:t>, at the time of application, the applicant must:</w:t>
      </w:r>
    </w:p>
    <w:p w14:paraId="05FE0FCE" w14:textId="77777777" w:rsidR="00C52EA3" w:rsidRPr="00C52EA3" w:rsidRDefault="00C52EA3" w:rsidP="00C52EA3">
      <w:pPr>
        <w:numPr>
          <w:ilvl w:val="0"/>
          <w:numId w:val="14"/>
        </w:numPr>
        <w:rPr>
          <w:lang w:val="en-AU"/>
        </w:rPr>
      </w:pPr>
      <w:r w:rsidRPr="00C52EA3">
        <w:rPr>
          <w:lang w:val="en-AU"/>
        </w:rPr>
        <w:t>have had their skills assessed as suitable for the nominated occupation by the relevant assessing authority, or</w:t>
      </w:r>
    </w:p>
    <w:p w14:paraId="7EB104DC" w14:textId="77777777" w:rsidR="00C52EA3" w:rsidRPr="00C52EA3" w:rsidRDefault="00C52EA3" w:rsidP="00C52EA3">
      <w:pPr>
        <w:numPr>
          <w:ilvl w:val="0"/>
          <w:numId w:val="14"/>
        </w:numPr>
        <w:rPr>
          <w:lang w:val="en-AU"/>
        </w:rPr>
      </w:pPr>
      <w:r w:rsidRPr="00C52EA3">
        <w:rPr>
          <w:lang w:val="en-AU"/>
        </w:rPr>
        <w:lastRenderedPageBreak/>
        <w:t>have previously had their skills assessed as suitable for the nominated occupation by the relevant assessing authority in order to be granted a subclass 457 or TSS visa, or</w:t>
      </w:r>
    </w:p>
    <w:p w14:paraId="68146082" w14:textId="77777777" w:rsidR="00C52EA3" w:rsidRPr="00C52EA3" w:rsidRDefault="00C52EA3" w:rsidP="00C52EA3">
      <w:pPr>
        <w:numPr>
          <w:ilvl w:val="0"/>
          <w:numId w:val="14"/>
        </w:numPr>
        <w:rPr>
          <w:lang w:val="en-AU"/>
        </w:rPr>
      </w:pPr>
      <w:r w:rsidRPr="00C52EA3">
        <w:rPr>
          <w:lang w:val="en-AU"/>
        </w:rPr>
        <w:t>be a person in either of the two categories of applicants specified in a legislative instrument, namely:</w:t>
      </w:r>
    </w:p>
    <w:p w14:paraId="70C74D57" w14:textId="77777777" w:rsidR="00C52EA3" w:rsidRPr="00C52EA3" w:rsidRDefault="00C52EA3" w:rsidP="00C52EA3">
      <w:pPr>
        <w:numPr>
          <w:ilvl w:val="1"/>
          <w:numId w:val="14"/>
        </w:numPr>
        <w:rPr>
          <w:lang w:val="en-AU"/>
        </w:rPr>
      </w:pPr>
      <w:r w:rsidRPr="00C52EA3">
        <w:rPr>
          <w:lang w:val="en-AU"/>
        </w:rPr>
        <w:t>academic applicants</w:t>
      </w:r>
    </w:p>
    <w:p w14:paraId="28EEF4F3" w14:textId="77777777" w:rsidR="00C52EA3" w:rsidRPr="00C52EA3" w:rsidRDefault="00C52EA3" w:rsidP="00C52EA3">
      <w:pPr>
        <w:numPr>
          <w:ilvl w:val="1"/>
          <w:numId w:val="14"/>
        </w:numPr>
        <w:rPr>
          <w:lang w:val="en-AU"/>
        </w:rPr>
      </w:pPr>
      <w:r w:rsidRPr="00C52EA3">
        <w:rPr>
          <w:lang w:val="en-AU"/>
        </w:rPr>
        <w:t>subclass </w:t>
      </w:r>
      <w:hyperlink r:id="rId175" w:anchor="JD_444-SPECIALCATEGORY" w:history="1">
        <w:r w:rsidRPr="00C52EA3">
          <w:rPr>
            <w:rStyle w:val="Hyperlink"/>
            <w:lang w:val="en-AU"/>
          </w:rPr>
          <w:t>444</w:t>
        </w:r>
      </w:hyperlink>
      <w:r w:rsidRPr="00C52EA3">
        <w:rPr>
          <w:lang w:val="en-AU"/>
        </w:rPr>
        <w:t>/</w:t>
      </w:r>
      <w:hyperlink r:id="rId176" w:anchor="JD_461-NZCITIZENFAMILYR39SHIP40TEMP41" w:history="1">
        <w:r w:rsidRPr="00C52EA3">
          <w:rPr>
            <w:rStyle w:val="Hyperlink"/>
            <w:lang w:val="en-AU"/>
          </w:rPr>
          <w:t>461</w:t>
        </w:r>
      </w:hyperlink>
      <w:r w:rsidRPr="00C52EA3">
        <w:rPr>
          <w:lang w:val="en-AU"/>
        </w:rPr>
        <w:t> workers</w:t>
      </w:r>
    </w:p>
    <w:p w14:paraId="7237C8F2" w14:textId="77777777" w:rsidR="00C52EA3" w:rsidRPr="00C52EA3" w:rsidRDefault="00C52EA3" w:rsidP="00C52EA3">
      <w:pPr>
        <w:rPr>
          <w:lang w:val="en-AU"/>
        </w:rPr>
      </w:pPr>
      <w:r w:rsidRPr="00C52EA3">
        <w:rPr>
          <w:lang w:val="en-AU"/>
        </w:rPr>
        <w:t>For policy and procedure on exemption categories, see section </w:t>
      </w:r>
      <w:hyperlink r:id="rId177" w:anchor="3_4_6" w:history="1">
        <w:r w:rsidRPr="00C52EA3">
          <w:rPr>
            <w:rStyle w:val="Hyperlink"/>
            <w:lang w:val="en-AU"/>
          </w:rPr>
          <w:t>3.4.6 Exemption categories</w:t>
        </w:r>
      </w:hyperlink>
      <w:r w:rsidRPr="00C52EA3">
        <w:rPr>
          <w:lang w:val="en-AU"/>
        </w:rPr>
        <w:t>.</w:t>
      </w:r>
    </w:p>
    <w:p w14:paraId="6124CE5E" w14:textId="77777777" w:rsidR="00C52EA3" w:rsidRPr="00C52EA3" w:rsidRDefault="00C52EA3" w:rsidP="00C52EA3">
      <w:pPr>
        <w:rPr>
          <w:b/>
          <w:bCs/>
          <w:lang w:val="en-AU"/>
        </w:rPr>
      </w:pPr>
      <w:bookmarkStart w:id="53" w:name="3_4_3_1"/>
      <w:bookmarkEnd w:id="53"/>
      <w:r w:rsidRPr="00C52EA3">
        <w:rPr>
          <w:b/>
          <w:bCs/>
          <w:lang w:val="en-AU"/>
        </w:rPr>
        <w:t>3.4.3.1. Current skills assessment by the relevant assessing authority</w:t>
      </w:r>
    </w:p>
    <w:p w14:paraId="5C0DE010" w14:textId="77777777" w:rsidR="00C52EA3" w:rsidRPr="00C52EA3" w:rsidRDefault="00C52EA3" w:rsidP="00C52EA3">
      <w:pPr>
        <w:rPr>
          <w:lang w:val="en-AU"/>
        </w:rPr>
      </w:pPr>
      <w:r w:rsidRPr="00C52EA3">
        <w:rPr>
          <w:lang w:val="en-AU"/>
        </w:rPr>
        <w:t>The applicant must provide evidence that, at the time of their application, their skills had been assessed as being suitable for the nominated occupation by the assessing authority specified in a legislative instrument. Where the relevant assessing authority conducts multiple skills assessment programs such as Trades Recognition Australia (see: </w:t>
      </w:r>
      <w:hyperlink r:id="rId178" w:anchor="skillsasseementfortradeoccupations" w:history="1">
        <w:r w:rsidRPr="00C52EA3">
          <w:rPr>
            <w:rStyle w:val="Hyperlink"/>
            <w:lang w:val="en-AU"/>
          </w:rPr>
          <w:t>Skills assessment for trade occupations</w:t>
        </w:r>
      </w:hyperlink>
      <w:r w:rsidRPr="00C52EA3">
        <w:rPr>
          <w:lang w:val="en-AU"/>
        </w:rPr>
        <w:t>), SESR applicants are required to complete the kind of skills assessment applicable for permanent migration.</w:t>
      </w:r>
    </w:p>
    <w:p w14:paraId="1B599F94" w14:textId="77777777" w:rsidR="00C52EA3" w:rsidRPr="00C52EA3" w:rsidRDefault="00C52EA3" w:rsidP="00C52EA3">
      <w:pPr>
        <w:rPr>
          <w:lang w:val="en-AU"/>
        </w:rPr>
      </w:pPr>
      <w:r w:rsidRPr="00C52EA3">
        <w:rPr>
          <w:lang w:val="en-AU"/>
        </w:rPr>
        <w:t>A skills assessment undertaken after the visa application was made does not meet the requirements of subclause </w:t>
      </w:r>
      <w:hyperlink r:id="rId179" w:anchor="494-224" w:history="1">
        <w:r w:rsidRPr="00C52EA3">
          <w:rPr>
            <w:rStyle w:val="Hyperlink"/>
            <w:lang w:val="en-AU"/>
          </w:rPr>
          <w:t>494.224(1)</w:t>
        </w:r>
      </w:hyperlink>
      <w:r w:rsidRPr="00C52EA3">
        <w:rPr>
          <w:lang w:val="en-AU"/>
        </w:rPr>
        <w:t>. The skills assessment must clearly show that the applicant had their skills assessed as suitable by the relevant assessing authority no later than the date on which the visa application was made.</w:t>
      </w:r>
    </w:p>
    <w:p w14:paraId="584BBB78" w14:textId="77777777" w:rsidR="00C52EA3" w:rsidRPr="00C52EA3" w:rsidRDefault="00C52EA3" w:rsidP="00C52EA3">
      <w:pPr>
        <w:rPr>
          <w:lang w:val="en-AU"/>
        </w:rPr>
      </w:pPr>
      <w:r w:rsidRPr="00C52EA3">
        <w:rPr>
          <w:lang w:val="en-AU"/>
        </w:rPr>
        <w:t>Skills assessments can be submitted after the visa application is made but the assessment must have been obtained prior to date of visa application. If a skills assessment is not submitted with the application, decision makers should give the applicant an opportunity to submit the skills assessment (assuming the assessment was obtained before the visa application was made). Any correspondence should clearly indicate that a skills assessment dated after the date of application will not satisfy visa requirements.</w:t>
      </w:r>
    </w:p>
    <w:p w14:paraId="6C63C81A" w14:textId="77777777" w:rsidR="00C52EA3" w:rsidRPr="00C52EA3" w:rsidRDefault="00C52EA3" w:rsidP="00C52EA3">
      <w:pPr>
        <w:rPr>
          <w:lang w:val="en-AU"/>
        </w:rPr>
      </w:pPr>
      <w:r w:rsidRPr="00C52EA3">
        <w:rPr>
          <w:lang w:val="en-AU"/>
        </w:rPr>
        <w:t>A skills assessment for a subclass </w:t>
      </w:r>
      <w:hyperlink r:id="rId180" w:anchor="JD_485" w:history="1">
        <w:r w:rsidRPr="00C52EA3">
          <w:rPr>
            <w:rStyle w:val="Hyperlink"/>
            <w:lang w:val="en-AU"/>
          </w:rPr>
          <w:t>485</w:t>
        </w:r>
      </w:hyperlink>
      <w:r w:rsidRPr="00C52EA3">
        <w:rPr>
          <w:lang w:val="en-AU"/>
        </w:rPr>
        <w:t> (Temporary Graduate) visa does not meet the legislative requirements (see paragraph </w:t>
      </w:r>
      <w:hyperlink r:id="rId181" w:anchor="4942242b" w:history="1">
        <w:r w:rsidRPr="00C52EA3">
          <w:rPr>
            <w:rStyle w:val="Hyperlink"/>
            <w:lang w:val="en-AU"/>
          </w:rPr>
          <w:t>494.224(2)(b)</w:t>
        </w:r>
      </w:hyperlink>
      <w:r w:rsidRPr="00C52EA3">
        <w:rPr>
          <w:lang w:val="en-AU"/>
        </w:rPr>
        <w:t>).</w:t>
      </w:r>
    </w:p>
    <w:p w14:paraId="4B0081A9" w14:textId="77777777" w:rsidR="00C52EA3" w:rsidRPr="00C52EA3" w:rsidRDefault="00C52EA3" w:rsidP="00C52EA3">
      <w:pPr>
        <w:rPr>
          <w:lang w:val="en-AU"/>
        </w:rPr>
      </w:pPr>
      <w:r w:rsidRPr="00C52EA3">
        <w:rPr>
          <w:b/>
          <w:bCs/>
          <w:i/>
          <w:iCs/>
          <w:lang w:val="en-AU"/>
        </w:rPr>
        <w:t>Validity period of skills assessment</w:t>
      </w:r>
    </w:p>
    <w:p w14:paraId="6D7AFFBE" w14:textId="77777777" w:rsidR="00C52EA3" w:rsidRPr="00C52EA3" w:rsidRDefault="00C52EA3" w:rsidP="00C52EA3">
      <w:pPr>
        <w:rPr>
          <w:lang w:val="en-AU"/>
        </w:rPr>
      </w:pPr>
      <w:r w:rsidRPr="00C52EA3">
        <w:rPr>
          <w:lang w:val="en-AU"/>
        </w:rPr>
        <w:t>Some skills assessing authorities issue skills assessments specifying expiry dates. If a skills assessment specifies an expiry date that is 3 years or less from the date of assessment, and is provided after the stipulated expiry date, the skills assessment will not meet the requirements of sub-clause </w:t>
      </w:r>
      <w:hyperlink r:id="rId182" w:anchor="494-224_2" w:history="1">
        <w:r w:rsidRPr="00C52EA3">
          <w:rPr>
            <w:rStyle w:val="Hyperlink"/>
            <w:lang w:val="en-AU"/>
          </w:rPr>
          <w:t>494.224(2)</w:t>
        </w:r>
      </w:hyperlink>
      <w:r w:rsidRPr="00C52EA3">
        <w:rPr>
          <w:lang w:val="en-AU"/>
        </w:rPr>
        <w:t>.</w:t>
      </w:r>
    </w:p>
    <w:p w14:paraId="22B20394" w14:textId="77777777" w:rsidR="00C52EA3" w:rsidRPr="00C52EA3" w:rsidRDefault="00C52EA3" w:rsidP="00C52EA3">
      <w:pPr>
        <w:rPr>
          <w:lang w:val="en-AU"/>
        </w:rPr>
      </w:pPr>
      <w:r w:rsidRPr="00C52EA3">
        <w:rPr>
          <w:lang w:val="en-AU"/>
        </w:rPr>
        <w:lastRenderedPageBreak/>
        <w:t>Skills assessments that do not specify an expiry date, or that have an expiry date that is more than 3 years from the date of assessment, do not meet the requirements of subclause 494.224(2) if more than 3 years has elapsed between the date the skills assessment was issued and the date on which the application was made.</w:t>
      </w:r>
    </w:p>
    <w:p w14:paraId="223FF971" w14:textId="77777777" w:rsidR="00C52EA3" w:rsidRPr="00C52EA3" w:rsidRDefault="00C52EA3" w:rsidP="00C52EA3">
      <w:pPr>
        <w:rPr>
          <w:lang w:val="en-AU"/>
        </w:rPr>
      </w:pPr>
      <w:r w:rsidRPr="00C52EA3">
        <w:rPr>
          <w:b/>
          <w:bCs/>
          <w:i/>
          <w:iCs/>
          <w:lang w:val="en-AU"/>
        </w:rPr>
        <w:t>Skills assessment for the nominated occupation</w:t>
      </w:r>
    </w:p>
    <w:p w14:paraId="0B513221" w14:textId="77777777" w:rsidR="00C52EA3" w:rsidRPr="00C52EA3" w:rsidRDefault="00C52EA3" w:rsidP="00C52EA3">
      <w:pPr>
        <w:rPr>
          <w:lang w:val="en-AU"/>
        </w:rPr>
      </w:pPr>
      <w:r w:rsidRPr="00C52EA3">
        <w:rPr>
          <w:lang w:val="en-AU"/>
        </w:rPr>
        <w:t>A suitable skills assessment for an occupation other than the 6-digit ANZSCO occupation code on the nomination does not meet legislative requirements.</w:t>
      </w:r>
    </w:p>
    <w:p w14:paraId="44FCD9CE" w14:textId="77777777" w:rsidR="00C52EA3" w:rsidRPr="00C52EA3" w:rsidRDefault="00C52EA3" w:rsidP="00C52EA3">
      <w:pPr>
        <w:rPr>
          <w:lang w:val="en-AU"/>
        </w:rPr>
      </w:pPr>
      <w:r w:rsidRPr="00C52EA3">
        <w:rPr>
          <w:lang w:val="en-AU"/>
        </w:rPr>
        <w:t>If a suitable skills assessment is submitted for an occupation that is not the 6-digit occupation on the application, but is within the same 4-digit unit group, in limited circumstances there may be an option under policy for the applicant to request confirmation from the assessing authority that they would otherwise meet a skills assessment for the nominated occupation even though they gained an assessment for another occupation within the same 4-digit unit group. The decision maker should accept this as an alternative only if it is clear that a legitimate error has occurred in the processing of the application and the skills assessing authority is the same for both occupations.</w:t>
      </w:r>
    </w:p>
    <w:p w14:paraId="333C880E" w14:textId="77777777" w:rsidR="00C52EA3" w:rsidRPr="00C52EA3" w:rsidRDefault="00C52EA3" w:rsidP="00C52EA3">
      <w:pPr>
        <w:rPr>
          <w:lang w:val="en-AU"/>
        </w:rPr>
      </w:pPr>
      <w:r w:rsidRPr="00C52EA3">
        <w:rPr>
          <w:lang w:val="en-AU"/>
        </w:rPr>
        <w:t>For example, if:</w:t>
      </w:r>
    </w:p>
    <w:p w14:paraId="343C6138" w14:textId="77777777" w:rsidR="00C52EA3" w:rsidRPr="00C52EA3" w:rsidRDefault="00C52EA3" w:rsidP="00C52EA3">
      <w:pPr>
        <w:numPr>
          <w:ilvl w:val="0"/>
          <w:numId w:val="15"/>
        </w:numPr>
        <w:rPr>
          <w:lang w:val="en-AU"/>
        </w:rPr>
      </w:pPr>
      <w:r w:rsidRPr="00C52EA3">
        <w:rPr>
          <w:lang w:val="en-AU"/>
        </w:rPr>
        <w:t>the application is for the occupation of Registered Nurse (Paediatrics) (ANZSCO 254425) but</w:t>
      </w:r>
    </w:p>
    <w:p w14:paraId="0B6A7CE9" w14:textId="77777777" w:rsidR="00C52EA3" w:rsidRPr="00C52EA3" w:rsidRDefault="00C52EA3" w:rsidP="00C52EA3">
      <w:pPr>
        <w:numPr>
          <w:ilvl w:val="0"/>
          <w:numId w:val="15"/>
        </w:numPr>
        <w:rPr>
          <w:lang w:val="en-AU"/>
        </w:rPr>
      </w:pPr>
      <w:r w:rsidRPr="00C52EA3">
        <w:rPr>
          <w:lang w:val="en-AU"/>
        </w:rPr>
        <w:t>the skills assessment is for the occupation of Registered Nurse (Child and Family Health) (ANZSCO 254413)</w:t>
      </w:r>
    </w:p>
    <w:p w14:paraId="0F46A8C6" w14:textId="77777777" w:rsidR="00C52EA3" w:rsidRPr="00C52EA3" w:rsidRDefault="00C52EA3" w:rsidP="00C52EA3">
      <w:pPr>
        <w:numPr>
          <w:ilvl w:val="0"/>
          <w:numId w:val="15"/>
        </w:numPr>
        <w:rPr>
          <w:lang w:val="en-AU"/>
        </w:rPr>
      </w:pPr>
      <w:r w:rsidRPr="00C52EA3">
        <w:rPr>
          <w:lang w:val="en-AU"/>
        </w:rPr>
        <w:t>and AHPRA is the assessing authority for both, the above policy may be applied. It is the applicant’s responsibility to correspond with the assessing authority in these cases.</w:t>
      </w:r>
      <w:bookmarkStart w:id="54" w:name="skillsasseementfortradeoccupations"/>
      <w:bookmarkEnd w:id="54"/>
    </w:p>
    <w:p w14:paraId="24C57B43" w14:textId="77777777" w:rsidR="00C52EA3" w:rsidRPr="00C52EA3" w:rsidRDefault="00C52EA3" w:rsidP="00C52EA3">
      <w:pPr>
        <w:rPr>
          <w:lang w:val="en-AU"/>
        </w:rPr>
      </w:pPr>
      <w:r w:rsidRPr="00C52EA3">
        <w:rPr>
          <w:b/>
          <w:bCs/>
          <w:i/>
          <w:iCs/>
          <w:lang w:val="en-AU"/>
        </w:rPr>
        <w:t>Skills assessment for trade occupations</w:t>
      </w:r>
    </w:p>
    <w:p w14:paraId="4716902E" w14:textId="77777777" w:rsidR="00C52EA3" w:rsidRPr="00C52EA3" w:rsidRDefault="00C52EA3" w:rsidP="00C52EA3">
      <w:pPr>
        <w:rPr>
          <w:lang w:val="en-AU"/>
        </w:rPr>
      </w:pPr>
      <w:r w:rsidRPr="00C52EA3">
        <w:rPr>
          <w:lang w:val="en-AU"/>
        </w:rPr>
        <w:t>The legislative instrument identifies Trades Recognitions Australia (TRA) as the skills assessing authority for trade occupations. SESR applicants are required to complete skills assessments applicable for permanent migration and therefore should complete a Migration Skills Assessment unless indicated on the TRA website that an assessment under the Offshore Skills Assessment Program (OSAP) is required in their circumstances: </w:t>
      </w:r>
      <w:hyperlink r:id="rId183" w:history="1">
        <w:r w:rsidRPr="00C52EA3">
          <w:rPr>
            <w:rStyle w:val="Hyperlink"/>
            <w:lang w:val="en-AU"/>
          </w:rPr>
          <w:t>www.tradesrecognitionaustralia.gov.au/programs/offshore-skills-assessment</w:t>
        </w:r>
      </w:hyperlink>
    </w:p>
    <w:p w14:paraId="47A6228E" w14:textId="77777777" w:rsidR="00C52EA3" w:rsidRPr="00C52EA3" w:rsidRDefault="00C52EA3" w:rsidP="00C52EA3">
      <w:pPr>
        <w:rPr>
          <w:lang w:val="en-AU"/>
        </w:rPr>
      </w:pPr>
      <w:r w:rsidRPr="00C52EA3">
        <w:rPr>
          <w:b/>
          <w:bCs/>
          <w:lang w:val="en-AU"/>
        </w:rPr>
        <w:t>Note:</w:t>
      </w:r>
      <w:r w:rsidRPr="00C52EA3">
        <w:rPr>
          <w:lang w:val="en-AU"/>
        </w:rPr>
        <w:t> Assessments conducted by a TRA approved Registered Training Organisation under the OSAP are treated as skills assessments conducted by TRA for the purposes of clause </w:t>
      </w:r>
      <w:hyperlink r:id="rId184" w:anchor="494-224" w:history="1">
        <w:r w:rsidRPr="00C52EA3">
          <w:rPr>
            <w:rStyle w:val="Hyperlink"/>
            <w:lang w:val="en-AU"/>
          </w:rPr>
          <w:t>494.224</w:t>
        </w:r>
      </w:hyperlink>
      <w:r w:rsidRPr="00C52EA3">
        <w:rPr>
          <w:lang w:val="en-AU"/>
        </w:rPr>
        <w:t>.</w:t>
      </w:r>
    </w:p>
    <w:p w14:paraId="4B88865D" w14:textId="77777777" w:rsidR="00C52EA3" w:rsidRPr="00C52EA3" w:rsidRDefault="00C52EA3" w:rsidP="00C52EA3">
      <w:pPr>
        <w:rPr>
          <w:lang w:val="en-AU"/>
        </w:rPr>
      </w:pPr>
      <w:r w:rsidRPr="00C52EA3">
        <w:rPr>
          <w:b/>
          <w:bCs/>
          <w:i/>
          <w:iCs/>
          <w:lang w:val="en-AU"/>
        </w:rPr>
        <w:t>Skills assessment on the basis of a qualification obtained in Australia</w:t>
      </w:r>
    </w:p>
    <w:p w14:paraId="4F978363" w14:textId="77777777" w:rsidR="00C52EA3" w:rsidRPr="00C52EA3" w:rsidRDefault="00C52EA3" w:rsidP="00C52EA3">
      <w:pPr>
        <w:rPr>
          <w:lang w:val="en-AU"/>
        </w:rPr>
      </w:pPr>
      <w:r w:rsidRPr="00C52EA3">
        <w:rPr>
          <w:lang w:val="en-AU"/>
        </w:rPr>
        <w:lastRenderedPageBreak/>
        <w:t>A satisfactory skills assessment made on the basis of a qualification obtained in Australia while the applicant held a student visa, will only satisfy subclause </w:t>
      </w:r>
      <w:hyperlink r:id="rId185" w:anchor="494-224_3" w:history="1">
        <w:r w:rsidRPr="00C52EA3">
          <w:rPr>
            <w:rStyle w:val="Hyperlink"/>
            <w:lang w:val="en-AU"/>
          </w:rPr>
          <w:t>494.224(3)</w:t>
        </w:r>
      </w:hyperlink>
      <w:r w:rsidRPr="00C52EA3">
        <w:rPr>
          <w:lang w:val="en-AU"/>
        </w:rPr>
        <w:t> if the qualification was obtained as result of studying a registered course.</w:t>
      </w:r>
    </w:p>
    <w:p w14:paraId="0298527F" w14:textId="77777777" w:rsidR="00C52EA3" w:rsidRPr="00C52EA3" w:rsidRDefault="00C52EA3" w:rsidP="00C52EA3">
      <w:pPr>
        <w:rPr>
          <w:lang w:val="en-AU"/>
        </w:rPr>
      </w:pPr>
      <w:r w:rsidRPr="00C52EA3">
        <w:rPr>
          <w:lang w:val="en-AU"/>
        </w:rPr>
        <w:t>Skills assessments gained on the basis of qualifications obtained as a result of Recognition of Prior Learning (RPL) or Recognition of Current Competency (RCC) do not satisfy this requirement.</w:t>
      </w:r>
    </w:p>
    <w:p w14:paraId="28A18A56" w14:textId="77777777" w:rsidR="00C52EA3" w:rsidRPr="00C52EA3" w:rsidRDefault="00C52EA3" w:rsidP="00C52EA3">
      <w:pPr>
        <w:rPr>
          <w:lang w:val="en-AU"/>
        </w:rPr>
      </w:pPr>
      <w:r w:rsidRPr="00C52EA3">
        <w:rPr>
          <w:b/>
          <w:bCs/>
          <w:i/>
          <w:iCs/>
          <w:lang w:val="en-AU"/>
        </w:rPr>
        <w:t>If the nominated occupation has mandatory registration or licensing</w:t>
      </w:r>
    </w:p>
    <w:p w14:paraId="5844C190" w14:textId="77777777" w:rsidR="00C52EA3" w:rsidRPr="00C52EA3" w:rsidRDefault="00C52EA3" w:rsidP="00C52EA3">
      <w:pPr>
        <w:rPr>
          <w:lang w:val="en-AU"/>
        </w:rPr>
      </w:pPr>
      <w:r w:rsidRPr="00C52EA3">
        <w:rPr>
          <w:lang w:val="en-AU"/>
        </w:rPr>
        <w:t>For occupations that require mandatory registration/licensing and for which the skills assessing authority is also the authority responsible for registration/licensing, evidence of full registration/licensing is sufficient evidence of the applicant’s skills in the occupation.</w:t>
      </w:r>
    </w:p>
    <w:p w14:paraId="60C28442" w14:textId="77777777" w:rsidR="00C52EA3" w:rsidRPr="00C52EA3" w:rsidRDefault="00C52EA3" w:rsidP="00C52EA3">
      <w:pPr>
        <w:rPr>
          <w:lang w:val="en-AU"/>
        </w:rPr>
      </w:pPr>
      <w:r w:rsidRPr="00C52EA3">
        <w:rPr>
          <w:b/>
          <w:bCs/>
          <w:lang w:val="en-AU"/>
        </w:rPr>
        <w:t>Example:</w:t>
      </w:r>
      <w:r w:rsidRPr="00C52EA3">
        <w:rPr>
          <w:lang w:val="en-AU"/>
        </w:rPr>
        <w:t> For the occupation of General Medical Practitioner (ANZSCO 253111) the registration authority is also the skills assessing authority although this is not immediately clear because the Medical Board of Australia is listed as the assessing authority. The Australian Health Practitioner Registration Authority (AHPRA) works in partnership with several “Boards”, including for example, the Medical Board of Australia and the Chinese Medicine Board of Australia. If the assessing authority listed in the legislative instrument is one of the various “Boards”, registration issued by AHPRA can be accepted as evidence of a suitable skills assessment and a separate skills assessment is not required.</w:t>
      </w:r>
    </w:p>
    <w:p w14:paraId="2158B4BD" w14:textId="77777777" w:rsidR="00C52EA3" w:rsidRPr="00C52EA3" w:rsidRDefault="00C52EA3" w:rsidP="00C52EA3">
      <w:pPr>
        <w:rPr>
          <w:lang w:val="en-AU"/>
        </w:rPr>
      </w:pPr>
      <w:r w:rsidRPr="00C52EA3">
        <w:rPr>
          <w:lang w:val="en-AU"/>
        </w:rPr>
        <w:t>If, however, the skills assessing and licensing/registering authorities are different entities, evidence of registration cannot be treated as evidence of a suitable skills assessment for clause </w:t>
      </w:r>
      <w:hyperlink r:id="rId186" w:anchor="494-224" w:history="1">
        <w:r w:rsidRPr="00C52EA3">
          <w:rPr>
            <w:rStyle w:val="Hyperlink"/>
            <w:lang w:val="en-AU"/>
          </w:rPr>
          <w:t>494.224</w:t>
        </w:r>
      </w:hyperlink>
      <w:r w:rsidRPr="00C52EA3">
        <w:rPr>
          <w:lang w:val="en-AU"/>
        </w:rPr>
        <w:t> purposes. The applicant must provide evidence of a suitable skills assessment from the relevant assessing authority.</w:t>
      </w:r>
    </w:p>
    <w:p w14:paraId="631A8B8D" w14:textId="77777777" w:rsidR="00C52EA3" w:rsidRPr="00C52EA3" w:rsidRDefault="00C52EA3" w:rsidP="00C52EA3">
      <w:pPr>
        <w:rPr>
          <w:lang w:val="en-AU"/>
        </w:rPr>
      </w:pPr>
      <w:r w:rsidRPr="00C52EA3">
        <w:rPr>
          <w:b/>
          <w:bCs/>
          <w:lang w:val="en-AU"/>
        </w:rPr>
        <w:t>Example:</w:t>
      </w:r>
      <w:r w:rsidRPr="00C52EA3">
        <w:rPr>
          <w:lang w:val="en-AU"/>
        </w:rPr>
        <w:t> The registration authority for the occupations of Registered Nurse (Medical) (ANZSCO 254418) and Dentist (ANZSCO 252312) is the AHPRA, but the respective skills assessing authorities are the Australian Nursing and Midwifery Accreditation Council (ANMAC) and the Australian Dental Council (ADC). Such applicants must provide evidence of a suitable skills assessment to satisfy clause 494.224.</w:t>
      </w:r>
    </w:p>
    <w:p w14:paraId="0C6898B6" w14:textId="77777777" w:rsidR="00C52EA3" w:rsidRPr="00C52EA3" w:rsidRDefault="00C52EA3" w:rsidP="00C52EA3">
      <w:pPr>
        <w:rPr>
          <w:lang w:val="en-AU"/>
        </w:rPr>
      </w:pPr>
      <w:r w:rsidRPr="00C52EA3">
        <w:rPr>
          <w:lang w:val="en-AU"/>
        </w:rPr>
        <w:t>For further information in relation to medical practitioners, also please consult </w:t>
      </w:r>
      <w:hyperlink r:id="rId187" w:history="1">
        <w:r w:rsidRPr="00C52EA3">
          <w:rPr>
            <w:rStyle w:val="Hyperlink"/>
            <w:lang w:val="en-AU"/>
          </w:rPr>
          <w:t>Assessing eligible skilled visa occupations</w:t>
        </w:r>
      </w:hyperlink>
      <w:r w:rsidRPr="00C52EA3">
        <w:rPr>
          <w:lang w:val="en-AU"/>
        </w:rPr>
        <w:t> for additional advice in relation to assessing occupation-related criteria.</w:t>
      </w:r>
    </w:p>
    <w:p w14:paraId="23B73498" w14:textId="77777777" w:rsidR="00C52EA3" w:rsidRPr="00C52EA3" w:rsidRDefault="00C52EA3" w:rsidP="00C52EA3">
      <w:pPr>
        <w:rPr>
          <w:b/>
          <w:bCs/>
          <w:lang w:val="en-AU"/>
        </w:rPr>
      </w:pPr>
      <w:bookmarkStart w:id="55" w:name="3_4_3_2"/>
      <w:bookmarkEnd w:id="55"/>
      <w:r w:rsidRPr="00C52EA3">
        <w:rPr>
          <w:b/>
          <w:bCs/>
          <w:lang w:val="en-AU"/>
        </w:rPr>
        <w:t>3.4.3.2. Previous skills assessment</w:t>
      </w:r>
    </w:p>
    <w:p w14:paraId="466960B8" w14:textId="77777777" w:rsidR="00C52EA3" w:rsidRPr="00C52EA3" w:rsidRDefault="00C52EA3" w:rsidP="00C52EA3">
      <w:pPr>
        <w:rPr>
          <w:lang w:val="en-AU"/>
        </w:rPr>
      </w:pPr>
      <w:r w:rsidRPr="00C52EA3">
        <w:rPr>
          <w:lang w:val="en-AU"/>
        </w:rPr>
        <w:t>Clause </w:t>
      </w:r>
      <w:hyperlink r:id="rId188" w:anchor="494-224" w:history="1">
        <w:r w:rsidRPr="00C52EA3">
          <w:rPr>
            <w:rStyle w:val="Hyperlink"/>
            <w:lang w:val="en-AU"/>
          </w:rPr>
          <w:t>494.224</w:t>
        </w:r>
      </w:hyperlink>
      <w:r w:rsidRPr="00C52EA3">
        <w:rPr>
          <w:lang w:val="en-AU"/>
        </w:rPr>
        <w:t xml:space="preserve"> will be satisfied if, at the time of application, the applicant held a subclass 457 or TSS visa for the same occupation as the nominated occupation and in </w:t>
      </w:r>
      <w:r w:rsidRPr="00C52EA3">
        <w:rPr>
          <w:lang w:val="en-AU"/>
        </w:rPr>
        <w:lastRenderedPageBreak/>
        <w:t>order to be granted that visa, the applicant was required to demonstrate their skills by providing a suitable skills assessment which:</w:t>
      </w:r>
    </w:p>
    <w:p w14:paraId="53B040D8" w14:textId="77777777" w:rsidR="00C52EA3" w:rsidRPr="00C52EA3" w:rsidRDefault="00C52EA3" w:rsidP="00C52EA3">
      <w:pPr>
        <w:numPr>
          <w:ilvl w:val="0"/>
          <w:numId w:val="16"/>
        </w:numPr>
        <w:rPr>
          <w:lang w:val="en-AU"/>
        </w:rPr>
      </w:pPr>
      <w:r w:rsidRPr="00C52EA3">
        <w:rPr>
          <w:lang w:val="en-AU"/>
        </w:rPr>
        <w:t>was completed by the assessing authority specified for the nominated occupation in the legislative instrument, and</w:t>
      </w:r>
    </w:p>
    <w:p w14:paraId="2BB47BAE" w14:textId="77777777" w:rsidR="00C52EA3" w:rsidRPr="00C52EA3" w:rsidRDefault="00C52EA3" w:rsidP="00C52EA3">
      <w:pPr>
        <w:numPr>
          <w:ilvl w:val="0"/>
          <w:numId w:val="16"/>
        </w:numPr>
        <w:rPr>
          <w:lang w:val="en-AU"/>
        </w:rPr>
      </w:pPr>
      <w:r w:rsidRPr="00C52EA3">
        <w:rPr>
          <w:lang w:val="en-AU"/>
        </w:rPr>
        <w:t>was not a skills assessment for a Subclass </w:t>
      </w:r>
      <w:hyperlink r:id="rId189" w:anchor="JD_485" w:history="1">
        <w:r w:rsidRPr="00C52EA3">
          <w:rPr>
            <w:rStyle w:val="Hyperlink"/>
            <w:lang w:val="en-AU"/>
          </w:rPr>
          <w:t>485</w:t>
        </w:r>
      </w:hyperlink>
      <w:r w:rsidRPr="00C52EA3">
        <w:rPr>
          <w:lang w:val="en-AU"/>
        </w:rPr>
        <w:t> (Temporary Graduate) visa, and</w:t>
      </w:r>
    </w:p>
    <w:p w14:paraId="45F99A8D" w14:textId="77777777" w:rsidR="00C52EA3" w:rsidRPr="00C52EA3" w:rsidRDefault="00C52EA3" w:rsidP="00C52EA3">
      <w:pPr>
        <w:numPr>
          <w:ilvl w:val="0"/>
          <w:numId w:val="16"/>
        </w:numPr>
        <w:rPr>
          <w:lang w:val="en-AU"/>
        </w:rPr>
      </w:pPr>
      <w:r w:rsidRPr="00C52EA3">
        <w:rPr>
          <w:lang w:val="en-AU"/>
        </w:rPr>
        <w:t>the assessment was made on the basis of a qualification obtained in Australia whilst the applicant held a student visa, the qualification was obtained as a result of studying a registered course.</w:t>
      </w:r>
    </w:p>
    <w:p w14:paraId="13AAF2FC" w14:textId="77777777" w:rsidR="00C52EA3" w:rsidRPr="00C52EA3" w:rsidRDefault="00C52EA3" w:rsidP="00C52EA3">
      <w:pPr>
        <w:rPr>
          <w:lang w:val="en-AU"/>
        </w:rPr>
      </w:pPr>
      <w:r w:rsidRPr="00C52EA3">
        <w:rPr>
          <w:lang w:val="en-AU"/>
        </w:rPr>
        <w:t>Decision makers should check the previous 457/TSS application in Departmental systems to confirm whether this exemption is applicable to the applicant.</w:t>
      </w:r>
    </w:p>
    <w:p w14:paraId="20386645" w14:textId="77777777" w:rsidR="00C52EA3" w:rsidRPr="00C52EA3" w:rsidRDefault="00C52EA3" w:rsidP="00C52EA3">
      <w:pPr>
        <w:rPr>
          <w:lang w:val="en-AU"/>
        </w:rPr>
      </w:pPr>
      <w:r w:rsidRPr="00C52EA3">
        <w:rPr>
          <w:b/>
          <w:bCs/>
          <w:lang w:val="en-AU"/>
        </w:rPr>
        <w:t>Note:</w:t>
      </w:r>
      <w:r w:rsidRPr="00C52EA3">
        <w:rPr>
          <w:lang w:val="en-AU"/>
        </w:rPr>
        <w:t> qualifications obtained as a result of Recognition of Prior Learning (RPL) or Recognition of Current Competency (RCC) are not qualifications obtained as a result of studying a registered course.</w:t>
      </w:r>
    </w:p>
    <w:p w14:paraId="2EB82BCD" w14:textId="77777777" w:rsidR="00C52EA3" w:rsidRPr="00C52EA3" w:rsidRDefault="00C52EA3" w:rsidP="00C52EA3">
      <w:pPr>
        <w:rPr>
          <w:b/>
          <w:bCs/>
          <w:lang w:val="en-AU"/>
        </w:rPr>
      </w:pPr>
      <w:bookmarkStart w:id="56" w:name="3_4_4"/>
      <w:bookmarkStart w:id="57" w:name="ql-temp23"/>
      <w:bookmarkEnd w:id="56"/>
      <w:bookmarkEnd w:id="57"/>
      <w:r w:rsidRPr="00C52EA3">
        <w:rPr>
          <w:b/>
          <w:bCs/>
          <w:lang w:val="en-AU"/>
        </w:rPr>
        <w:t>3.4.4. Employment history</w:t>
      </w:r>
    </w:p>
    <w:p w14:paraId="6A751CEE" w14:textId="77777777" w:rsidR="00C52EA3" w:rsidRPr="00C52EA3" w:rsidRDefault="00C52EA3" w:rsidP="00C52EA3">
      <w:pPr>
        <w:rPr>
          <w:lang w:val="en-AU"/>
        </w:rPr>
      </w:pPr>
      <w:r w:rsidRPr="00C52EA3">
        <w:rPr>
          <w:lang w:val="en-AU"/>
        </w:rPr>
        <w:t>Under clause </w:t>
      </w:r>
      <w:hyperlink r:id="rId190" w:anchor="494-225" w:history="1">
        <w:r w:rsidRPr="00C52EA3">
          <w:rPr>
            <w:rStyle w:val="Hyperlink"/>
            <w:lang w:val="en-AU"/>
          </w:rPr>
          <w:t>494.225</w:t>
        </w:r>
      </w:hyperlink>
      <w:r w:rsidRPr="00C52EA3">
        <w:rPr>
          <w:lang w:val="en-AU"/>
        </w:rPr>
        <w:t>, at the time of application, the applicant must have been employed in the nominated occupation for at least three years, on a full-time basis, and at the level of skill required for the occupation </w:t>
      </w:r>
      <w:r w:rsidRPr="00C52EA3">
        <w:rPr>
          <w:b/>
          <w:bCs/>
          <w:lang w:val="en-AU"/>
        </w:rPr>
        <w:t>or</w:t>
      </w:r>
      <w:r w:rsidRPr="00C52EA3">
        <w:rPr>
          <w:lang w:val="en-AU"/>
        </w:rPr>
        <w:t> be a person in either of the two categories of applicants specified in a legislative instrument, namely:</w:t>
      </w:r>
    </w:p>
    <w:p w14:paraId="29E3BEEA" w14:textId="77777777" w:rsidR="00C52EA3" w:rsidRPr="00C52EA3" w:rsidRDefault="00C52EA3" w:rsidP="00C52EA3">
      <w:pPr>
        <w:numPr>
          <w:ilvl w:val="0"/>
          <w:numId w:val="17"/>
        </w:numPr>
        <w:rPr>
          <w:lang w:val="en-AU"/>
        </w:rPr>
      </w:pPr>
      <w:r w:rsidRPr="00C52EA3">
        <w:rPr>
          <w:lang w:val="en-AU"/>
        </w:rPr>
        <w:t>academic applicants</w:t>
      </w:r>
    </w:p>
    <w:p w14:paraId="211FD26E" w14:textId="77777777" w:rsidR="00C52EA3" w:rsidRPr="00C52EA3" w:rsidRDefault="00C52EA3" w:rsidP="00C52EA3">
      <w:pPr>
        <w:numPr>
          <w:ilvl w:val="0"/>
          <w:numId w:val="17"/>
        </w:numPr>
        <w:rPr>
          <w:lang w:val="en-AU"/>
        </w:rPr>
      </w:pPr>
      <w:r w:rsidRPr="00C52EA3">
        <w:rPr>
          <w:lang w:val="en-AU"/>
        </w:rPr>
        <w:t>Subclass </w:t>
      </w:r>
      <w:hyperlink r:id="rId191" w:anchor="JD_444-SPECIALCATEGORY" w:history="1">
        <w:r w:rsidRPr="00C52EA3">
          <w:rPr>
            <w:rStyle w:val="Hyperlink"/>
            <w:lang w:val="en-AU"/>
          </w:rPr>
          <w:t>444</w:t>
        </w:r>
      </w:hyperlink>
      <w:r w:rsidRPr="00C52EA3">
        <w:rPr>
          <w:lang w:val="en-AU"/>
        </w:rPr>
        <w:t>/</w:t>
      </w:r>
      <w:hyperlink r:id="rId192" w:anchor="JD_461-NZCITIZENFAMILYR39SHIP40TEMP41" w:history="1">
        <w:r w:rsidRPr="00C52EA3">
          <w:rPr>
            <w:rStyle w:val="Hyperlink"/>
            <w:lang w:val="en-AU"/>
          </w:rPr>
          <w:t>461</w:t>
        </w:r>
      </w:hyperlink>
      <w:r w:rsidRPr="00C52EA3">
        <w:rPr>
          <w:lang w:val="en-AU"/>
        </w:rPr>
        <w:t> workers</w:t>
      </w:r>
    </w:p>
    <w:p w14:paraId="5CD87B02" w14:textId="77777777" w:rsidR="00C52EA3" w:rsidRPr="00C52EA3" w:rsidRDefault="00C52EA3" w:rsidP="00C52EA3">
      <w:pPr>
        <w:rPr>
          <w:lang w:val="en-AU"/>
        </w:rPr>
      </w:pPr>
      <w:r w:rsidRPr="00C52EA3">
        <w:rPr>
          <w:lang w:val="en-AU"/>
        </w:rPr>
        <w:t>For policy and procedure on exemption categories, see section </w:t>
      </w:r>
      <w:hyperlink r:id="rId193" w:anchor="3_4_6" w:history="1">
        <w:r w:rsidRPr="00C52EA3">
          <w:rPr>
            <w:rStyle w:val="Hyperlink"/>
            <w:lang w:val="en-AU"/>
          </w:rPr>
          <w:t>3.4.6 Exemption categories</w:t>
        </w:r>
      </w:hyperlink>
      <w:r w:rsidRPr="00C52EA3">
        <w:rPr>
          <w:lang w:val="en-AU"/>
        </w:rPr>
        <w:t>.</w:t>
      </w:r>
    </w:p>
    <w:p w14:paraId="77F3ECA4" w14:textId="77777777" w:rsidR="00C52EA3" w:rsidRPr="00C52EA3" w:rsidRDefault="00C52EA3" w:rsidP="00C52EA3">
      <w:pPr>
        <w:rPr>
          <w:lang w:val="en-AU"/>
        </w:rPr>
      </w:pPr>
      <w:r w:rsidRPr="00C52EA3">
        <w:rPr>
          <w:lang w:val="en-AU"/>
        </w:rPr>
        <w:t>The employment history requirement is aimed at ensuring visa applicants are highly skilled, have experience in the occupation, and can quickly contribute that experience into the Australian workforce. As a result, the intention is that any work experience completed, subject to the </w:t>
      </w:r>
      <w:hyperlink r:id="rId194" w:anchor="3_4_4_3" w:history="1">
        <w:r w:rsidRPr="00C52EA3">
          <w:rPr>
            <w:rStyle w:val="Hyperlink"/>
            <w:lang w:val="en-AU"/>
          </w:rPr>
          <w:t>3.4.4.3 Industry specific advice</w:t>
        </w:r>
      </w:hyperlink>
      <w:r w:rsidRPr="00C52EA3">
        <w:rPr>
          <w:lang w:val="en-AU"/>
        </w:rPr>
        <w:t> below, including in relation to vocational placements, must be completed while:</w:t>
      </w:r>
    </w:p>
    <w:p w14:paraId="63CA4583" w14:textId="77777777" w:rsidR="00C52EA3" w:rsidRPr="00C52EA3" w:rsidRDefault="00C52EA3" w:rsidP="00C52EA3">
      <w:pPr>
        <w:numPr>
          <w:ilvl w:val="0"/>
          <w:numId w:val="18"/>
        </w:numPr>
        <w:rPr>
          <w:lang w:val="en-AU"/>
        </w:rPr>
      </w:pPr>
      <w:r w:rsidRPr="00C52EA3">
        <w:rPr>
          <w:lang w:val="en-AU"/>
        </w:rPr>
        <w:t>working in the nominated occupation; or</w:t>
      </w:r>
    </w:p>
    <w:p w14:paraId="61D9AF32" w14:textId="77777777" w:rsidR="00C52EA3" w:rsidRPr="00C52EA3" w:rsidRDefault="00C52EA3" w:rsidP="00C52EA3">
      <w:pPr>
        <w:numPr>
          <w:ilvl w:val="0"/>
          <w:numId w:val="18"/>
        </w:numPr>
        <w:rPr>
          <w:lang w:val="en-AU"/>
        </w:rPr>
      </w:pPr>
      <w:r w:rsidRPr="00C52EA3">
        <w:rPr>
          <w:lang w:val="en-AU"/>
        </w:rPr>
        <w:t>performing tasks at the same skill level in a closely related occupation.</w:t>
      </w:r>
    </w:p>
    <w:p w14:paraId="7722ED9F" w14:textId="77777777" w:rsidR="00C52EA3" w:rsidRPr="00C52EA3" w:rsidRDefault="00C52EA3" w:rsidP="00C52EA3">
      <w:pPr>
        <w:rPr>
          <w:b/>
          <w:bCs/>
          <w:lang w:val="en-AU"/>
        </w:rPr>
      </w:pPr>
      <w:bookmarkStart w:id="58" w:name="3_4_4_1"/>
      <w:bookmarkEnd w:id="58"/>
      <w:r w:rsidRPr="00C52EA3">
        <w:rPr>
          <w:b/>
          <w:bCs/>
          <w:lang w:val="en-AU"/>
        </w:rPr>
        <w:t>3.4.4.1. Period of full-time employment</w:t>
      </w:r>
    </w:p>
    <w:p w14:paraId="1202F283" w14:textId="77777777" w:rsidR="00C52EA3" w:rsidRPr="00C52EA3" w:rsidRDefault="00C52EA3" w:rsidP="00C52EA3">
      <w:pPr>
        <w:rPr>
          <w:lang w:val="en-AU"/>
        </w:rPr>
      </w:pPr>
      <w:r w:rsidRPr="00C52EA3">
        <w:rPr>
          <w:lang w:val="en-AU"/>
        </w:rPr>
        <w:t>While the applicant must have been employed in the nominated occupation for at least three years, this period does not need to be continuous and does not need to have been immediately before the application was made.</w:t>
      </w:r>
    </w:p>
    <w:p w14:paraId="161E47E9" w14:textId="77777777" w:rsidR="00C52EA3" w:rsidRPr="00C52EA3" w:rsidRDefault="00C52EA3" w:rsidP="00C52EA3">
      <w:pPr>
        <w:rPr>
          <w:lang w:val="en-AU"/>
        </w:rPr>
      </w:pPr>
      <w:r w:rsidRPr="00C52EA3">
        <w:rPr>
          <w:lang w:val="en-AU"/>
        </w:rPr>
        <w:lastRenderedPageBreak/>
        <w:t>Any period of employment during which an applicant changed careers (gained employment in another occupation), was unemployed, or took extended leave without pay should be excluded when calculating the period of employment.</w:t>
      </w:r>
    </w:p>
    <w:p w14:paraId="22B97197" w14:textId="77777777" w:rsidR="00C52EA3" w:rsidRPr="00C52EA3" w:rsidRDefault="00C52EA3" w:rsidP="00C52EA3">
      <w:pPr>
        <w:rPr>
          <w:lang w:val="en-AU"/>
        </w:rPr>
      </w:pPr>
      <w:r w:rsidRPr="00C52EA3">
        <w:rPr>
          <w:lang w:val="en-AU"/>
        </w:rPr>
        <w:t>Unpaid and volunteer work cannot be counted as employment experience.</w:t>
      </w:r>
    </w:p>
    <w:p w14:paraId="3F476D52" w14:textId="77777777" w:rsidR="00C52EA3" w:rsidRPr="00C52EA3" w:rsidRDefault="00C52EA3" w:rsidP="00C52EA3">
      <w:pPr>
        <w:rPr>
          <w:lang w:val="en-AU"/>
        </w:rPr>
      </w:pPr>
      <w:r w:rsidRPr="00C52EA3">
        <w:rPr>
          <w:lang w:val="en-AU"/>
        </w:rPr>
        <w:t>Decision makers may consider work undertaken as a part-time employee that is equivalent to three years full-time, where they are confident that the applicant’s experience and skills are relevant and current.</w:t>
      </w:r>
    </w:p>
    <w:p w14:paraId="3239B6DC" w14:textId="77777777" w:rsidR="00C52EA3" w:rsidRPr="00C52EA3" w:rsidRDefault="00C52EA3" w:rsidP="00C52EA3">
      <w:pPr>
        <w:rPr>
          <w:lang w:val="en-AU"/>
        </w:rPr>
      </w:pPr>
      <w:r w:rsidRPr="00C52EA3">
        <w:rPr>
          <w:lang w:val="en-AU"/>
        </w:rPr>
        <w:t>Consistent with the National Employment Standards (NES), employment will be considered ‘full-time’ where the visa applicant worked 38 hours per week.</w:t>
      </w:r>
    </w:p>
    <w:p w14:paraId="6B28E81E" w14:textId="77777777" w:rsidR="00C52EA3" w:rsidRPr="00C52EA3" w:rsidRDefault="00C52EA3" w:rsidP="00C52EA3">
      <w:pPr>
        <w:rPr>
          <w:lang w:val="en-AU"/>
        </w:rPr>
      </w:pPr>
      <w:r w:rsidRPr="00C52EA3">
        <w:rPr>
          <w:lang w:val="en-AU"/>
        </w:rPr>
        <w:t>Employment experience will, however, also be considered ‘full-time’ where the visa applicant worked for a period between 32 and 45 hours per week under an industry award or an agreement that was consistent with the NES, where applicable.</w:t>
      </w:r>
    </w:p>
    <w:p w14:paraId="1B5DAAB5" w14:textId="77777777" w:rsidR="00C52EA3" w:rsidRPr="00C52EA3" w:rsidRDefault="00C52EA3" w:rsidP="00C52EA3">
      <w:pPr>
        <w:rPr>
          <w:lang w:val="en-AU"/>
        </w:rPr>
      </w:pPr>
      <w:r w:rsidRPr="00C52EA3">
        <w:rPr>
          <w:lang w:val="en-AU"/>
        </w:rPr>
        <w:t>Decision makers should also be aware that there are a variety of prevailing work arrangements in the Australian labour market that do not adhere to a standard work week and should contact Program Management if they require further advice.</w:t>
      </w:r>
    </w:p>
    <w:p w14:paraId="736A9321" w14:textId="77777777" w:rsidR="00C52EA3" w:rsidRPr="00C52EA3" w:rsidRDefault="00C52EA3" w:rsidP="00C52EA3">
      <w:pPr>
        <w:rPr>
          <w:lang w:val="en-AU"/>
        </w:rPr>
      </w:pPr>
      <w:r w:rsidRPr="00C52EA3">
        <w:rPr>
          <w:b/>
          <w:bCs/>
          <w:lang w:val="en-AU"/>
        </w:rPr>
        <w:t>Note:</w:t>
      </w:r>
      <w:r w:rsidRPr="00C52EA3">
        <w:rPr>
          <w:lang w:val="en-AU"/>
        </w:rPr>
        <w:t> Casual employment, which is not undertaken on a full-time basis, </w:t>
      </w:r>
      <w:r w:rsidRPr="00C52EA3">
        <w:rPr>
          <w:b/>
          <w:bCs/>
          <w:lang w:val="en-AU"/>
        </w:rPr>
        <w:t>should not</w:t>
      </w:r>
      <w:r w:rsidRPr="00C52EA3">
        <w:rPr>
          <w:lang w:val="en-AU"/>
        </w:rPr>
        <w:t> be counted towards meeting the employment experience requirement.</w:t>
      </w:r>
    </w:p>
    <w:p w14:paraId="5A9B4DBA" w14:textId="77777777" w:rsidR="00C52EA3" w:rsidRPr="00C52EA3" w:rsidRDefault="00C52EA3" w:rsidP="00C52EA3">
      <w:pPr>
        <w:rPr>
          <w:lang w:val="en-AU"/>
        </w:rPr>
      </w:pPr>
      <w:r w:rsidRPr="00C52EA3">
        <w:rPr>
          <w:lang w:val="en-AU"/>
        </w:rPr>
        <w:t>The information provided by the applicant in their visa application and supporting documents will generally be sufficient to enable decision makers to decide whether the applicant has been employed in the nominated occupation on a full-time basis for at least three years. If required, decision makers should seek clarification or additional documentation from the applicant before deciding whether the requirements of clause </w:t>
      </w:r>
      <w:hyperlink r:id="rId195" w:anchor="494-225" w:history="1">
        <w:r w:rsidRPr="00C52EA3">
          <w:rPr>
            <w:rStyle w:val="Hyperlink"/>
            <w:lang w:val="en-AU"/>
          </w:rPr>
          <w:t>494.225</w:t>
        </w:r>
      </w:hyperlink>
      <w:r w:rsidRPr="00C52EA3">
        <w:rPr>
          <w:lang w:val="en-AU"/>
        </w:rPr>
        <w:t> have been satisfied.</w:t>
      </w:r>
    </w:p>
    <w:p w14:paraId="1301B26A" w14:textId="77777777" w:rsidR="00C52EA3" w:rsidRPr="00C52EA3" w:rsidRDefault="00C52EA3" w:rsidP="00C52EA3">
      <w:pPr>
        <w:rPr>
          <w:b/>
          <w:bCs/>
          <w:lang w:val="en-AU"/>
        </w:rPr>
      </w:pPr>
      <w:bookmarkStart w:id="59" w:name="3_4_4_2"/>
      <w:bookmarkEnd w:id="59"/>
      <w:r w:rsidRPr="00C52EA3">
        <w:rPr>
          <w:b/>
          <w:bCs/>
          <w:lang w:val="en-AU"/>
        </w:rPr>
        <w:t>3.4.4.2. Employment in the nominated occupation at the relevant skill level</w:t>
      </w:r>
    </w:p>
    <w:p w14:paraId="432637D1" w14:textId="77777777" w:rsidR="00C52EA3" w:rsidRPr="00C52EA3" w:rsidRDefault="00C52EA3" w:rsidP="00C52EA3">
      <w:pPr>
        <w:rPr>
          <w:lang w:val="en-AU"/>
        </w:rPr>
      </w:pPr>
      <w:r w:rsidRPr="00C52EA3">
        <w:rPr>
          <w:lang w:val="en-AU"/>
        </w:rPr>
        <w:t>In order to satisfy paragraph </w:t>
      </w:r>
      <w:hyperlink r:id="rId196" w:anchor="494-225_1" w:history="1">
        <w:r w:rsidRPr="00C52EA3">
          <w:rPr>
            <w:rStyle w:val="Hyperlink"/>
            <w:lang w:val="en-AU"/>
          </w:rPr>
          <w:t>494.225(1)(a)</w:t>
        </w:r>
      </w:hyperlink>
      <w:r w:rsidRPr="00C52EA3">
        <w:rPr>
          <w:lang w:val="en-AU"/>
        </w:rPr>
        <w:t> the applicant must be able to demonstrate that the tasks of the occupation they performed during the required three years are the same as, or closely related to, the tasks of the nominated occupation. Where the applicant has not worked in the nominated occupation but has indicated that they have been employed in a related occupation, decision makers should consider whether the tasks undertaken in the relevant position are:</w:t>
      </w:r>
    </w:p>
    <w:p w14:paraId="2C382651" w14:textId="77777777" w:rsidR="00C52EA3" w:rsidRPr="00C52EA3" w:rsidRDefault="00C52EA3" w:rsidP="00C52EA3">
      <w:pPr>
        <w:numPr>
          <w:ilvl w:val="0"/>
          <w:numId w:val="19"/>
        </w:numPr>
        <w:rPr>
          <w:lang w:val="en-AU"/>
        </w:rPr>
      </w:pPr>
      <w:r w:rsidRPr="00C52EA3">
        <w:rPr>
          <w:lang w:val="en-AU"/>
        </w:rPr>
        <w:t>the same or closely related to those of the nominated occupation as outlined in ANZSCO; and</w:t>
      </w:r>
    </w:p>
    <w:p w14:paraId="0122BFA8" w14:textId="77777777" w:rsidR="00C52EA3" w:rsidRPr="00C52EA3" w:rsidRDefault="00C52EA3" w:rsidP="00C52EA3">
      <w:pPr>
        <w:numPr>
          <w:ilvl w:val="0"/>
          <w:numId w:val="19"/>
        </w:numPr>
        <w:rPr>
          <w:lang w:val="en-AU"/>
        </w:rPr>
      </w:pPr>
      <w:r w:rsidRPr="00C52EA3">
        <w:rPr>
          <w:lang w:val="en-AU"/>
        </w:rPr>
        <w:t xml:space="preserve">are at the same skill level and with at least the same level of responsibility – i.e. employment experience as a Kitchen Hand or Cook cannot be counted towards the employment experience requirement for a Chef position. The occupations of </w:t>
      </w:r>
      <w:r w:rsidRPr="00C52EA3">
        <w:rPr>
          <w:lang w:val="en-AU"/>
        </w:rPr>
        <w:lastRenderedPageBreak/>
        <w:t>Kitchen Hand and Cook are at lower ANZSCO skill levels than the occupation of Chef.</w:t>
      </w:r>
    </w:p>
    <w:p w14:paraId="2D1F356C" w14:textId="77777777" w:rsidR="00C52EA3" w:rsidRPr="00C52EA3" w:rsidRDefault="00C52EA3" w:rsidP="00C52EA3">
      <w:pPr>
        <w:rPr>
          <w:lang w:val="en-AU"/>
        </w:rPr>
      </w:pPr>
      <w:r w:rsidRPr="00C52EA3">
        <w:rPr>
          <w:lang w:val="en-AU"/>
        </w:rPr>
        <w:t>The focus should be on tasks of the occupation rather than the title. Decision makers should also consider evidence of support from the relevant industry peak body that endorses the skills/experience of an applicant.</w:t>
      </w:r>
    </w:p>
    <w:p w14:paraId="21513C37" w14:textId="77777777" w:rsidR="00C52EA3" w:rsidRPr="00C52EA3" w:rsidRDefault="00C52EA3" w:rsidP="00C52EA3">
      <w:pPr>
        <w:rPr>
          <w:b/>
          <w:bCs/>
          <w:lang w:val="en-AU"/>
        </w:rPr>
      </w:pPr>
      <w:bookmarkStart w:id="60" w:name="3_4_4_3"/>
      <w:bookmarkEnd w:id="60"/>
      <w:r w:rsidRPr="00C52EA3">
        <w:rPr>
          <w:b/>
          <w:bCs/>
          <w:lang w:val="en-AU"/>
        </w:rPr>
        <w:t>3.4.4.3. Industry specific advice</w:t>
      </w:r>
    </w:p>
    <w:p w14:paraId="447FD000" w14:textId="77777777" w:rsidR="00C52EA3" w:rsidRPr="00C52EA3" w:rsidRDefault="00C52EA3" w:rsidP="00C52EA3">
      <w:pPr>
        <w:rPr>
          <w:lang w:val="en-AU"/>
        </w:rPr>
      </w:pPr>
      <w:r w:rsidRPr="00C52EA3">
        <w:rPr>
          <w:lang w:val="en-AU"/>
        </w:rPr>
        <w:t>Experience gained as part of a Masters and/or PhD may be considered as work experience for relevant occupations, such as medical and research occupations.</w:t>
      </w:r>
    </w:p>
    <w:p w14:paraId="765B732A" w14:textId="77777777" w:rsidR="00C52EA3" w:rsidRPr="00C52EA3" w:rsidRDefault="00C52EA3" w:rsidP="00C52EA3">
      <w:pPr>
        <w:rPr>
          <w:lang w:val="en-AU"/>
        </w:rPr>
      </w:pPr>
      <w:r w:rsidRPr="00C52EA3">
        <w:rPr>
          <w:lang w:val="en-AU"/>
        </w:rPr>
        <w:t>Experience gained whilst studying, through a formal arrangement that is undertaken as part of a CRICOS registered course of study, must be undertaken at the skill level of the relevant occupation to be considered as work experience. Such experience may be included in circumstances such as:</w:t>
      </w:r>
    </w:p>
    <w:p w14:paraId="2D5E0EA4" w14:textId="77777777" w:rsidR="00C52EA3" w:rsidRPr="00C52EA3" w:rsidRDefault="00C52EA3" w:rsidP="00C52EA3">
      <w:pPr>
        <w:numPr>
          <w:ilvl w:val="0"/>
          <w:numId w:val="20"/>
        </w:numPr>
        <w:rPr>
          <w:lang w:val="en-AU"/>
        </w:rPr>
      </w:pPr>
      <w:r w:rsidRPr="00C52EA3">
        <w:rPr>
          <w:lang w:val="en-AU"/>
        </w:rPr>
        <w:t>for medical practitioners, experience gained through internships or the final year medical training, including periods of clinical placements; and.</w:t>
      </w:r>
    </w:p>
    <w:p w14:paraId="0C647123" w14:textId="77777777" w:rsidR="00C52EA3" w:rsidRPr="00C52EA3" w:rsidRDefault="00C52EA3" w:rsidP="00C52EA3">
      <w:pPr>
        <w:numPr>
          <w:ilvl w:val="0"/>
          <w:numId w:val="20"/>
        </w:numPr>
        <w:rPr>
          <w:lang w:val="en-AU"/>
        </w:rPr>
      </w:pPr>
      <w:r w:rsidRPr="00C52EA3">
        <w:rPr>
          <w:lang w:val="en-AU"/>
        </w:rPr>
        <w:t>the internship component of the Professional Year Program.</w:t>
      </w:r>
    </w:p>
    <w:p w14:paraId="0455111A" w14:textId="77777777" w:rsidR="00C52EA3" w:rsidRPr="00C52EA3" w:rsidRDefault="00C52EA3" w:rsidP="00C52EA3">
      <w:pPr>
        <w:rPr>
          <w:lang w:val="en-AU"/>
        </w:rPr>
      </w:pPr>
      <w:r w:rsidRPr="00C52EA3">
        <w:rPr>
          <w:lang w:val="en-AU"/>
        </w:rPr>
        <w:t>Performance experience gained whilst studying may be considered for applicants with a performing arts occupation. This flexibility is intended to recognise performers that may have exceptional talent and are in demand globally.</w:t>
      </w:r>
    </w:p>
    <w:p w14:paraId="4E7DCD90" w14:textId="77777777" w:rsidR="00C52EA3" w:rsidRPr="00C52EA3" w:rsidRDefault="00C52EA3" w:rsidP="00C52EA3">
      <w:pPr>
        <w:rPr>
          <w:lang w:val="en-AU"/>
        </w:rPr>
      </w:pPr>
      <w:r w:rsidRPr="00C52EA3">
        <w:rPr>
          <w:lang w:val="en-AU"/>
        </w:rPr>
        <w:t>Industry experience may be considered for niche or generalist occupations where it is relevant and skills are transferable. For example, management consultants or specialist technology positions.</w:t>
      </w:r>
    </w:p>
    <w:p w14:paraId="4B43F337" w14:textId="77777777" w:rsidR="00C52EA3" w:rsidRPr="00C52EA3" w:rsidRDefault="00C52EA3" w:rsidP="00C52EA3">
      <w:pPr>
        <w:rPr>
          <w:b/>
          <w:bCs/>
          <w:lang w:val="en-AU"/>
        </w:rPr>
      </w:pPr>
      <w:bookmarkStart w:id="61" w:name="3_4_5"/>
      <w:bookmarkStart w:id="62" w:name="ql-temp24"/>
      <w:bookmarkEnd w:id="61"/>
      <w:bookmarkEnd w:id="62"/>
      <w:r w:rsidRPr="00C52EA3">
        <w:rPr>
          <w:b/>
          <w:bCs/>
          <w:lang w:val="en-AU"/>
        </w:rPr>
        <w:t>3.4.5. English language requirement</w:t>
      </w:r>
    </w:p>
    <w:p w14:paraId="08D66006" w14:textId="77777777" w:rsidR="00C52EA3" w:rsidRPr="00C52EA3" w:rsidRDefault="00C52EA3" w:rsidP="00C52EA3">
      <w:pPr>
        <w:rPr>
          <w:lang w:val="en-AU"/>
        </w:rPr>
      </w:pPr>
      <w:r w:rsidRPr="00C52EA3">
        <w:rPr>
          <w:lang w:val="en-AU"/>
        </w:rPr>
        <w:t>Under clause </w:t>
      </w:r>
      <w:hyperlink r:id="rId197" w:anchor="494-226" w:history="1">
        <w:r w:rsidRPr="00C52EA3">
          <w:rPr>
            <w:rStyle w:val="Hyperlink"/>
            <w:lang w:val="en-AU"/>
          </w:rPr>
          <w:t>494.226</w:t>
        </w:r>
      </w:hyperlink>
      <w:r w:rsidRPr="00C52EA3">
        <w:rPr>
          <w:lang w:val="en-AU"/>
        </w:rPr>
        <w:t>, at the time of application, the applicant must have had competent English </w:t>
      </w:r>
      <w:r w:rsidRPr="00C52EA3">
        <w:rPr>
          <w:b/>
          <w:bCs/>
          <w:lang w:val="en-AU"/>
        </w:rPr>
        <w:t>or</w:t>
      </w:r>
      <w:r w:rsidRPr="00C52EA3">
        <w:rPr>
          <w:lang w:val="en-AU"/>
        </w:rPr>
        <w:t> circumstances specified in a legislative instrument existed.</w:t>
      </w:r>
    </w:p>
    <w:p w14:paraId="232E6DE5" w14:textId="77777777" w:rsidR="00C52EA3" w:rsidRPr="00C52EA3" w:rsidRDefault="00C52EA3" w:rsidP="00C52EA3">
      <w:pPr>
        <w:rPr>
          <w:lang w:val="en-AU"/>
        </w:rPr>
      </w:pPr>
      <w:r w:rsidRPr="00C52EA3">
        <w:rPr>
          <w:lang w:val="en-AU"/>
        </w:rPr>
        <w:t>There are no circumstances currently specified for this purpose – i.e. there are no English language exemptions.</w:t>
      </w:r>
    </w:p>
    <w:p w14:paraId="473AA802" w14:textId="77777777" w:rsidR="00C52EA3" w:rsidRPr="00C52EA3" w:rsidRDefault="00C52EA3" w:rsidP="00C52EA3">
      <w:pPr>
        <w:rPr>
          <w:b/>
          <w:bCs/>
          <w:lang w:val="en-AU"/>
        </w:rPr>
      </w:pPr>
      <w:bookmarkStart w:id="63" w:name="3_4_5_1"/>
      <w:bookmarkEnd w:id="63"/>
      <w:r w:rsidRPr="00C52EA3">
        <w:rPr>
          <w:b/>
          <w:bCs/>
          <w:lang w:val="en-AU"/>
        </w:rPr>
        <w:t>3.4.5.1. Competent English - definition</w:t>
      </w:r>
    </w:p>
    <w:p w14:paraId="304C28F2" w14:textId="77777777" w:rsidR="00C52EA3" w:rsidRPr="00C52EA3" w:rsidRDefault="00C52EA3" w:rsidP="00C52EA3">
      <w:pPr>
        <w:rPr>
          <w:lang w:val="en-AU"/>
        </w:rPr>
      </w:pPr>
      <w:r w:rsidRPr="00C52EA3">
        <w:rPr>
          <w:lang w:val="en-AU"/>
        </w:rPr>
        <w:t>As prescribed in regulation </w:t>
      </w:r>
      <w:hyperlink r:id="rId198" w:anchor="JD_115C" w:history="1">
        <w:r w:rsidRPr="00C52EA3">
          <w:rPr>
            <w:rStyle w:val="Hyperlink"/>
            <w:lang w:val="en-AU"/>
          </w:rPr>
          <w:t>1.15C</w:t>
        </w:r>
      </w:hyperlink>
      <w:r w:rsidRPr="00C52EA3">
        <w:rPr>
          <w:lang w:val="en-AU"/>
        </w:rPr>
        <w:t>, a person has competent English if:</w:t>
      </w:r>
    </w:p>
    <w:p w14:paraId="74CBAC0B" w14:textId="77777777" w:rsidR="00C52EA3" w:rsidRPr="00C52EA3" w:rsidRDefault="00C52EA3" w:rsidP="00C52EA3">
      <w:pPr>
        <w:numPr>
          <w:ilvl w:val="0"/>
          <w:numId w:val="21"/>
        </w:numPr>
        <w:rPr>
          <w:lang w:val="en-AU"/>
        </w:rPr>
      </w:pPr>
      <w:r w:rsidRPr="00C52EA3">
        <w:rPr>
          <w:lang w:val="en-AU"/>
        </w:rPr>
        <w:t>they have undertaken a language test specified in a legislative instrument within the three years immediately before the SESR application was lodged, and achieved the score specified in the legislative instrument, or</w:t>
      </w:r>
    </w:p>
    <w:p w14:paraId="449423EC" w14:textId="77777777" w:rsidR="00C52EA3" w:rsidRPr="00C52EA3" w:rsidRDefault="00C52EA3" w:rsidP="00C52EA3">
      <w:pPr>
        <w:numPr>
          <w:ilvl w:val="0"/>
          <w:numId w:val="21"/>
        </w:numPr>
        <w:rPr>
          <w:lang w:val="en-AU"/>
        </w:rPr>
      </w:pPr>
      <w:r w:rsidRPr="00C52EA3">
        <w:rPr>
          <w:lang w:val="en-AU"/>
        </w:rPr>
        <w:t>they hold a passport specified in the legislative instrument</w:t>
      </w:r>
    </w:p>
    <w:p w14:paraId="0232ED61" w14:textId="77777777" w:rsidR="00C52EA3" w:rsidRPr="00C52EA3" w:rsidRDefault="00C52EA3" w:rsidP="00C52EA3">
      <w:pPr>
        <w:rPr>
          <w:lang w:val="en-AU"/>
        </w:rPr>
      </w:pPr>
      <w:r w:rsidRPr="00C52EA3">
        <w:rPr>
          <w:lang w:val="en-AU"/>
        </w:rPr>
        <w:t>For policy on assessing competent English – see: English proficiency and assessment.</w:t>
      </w:r>
    </w:p>
    <w:p w14:paraId="76C95124" w14:textId="77777777" w:rsidR="00C52EA3" w:rsidRPr="00C52EA3" w:rsidRDefault="00C52EA3" w:rsidP="00C52EA3">
      <w:pPr>
        <w:rPr>
          <w:b/>
          <w:bCs/>
          <w:lang w:val="en-AU"/>
        </w:rPr>
      </w:pPr>
      <w:bookmarkStart w:id="64" w:name="3_4_6"/>
      <w:bookmarkStart w:id="65" w:name="ql-temp25"/>
      <w:bookmarkEnd w:id="64"/>
      <w:bookmarkEnd w:id="65"/>
      <w:r w:rsidRPr="00C52EA3">
        <w:rPr>
          <w:b/>
          <w:bCs/>
          <w:lang w:val="en-AU"/>
        </w:rPr>
        <w:lastRenderedPageBreak/>
        <w:t>3.4.6. Exemption categories</w:t>
      </w:r>
    </w:p>
    <w:p w14:paraId="243AC70C" w14:textId="77777777" w:rsidR="00C52EA3" w:rsidRPr="00C52EA3" w:rsidRDefault="00C52EA3" w:rsidP="00C52EA3">
      <w:pPr>
        <w:rPr>
          <w:lang w:val="en-AU"/>
        </w:rPr>
      </w:pPr>
      <w:r w:rsidRPr="00C52EA3">
        <w:rPr>
          <w:lang w:val="en-AU"/>
        </w:rPr>
        <w:t>There are five categories of applicants specified in a legislative instrument, as being exempt from certain SESR requirements. For details of the exemption categories that apply to those requirements, refer to the relevant section of this instruction:</w:t>
      </w:r>
    </w:p>
    <w:p w14:paraId="7DF2D03A" w14:textId="77777777" w:rsidR="00C52EA3" w:rsidRPr="00C52EA3" w:rsidRDefault="00C52EA3" w:rsidP="00C52EA3">
      <w:pPr>
        <w:numPr>
          <w:ilvl w:val="0"/>
          <w:numId w:val="22"/>
        </w:numPr>
        <w:rPr>
          <w:lang w:val="en-AU"/>
        </w:rPr>
      </w:pPr>
      <w:hyperlink r:id="rId199" w:anchor="3_4_2" w:history="1">
        <w:r w:rsidRPr="00C52EA3">
          <w:rPr>
            <w:rStyle w:val="Hyperlink"/>
            <w:lang w:val="en-AU"/>
          </w:rPr>
          <w:t>The applicant’s age</w:t>
        </w:r>
      </w:hyperlink>
    </w:p>
    <w:p w14:paraId="672B3C1A" w14:textId="77777777" w:rsidR="00C52EA3" w:rsidRPr="00C52EA3" w:rsidRDefault="00C52EA3" w:rsidP="00C52EA3">
      <w:pPr>
        <w:numPr>
          <w:ilvl w:val="0"/>
          <w:numId w:val="22"/>
        </w:numPr>
        <w:rPr>
          <w:lang w:val="en-AU"/>
        </w:rPr>
      </w:pPr>
      <w:hyperlink r:id="rId200" w:anchor="3_4_3" w:history="1">
        <w:r w:rsidRPr="00C52EA3">
          <w:rPr>
            <w:rStyle w:val="Hyperlink"/>
            <w:lang w:val="en-AU"/>
          </w:rPr>
          <w:t>Skill assessment</w:t>
        </w:r>
      </w:hyperlink>
    </w:p>
    <w:p w14:paraId="00AD952E" w14:textId="77777777" w:rsidR="00C52EA3" w:rsidRPr="00C52EA3" w:rsidRDefault="00C52EA3" w:rsidP="00C52EA3">
      <w:pPr>
        <w:numPr>
          <w:ilvl w:val="0"/>
          <w:numId w:val="22"/>
        </w:numPr>
        <w:rPr>
          <w:lang w:val="en-AU"/>
        </w:rPr>
      </w:pPr>
      <w:hyperlink r:id="rId201" w:anchor="3_4_4" w:history="1">
        <w:r w:rsidRPr="00C52EA3">
          <w:rPr>
            <w:rStyle w:val="Hyperlink"/>
            <w:lang w:val="en-AU"/>
          </w:rPr>
          <w:t>Employment history</w:t>
        </w:r>
      </w:hyperlink>
    </w:p>
    <w:p w14:paraId="1E40B01F" w14:textId="77777777" w:rsidR="00C52EA3" w:rsidRPr="00C52EA3" w:rsidRDefault="00C52EA3" w:rsidP="00C52EA3">
      <w:pPr>
        <w:rPr>
          <w:b/>
          <w:bCs/>
          <w:lang w:val="en-AU"/>
        </w:rPr>
      </w:pPr>
      <w:bookmarkStart w:id="66" w:name="3_4_6_1"/>
      <w:bookmarkEnd w:id="66"/>
      <w:r w:rsidRPr="00C52EA3">
        <w:rPr>
          <w:b/>
          <w:bCs/>
          <w:lang w:val="en-AU"/>
        </w:rPr>
        <w:t>3.4.6.1. Academic applicants</w:t>
      </w:r>
    </w:p>
    <w:p w14:paraId="32B167C3" w14:textId="77777777" w:rsidR="00C52EA3" w:rsidRPr="00C52EA3" w:rsidRDefault="00C52EA3" w:rsidP="00C52EA3">
      <w:pPr>
        <w:rPr>
          <w:lang w:val="en-AU"/>
        </w:rPr>
      </w:pPr>
      <w:r w:rsidRPr="00C52EA3">
        <w:rPr>
          <w:lang w:val="en-AU"/>
        </w:rPr>
        <w:t>An academic applicant is a person nominated:</w:t>
      </w:r>
    </w:p>
    <w:p w14:paraId="5AE6624B" w14:textId="77777777" w:rsidR="00C52EA3" w:rsidRPr="00C52EA3" w:rsidRDefault="00C52EA3" w:rsidP="00C52EA3">
      <w:pPr>
        <w:numPr>
          <w:ilvl w:val="0"/>
          <w:numId w:val="23"/>
        </w:numPr>
        <w:rPr>
          <w:lang w:val="en-AU"/>
        </w:rPr>
      </w:pPr>
      <w:r w:rsidRPr="00C52EA3">
        <w:rPr>
          <w:lang w:val="en-AU"/>
        </w:rPr>
        <w:t>by an Australian University</w:t>
      </w:r>
    </w:p>
    <w:p w14:paraId="5355AD27" w14:textId="77777777" w:rsidR="00C52EA3" w:rsidRPr="00C52EA3" w:rsidRDefault="00C52EA3" w:rsidP="00C52EA3">
      <w:pPr>
        <w:numPr>
          <w:ilvl w:val="0"/>
          <w:numId w:val="23"/>
        </w:numPr>
        <w:rPr>
          <w:lang w:val="en-AU"/>
        </w:rPr>
      </w:pPr>
      <w:r w:rsidRPr="00C52EA3">
        <w:rPr>
          <w:lang w:val="en-AU"/>
        </w:rPr>
        <w:t>for a position classified as an academic classified as Level A, B, C, D or E</w:t>
      </w:r>
    </w:p>
    <w:p w14:paraId="18E0817E" w14:textId="77777777" w:rsidR="00C52EA3" w:rsidRPr="00C52EA3" w:rsidRDefault="00C52EA3" w:rsidP="00C52EA3">
      <w:pPr>
        <w:numPr>
          <w:ilvl w:val="0"/>
          <w:numId w:val="23"/>
        </w:numPr>
        <w:rPr>
          <w:lang w:val="en-AU"/>
        </w:rPr>
      </w:pPr>
      <w:r w:rsidRPr="00C52EA3">
        <w:rPr>
          <w:lang w:val="en-AU"/>
        </w:rPr>
        <w:t>in the occupation of either University Lecturer (ANZSCO 242111) or Faculty Head (ANZSCO 134411).</w:t>
      </w:r>
    </w:p>
    <w:p w14:paraId="77D48DD2" w14:textId="77777777" w:rsidR="00C52EA3" w:rsidRPr="00C52EA3" w:rsidRDefault="00C52EA3" w:rsidP="00C52EA3">
      <w:pPr>
        <w:rPr>
          <w:lang w:val="en-AU"/>
        </w:rPr>
      </w:pPr>
      <w:r w:rsidRPr="00C52EA3">
        <w:rPr>
          <w:lang w:val="en-AU"/>
        </w:rPr>
        <w:t>This exemption only applies to applicants nominated by an Australian university. It does not apply to applicants nominated by other higher educational institutions such as TAFE colleges, or other institutions affiliated with a recognised university, even if the occupation is nominated as University Lecturer (ANZSCO 242111) or Faculty Head (ANZSCO 134411). This is due to these other higher educational institutions not being universities in their own right, but rather operating under the umbrella of a recognised university. These types of institutions tend to provide tertiary-level courses through approved affiliated university lecturers or levels of accreditation.</w:t>
      </w:r>
    </w:p>
    <w:p w14:paraId="3051A355" w14:textId="77777777" w:rsidR="00C52EA3" w:rsidRPr="00C52EA3" w:rsidRDefault="00C52EA3" w:rsidP="00C52EA3">
      <w:pPr>
        <w:rPr>
          <w:lang w:val="en-AU"/>
        </w:rPr>
      </w:pPr>
      <w:r w:rsidRPr="00C52EA3">
        <w:rPr>
          <w:lang w:val="en-AU"/>
        </w:rPr>
        <w:t>The exemption also does not apply to applicants nominated for non-academic positions.</w:t>
      </w:r>
    </w:p>
    <w:p w14:paraId="46F3B90A" w14:textId="77777777" w:rsidR="00C52EA3" w:rsidRPr="00C52EA3" w:rsidRDefault="00C52EA3" w:rsidP="00C52EA3">
      <w:pPr>
        <w:rPr>
          <w:lang w:val="en-AU"/>
        </w:rPr>
      </w:pPr>
      <w:r w:rsidRPr="00C52EA3">
        <w:rPr>
          <w:lang w:val="en-AU"/>
        </w:rPr>
        <w:t>The occupation of University Lecturer is intended to encompass a broad range of research and teaching related occupations and can include professionals qualified in a range of disciplines such as biology, chemistry and engineering, regardless of the proportion of time the nominee will actually spend directly teaching students.</w:t>
      </w:r>
    </w:p>
    <w:p w14:paraId="0F0E8136" w14:textId="77777777" w:rsidR="00C52EA3" w:rsidRPr="00C52EA3" w:rsidRDefault="00C52EA3" w:rsidP="00C52EA3">
      <w:pPr>
        <w:rPr>
          <w:lang w:val="en-AU"/>
        </w:rPr>
      </w:pPr>
      <w:r w:rsidRPr="00C52EA3">
        <w:rPr>
          <w:lang w:val="en-AU"/>
        </w:rPr>
        <w:t>The age exemption is provided on the basis that senior academics achieve positions at the higher levels over a long period of time through work involving research and publications; they may therefore tend to be older and may not satisfy the benchmark age requirement.</w:t>
      </w:r>
    </w:p>
    <w:p w14:paraId="3A7FC085" w14:textId="77777777" w:rsidR="00C52EA3" w:rsidRPr="00C52EA3" w:rsidRDefault="00C52EA3" w:rsidP="00C52EA3">
      <w:pPr>
        <w:rPr>
          <w:lang w:val="en-AU"/>
        </w:rPr>
      </w:pPr>
      <w:r w:rsidRPr="00C52EA3">
        <w:rPr>
          <w:lang w:val="en-AU"/>
        </w:rPr>
        <w:t>The skills assessment and employment history exemptions are based on the premise that:</w:t>
      </w:r>
    </w:p>
    <w:p w14:paraId="5209883B" w14:textId="77777777" w:rsidR="00C52EA3" w:rsidRPr="00C52EA3" w:rsidRDefault="00C52EA3" w:rsidP="00C52EA3">
      <w:pPr>
        <w:numPr>
          <w:ilvl w:val="0"/>
          <w:numId w:val="24"/>
        </w:numPr>
        <w:rPr>
          <w:lang w:val="en-AU"/>
        </w:rPr>
      </w:pPr>
      <w:r w:rsidRPr="00C52EA3">
        <w:rPr>
          <w:lang w:val="en-AU"/>
        </w:rPr>
        <w:lastRenderedPageBreak/>
        <w:t>relevant persons within the university are likely to be the most qualified to assess the skills of the applicant in the context of the nominated occupation</w:t>
      </w:r>
    </w:p>
    <w:p w14:paraId="52BC1813" w14:textId="77777777" w:rsidR="00C52EA3" w:rsidRPr="00C52EA3" w:rsidRDefault="00C52EA3" w:rsidP="00C52EA3">
      <w:pPr>
        <w:numPr>
          <w:ilvl w:val="0"/>
          <w:numId w:val="24"/>
        </w:numPr>
        <w:rPr>
          <w:lang w:val="en-AU"/>
        </w:rPr>
      </w:pPr>
      <w:r w:rsidRPr="00C52EA3">
        <w:rPr>
          <w:lang w:val="en-AU"/>
        </w:rPr>
        <w:t>given the nature of the positions, nominated persons are likely to have relevant experience</w:t>
      </w:r>
    </w:p>
    <w:p w14:paraId="14F4662C" w14:textId="77777777" w:rsidR="00C52EA3" w:rsidRPr="00C52EA3" w:rsidRDefault="00C52EA3" w:rsidP="00C52EA3">
      <w:pPr>
        <w:numPr>
          <w:ilvl w:val="0"/>
          <w:numId w:val="24"/>
        </w:numPr>
        <w:rPr>
          <w:lang w:val="en-AU"/>
        </w:rPr>
      </w:pPr>
      <w:r w:rsidRPr="00C52EA3">
        <w:rPr>
          <w:lang w:val="en-AU"/>
        </w:rPr>
        <w:t>universities would generally advertise widely to attract the highest calibre candidates so as to maintain academic and research excellence.</w:t>
      </w:r>
    </w:p>
    <w:p w14:paraId="7F007495" w14:textId="77777777" w:rsidR="00C52EA3" w:rsidRPr="00C52EA3" w:rsidRDefault="00C52EA3" w:rsidP="00C52EA3">
      <w:pPr>
        <w:rPr>
          <w:lang w:val="en-AU"/>
        </w:rPr>
      </w:pPr>
      <w:r w:rsidRPr="00C52EA3">
        <w:rPr>
          <w:b/>
          <w:bCs/>
          <w:i/>
          <w:iCs/>
          <w:lang w:val="en-AU"/>
        </w:rPr>
        <w:t>Five academic occupation classification levels</w:t>
      </w:r>
    </w:p>
    <w:p w14:paraId="4F8566B9" w14:textId="77777777" w:rsidR="00C52EA3" w:rsidRPr="00C52EA3" w:rsidRDefault="00C52EA3" w:rsidP="00C52EA3">
      <w:pPr>
        <w:rPr>
          <w:lang w:val="en-AU"/>
        </w:rPr>
      </w:pPr>
      <w:r w:rsidRPr="00C52EA3">
        <w:rPr>
          <w:lang w:val="en-AU"/>
        </w:rPr>
        <w:t>The five levels within which academic occupations within the Australian higher education system are broadly classified are:</w:t>
      </w:r>
    </w:p>
    <w:p w14:paraId="4BC2A4F1" w14:textId="77777777" w:rsidR="00C52EA3" w:rsidRPr="00C52EA3" w:rsidRDefault="00C52EA3" w:rsidP="00C52EA3">
      <w:pPr>
        <w:numPr>
          <w:ilvl w:val="0"/>
          <w:numId w:val="25"/>
        </w:numPr>
        <w:rPr>
          <w:lang w:val="en-AU"/>
        </w:rPr>
      </w:pPr>
      <w:r w:rsidRPr="00C52EA3">
        <w:rPr>
          <w:lang w:val="en-AU"/>
        </w:rPr>
        <w:t>Level A - Assistant or Associate Lecturer, Research Fellow, Demonstrator</w:t>
      </w:r>
    </w:p>
    <w:p w14:paraId="053E944F" w14:textId="77777777" w:rsidR="00C52EA3" w:rsidRPr="00C52EA3" w:rsidRDefault="00C52EA3" w:rsidP="00C52EA3">
      <w:pPr>
        <w:numPr>
          <w:ilvl w:val="0"/>
          <w:numId w:val="25"/>
        </w:numPr>
        <w:rPr>
          <w:lang w:val="en-AU"/>
        </w:rPr>
      </w:pPr>
      <w:r w:rsidRPr="00C52EA3">
        <w:rPr>
          <w:lang w:val="en-AU"/>
        </w:rPr>
        <w:t>Level B - Lecturer, Lecturer B, Lecturer 1, Research Fellow</w:t>
      </w:r>
    </w:p>
    <w:p w14:paraId="4CCC5D9C" w14:textId="77777777" w:rsidR="00C52EA3" w:rsidRPr="00C52EA3" w:rsidRDefault="00C52EA3" w:rsidP="00C52EA3">
      <w:pPr>
        <w:numPr>
          <w:ilvl w:val="0"/>
          <w:numId w:val="25"/>
        </w:numPr>
        <w:rPr>
          <w:lang w:val="en-AU"/>
        </w:rPr>
      </w:pPr>
      <w:r w:rsidRPr="00C52EA3">
        <w:rPr>
          <w:lang w:val="en-AU"/>
        </w:rPr>
        <w:t>Level C - Fellow, Senior Lecturer, Senior Research Fellow</w:t>
      </w:r>
    </w:p>
    <w:p w14:paraId="57300B61" w14:textId="77777777" w:rsidR="00C52EA3" w:rsidRPr="00C52EA3" w:rsidRDefault="00C52EA3" w:rsidP="00C52EA3">
      <w:pPr>
        <w:numPr>
          <w:ilvl w:val="0"/>
          <w:numId w:val="25"/>
        </w:numPr>
        <w:rPr>
          <w:lang w:val="en-AU"/>
        </w:rPr>
      </w:pPr>
      <w:r w:rsidRPr="00C52EA3">
        <w:rPr>
          <w:lang w:val="en-AU"/>
        </w:rPr>
        <w:t>Level D - Associate Professor, Head of Department, Principal Lecturer, Principal Research Fellow, Reader, Senior Fellow, Senior Teaching Fellow</w:t>
      </w:r>
    </w:p>
    <w:p w14:paraId="69315CAE" w14:textId="77777777" w:rsidR="00C52EA3" w:rsidRPr="00C52EA3" w:rsidRDefault="00C52EA3" w:rsidP="00C52EA3">
      <w:pPr>
        <w:numPr>
          <w:ilvl w:val="0"/>
          <w:numId w:val="25"/>
        </w:numPr>
        <w:rPr>
          <w:lang w:val="en-AU"/>
        </w:rPr>
      </w:pPr>
      <w:r w:rsidRPr="00C52EA3">
        <w:rPr>
          <w:lang w:val="en-AU"/>
        </w:rPr>
        <w:t>Level E - Dean, Head of School, Professor, Teaching Fellow.</w:t>
      </w:r>
    </w:p>
    <w:p w14:paraId="25BD7440" w14:textId="77777777" w:rsidR="00C52EA3" w:rsidRPr="00C52EA3" w:rsidRDefault="00C52EA3" w:rsidP="00C52EA3">
      <w:pPr>
        <w:rPr>
          <w:b/>
          <w:bCs/>
          <w:lang w:val="en-AU"/>
        </w:rPr>
      </w:pPr>
      <w:bookmarkStart w:id="67" w:name="3_4_6_2"/>
      <w:bookmarkEnd w:id="67"/>
      <w:r w:rsidRPr="00C52EA3">
        <w:rPr>
          <w:b/>
          <w:bCs/>
          <w:lang w:val="en-AU"/>
        </w:rPr>
        <w:t>3.4.6.2. Regional medical practitioner applicants</w:t>
      </w:r>
    </w:p>
    <w:p w14:paraId="70218A72" w14:textId="77777777" w:rsidR="00C52EA3" w:rsidRPr="00C52EA3" w:rsidRDefault="00C52EA3" w:rsidP="00C52EA3">
      <w:pPr>
        <w:rPr>
          <w:lang w:val="en-AU"/>
        </w:rPr>
      </w:pPr>
      <w:r w:rsidRPr="00C52EA3">
        <w:rPr>
          <w:lang w:val="en-AU"/>
        </w:rPr>
        <w:t>A regional medical practitioner applicant is a person:</w:t>
      </w:r>
    </w:p>
    <w:p w14:paraId="51C93764" w14:textId="77777777" w:rsidR="00C52EA3" w:rsidRPr="00C52EA3" w:rsidRDefault="00C52EA3" w:rsidP="00C52EA3">
      <w:pPr>
        <w:numPr>
          <w:ilvl w:val="0"/>
          <w:numId w:val="26"/>
        </w:numPr>
        <w:rPr>
          <w:lang w:val="en-AU"/>
        </w:rPr>
      </w:pPr>
      <w:r w:rsidRPr="00C52EA3">
        <w:rPr>
          <w:lang w:val="en-AU"/>
        </w:rPr>
        <w:t>nominated in a position located in a designated regional area</w:t>
      </w:r>
    </w:p>
    <w:p w14:paraId="2F5EDA76" w14:textId="77777777" w:rsidR="00C52EA3" w:rsidRPr="00C52EA3" w:rsidRDefault="00C52EA3" w:rsidP="00C52EA3">
      <w:pPr>
        <w:numPr>
          <w:ilvl w:val="0"/>
          <w:numId w:val="26"/>
        </w:numPr>
        <w:rPr>
          <w:lang w:val="en-AU"/>
        </w:rPr>
      </w:pPr>
      <w:r w:rsidRPr="00C52EA3">
        <w:rPr>
          <w:lang w:val="en-AU"/>
        </w:rPr>
        <w:t>who is a medical practitioner (ANZSCO Minor group 253)</w:t>
      </w:r>
    </w:p>
    <w:p w14:paraId="64EFA041" w14:textId="77777777" w:rsidR="00C52EA3" w:rsidRPr="00C52EA3" w:rsidRDefault="00C52EA3" w:rsidP="00C52EA3">
      <w:pPr>
        <w:numPr>
          <w:ilvl w:val="0"/>
          <w:numId w:val="26"/>
        </w:numPr>
        <w:rPr>
          <w:lang w:val="en-AU"/>
        </w:rPr>
      </w:pPr>
      <w:r w:rsidRPr="00C52EA3">
        <w:rPr>
          <w:lang w:val="en-AU"/>
        </w:rPr>
        <w:t>who has been employed as a medical practitioner for the three years immediately before the SESR visa application was lodged</w:t>
      </w:r>
    </w:p>
    <w:p w14:paraId="57E3D114" w14:textId="77777777" w:rsidR="00C52EA3" w:rsidRPr="00C52EA3" w:rsidRDefault="00C52EA3" w:rsidP="00C52EA3">
      <w:pPr>
        <w:numPr>
          <w:ilvl w:val="0"/>
          <w:numId w:val="26"/>
        </w:numPr>
        <w:rPr>
          <w:lang w:val="en-AU"/>
        </w:rPr>
      </w:pPr>
      <w:r w:rsidRPr="00C52EA3">
        <w:rPr>
          <w:lang w:val="en-AU"/>
        </w:rPr>
        <w:t>who spent at least two years during the three years mentioned above, employed as a medical practitioner in a designated regional area</w:t>
      </w:r>
    </w:p>
    <w:p w14:paraId="59D8C295" w14:textId="77777777" w:rsidR="00C52EA3" w:rsidRPr="00C52EA3" w:rsidRDefault="00C52EA3" w:rsidP="00C52EA3">
      <w:pPr>
        <w:numPr>
          <w:ilvl w:val="0"/>
          <w:numId w:val="26"/>
        </w:numPr>
        <w:rPr>
          <w:lang w:val="en-AU"/>
        </w:rPr>
      </w:pPr>
      <w:r w:rsidRPr="00C52EA3">
        <w:rPr>
          <w:lang w:val="en-AU"/>
        </w:rPr>
        <w:t>who held a subclass 457 or TSS visa at almost all times during the three year period.</w:t>
      </w:r>
    </w:p>
    <w:p w14:paraId="6BADB18E" w14:textId="77777777" w:rsidR="00C52EA3" w:rsidRPr="00C52EA3" w:rsidRDefault="00C52EA3" w:rsidP="00C52EA3">
      <w:pPr>
        <w:rPr>
          <w:lang w:val="en-AU"/>
        </w:rPr>
      </w:pPr>
      <w:r w:rsidRPr="00C52EA3">
        <w:rPr>
          <w:lang w:val="en-AU"/>
        </w:rPr>
        <w:t>To satisfy the requirements for this exemption the applicant should generally have held a 457 or TSS visa (or a combination of one or more of these visas) for the whole three year period. Periods spent as the holder of a bridging visa in association with the second or subsequent 457/TSS application may also be counted toward this requirement.</w:t>
      </w:r>
    </w:p>
    <w:p w14:paraId="01819637" w14:textId="77777777" w:rsidR="00C52EA3" w:rsidRPr="00C52EA3" w:rsidRDefault="00C52EA3" w:rsidP="00C52EA3">
      <w:pPr>
        <w:rPr>
          <w:lang w:val="en-AU"/>
        </w:rPr>
      </w:pPr>
      <w:r w:rsidRPr="00C52EA3">
        <w:rPr>
          <w:lang w:val="en-AU"/>
        </w:rPr>
        <w:t>The two years spent in a regional area does not have to be a consecutive period, it could be made up of two or more non-consecutive periods.</w:t>
      </w:r>
    </w:p>
    <w:p w14:paraId="636C78BF" w14:textId="77777777" w:rsidR="00C52EA3" w:rsidRPr="00C52EA3" w:rsidRDefault="00C52EA3" w:rsidP="00C52EA3">
      <w:pPr>
        <w:rPr>
          <w:lang w:val="en-AU"/>
        </w:rPr>
      </w:pPr>
      <w:r w:rsidRPr="00C52EA3">
        <w:rPr>
          <w:lang w:val="en-AU"/>
        </w:rPr>
        <w:lastRenderedPageBreak/>
        <w:t>As medical practitioners in the 457/TSS programs are able to work as independent contractors the applicant will need to provide evidence that shows where they were working during the relevant period/s – which could have been in multiple locations.</w:t>
      </w:r>
    </w:p>
    <w:p w14:paraId="53611D24" w14:textId="77777777" w:rsidR="00C52EA3" w:rsidRPr="00C52EA3" w:rsidRDefault="00C52EA3" w:rsidP="00C52EA3">
      <w:pPr>
        <w:rPr>
          <w:lang w:val="en-AU"/>
        </w:rPr>
      </w:pPr>
      <w:r w:rsidRPr="00C52EA3">
        <w:rPr>
          <w:b/>
          <w:bCs/>
          <w:lang w:val="en-AU"/>
        </w:rPr>
        <w:t>Note:</w:t>
      </w:r>
      <w:r w:rsidRPr="00C52EA3">
        <w:rPr>
          <w:lang w:val="en-AU"/>
        </w:rPr>
        <w:t> for the purposes of this exemption, an area that was located in regional Australia (as specified in a legislative instrument for subregulation </w:t>
      </w:r>
      <w:hyperlink r:id="rId202" w:anchor="51916" w:history="1">
        <w:r w:rsidRPr="00C52EA3">
          <w:rPr>
            <w:rStyle w:val="Hyperlink"/>
            <w:lang w:val="en-AU"/>
          </w:rPr>
          <w:t>5.19(16)</w:t>
        </w:r>
      </w:hyperlink>
      <w:r w:rsidRPr="00C52EA3">
        <w:rPr>
          <w:lang w:val="en-AU"/>
        </w:rPr>
        <w:t>) at a time before 16 November 2019 is taken to have been located in a designated regional area at that time.</w:t>
      </w:r>
    </w:p>
    <w:p w14:paraId="4FA7C6A5" w14:textId="77777777" w:rsidR="00C52EA3" w:rsidRPr="00C52EA3" w:rsidRDefault="00C52EA3" w:rsidP="00C52EA3">
      <w:pPr>
        <w:rPr>
          <w:b/>
          <w:bCs/>
          <w:lang w:val="en-AU"/>
        </w:rPr>
      </w:pPr>
      <w:bookmarkStart w:id="68" w:name="3_4_6_3"/>
      <w:bookmarkEnd w:id="68"/>
      <w:r w:rsidRPr="00C52EA3">
        <w:rPr>
          <w:b/>
          <w:bCs/>
          <w:lang w:val="en-AU"/>
        </w:rPr>
        <w:t>3.4.6.3. Science applicants</w:t>
      </w:r>
    </w:p>
    <w:p w14:paraId="727C763D" w14:textId="77777777" w:rsidR="00C52EA3" w:rsidRPr="00C52EA3" w:rsidRDefault="00C52EA3" w:rsidP="00C52EA3">
      <w:pPr>
        <w:rPr>
          <w:lang w:val="en-AU"/>
        </w:rPr>
      </w:pPr>
      <w:r w:rsidRPr="00C52EA3">
        <w:rPr>
          <w:lang w:val="en-AU"/>
        </w:rPr>
        <w:t>A science applicant is a person who:</w:t>
      </w:r>
    </w:p>
    <w:p w14:paraId="2BD0FB3F" w14:textId="77777777" w:rsidR="00C52EA3" w:rsidRPr="00C52EA3" w:rsidRDefault="00C52EA3" w:rsidP="00C52EA3">
      <w:pPr>
        <w:numPr>
          <w:ilvl w:val="0"/>
          <w:numId w:val="27"/>
        </w:numPr>
        <w:rPr>
          <w:lang w:val="en-AU"/>
        </w:rPr>
      </w:pPr>
      <w:r w:rsidRPr="00C52EA3">
        <w:rPr>
          <w:lang w:val="en-AU"/>
        </w:rPr>
        <w:t>in relation to science, is a:</w:t>
      </w:r>
    </w:p>
    <w:p w14:paraId="0B4367BF" w14:textId="77777777" w:rsidR="00C52EA3" w:rsidRPr="00C52EA3" w:rsidRDefault="00C52EA3" w:rsidP="00C52EA3">
      <w:pPr>
        <w:numPr>
          <w:ilvl w:val="1"/>
          <w:numId w:val="27"/>
        </w:numPr>
        <w:rPr>
          <w:lang w:val="en-AU"/>
        </w:rPr>
      </w:pPr>
      <w:r w:rsidRPr="00C52EA3">
        <w:rPr>
          <w:lang w:val="en-AU"/>
        </w:rPr>
        <w:t>researcher</w:t>
      </w:r>
    </w:p>
    <w:p w14:paraId="33EFC548" w14:textId="77777777" w:rsidR="00C52EA3" w:rsidRPr="00C52EA3" w:rsidRDefault="00C52EA3" w:rsidP="00C52EA3">
      <w:pPr>
        <w:numPr>
          <w:ilvl w:val="1"/>
          <w:numId w:val="27"/>
        </w:numPr>
        <w:rPr>
          <w:lang w:val="en-AU"/>
        </w:rPr>
      </w:pPr>
      <w:r w:rsidRPr="00C52EA3">
        <w:rPr>
          <w:lang w:val="en-AU"/>
        </w:rPr>
        <w:t>scientist, or</w:t>
      </w:r>
    </w:p>
    <w:p w14:paraId="10702C28" w14:textId="77777777" w:rsidR="00C52EA3" w:rsidRPr="00C52EA3" w:rsidRDefault="00C52EA3" w:rsidP="00C52EA3">
      <w:pPr>
        <w:numPr>
          <w:ilvl w:val="1"/>
          <w:numId w:val="27"/>
        </w:numPr>
        <w:rPr>
          <w:lang w:val="en-AU"/>
        </w:rPr>
      </w:pPr>
      <w:r w:rsidRPr="00C52EA3">
        <w:rPr>
          <w:lang w:val="en-AU"/>
        </w:rPr>
        <w:t>technical specialist</w:t>
      </w:r>
    </w:p>
    <w:p w14:paraId="3A5ABB92" w14:textId="77777777" w:rsidR="00C52EA3" w:rsidRPr="00C52EA3" w:rsidRDefault="00C52EA3" w:rsidP="00C52EA3">
      <w:pPr>
        <w:numPr>
          <w:ilvl w:val="0"/>
          <w:numId w:val="27"/>
        </w:numPr>
        <w:rPr>
          <w:lang w:val="en-AU"/>
        </w:rPr>
      </w:pPr>
      <w:r w:rsidRPr="00C52EA3">
        <w:rPr>
          <w:lang w:val="en-AU"/>
        </w:rPr>
        <w:t>has been nominated in an ANZSCO skill level 1 or 2 occupation</w:t>
      </w:r>
    </w:p>
    <w:p w14:paraId="45DA9CFE" w14:textId="77777777" w:rsidR="00C52EA3" w:rsidRPr="00C52EA3" w:rsidRDefault="00C52EA3" w:rsidP="00C52EA3">
      <w:pPr>
        <w:numPr>
          <w:ilvl w:val="0"/>
          <w:numId w:val="27"/>
        </w:numPr>
        <w:rPr>
          <w:lang w:val="en-AU"/>
        </w:rPr>
      </w:pPr>
      <w:r w:rsidRPr="00C52EA3">
        <w:rPr>
          <w:lang w:val="en-AU"/>
        </w:rPr>
        <w:t>has been nominated by:</w:t>
      </w:r>
    </w:p>
    <w:p w14:paraId="6EC584A7" w14:textId="77777777" w:rsidR="00C52EA3" w:rsidRPr="00C52EA3" w:rsidRDefault="00C52EA3" w:rsidP="00C52EA3">
      <w:pPr>
        <w:numPr>
          <w:ilvl w:val="1"/>
          <w:numId w:val="27"/>
        </w:numPr>
        <w:rPr>
          <w:lang w:val="en-AU"/>
        </w:rPr>
      </w:pPr>
      <w:r w:rsidRPr="00C52EA3">
        <w:rPr>
          <w:lang w:val="en-AU"/>
        </w:rPr>
        <w:t>a science agency of the Commonwealth or of a State or Territory, or</w:t>
      </w:r>
    </w:p>
    <w:p w14:paraId="2A7EE657" w14:textId="77777777" w:rsidR="00C52EA3" w:rsidRPr="00C52EA3" w:rsidRDefault="00C52EA3" w:rsidP="00C52EA3">
      <w:pPr>
        <w:numPr>
          <w:ilvl w:val="1"/>
          <w:numId w:val="27"/>
        </w:numPr>
        <w:rPr>
          <w:lang w:val="en-AU"/>
        </w:rPr>
      </w:pPr>
      <w:r w:rsidRPr="00C52EA3">
        <w:rPr>
          <w:lang w:val="en-AU"/>
        </w:rPr>
        <w:t>an Australian university.</w:t>
      </w:r>
    </w:p>
    <w:p w14:paraId="61577231" w14:textId="77777777" w:rsidR="00C52EA3" w:rsidRPr="00C52EA3" w:rsidRDefault="00C52EA3" w:rsidP="00C52EA3">
      <w:pPr>
        <w:rPr>
          <w:lang w:val="en-AU"/>
        </w:rPr>
      </w:pPr>
      <w:r w:rsidRPr="00C52EA3">
        <w:rPr>
          <w:lang w:val="en-AU"/>
        </w:rPr>
        <w:t>Examples of ANZSCO occupations that are skill level 1 or 2 research, scientific and technical positions are:</w:t>
      </w:r>
    </w:p>
    <w:p w14:paraId="72C4B2CA" w14:textId="77777777" w:rsidR="00C52EA3" w:rsidRPr="00C52EA3" w:rsidRDefault="00C52EA3" w:rsidP="00C52EA3">
      <w:pPr>
        <w:numPr>
          <w:ilvl w:val="0"/>
          <w:numId w:val="28"/>
        </w:numPr>
        <w:rPr>
          <w:lang w:val="en-AU"/>
        </w:rPr>
      </w:pPr>
      <w:r w:rsidRPr="00C52EA3">
        <w:rPr>
          <w:lang w:val="en-AU"/>
        </w:rPr>
        <w:t>Chief of Division</w:t>
      </w:r>
    </w:p>
    <w:p w14:paraId="7F0BEC49" w14:textId="77777777" w:rsidR="00C52EA3" w:rsidRPr="00C52EA3" w:rsidRDefault="00C52EA3" w:rsidP="00C52EA3">
      <w:pPr>
        <w:numPr>
          <w:ilvl w:val="0"/>
          <w:numId w:val="28"/>
        </w:numPr>
        <w:rPr>
          <w:lang w:val="en-AU"/>
        </w:rPr>
      </w:pPr>
      <w:r w:rsidRPr="00C52EA3">
        <w:rPr>
          <w:lang w:val="en-AU"/>
        </w:rPr>
        <w:t>Chief Research Scientist</w:t>
      </w:r>
    </w:p>
    <w:p w14:paraId="0774A4EF" w14:textId="77777777" w:rsidR="00C52EA3" w:rsidRPr="00C52EA3" w:rsidRDefault="00C52EA3" w:rsidP="00C52EA3">
      <w:pPr>
        <w:numPr>
          <w:ilvl w:val="0"/>
          <w:numId w:val="28"/>
        </w:numPr>
        <w:rPr>
          <w:lang w:val="en-AU"/>
        </w:rPr>
      </w:pPr>
      <w:r w:rsidRPr="00C52EA3">
        <w:rPr>
          <w:lang w:val="en-AU"/>
        </w:rPr>
        <w:t>Corporate Executive (Class 1, 2, and 3)</w:t>
      </w:r>
    </w:p>
    <w:p w14:paraId="20E81468" w14:textId="77777777" w:rsidR="00C52EA3" w:rsidRPr="00C52EA3" w:rsidRDefault="00C52EA3" w:rsidP="00C52EA3">
      <w:pPr>
        <w:numPr>
          <w:ilvl w:val="0"/>
          <w:numId w:val="28"/>
        </w:numPr>
        <w:rPr>
          <w:lang w:val="en-AU"/>
        </w:rPr>
      </w:pPr>
      <w:r w:rsidRPr="00C52EA3">
        <w:rPr>
          <w:lang w:val="en-AU"/>
        </w:rPr>
        <w:t>Director of Institute</w:t>
      </w:r>
    </w:p>
    <w:p w14:paraId="02639A60" w14:textId="77777777" w:rsidR="00C52EA3" w:rsidRPr="00C52EA3" w:rsidRDefault="00C52EA3" w:rsidP="00C52EA3">
      <w:pPr>
        <w:numPr>
          <w:ilvl w:val="0"/>
          <w:numId w:val="28"/>
        </w:numPr>
        <w:rPr>
          <w:lang w:val="en-AU"/>
        </w:rPr>
      </w:pPr>
      <w:r w:rsidRPr="00C52EA3">
        <w:rPr>
          <w:lang w:val="en-AU"/>
        </w:rPr>
        <w:t>Principal Research Scientist</w:t>
      </w:r>
    </w:p>
    <w:p w14:paraId="4225F804" w14:textId="77777777" w:rsidR="00C52EA3" w:rsidRPr="00C52EA3" w:rsidRDefault="00C52EA3" w:rsidP="00C52EA3">
      <w:pPr>
        <w:numPr>
          <w:ilvl w:val="0"/>
          <w:numId w:val="28"/>
        </w:numPr>
        <w:rPr>
          <w:lang w:val="en-AU"/>
        </w:rPr>
      </w:pPr>
      <w:r w:rsidRPr="00C52EA3">
        <w:rPr>
          <w:lang w:val="en-AU"/>
        </w:rPr>
        <w:t>Post-doctoral Fellow</w:t>
      </w:r>
    </w:p>
    <w:p w14:paraId="45A89290" w14:textId="77777777" w:rsidR="00C52EA3" w:rsidRPr="00C52EA3" w:rsidRDefault="00C52EA3" w:rsidP="00C52EA3">
      <w:pPr>
        <w:numPr>
          <w:ilvl w:val="0"/>
          <w:numId w:val="28"/>
        </w:numPr>
        <w:rPr>
          <w:lang w:val="en-AU"/>
        </w:rPr>
      </w:pPr>
      <w:r w:rsidRPr="00C52EA3">
        <w:rPr>
          <w:lang w:val="en-AU"/>
        </w:rPr>
        <w:t>Research Scientist Senior</w:t>
      </w:r>
    </w:p>
    <w:p w14:paraId="6F0B7860" w14:textId="77777777" w:rsidR="00C52EA3" w:rsidRPr="00C52EA3" w:rsidRDefault="00C52EA3" w:rsidP="00C52EA3">
      <w:pPr>
        <w:numPr>
          <w:ilvl w:val="0"/>
          <w:numId w:val="28"/>
        </w:numPr>
        <w:rPr>
          <w:lang w:val="en-AU"/>
        </w:rPr>
      </w:pPr>
      <w:r w:rsidRPr="00C52EA3">
        <w:rPr>
          <w:lang w:val="en-AU"/>
        </w:rPr>
        <w:t>Principal Researcher</w:t>
      </w:r>
    </w:p>
    <w:p w14:paraId="2615E174" w14:textId="77777777" w:rsidR="00C52EA3" w:rsidRPr="00C52EA3" w:rsidRDefault="00C52EA3" w:rsidP="00C52EA3">
      <w:pPr>
        <w:numPr>
          <w:ilvl w:val="0"/>
          <w:numId w:val="28"/>
        </w:numPr>
        <w:rPr>
          <w:lang w:val="en-AU"/>
        </w:rPr>
      </w:pPr>
      <w:r w:rsidRPr="00C52EA3">
        <w:rPr>
          <w:lang w:val="en-AU"/>
        </w:rPr>
        <w:t>Scientist Senior Research Scientist.</w:t>
      </w:r>
    </w:p>
    <w:p w14:paraId="3076EC3E" w14:textId="77777777" w:rsidR="00C52EA3" w:rsidRPr="00C52EA3" w:rsidRDefault="00C52EA3" w:rsidP="00C52EA3">
      <w:pPr>
        <w:rPr>
          <w:lang w:val="en-AU"/>
        </w:rPr>
      </w:pPr>
      <w:r w:rsidRPr="00C52EA3">
        <w:rPr>
          <w:lang w:val="en-AU"/>
        </w:rPr>
        <w:t>The following entities are examples of Commonwealth science agencies whose employees may benefit from the exemption:</w:t>
      </w:r>
    </w:p>
    <w:p w14:paraId="5D51DCD7" w14:textId="77777777" w:rsidR="00C52EA3" w:rsidRPr="00C52EA3" w:rsidRDefault="00C52EA3" w:rsidP="00C52EA3">
      <w:pPr>
        <w:numPr>
          <w:ilvl w:val="0"/>
          <w:numId w:val="29"/>
        </w:numPr>
        <w:rPr>
          <w:lang w:val="en-AU"/>
        </w:rPr>
      </w:pPr>
      <w:r w:rsidRPr="00C52EA3">
        <w:rPr>
          <w:lang w:val="en-AU"/>
        </w:rPr>
        <w:t>CSIRO</w:t>
      </w:r>
    </w:p>
    <w:p w14:paraId="28920789" w14:textId="77777777" w:rsidR="00C52EA3" w:rsidRPr="00C52EA3" w:rsidRDefault="00C52EA3" w:rsidP="00C52EA3">
      <w:pPr>
        <w:numPr>
          <w:ilvl w:val="0"/>
          <w:numId w:val="29"/>
        </w:numPr>
        <w:rPr>
          <w:lang w:val="en-AU"/>
        </w:rPr>
      </w:pPr>
      <w:r w:rsidRPr="00C52EA3">
        <w:rPr>
          <w:lang w:val="en-AU"/>
        </w:rPr>
        <w:lastRenderedPageBreak/>
        <w:t>ANSTO</w:t>
      </w:r>
    </w:p>
    <w:p w14:paraId="0537EE09" w14:textId="77777777" w:rsidR="00C52EA3" w:rsidRPr="00C52EA3" w:rsidRDefault="00C52EA3" w:rsidP="00C52EA3">
      <w:pPr>
        <w:numPr>
          <w:ilvl w:val="0"/>
          <w:numId w:val="29"/>
        </w:numPr>
        <w:rPr>
          <w:lang w:val="en-AU"/>
        </w:rPr>
      </w:pPr>
      <w:r w:rsidRPr="00C52EA3">
        <w:rPr>
          <w:lang w:val="en-AU"/>
        </w:rPr>
        <w:t>The Australian Astronomical Observatory</w:t>
      </w:r>
    </w:p>
    <w:p w14:paraId="4DB38BE3" w14:textId="77777777" w:rsidR="00C52EA3" w:rsidRPr="00C52EA3" w:rsidRDefault="00C52EA3" w:rsidP="00C52EA3">
      <w:pPr>
        <w:numPr>
          <w:ilvl w:val="0"/>
          <w:numId w:val="29"/>
        </w:numPr>
        <w:rPr>
          <w:lang w:val="en-AU"/>
        </w:rPr>
      </w:pPr>
      <w:r w:rsidRPr="00C52EA3">
        <w:rPr>
          <w:lang w:val="en-AU"/>
        </w:rPr>
        <w:t>The National Measurement Institute</w:t>
      </w:r>
    </w:p>
    <w:p w14:paraId="7C0A5B47" w14:textId="77777777" w:rsidR="00C52EA3" w:rsidRPr="00C52EA3" w:rsidRDefault="00C52EA3" w:rsidP="00C52EA3">
      <w:pPr>
        <w:numPr>
          <w:ilvl w:val="0"/>
          <w:numId w:val="29"/>
        </w:numPr>
        <w:rPr>
          <w:lang w:val="en-AU"/>
        </w:rPr>
      </w:pPr>
      <w:r w:rsidRPr="00C52EA3">
        <w:rPr>
          <w:lang w:val="en-AU"/>
        </w:rPr>
        <w:t>IP Australia</w:t>
      </w:r>
    </w:p>
    <w:p w14:paraId="345CAE80" w14:textId="77777777" w:rsidR="00C52EA3" w:rsidRPr="00C52EA3" w:rsidRDefault="00C52EA3" w:rsidP="00C52EA3">
      <w:pPr>
        <w:numPr>
          <w:ilvl w:val="0"/>
          <w:numId w:val="29"/>
        </w:numPr>
        <w:rPr>
          <w:lang w:val="en-AU"/>
        </w:rPr>
      </w:pPr>
      <w:r w:rsidRPr="00C52EA3">
        <w:rPr>
          <w:lang w:val="en-AU"/>
        </w:rPr>
        <w:t>Questacon</w:t>
      </w:r>
    </w:p>
    <w:p w14:paraId="629F3A24" w14:textId="77777777" w:rsidR="00C52EA3" w:rsidRPr="00C52EA3" w:rsidRDefault="00C52EA3" w:rsidP="00C52EA3">
      <w:pPr>
        <w:numPr>
          <w:ilvl w:val="0"/>
          <w:numId w:val="29"/>
        </w:numPr>
        <w:rPr>
          <w:lang w:val="en-AU"/>
        </w:rPr>
      </w:pPr>
      <w:r w:rsidRPr="00C52EA3">
        <w:rPr>
          <w:lang w:val="en-AU"/>
        </w:rPr>
        <w:t>The Australian Institute of Marine Science</w:t>
      </w:r>
    </w:p>
    <w:p w14:paraId="11866886" w14:textId="77777777" w:rsidR="00C52EA3" w:rsidRPr="00C52EA3" w:rsidRDefault="00C52EA3" w:rsidP="00C52EA3">
      <w:pPr>
        <w:numPr>
          <w:ilvl w:val="0"/>
          <w:numId w:val="29"/>
        </w:numPr>
        <w:rPr>
          <w:lang w:val="en-AU"/>
        </w:rPr>
      </w:pPr>
      <w:r w:rsidRPr="00C52EA3">
        <w:rPr>
          <w:lang w:val="en-AU"/>
        </w:rPr>
        <w:t>Defence Science and Technology Group (DST Group)</w:t>
      </w:r>
    </w:p>
    <w:p w14:paraId="6C64904E" w14:textId="77777777" w:rsidR="00C52EA3" w:rsidRPr="00C52EA3" w:rsidRDefault="00C52EA3" w:rsidP="00C52EA3">
      <w:pPr>
        <w:numPr>
          <w:ilvl w:val="0"/>
          <w:numId w:val="29"/>
        </w:numPr>
        <w:rPr>
          <w:lang w:val="en-AU"/>
        </w:rPr>
      </w:pPr>
      <w:r w:rsidRPr="00C52EA3">
        <w:rPr>
          <w:lang w:val="en-AU"/>
        </w:rPr>
        <w:t>The Australian Bureau of Agricultural and Resource Economics and Sciences.</w:t>
      </w:r>
    </w:p>
    <w:p w14:paraId="6900DFF1" w14:textId="77777777" w:rsidR="00C52EA3" w:rsidRPr="00C52EA3" w:rsidRDefault="00C52EA3" w:rsidP="00C52EA3">
      <w:pPr>
        <w:rPr>
          <w:lang w:val="en-AU"/>
        </w:rPr>
      </w:pPr>
      <w:r w:rsidRPr="00C52EA3">
        <w:rPr>
          <w:lang w:val="en-AU"/>
        </w:rPr>
        <w:t>This list is not exhaustive, however, because new Commonwealth agencies may be established over time.</w:t>
      </w:r>
    </w:p>
    <w:p w14:paraId="619C180F" w14:textId="77777777" w:rsidR="00C52EA3" w:rsidRPr="00C52EA3" w:rsidRDefault="00C52EA3" w:rsidP="00C52EA3">
      <w:pPr>
        <w:rPr>
          <w:lang w:val="en-AU"/>
        </w:rPr>
      </w:pPr>
      <w:r w:rsidRPr="00C52EA3">
        <w:rPr>
          <w:lang w:val="en-AU"/>
        </w:rPr>
        <w:t>Applicants nominated by State/Territory government agencies conducting scientific research, including public hospitals, are similarly eligible to apply for this exemption.</w:t>
      </w:r>
    </w:p>
    <w:p w14:paraId="3C53ECCA" w14:textId="77777777" w:rsidR="00C52EA3" w:rsidRPr="00C52EA3" w:rsidRDefault="00C52EA3" w:rsidP="00C52EA3">
      <w:pPr>
        <w:rPr>
          <w:lang w:val="en-AU"/>
        </w:rPr>
      </w:pPr>
      <w:r w:rsidRPr="00C52EA3">
        <w:rPr>
          <w:lang w:val="en-AU"/>
        </w:rPr>
        <w:t>The policy intention is that the exemption applies to applicants who possess special skill, knowledge, experience or qualifications in a particular field so as to make them an expert beyond the ordinary standard of that occupation. In other words, they are an expert or authority in a particular field. This could be demonstrated through a letter of recommendation from the nominating employer, evidence of receipt of international prizes or awards, or publication of peer-reviewed articles.</w:t>
      </w:r>
    </w:p>
    <w:p w14:paraId="7AAFC617" w14:textId="77777777" w:rsidR="00C52EA3" w:rsidRPr="00C52EA3" w:rsidRDefault="00C52EA3" w:rsidP="00C52EA3">
      <w:pPr>
        <w:rPr>
          <w:lang w:val="en-AU"/>
        </w:rPr>
      </w:pPr>
      <w:r w:rsidRPr="00C52EA3">
        <w:rPr>
          <w:lang w:val="en-AU"/>
        </w:rPr>
        <w:t>It is intended that an applicant would meet the relevant exemption even if research is not the main focus of their position. However, requiring research to be part of the official duties of the position is intended to exclude positions that do not directly or routinely involve research, but only occasionally or indirectly contribute to broader research activities. For example, someone who occasionally is required to research a matter in the course of their job, or a corporate human resources role at a research organisation.</w:t>
      </w:r>
    </w:p>
    <w:p w14:paraId="444F4FD9" w14:textId="77777777" w:rsidR="00C52EA3" w:rsidRPr="00C52EA3" w:rsidRDefault="00C52EA3" w:rsidP="00C52EA3">
      <w:pPr>
        <w:rPr>
          <w:lang w:val="en-AU"/>
        </w:rPr>
      </w:pPr>
      <w:r w:rsidRPr="00C52EA3">
        <w:rPr>
          <w:lang w:val="en-AU"/>
        </w:rPr>
        <w:t>This exemption category does not include:</w:t>
      </w:r>
    </w:p>
    <w:p w14:paraId="31B71C76" w14:textId="77777777" w:rsidR="00C52EA3" w:rsidRPr="00C52EA3" w:rsidRDefault="00C52EA3" w:rsidP="00C52EA3">
      <w:pPr>
        <w:numPr>
          <w:ilvl w:val="0"/>
          <w:numId w:val="30"/>
        </w:numPr>
        <w:rPr>
          <w:lang w:val="en-AU"/>
        </w:rPr>
      </w:pPr>
      <w:r w:rsidRPr="00C52EA3">
        <w:rPr>
          <w:lang w:val="en-AU"/>
        </w:rPr>
        <w:t>applicants nominated by science organisations in other occupations, such as accountants or human resources personnel</w:t>
      </w:r>
    </w:p>
    <w:p w14:paraId="58CBB288" w14:textId="77777777" w:rsidR="00C52EA3" w:rsidRPr="00C52EA3" w:rsidRDefault="00C52EA3" w:rsidP="00C52EA3">
      <w:pPr>
        <w:numPr>
          <w:ilvl w:val="0"/>
          <w:numId w:val="30"/>
        </w:numPr>
        <w:rPr>
          <w:lang w:val="en-AU"/>
        </w:rPr>
      </w:pPr>
      <w:r w:rsidRPr="00C52EA3">
        <w:rPr>
          <w:lang w:val="en-AU"/>
        </w:rPr>
        <w:t>applicants nominated by commercial bodies sub-contracted by government agencies</w:t>
      </w:r>
    </w:p>
    <w:p w14:paraId="198CF92E" w14:textId="77777777" w:rsidR="00C52EA3" w:rsidRPr="00C52EA3" w:rsidRDefault="00C52EA3" w:rsidP="00C52EA3">
      <w:pPr>
        <w:numPr>
          <w:ilvl w:val="0"/>
          <w:numId w:val="30"/>
        </w:numPr>
        <w:rPr>
          <w:lang w:val="en-AU"/>
        </w:rPr>
      </w:pPr>
      <w:r w:rsidRPr="00C52EA3">
        <w:rPr>
          <w:lang w:val="en-AU"/>
        </w:rPr>
        <w:t>applicants nominated by science organisations at the local government level.</w:t>
      </w:r>
    </w:p>
    <w:p w14:paraId="50401128" w14:textId="77777777" w:rsidR="00C52EA3" w:rsidRPr="00C52EA3" w:rsidRDefault="00C52EA3" w:rsidP="00C52EA3">
      <w:pPr>
        <w:rPr>
          <w:b/>
          <w:bCs/>
          <w:lang w:val="en-AU"/>
        </w:rPr>
      </w:pPr>
      <w:bookmarkStart w:id="69" w:name="3_4_6_4"/>
      <w:bookmarkEnd w:id="69"/>
      <w:r w:rsidRPr="00C52EA3">
        <w:rPr>
          <w:b/>
          <w:bCs/>
          <w:lang w:val="en-AU"/>
        </w:rPr>
        <w:t>3.4.6.4. Subclass 444/461 worker applicants</w:t>
      </w:r>
    </w:p>
    <w:p w14:paraId="44DF1541" w14:textId="77777777" w:rsidR="00C52EA3" w:rsidRPr="00C52EA3" w:rsidRDefault="00C52EA3" w:rsidP="00C52EA3">
      <w:pPr>
        <w:rPr>
          <w:lang w:val="en-AU"/>
        </w:rPr>
      </w:pPr>
      <w:r w:rsidRPr="00C52EA3">
        <w:rPr>
          <w:lang w:val="en-AU"/>
        </w:rPr>
        <w:t>A Subclass </w:t>
      </w:r>
      <w:hyperlink r:id="rId203" w:anchor="JD_444-SPECIALCATEGORY" w:history="1">
        <w:r w:rsidRPr="00C52EA3">
          <w:rPr>
            <w:rStyle w:val="Hyperlink"/>
            <w:lang w:val="en-AU"/>
          </w:rPr>
          <w:t>444</w:t>
        </w:r>
      </w:hyperlink>
      <w:r w:rsidRPr="00C52EA3">
        <w:rPr>
          <w:lang w:val="en-AU"/>
        </w:rPr>
        <w:t>/</w:t>
      </w:r>
      <w:hyperlink r:id="rId204" w:anchor="JD_461-NZCITIZENFAMILYR39SHIP40TEMP41" w:history="1">
        <w:r w:rsidRPr="00C52EA3">
          <w:rPr>
            <w:rStyle w:val="Hyperlink"/>
            <w:lang w:val="en-AU"/>
          </w:rPr>
          <w:t>461</w:t>
        </w:r>
      </w:hyperlink>
      <w:r w:rsidRPr="00C52EA3">
        <w:rPr>
          <w:lang w:val="en-AU"/>
        </w:rPr>
        <w:t> worker applicant is a person who:</w:t>
      </w:r>
    </w:p>
    <w:p w14:paraId="3D3F43C4" w14:textId="77777777" w:rsidR="00C52EA3" w:rsidRPr="00C52EA3" w:rsidRDefault="00C52EA3" w:rsidP="00C52EA3">
      <w:pPr>
        <w:numPr>
          <w:ilvl w:val="0"/>
          <w:numId w:val="31"/>
        </w:numPr>
        <w:rPr>
          <w:lang w:val="en-AU"/>
        </w:rPr>
      </w:pPr>
      <w:r w:rsidRPr="00C52EA3">
        <w:rPr>
          <w:lang w:val="en-AU"/>
        </w:rPr>
        <w:lastRenderedPageBreak/>
        <w:t>has been </w:t>
      </w:r>
      <w:r w:rsidRPr="00C52EA3">
        <w:rPr>
          <w:b/>
          <w:bCs/>
          <w:i/>
          <w:iCs/>
          <w:lang w:val="en-AU"/>
        </w:rPr>
        <w:t>working</w:t>
      </w:r>
      <w:r w:rsidRPr="00C52EA3">
        <w:rPr>
          <w:lang w:val="en-AU"/>
        </w:rPr>
        <w:t> for their nominating employer in their nominated occupation for at least two years in the three year period immediately before applying</w:t>
      </w:r>
    </w:p>
    <w:p w14:paraId="3F179849" w14:textId="77777777" w:rsidR="00C52EA3" w:rsidRPr="00C52EA3" w:rsidRDefault="00C52EA3" w:rsidP="00C52EA3">
      <w:pPr>
        <w:numPr>
          <w:ilvl w:val="0"/>
          <w:numId w:val="31"/>
        </w:numPr>
        <w:rPr>
          <w:lang w:val="en-AU"/>
        </w:rPr>
      </w:pPr>
      <w:r w:rsidRPr="00C52EA3">
        <w:rPr>
          <w:lang w:val="en-AU"/>
        </w:rPr>
        <w:t>who, at almost all times during the three year period, held a:</w:t>
      </w:r>
    </w:p>
    <w:p w14:paraId="0739F972" w14:textId="77777777" w:rsidR="00C52EA3" w:rsidRPr="00C52EA3" w:rsidRDefault="00C52EA3" w:rsidP="00C52EA3">
      <w:pPr>
        <w:numPr>
          <w:ilvl w:val="1"/>
          <w:numId w:val="31"/>
        </w:numPr>
        <w:rPr>
          <w:lang w:val="en-AU"/>
        </w:rPr>
      </w:pPr>
      <w:r w:rsidRPr="00C52EA3">
        <w:rPr>
          <w:lang w:val="en-AU"/>
        </w:rPr>
        <w:t>Subclass </w:t>
      </w:r>
      <w:hyperlink r:id="rId205" w:anchor="JD_444-SPECIALCATEGORY" w:history="1">
        <w:r w:rsidRPr="00C52EA3">
          <w:rPr>
            <w:rStyle w:val="Hyperlink"/>
            <w:lang w:val="en-AU"/>
          </w:rPr>
          <w:t>444</w:t>
        </w:r>
      </w:hyperlink>
      <w:r w:rsidRPr="00C52EA3">
        <w:rPr>
          <w:lang w:val="en-AU"/>
        </w:rPr>
        <w:t> (Special Category) visa, or</w:t>
      </w:r>
    </w:p>
    <w:p w14:paraId="5623447C" w14:textId="77777777" w:rsidR="00C52EA3" w:rsidRPr="00C52EA3" w:rsidRDefault="00C52EA3" w:rsidP="00C52EA3">
      <w:pPr>
        <w:numPr>
          <w:ilvl w:val="1"/>
          <w:numId w:val="31"/>
        </w:numPr>
        <w:rPr>
          <w:lang w:val="en-AU"/>
        </w:rPr>
      </w:pPr>
      <w:r w:rsidRPr="00C52EA3">
        <w:rPr>
          <w:lang w:val="en-AU"/>
        </w:rPr>
        <w:t>Subclass </w:t>
      </w:r>
      <w:hyperlink r:id="rId206" w:anchor="JD_461-NZCITIZENFAMILYR39SHIP40TEMP41" w:history="1">
        <w:r w:rsidRPr="00C52EA3">
          <w:rPr>
            <w:rStyle w:val="Hyperlink"/>
            <w:lang w:val="en-AU"/>
          </w:rPr>
          <w:t>461</w:t>
        </w:r>
      </w:hyperlink>
      <w:r w:rsidRPr="00C52EA3">
        <w:rPr>
          <w:lang w:val="en-AU"/>
        </w:rPr>
        <w:t> (New Zealand Citizen Family Relationship (Temporary)) visa.</w:t>
      </w:r>
    </w:p>
    <w:p w14:paraId="22071A1F" w14:textId="77777777" w:rsidR="00C52EA3" w:rsidRPr="00C52EA3" w:rsidRDefault="00C52EA3" w:rsidP="00C52EA3">
      <w:pPr>
        <w:rPr>
          <w:lang w:val="en-AU"/>
        </w:rPr>
      </w:pPr>
      <w:r w:rsidRPr="00C52EA3">
        <w:rPr>
          <w:b/>
          <w:bCs/>
          <w:lang w:val="en-AU"/>
        </w:rPr>
        <w:t>Note:</w:t>
      </w:r>
      <w:r w:rsidRPr="00C52EA3">
        <w:rPr>
          <w:lang w:val="en-AU"/>
        </w:rPr>
        <w:t> both of these visas give the holder unlimited work rights</w:t>
      </w:r>
    </w:p>
    <w:p w14:paraId="0581DF46" w14:textId="77777777" w:rsidR="00C52EA3" w:rsidRPr="00C52EA3" w:rsidRDefault="00C52EA3" w:rsidP="00C52EA3">
      <w:pPr>
        <w:numPr>
          <w:ilvl w:val="0"/>
          <w:numId w:val="32"/>
        </w:numPr>
        <w:rPr>
          <w:lang w:val="en-AU"/>
        </w:rPr>
      </w:pPr>
      <w:r w:rsidRPr="00C52EA3">
        <w:rPr>
          <w:lang w:val="en-AU"/>
        </w:rPr>
        <w:t>Subclass 444 visas are held by New Zealand citizens</w:t>
      </w:r>
    </w:p>
    <w:p w14:paraId="625F22E5" w14:textId="77777777" w:rsidR="00C52EA3" w:rsidRPr="00C52EA3" w:rsidRDefault="00C52EA3" w:rsidP="00C52EA3">
      <w:pPr>
        <w:numPr>
          <w:ilvl w:val="0"/>
          <w:numId w:val="32"/>
        </w:numPr>
        <w:rPr>
          <w:lang w:val="en-AU"/>
        </w:rPr>
      </w:pPr>
      <w:r w:rsidRPr="00C52EA3">
        <w:rPr>
          <w:lang w:val="en-AU"/>
        </w:rPr>
        <w:t>Subclass 461 visas are held by non-New Zealand citizen family members of New Zealand citizens and some former family members</w:t>
      </w:r>
    </w:p>
    <w:p w14:paraId="76CA9A4F" w14:textId="77777777" w:rsidR="00C52EA3" w:rsidRPr="00C52EA3" w:rsidRDefault="00C52EA3" w:rsidP="00C52EA3">
      <w:pPr>
        <w:rPr>
          <w:lang w:val="en-AU"/>
        </w:rPr>
      </w:pPr>
      <w:r w:rsidRPr="00C52EA3">
        <w:rPr>
          <w:b/>
          <w:bCs/>
          <w:i/>
          <w:iCs/>
          <w:lang w:val="en-AU"/>
        </w:rPr>
        <w:t>Period of work in the nominated occupation as a Subclass 444/461 holder</w:t>
      </w:r>
    </w:p>
    <w:p w14:paraId="558EB0D9" w14:textId="77777777" w:rsidR="00C52EA3" w:rsidRPr="00C52EA3" w:rsidRDefault="00C52EA3" w:rsidP="00C52EA3">
      <w:pPr>
        <w:rPr>
          <w:lang w:val="en-AU"/>
        </w:rPr>
      </w:pPr>
      <w:r w:rsidRPr="00C52EA3">
        <w:rPr>
          <w:lang w:val="en-AU"/>
        </w:rPr>
        <w:t>To satisfy the requirements for this exemption the applicant should generally have held a Subclass </w:t>
      </w:r>
      <w:hyperlink r:id="rId207" w:anchor="JD_444-SPECIALCATEGORY" w:history="1">
        <w:r w:rsidRPr="00C52EA3">
          <w:rPr>
            <w:rStyle w:val="Hyperlink"/>
            <w:lang w:val="en-AU"/>
          </w:rPr>
          <w:t>444</w:t>
        </w:r>
      </w:hyperlink>
      <w:r w:rsidRPr="00C52EA3">
        <w:rPr>
          <w:lang w:val="en-AU"/>
        </w:rPr>
        <w:t> or </w:t>
      </w:r>
      <w:hyperlink r:id="rId208" w:anchor="JD_461-NZCITIZENFAMILYR39SHIP40TEMP41" w:history="1">
        <w:r w:rsidRPr="00C52EA3">
          <w:rPr>
            <w:rStyle w:val="Hyperlink"/>
            <w:lang w:val="en-AU"/>
          </w:rPr>
          <w:t>461</w:t>
        </w:r>
      </w:hyperlink>
      <w:r w:rsidRPr="00C52EA3">
        <w:rPr>
          <w:lang w:val="en-AU"/>
        </w:rPr>
        <w:t> visa (or a combination of one or more of these visas) for the whole three year period. Periods spent employed in the nominated occupation by the nominating employer as the holder of a bridging visa in association with the second or subsequent application may also be counted toward this requirement.</w:t>
      </w:r>
    </w:p>
    <w:p w14:paraId="5E236140" w14:textId="77777777" w:rsidR="00C52EA3" w:rsidRPr="00C52EA3" w:rsidRDefault="00C52EA3" w:rsidP="00C52EA3">
      <w:pPr>
        <w:rPr>
          <w:lang w:val="en-AU"/>
        </w:rPr>
      </w:pPr>
      <w:r w:rsidRPr="00C52EA3">
        <w:rPr>
          <w:lang w:val="en-AU"/>
        </w:rPr>
        <w:t>Work counted towards the two year requirement should have been undertaken on a full-time basis. The twelve month buffer allows for the two years of full-time work to be counted on a cumulative basis around any unpaid leave or other absences in the three years immediately prior to visa application, i.e. the two years can be made up of a continuous period or two or more non-consecutive periods of work.</w:t>
      </w:r>
    </w:p>
    <w:p w14:paraId="0E56CE16" w14:textId="77777777" w:rsidR="00C52EA3" w:rsidRPr="00C52EA3" w:rsidRDefault="00C52EA3" w:rsidP="00C52EA3">
      <w:pPr>
        <w:rPr>
          <w:lang w:val="en-AU"/>
        </w:rPr>
      </w:pPr>
      <w:r w:rsidRPr="00C52EA3">
        <w:rPr>
          <w:lang w:val="en-AU"/>
        </w:rPr>
        <w:t>If the applicant is seeking to count work undertaken on a part-time basis, the decision maker will need to be satisfied that the work undertaken was at the appropriate skill level and is equivalent to a full-time work load of two years in the three years immediately prior to visa application. For guidance on full-time see section </w:t>
      </w:r>
      <w:hyperlink r:id="rId209" w:anchor="3_4_4_1" w:history="1">
        <w:r w:rsidRPr="00C52EA3">
          <w:rPr>
            <w:rStyle w:val="Hyperlink"/>
            <w:lang w:val="en-AU"/>
          </w:rPr>
          <w:t>3.4.4.1 Period of full-time employment</w:t>
        </w:r>
      </w:hyperlink>
      <w:r w:rsidRPr="00C52EA3">
        <w:rPr>
          <w:lang w:val="en-AU"/>
        </w:rPr>
        <w:t>.</w:t>
      </w:r>
    </w:p>
    <w:p w14:paraId="332CE2CE" w14:textId="77777777" w:rsidR="00C52EA3" w:rsidRPr="00C52EA3" w:rsidRDefault="00C52EA3" w:rsidP="00C52EA3">
      <w:pPr>
        <w:rPr>
          <w:lang w:val="en-AU"/>
        </w:rPr>
      </w:pPr>
      <w:r w:rsidRPr="00C52EA3">
        <w:rPr>
          <w:lang w:val="en-AU"/>
        </w:rPr>
        <w:t>As defined in the legislative instrument, for the purposes of this exemption category, a person is not deemed to be </w:t>
      </w:r>
      <w:r w:rsidRPr="00C52EA3">
        <w:rPr>
          <w:b/>
          <w:bCs/>
          <w:i/>
          <w:iCs/>
          <w:lang w:val="en-AU"/>
        </w:rPr>
        <w:t>working</w:t>
      </w:r>
      <w:r w:rsidRPr="00C52EA3">
        <w:rPr>
          <w:lang w:val="en-AU"/>
        </w:rPr>
        <w:t> for an employer at a time if the person is on unpaid leave at the time. Any period of employment during which an applicant changed careers (gained employment in another occupation), was unemployed, or took leave without pay should be excluded when calculating the period of work.</w:t>
      </w:r>
    </w:p>
    <w:p w14:paraId="5C05D73F" w14:textId="77777777" w:rsidR="00C52EA3" w:rsidRPr="00C52EA3" w:rsidRDefault="00C52EA3" w:rsidP="00C52EA3">
      <w:pPr>
        <w:rPr>
          <w:lang w:val="en-AU"/>
        </w:rPr>
      </w:pPr>
      <w:r w:rsidRPr="00C52EA3">
        <w:rPr>
          <w:lang w:val="en-AU"/>
        </w:rPr>
        <w:t>Periods of absence on leave to which the applicant would be entitled under relevant employment provisions (such as annual leave, paid maternity leave, paid sick leave) count as time actually worked.</w:t>
      </w:r>
    </w:p>
    <w:p w14:paraId="671F60A1" w14:textId="77777777" w:rsidR="00C52EA3" w:rsidRPr="00C52EA3" w:rsidRDefault="00C52EA3" w:rsidP="00C52EA3">
      <w:pPr>
        <w:rPr>
          <w:lang w:val="en-AU"/>
        </w:rPr>
      </w:pPr>
      <w:r w:rsidRPr="00C52EA3">
        <w:rPr>
          <w:b/>
          <w:bCs/>
          <w:i/>
          <w:iCs/>
          <w:lang w:val="en-AU"/>
        </w:rPr>
        <w:t>Overseas training or work</w:t>
      </w:r>
    </w:p>
    <w:p w14:paraId="39CAEB09" w14:textId="77777777" w:rsidR="00C52EA3" w:rsidRPr="00C52EA3" w:rsidRDefault="00C52EA3" w:rsidP="00C52EA3">
      <w:pPr>
        <w:rPr>
          <w:lang w:val="en-AU"/>
        </w:rPr>
      </w:pPr>
      <w:r w:rsidRPr="00C52EA3">
        <w:rPr>
          <w:lang w:val="en-AU"/>
        </w:rPr>
        <w:lastRenderedPageBreak/>
        <w:t>Periods of time spent overseas on training may be considered as time actually worked provided the training was arranged, and all costs involved fully paid for, by the nominator. The applicant must have received full pay for the duration of the training. Unless these requirements are met, periods of overseas training are not to be counted as periods of time worked.</w:t>
      </w:r>
    </w:p>
    <w:p w14:paraId="38A79D59" w14:textId="77777777" w:rsidR="00C52EA3" w:rsidRPr="00C52EA3" w:rsidRDefault="00C52EA3" w:rsidP="00C52EA3">
      <w:pPr>
        <w:rPr>
          <w:lang w:val="en-AU"/>
        </w:rPr>
      </w:pPr>
      <w:r w:rsidRPr="00C52EA3">
        <w:rPr>
          <w:lang w:val="en-AU"/>
        </w:rPr>
        <w:t>Claims of overseas work need to be assessed on a case by case basis.</w:t>
      </w:r>
    </w:p>
    <w:p w14:paraId="114C3A73" w14:textId="77777777" w:rsidR="00C52EA3" w:rsidRPr="00C52EA3" w:rsidRDefault="00C52EA3" w:rsidP="00C52EA3">
      <w:pPr>
        <w:rPr>
          <w:lang w:val="en-AU"/>
        </w:rPr>
      </w:pPr>
      <w:r w:rsidRPr="00C52EA3">
        <w:rPr>
          <w:lang w:val="en-AU"/>
        </w:rPr>
        <w:t>Periods of time spent overseas performing work on behalf of the nominator may be counted provided:</w:t>
      </w:r>
    </w:p>
    <w:p w14:paraId="346AFC75" w14:textId="77777777" w:rsidR="00C52EA3" w:rsidRPr="00C52EA3" w:rsidRDefault="00C52EA3" w:rsidP="00C52EA3">
      <w:pPr>
        <w:numPr>
          <w:ilvl w:val="0"/>
          <w:numId w:val="33"/>
        </w:numPr>
        <w:rPr>
          <w:lang w:val="en-AU"/>
        </w:rPr>
      </w:pPr>
      <w:r w:rsidRPr="00C52EA3">
        <w:rPr>
          <w:lang w:val="en-AU"/>
        </w:rPr>
        <w:t>the nature of the role may require such work from time to time, and</w:t>
      </w:r>
    </w:p>
    <w:p w14:paraId="0763F491" w14:textId="77777777" w:rsidR="00C52EA3" w:rsidRPr="00C52EA3" w:rsidRDefault="00C52EA3" w:rsidP="00C52EA3">
      <w:pPr>
        <w:numPr>
          <w:ilvl w:val="0"/>
          <w:numId w:val="33"/>
        </w:numPr>
        <w:rPr>
          <w:lang w:val="en-AU"/>
        </w:rPr>
      </w:pPr>
      <w:r w:rsidRPr="00C52EA3">
        <w:rPr>
          <w:lang w:val="en-AU"/>
        </w:rPr>
        <w:t>the salary as per the nomination is being paid by the nominator during the period of overseas work.</w:t>
      </w:r>
    </w:p>
    <w:p w14:paraId="20AA0CE9" w14:textId="77777777" w:rsidR="00C52EA3" w:rsidRPr="00C52EA3" w:rsidRDefault="00C52EA3" w:rsidP="00C52EA3">
      <w:pPr>
        <w:rPr>
          <w:lang w:val="en-AU"/>
        </w:rPr>
      </w:pPr>
      <w:r w:rsidRPr="00C52EA3">
        <w:rPr>
          <w:lang w:val="en-AU"/>
        </w:rPr>
        <w:t>Unless these policy requirements are met, time spent working overseas is to be treated as periods of unpaid absence.</w:t>
      </w:r>
    </w:p>
    <w:p w14:paraId="36BDFCE5" w14:textId="77777777" w:rsidR="00C52EA3" w:rsidRPr="00C52EA3" w:rsidRDefault="00C52EA3" w:rsidP="00C52EA3">
      <w:pPr>
        <w:rPr>
          <w:lang w:val="en-AU"/>
        </w:rPr>
      </w:pPr>
      <w:r w:rsidRPr="00C52EA3">
        <w:rPr>
          <w:b/>
          <w:bCs/>
          <w:i/>
          <w:iCs/>
          <w:lang w:val="en-AU"/>
        </w:rPr>
        <w:t>Evidence</w:t>
      </w:r>
    </w:p>
    <w:p w14:paraId="319BA426" w14:textId="77777777" w:rsidR="00C52EA3" w:rsidRPr="00C52EA3" w:rsidRDefault="00C52EA3" w:rsidP="00C52EA3">
      <w:pPr>
        <w:rPr>
          <w:lang w:val="en-AU"/>
        </w:rPr>
      </w:pPr>
      <w:r w:rsidRPr="00C52EA3">
        <w:rPr>
          <w:lang w:val="en-AU"/>
        </w:rPr>
        <w:t>Appropriate supporting documentation to assist in assessing whether the applicant satisfies the requirement of having worked for the nominating employer in the nominated occupation for at least two years could include a combination of:</w:t>
      </w:r>
    </w:p>
    <w:p w14:paraId="3AF5202B" w14:textId="77777777" w:rsidR="00C52EA3" w:rsidRPr="00C52EA3" w:rsidRDefault="00C52EA3" w:rsidP="00C52EA3">
      <w:pPr>
        <w:numPr>
          <w:ilvl w:val="0"/>
          <w:numId w:val="34"/>
        </w:numPr>
        <w:rPr>
          <w:lang w:val="en-AU"/>
        </w:rPr>
      </w:pPr>
      <w:r w:rsidRPr="00C52EA3">
        <w:rPr>
          <w:lang w:val="en-AU"/>
        </w:rPr>
        <w:t>PAYG payment summaries for the period of employment</w:t>
      </w:r>
    </w:p>
    <w:p w14:paraId="68DFEDB5" w14:textId="77777777" w:rsidR="00C52EA3" w:rsidRPr="00C52EA3" w:rsidRDefault="00C52EA3" w:rsidP="00C52EA3">
      <w:pPr>
        <w:numPr>
          <w:ilvl w:val="0"/>
          <w:numId w:val="34"/>
        </w:numPr>
        <w:rPr>
          <w:lang w:val="en-AU"/>
        </w:rPr>
      </w:pPr>
      <w:r w:rsidRPr="00C52EA3">
        <w:rPr>
          <w:lang w:val="en-AU"/>
        </w:rPr>
        <w:t>pay-slips</w:t>
      </w:r>
    </w:p>
    <w:p w14:paraId="71AF1BA8" w14:textId="77777777" w:rsidR="00C52EA3" w:rsidRPr="00C52EA3" w:rsidRDefault="00C52EA3" w:rsidP="00C52EA3">
      <w:pPr>
        <w:numPr>
          <w:ilvl w:val="0"/>
          <w:numId w:val="34"/>
        </w:numPr>
        <w:rPr>
          <w:lang w:val="en-AU"/>
        </w:rPr>
      </w:pPr>
      <w:r w:rsidRPr="00C52EA3">
        <w:rPr>
          <w:lang w:val="en-AU"/>
        </w:rPr>
        <w:t>a detailed statement from the nominator declaring that the requirement that the visa applicant has worked for at least two years has been satisfied, and including information relating to the assessment period:</w:t>
      </w:r>
    </w:p>
    <w:p w14:paraId="65C4F33D" w14:textId="77777777" w:rsidR="00C52EA3" w:rsidRPr="00C52EA3" w:rsidRDefault="00C52EA3" w:rsidP="00C52EA3">
      <w:pPr>
        <w:numPr>
          <w:ilvl w:val="1"/>
          <w:numId w:val="34"/>
        </w:numPr>
        <w:rPr>
          <w:lang w:val="en-AU"/>
        </w:rPr>
      </w:pPr>
      <w:r w:rsidRPr="00C52EA3">
        <w:rPr>
          <w:lang w:val="en-AU"/>
        </w:rPr>
        <w:t>the date of commencement of employment</w:t>
      </w:r>
    </w:p>
    <w:p w14:paraId="4FB46B10" w14:textId="77777777" w:rsidR="00C52EA3" w:rsidRPr="00C52EA3" w:rsidRDefault="00C52EA3" w:rsidP="00C52EA3">
      <w:pPr>
        <w:numPr>
          <w:ilvl w:val="1"/>
          <w:numId w:val="34"/>
        </w:numPr>
        <w:rPr>
          <w:lang w:val="en-AU"/>
        </w:rPr>
      </w:pPr>
      <w:r w:rsidRPr="00C52EA3">
        <w:rPr>
          <w:lang w:val="en-AU"/>
        </w:rPr>
        <w:t>details of paid leave taken</w:t>
      </w:r>
    </w:p>
    <w:p w14:paraId="577C20F9" w14:textId="77777777" w:rsidR="00C52EA3" w:rsidRPr="00C52EA3" w:rsidRDefault="00C52EA3" w:rsidP="00C52EA3">
      <w:pPr>
        <w:numPr>
          <w:ilvl w:val="1"/>
          <w:numId w:val="34"/>
        </w:numPr>
        <w:rPr>
          <w:lang w:val="en-AU"/>
        </w:rPr>
      </w:pPr>
      <w:r w:rsidRPr="00C52EA3">
        <w:rPr>
          <w:lang w:val="en-AU"/>
        </w:rPr>
        <w:t>details of unpaid leave taken</w:t>
      </w:r>
    </w:p>
    <w:p w14:paraId="5009DA54" w14:textId="77777777" w:rsidR="00C52EA3" w:rsidRPr="00C52EA3" w:rsidRDefault="00C52EA3" w:rsidP="00C52EA3">
      <w:pPr>
        <w:numPr>
          <w:ilvl w:val="1"/>
          <w:numId w:val="34"/>
        </w:numPr>
        <w:rPr>
          <w:lang w:val="en-AU"/>
        </w:rPr>
      </w:pPr>
      <w:r w:rsidRPr="00C52EA3">
        <w:rPr>
          <w:lang w:val="en-AU"/>
        </w:rPr>
        <w:t>details of any overseas trips for training/work</w:t>
      </w:r>
    </w:p>
    <w:p w14:paraId="2509BB9C" w14:textId="77777777" w:rsidR="00C52EA3" w:rsidRPr="00C52EA3" w:rsidRDefault="00C52EA3" w:rsidP="00C52EA3">
      <w:pPr>
        <w:numPr>
          <w:ilvl w:val="1"/>
          <w:numId w:val="34"/>
        </w:numPr>
        <w:rPr>
          <w:lang w:val="en-AU"/>
        </w:rPr>
      </w:pPr>
      <w:r w:rsidRPr="00C52EA3">
        <w:rPr>
          <w:lang w:val="en-AU"/>
        </w:rPr>
        <w:t>extracts of leave records.</w:t>
      </w:r>
    </w:p>
    <w:p w14:paraId="016F0327" w14:textId="77777777" w:rsidR="00C52EA3" w:rsidRPr="00C52EA3" w:rsidRDefault="00C52EA3" w:rsidP="00C52EA3">
      <w:pPr>
        <w:rPr>
          <w:b/>
          <w:bCs/>
          <w:lang w:val="en-AU"/>
        </w:rPr>
      </w:pPr>
      <w:bookmarkStart w:id="70" w:name="3_4_6_5"/>
      <w:bookmarkEnd w:id="70"/>
      <w:r w:rsidRPr="00C52EA3">
        <w:rPr>
          <w:b/>
          <w:bCs/>
          <w:lang w:val="en-AU"/>
        </w:rPr>
        <w:t>3.4.6.5. Subclass 457/482 worker applicants</w:t>
      </w:r>
    </w:p>
    <w:p w14:paraId="1AD89A7B" w14:textId="77777777" w:rsidR="00C52EA3" w:rsidRPr="00C52EA3" w:rsidRDefault="00C52EA3" w:rsidP="00C52EA3">
      <w:pPr>
        <w:rPr>
          <w:lang w:val="en-AU"/>
        </w:rPr>
      </w:pPr>
      <w:r w:rsidRPr="00C52EA3">
        <w:rPr>
          <w:lang w:val="en-AU"/>
        </w:rPr>
        <w:t>A Subclass 457/</w:t>
      </w:r>
      <w:hyperlink r:id="rId210" w:anchor="Sub482" w:history="1">
        <w:r w:rsidRPr="00C52EA3">
          <w:rPr>
            <w:rStyle w:val="Hyperlink"/>
            <w:lang w:val="en-AU"/>
          </w:rPr>
          <w:t>482</w:t>
        </w:r>
      </w:hyperlink>
      <w:r w:rsidRPr="00C52EA3">
        <w:rPr>
          <w:lang w:val="en-AU"/>
        </w:rPr>
        <w:t> worker applicant is a person who, at the time of application:</w:t>
      </w:r>
    </w:p>
    <w:p w14:paraId="02AB13B7" w14:textId="77777777" w:rsidR="00C52EA3" w:rsidRPr="00C52EA3" w:rsidRDefault="00C52EA3" w:rsidP="00C52EA3">
      <w:pPr>
        <w:numPr>
          <w:ilvl w:val="0"/>
          <w:numId w:val="35"/>
        </w:numPr>
        <w:rPr>
          <w:lang w:val="en-AU"/>
        </w:rPr>
      </w:pPr>
      <w:r w:rsidRPr="00C52EA3">
        <w:rPr>
          <w:lang w:val="en-AU"/>
        </w:rPr>
        <w:t>has been employed by their nominating employer in their nominated occupation at all times during the three years immediately before applying, and</w:t>
      </w:r>
    </w:p>
    <w:p w14:paraId="782006D7" w14:textId="77777777" w:rsidR="00C52EA3" w:rsidRPr="00C52EA3" w:rsidRDefault="00C52EA3" w:rsidP="00C52EA3">
      <w:pPr>
        <w:numPr>
          <w:ilvl w:val="0"/>
          <w:numId w:val="35"/>
        </w:numPr>
        <w:rPr>
          <w:lang w:val="en-AU"/>
        </w:rPr>
      </w:pPr>
      <w:r w:rsidRPr="00C52EA3">
        <w:rPr>
          <w:lang w:val="en-AU"/>
        </w:rPr>
        <w:t>at almost all times during that three year period, held a:</w:t>
      </w:r>
    </w:p>
    <w:p w14:paraId="7FB366DE" w14:textId="77777777" w:rsidR="00C52EA3" w:rsidRPr="00C52EA3" w:rsidRDefault="00C52EA3" w:rsidP="00C52EA3">
      <w:pPr>
        <w:numPr>
          <w:ilvl w:val="1"/>
          <w:numId w:val="35"/>
        </w:numPr>
        <w:rPr>
          <w:lang w:val="en-AU"/>
        </w:rPr>
      </w:pPr>
      <w:r w:rsidRPr="00C52EA3">
        <w:rPr>
          <w:lang w:val="en-AU"/>
        </w:rPr>
        <w:lastRenderedPageBreak/>
        <w:t>Subclass 457 (Temporary Work (Skilled)) visa, or</w:t>
      </w:r>
    </w:p>
    <w:p w14:paraId="207E5C72" w14:textId="77777777" w:rsidR="00C52EA3" w:rsidRPr="00C52EA3" w:rsidRDefault="00C52EA3" w:rsidP="00C52EA3">
      <w:pPr>
        <w:numPr>
          <w:ilvl w:val="1"/>
          <w:numId w:val="35"/>
        </w:numPr>
        <w:rPr>
          <w:lang w:val="en-AU"/>
        </w:rPr>
      </w:pPr>
      <w:r w:rsidRPr="00C52EA3">
        <w:rPr>
          <w:lang w:val="en-AU"/>
        </w:rPr>
        <w:t>Subclass 482 (Temporary Skill Shortage) visa</w:t>
      </w:r>
    </w:p>
    <w:p w14:paraId="2AAD3664" w14:textId="77777777" w:rsidR="00C52EA3" w:rsidRPr="00C52EA3" w:rsidRDefault="00C52EA3" w:rsidP="00C52EA3">
      <w:pPr>
        <w:numPr>
          <w:ilvl w:val="0"/>
          <w:numId w:val="35"/>
        </w:numPr>
        <w:rPr>
          <w:lang w:val="en-AU"/>
        </w:rPr>
      </w:pPr>
      <w:r w:rsidRPr="00C52EA3">
        <w:rPr>
          <w:lang w:val="en-AU"/>
        </w:rPr>
        <w:t>had annual </w:t>
      </w:r>
      <w:r w:rsidRPr="00C52EA3">
        <w:rPr>
          <w:b/>
          <w:bCs/>
          <w:i/>
          <w:iCs/>
          <w:lang w:val="en-AU"/>
        </w:rPr>
        <w:t>earnings</w:t>
      </w:r>
      <w:r w:rsidRPr="00C52EA3">
        <w:rPr>
          <w:lang w:val="en-AU"/>
        </w:rPr>
        <w:t> for each of the three years, that were equal to or greater than the Fair Work High Income Threshold (FWHIT) that applied at the end of that year</w:t>
      </w:r>
    </w:p>
    <w:p w14:paraId="520C5DEA" w14:textId="77777777" w:rsidR="00C52EA3" w:rsidRPr="00C52EA3" w:rsidRDefault="00C52EA3" w:rsidP="00C52EA3">
      <w:pPr>
        <w:rPr>
          <w:lang w:val="en-AU"/>
        </w:rPr>
      </w:pPr>
      <w:r w:rsidRPr="00C52EA3">
        <w:rPr>
          <w:b/>
          <w:bCs/>
          <w:i/>
          <w:iCs/>
          <w:lang w:val="en-AU"/>
        </w:rPr>
        <w:t>Employment as a 457/482 holder in the nominated occupation</w:t>
      </w:r>
    </w:p>
    <w:p w14:paraId="3F7BADB4" w14:textId="77777777" w:rsidR="00C52EA3" w:rsidRPr="00C52EA3" w:rsidRDefault="00C52EA3" w:rsidP="00C52EA3">
      <w:pPr>
        <w:rPr>
          <w:lang w:val="en-AU"/>
        </w:rPr>
      </w:pPr>
      <w:r w:rsidRPr="00C52EA3">
        <w:rPr>
          <w:lang w:val="en-AU"/>
        </w:rPr>
        <w:t>To satisfy the requirements for this exemption the applicant should generally have held a 457 or </w:t>
      </w:r>
      <w:hyperlink r:id="rId211" w:anchor="Sub482" w:history="1">
        <w:r w:rsidRPr="00C52EA3">
          <w:rPr>
            <w:rStyle w:val="Hyperlink"/>
            <w:lang w:val="en-AU"/>
          </w:rPr>
          <w:t>482</w:t>
        </w:r>
      </w:hyperlink>
      <w:r w:rsidRPr="00C52EA3">
        <w:rPr>
          <w:lang w:val="en-AU"/>
        </w:rPr>
        <w:t> visa (or a combination of one or more of these visas) for the whole three year period. Periods spent employed in the nominated occupation by the nominating employer as the holder of a bridging visa in association with the second or subsequent 457/482 application may also be counted toward this requirement.</w:t>
      </w:r>
    </w:p>
    <w:p w14:paraId="06C3A81D" w14:textId="77777777" w:rsidR="00C52EA3" w:rsidRPr="00C52EA3" w:rsidRDefault="00C52EA3" w:rsidP="00C52EA3">
      <w:pPr>
        <w:rPr>
          <w:lang w:val="en-AU"/>
        </w:rPr>
      </w:pPr>
      <w:r w:rsidRPr="00C52EA3">
        <w:rPr>
          <w:lang w:val="en-AU"/>
        </w:rPr>
        <w:t>Periods of leave (paid or unpaid) during the three year period may also be counted, provided the applicant remained employed by the nominating employer throughout the three year period.</w:t>
      </w:r>
    </w:p>
    <w:p w14:paraId="1B150C39" w14:textId="77777777" w:rsidR="00C52EA3" w:rsidRPr="00C52EA3" w:rsidRDefault="00C52EA3" w:rsidP="00C52EA3">
      <w:pPr>
        <w:rPr>
          <w:lang w:val="en-AU"/>
        </w:rPr>
      </w:pPr>
      <w:r w:rsidRPr="00C52EA3">
        <w:rPr>
          <w:b/>
          <w:bCs/>
          <w:i/>
          <w:iCs/>
          <w:lang w:val="en-AU"/>
        </w:rPr>
        <w:t>Employment with associated entities</w:t>
      </w:r>
    </w:p>
    <w:p w14:paraId="11829637" w14:textId="77777777" w:rsidR="00C52EA3" w:rsidRPr="00C52EA3" w:rsidRDefault="00C52EA3" w:rsidP="00C52EA3">
      <w:pPr>
        <w:rPr>
          <w:lang w:val="en-AU"/>
        </w:rPr>
      </w:pPr>
      <w:r w:rsidRPr="00C52EA3">
        <w:rPr>
          <w:lang w:val="en-AU"/>
        </w:rPr>
        <w:t>If the applicant worked as the holder of a 457/</w:t>
      </w:r>
      <w:hyperlink r:id="rId212" w:anchor="Sub482" w:history="1">
        <w:r w:rsidRPr="00C52EA3">
          <w:rPr>
            <w:rStyle w:val="Hyperlink"/>
            <w:lang w:val="en-AU"/>
          </w:rPr>
          <w:t>482</w:t>
        </w:r>
      </w:hyperlink>
      <w:r w:rsidRPr="00C52EA3">
        <w:rPr>
          <w:lang w:val="en-AU"/>
        </w:rPr>
        <w:t> visa in the nominated occupation with an associated entity of the nominating employer, the period worked for the associated entity may also be counted towards the three year period for this exemption.</w:t>
      </w:r>
    </w:p>
    <w:p w14:paraId="59C97599" w14:textId="77777777" w:rsidR="00C52EA3" w:rsidRPr="00C52EA3" w:rsidRDefault="00C52EA3" w:rsidP="00C52EA3">
      <w:pPr>
        <w:rPr>
          <w:lang w:val="en-AU"/>
        </w:rPr>
      </w:pPr>
      <w:r w:rsidRPr="00C52EA3">
        <w:rPr>
          <w:b/>
          <w:bCs/>
          <w:i/>
          <w:iCs/>
          <w:lang w:val="en-AU"/>
        </w:rPr>
        <w:t>Employment by overseas business sponsors</w:t>
      </w:r>
    </w:p>
    <w:p w14:paraId="20B16293" w14:textId="77777777" w:rsidR="00C52EA3" w:rsidRPr="00C52EA3" w:rsidRDefault="00C52EA3" w:rsidP="00C52EA3">
      <w:pPr>
        <w:rPr>
          <w:lang w:val="en-AU"/>
        </w:rPr>
      </w:pPr>
      <w:r w:rsidRPr="00C52EA3">
        <w:rPr>
          <w:lang w:val="en-AU"/>
        </w:rPr>
        <w:t>In the case of a person nominated and employed by an Australian business which has been newly established by an overseas business, time worked for the overseas standard business sponsor can be counted in the three year work requirement as being with the ‘same nominating employer’.</w:t>
      </w:r>
    </w:p>
    <w:p w14:paraId="501F5BC5" w14:textId="77777777" w:rsidR="00C52EA3" w:rsidRPr="00C52EA3" w:rsidRDefault="00C52EA3" w:rsidP="00C52EA3">
      <w:pPr>
        <w:rPr>
          <w:lang w:val="en-AU"/>
        </w:rPr>
      </w:pPr>
      <w:r w:rsidRPr="00C52EA3">
        <w:rPr>
          <w:b/>
          <w:bCs/>
          <w:i/>
          <w:iCs/>
          <w:lang w:val="en-AU"/>
        </w:rPr>
        <w:t>Earnings</w:t>
      </w:r>
    </w:p>
    <w:p w14:paraId="5E108183" w14:textId="77777777" w:rsidR="00C52EA3" w:rsidRPr="00C52EA3" w:rsidRDefault="00C52EA3" w:rsidP="00C52EA3">
      <w:pPr>
        <w:rPr>
          <w:lang w:val="en-AU"/>
        </w:rPr>
      </w:pPr>
      <w:r w:rsidRPr="00C52EA3">
        <w:rPr>
          <w:lang w:val="en-AU"/>
        </w:rPr>
        <w:t>The term </w:t>
      </w:r>
      <w:r w:rsidRPr="00C52EA3">
        <w:rPr>
          <w:b/>
          <w:bCs/>
          <w:i/>
          <w:iCs/>
          <w:lang w:val="en-AU"/>
        </w:rPr>
        <w:t>earnings</w:t>
      </w:r>
      <w:r w:rsidRPr="00C52EA3">
        <w:rPr>
          <w:lang w:val="en-AU"/>
        </w:rPr>
        <w:t> is defined in regulation </w:t>
      </w:r>
      <w:hyperlink r:id="rId213" w:anchor="JD_257A" w:history="1">
        <w:r w:rsidRPr="00C52EA3">
          <w:rPr>
            <w:rStyle w:val="Hyperlink"/>
            <w:lang w:val="en-AU"/>
          </w:rPr>
          <w:t>2.57A</w:t>
        </w:r>
      </w:hyperlink>
      <w:r w:rsidRPr="00C52EA3">
        <w:rPr>
          <w:lang w:val="en-AU"/>
        </w:rPr>
        <w:t> and includes:</w:t>
      </w:r>
    </w:p>
    <w:p w14:paraId="3A455C7A" w14:textId="77777777" w:rsidR="00C52EA3" w:rsidRPr="00C52EA3" w:rsidRDefault="00C52EA3" w:rsidP="00C52EA3">
      <w:pPr>
        <w:numPr>
          <w:ilvl w:val="0"/>
          <w:numId w:val="36"/>
        </w:numPr>
        <w:rPr>
          <w:lang w:val="en-AU"/>
        </w:rPr>
      </w:pPr>
      <w:r w:rsidRPr="00C52EA3">
        <w:rPr>
          <w:lang w:val="en-AU"/>
        </w:rPr>
        <w:t>wages (including allowances such as a living away from home allowance (LAFHA) and other allowances packaged under salary packaging arrangements)</w:t>
      </w:r>
    </w:p>
    <w:p w14:paraId="11F97EA7" w14:textId="77777777" w:rsidR="00C52EA3" w:rsidRPr="00C52EA3" w:rsidRDefault="00C52EA3" w:rsidP="00C52EA3">
      <w:pPr>
        <w:numPr>
          <w:ilvl w:val="0"/>
          <w:numId w:val="36"/>
        </w:numPr>
        <w:rPr>
          <w:lang w:val="en-AU"/>
        </w:rPr>
      </w:pPr>
      <w:r w:rsidRPr="00C52EA3">
        <w:rPr>
          <w:lang w:val="en-AU"/>
        </w:rPr>
        <w:t>any amounts applied or dealt with in any way on the employee’s behalf or as the employee directs, and</w:t>
      </w:r>
    </w:p>
    <w:p w14:paraId="2B7C8757" w14:textId="77777777" w:rsidR="00C52EA3" w:rsidRPr="00C52EA3" w:rsidRDefault="00C52EA3" w:rsidP="00C52EA3">
      <w:pPr>
        <w:numPr>
          <w:ilvl w:val="0"/>
          <w:numId w:val="36"/>
        </w:numPr>
        <w:rPr>
          <w:lang w:val="en-AU"/>
        </w:rPr>
      </w:pPr>
      <w:r w:rsidRPr="00C52EA3">
        <w:rPr>
          <w:lang w:val="en-AU"/>
        </w:rPr>
        <w:t>the agreed money value of non-monetary benefits (for example, the value agreed between nominator and the employee of a motor vehicle provided for private use).</w:t>
      </w:r>
    </w:p>
    <w:p w14:paraId="6360D0B2" w14:textId="77777777" w:rsidR="00C52EA3" w:rsidRPr="00C52EA3" w:rsidRDefault="00C52EA3" w:rsidP="00C52EA3">
      <w:pPr>
        <w:rPr>
          <w:lang w:val="en-AU"/>
        </w:rPr>
      </w:pPr>
      <w:r w:rsidRPr="00C52EA3">
        <w:rPr>
          <w:lang w:val="en-AU"/>
        </w:rPr>
        <w:t>Amounts not included or permitted are:</w:t>
      </w:r>
    </w:p>
    <w:p w14:paraId="1433306E" w14:textId="77777777" w:rsidR="00C52EA3" w:rsidRPr="00C52EA3" w:rsidRDefault="00C52EA3" w:rsidP="00C52EA3">
      <w:pPr>
        <w:numPr>
          <w:ilvl w:val="0"/>
          <w:numId w:val="37"/>
        </w:numPr>
        <w:rPr>
          <w:lang w:val="en-AU"/>
        </w:rPr>
      </w:pPr>
      <w:r w:rsidRPr="00C52EA3">
        <w:rPr>
          <w:lang w:val="en-AU"/>
        </w:rPr>
        <w:lastRenderedPageBreak/>
        <w:t>payments the amount of which cannot be determined in advance</w:t>
      </w:r>
    </w:p>
    <w:p w14:paraId="0AD5B7CB" w14:textId="77777777" w:rsidR="00C52EA3" w:rsidRPr="00C52EA3" w:rsidRDefault="00C52EA3" w:rsidP="00C52EA3">
      <w:pPr>
        <w:numPr>
          <w:ilvl w:val="0"/>
          <w:numId w:val="37"/>
        </w:numPr>
        <w:rPr>
          <w:lang w:val="en-AU"/>
        </w:rPr>
      </w:pPr>
      <w:r w:rsidRPr="00C52EA3">
        <w:rPr>
          <w:lang w:val="en-AU"/>
        </w:rPr>
        <w:t>reimbursements of expenses incurred</w:t>
      </w:r>
    </w:p>
    <w:p w14:paraId="43F89354" w14:textId="77777777" w:rsidR="00C52EA3" w:rsidRPr="00C52EA3" w:rsidRDefault="00C52EA3" w:rsidP="00C52EA3">
      <w:pPr>
        <w:numPr>
          <w:ilvl w:val="0"/>
          <w:numId w:val="37"/>
        </w:numPr>
        <w:rPr>
          <w:lang w:val="en-AU"/>
        </w:rPr>
      </w:pPr>
      <w:r w:rsidRPr="00C52EA3">
        <w:rPr>
          <w:lang w:val="en-AU"/>
        </w:rPr>
        <w:t>the nominator’s statutorily required contribution to superannuation, and</w:t>
      </w:r>
    </w:p>
    <w:p w14:paraId="3238DA47" w14:textId="77777777" w:rsidR="00C52EA3" w:rsidRPr="00C52EA3" w:rsidRDefault="00C52EA3" w:rsidP="00C52EA3">
      <w:pPr>
        <w:numPr>
          <w:ilvl w:val="0"/>
          <w:numId w:val="37"/>
        </w:numPr>
        <w:rPr>
          <w:lang w:val="en-AU"/>
        </w:rPr>
      </w:pPr>
      <w:r w:rsidRPr="00C52EA3">
        <w:rPr>
          <w:lang w:val="en-AU"/>
        </w:rPr>
        <w:t>contingent payments such as overtime, commissions and bonuses.</w:t>
      </w:r>
    </w:p>
    <w:p w14:paraId="4A1AAAB0" w14:textId="77777777" w:rsidR="00C52EA3" w:rsidRPr="00C52EA3" w:rsidRDefault="00C52EA3" w:rsidP="00C52EA3">
      <w:pPr>
        <w:rPr>
          <w:lang w:val="en-AU"/>
        </w:rPr>
      </w:pPr>
      <w:r w:rsidRPr="00C52EA3">
        <w:rPr>
          <w:b/>
          <w:bCs/>
          <w:lang w:val="en-AU"/>
        </w:rPr>
        <w:t>Note:</w:t>
      </w:r>
      <w:r w:rsidRPr="00C52EA3">
        <w:rPr>
          <w:lang w:val="en-AU"/>
        </w:rPr>
        <w:t> this is the same definition that applies in the assessment of the Annual Market Salary Rate requirements at nomination stage.</w:t>
      </w:r>
    </w:p>
    <w:p w14:paraId="7C12F40E" w14:textId="77777777" w:rsidR="00C52EA3" w:rsidRPr="00C52EA3" w:rsidRDefault="00C52EA3" w:rsidP="00C52EA3">
      <w:pPr>
        <w:rPr>
          <w:lang w:val="en-AU"/>
        </w:rPr>
      </w:pPr>
      <w:r w:rsidRPr="00C52EA3">
        <w:rPr>
          <w:b/>
          <w:bCs/>
          <w:i/>
          <w:iCs/>
          <w:lang w:val="en-AU"/>
        </w:rPr>
        <w:t>Fair Work High Income Threshold indexation</w:t>
      </w:r>
    </w:p>
    <w:p w14:paraId="7E29C048" w14:textId="77777777" w:rsidR="00C52EA3" w:rsidRPr="00C52EA3" w:rsidRDefault="00C52EA3" w:rsidP="00C52EA3">
      <w:pPr>
        <w:rPr>
          <w:lang w:val="en-AU"/>
        </w:rPr>
      </w:pPr>
      <w:r w:rsidRPr="00C52EA3">
        <w:rPr>
          <w:lang w:val="en-AU"/>
        </w:rPr>
        <w:t>The FWHIT is indexed every year on 1 July.</w:t>
      </w:r>
    </w:p>
    <w:p w14:paraId="22C28C75" w14:textId="77777777" w:rsidR="00C52EA3" w:rsidRPr="00C52EA3" w:rsidRDefault="00C52EA3" w:rsidP="00C52EA3">
      <w:pPr>
        <w:rPr>
          <w:lang w:val="en-AU"/>
        </w:rPr>
      </w:pPr>
      <w:r w:rsidRPr="00C52EA3">
        <w:rPr>
          <w:lang w:val="en-AU"/>
        </w:rPr>
        <w:t>Since 1 July 2016, the FWHIT has been as follows:</w:t>
      </w:r>
    </w:p>
    <w:p w14:paraId="1C93398D" w14:textId="77777777" w:rsidR="00C52EA3" w:rsidRPr="00C52EA3" w:rsidRDefault="00C52EA3" w:rsidP="00C52EA3">
      <w:pPr>
        <w:rPr>
          <w:lang w:val="en-AU"/>
        </w:rPr>
      </w:pPr>
      <w:r w:rsidRPr="00C52EA3">
        <w:rPr>
          <w:lang w:val="en-AU"/>
        </w:rPr>
        <w:t>1 July 2016: AUD138,900</w:t>
      </w:r>
    </w:p>
    <w:p w14:paraId="57138FEB" w14:textId="77777777" w:rsidR="00C52EA3" w:rsidRPr="00C52EA3" w:rsidRDefault="00C52EA3" w:rsidP="00C52EA3">
      <w:pPr>
        <w:rPr>
          <w:lang w:val="en-AU"/>
        </w:rPr>
      </w:pPr>
      <w:r w:rsidRPr="00C52EA3">
        <w:rPr>
          <w:lang w:val="en-AU"/>
        </w:rPr>
        <w:t>1 July 2017: AUD142,000</w:t>
      </w:r>
    </w:p>
    <w:p w14:paraId="2484FEF8" w14:textId="77777777" w:rsidR="00C52EA3" w:rsidRPr="00C52EA3" w:rsidRDefault="00C52EA3" w:rsidP="00C52EA3">
      <w:pPr>
        <w:rPr>
          <w:lang w:val="en-AU"/>
        </w:rPr>
      </w:pPr>
      <w:r w:rsidRPr="00C52EA3">
        <w:rPr>
          <w:lang w:val="en-AU"/>
        </w:rPr>
        <w:t>1 July 2018: AUD145,400</w:t>
      </w:r>
    </w:p>
    <w:p w14:paraId="1D362658" w14:textId="77777777" w:rsidR="00C52EA3" w:rsidRPr="00C52EA3" w:rsidRDefault="00C52EA3" w:rsidP="00C52EA3">
      <w:pPr>
        <w:rPr>
          <w:lang w:val="en-AU"/>
        </w:rPr>
      </w:pPr>
      <w:r w:rsidRPr="00C52EA3">
        <w:rPr>
          <w:lang w:val="en-AU"/>
        </w:rPr>
        <w:t>1 July 2019: AUD148,700.</w:t>
      </w:r>
    </w:p>
    <w:p w14:paraId="4169C4ED" w14:textId="77777777" w:rsidR="00C52EA3" w:rsidRPr="00C52EA3" w:rsidRDefault="00C52EA3" w:rsidP="00C52EA3">
      <w:pPr>
        <w:rPr>
          <w:lang w:val="en-AU"/>
        </w:rPr>
      </w:pPr>
      <w:r w:rsidRPr="00C52EA3">
        <w:rPr>
          <w:b/>
          <w:bCs/>
          <w:i/>
          <w:iCs/>
          <w:lang w:val="en-AU"/>
        </w:rPr>
        <w:t>Determining the annual earnings to be compared to the FWHIT for each year</w:t>
      </w:r>
    </w:p>
    <w:p w14:paraId="11B49277" w14:textId="77777777" w:rsidR="00C52EA3" w:rsidRPr="00C52EA3" w:rsidRDefault="00C52EA3" w:rsidP="00C52EA3">
      <w:pPr>
        <w:rPr>
          <w:lang w:val="en-AU"/>
        </w:rPr>
      </w:pPr>
      <w:r w:rsidRPr="00C52EA3">
        <w:rPr>
          <w:lang w:val="en-AU"/>
        </w:rPr>
        <w:t>Before commencing an assessment of this exemption, decision makers should ascertain the FWHIT applicable to each relevant year.</w:t>
      </w:r>
    </w:p>
    <w:p w14:paraId="576394F4" w14:textId="77777777" w:rsidR="00C52EA3" w:rsidRPr="00C52EA3" w:rsidRDefault="00C52EA3" w:rsidP="00C52EA3">
      <w:pPr>
        <w:rPr>
          <w:lang w:val="en-AU"/>
        </w:rPr>
      </w:pPr>
      <w:r w:rsidRPr="00C52EA3">
        <w:rPr>
          <w:lang w:val="en-AU"/>
        </w:rPr>
        <w:t>Assume that a visa application where the applicant claims the age exemption on the basis of this particular provision is lodged on 28 November 2019.</w:t>
      </w:r>
    </w:p>
    <w:p w14:paraId="2256378C" w14:textId="77777777" w:rsidR="00C52EA3" w:rsidRPr="00C52EA3" w:rsidRDefault="00C52EA3" w:rsidP="00C52EA3">
      <w:pPr>
        <w:rPr>
          <w:lang w:val="en-AU"/>
        </w:rPr>
      </w:pPr>
      <w:r w:rsidRPr="00C52EA3">
        <w:rPr>
          <w:lang w:val="en-AU"/>
        </w:rPr>
        <w:t>To be eligible for this exemption the applicant must have had earnings of at least the amount in the following table in the relevant year:</w:t>
      </w:r>
    </w:p>
    <w:tbl>
      <w:tblPr>
        <w:tblW w:w="495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459"/>
        <w:gridCol w:w="1911"/>
        <w:gridCol w:w="1547"/>
        <w:gridCol w:w="1638"/>
        <w:gridCol w:w="1365"/>
      </w:tblGrid>
      <w:tr w:rsidR="00C52EA3" w:rsidRPr="00C52EA3" w14:paraId="62B754F2" w14:textId="77777777">
        <w:tc>
          <w:tcPr>
            <w:tcW w:w="13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9DC6B5" w14:textId="77777777" w:rsidR="00C52EA3" w:rsidRPr="00C52EA3" w:rsidRDefault="00C52EA3" w:rsidP="00C52EA3">
            <w:pPr>
              <w:rPr>
                <w:lang w:val="en-AU"/>
              </w:rPr>
            </w:pPr>
            <w:r w:rsidRPr="00C52EA3">
              <w:rPr>
                <w:b/>
                <w:bCs/>
                <w:lang w:val="en-AU"/>
              </w:rPr>
              <w:t>Period leading up to date of application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DCE738" w14:textId="77777777" w:rsidR="00C52EA3" w:rsidRPr="00C52EA3" w:rsidRDefault="00C52EA3" w:rsidP="00C52EA3">
            <w:pPr>
              <w:rPr>
                <w:lang w:val="en-AU"/>
              </w:rPr>
            </w:pPr>
            <w:r w:rsidRPr="00C52EA3">
              <w:rPr>
                <w:b/>
                <w:bCs/>
                <w:lang w:val="en-AU"/>
              </w:rPr>
              <w:t>Annual earnings required (AUD)</w:t>
            </w:r>
          </w:p>
        </w:tc>
        <w:tc>
          <w:tcPr>
            <w:tcW w:w="8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9F2489" w14:textId="77777777" w:rsidR="00C52EA3" w:rsidRPr="00C52EA3" w:rsidRDefault="00C52EA3" w:rsidP="00C52EA3">
            <w:pPr>
              <w:rPr>
                <w:lang w:val="en-AU"/>
              </w:rPr>
            </w:pPr>
            <w:r w:rsidRPr="00C52EA3">
              <w:rPr>
                <w:b/>
                <w:bCs/>
                <w:lang w:val="en-AU"/>
              </w:rPr>
              <w:t>Monthly equivalent</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4989C5" w14:textId="77777777" w:rsidR="00C52EA3" w:rsidRPr="00C52EA3" w:rsidRDefault="00C52EA3" w:rsidP="00C52EA3">
            <w:pPr>
              <w:rPr>
                <w:lang w:val="en-AU"/>
              </w:rPr>
            </w:pPr>
            <w:r w:rsidRPr="00C52EA3">
              <w:rPr>
                <w:b/>
                <w:bCs/>
                <w:lang w:val="en-AU"/>
              </w:rPr>
              <w:t>Fortnightly equivalent</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36F08D" w14:textId="77777777" w:rsidR="00C52EA3" w:rsidRPr="00C52EA3" w:rsidRDefault="00C52EA3" w:rsidP="00C52EA3">
            <w:pPr>
              <w:rPr>
                <w:lang w:val="en-AU"/>
              </w:rPr>
            </w:pPr>
            <w:r w:rsidRPr="00C52EA3">
              <w:rPr>
                <w:b/>
                <w:bCs/>
                <w:lang w:val="en-AU"/>
              </w:rPr>
              <w:t>Weekly equivalent</w:t>
            </w:r>
          </w:p>
        </w:tc>
      </w:tr>
      <w:tr w:rsidR="00C52EA3" w:rsidRPr="00C52EA3" w14:paraId="151F58F7" w14:textId="77777777">
        <w:tc>
          <w:tcPr>
            <w:tcW w:w="13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42AE58" w14:textId="77777777" w:rsidR="00C52EA3" w:rsidRPr="00C52EA3" w:rsidRDefault="00C52EA3" w:rsidP="00C52EA3">
            <w:pPr>
              <w:rPr>
                <w:lang w:val="en-AU"/>
              </w:rPr>
            </w:pPr>
            <w:r w:rsidRPr="00C52EA3">
              <w:rPr>
                <w:lang w:val="en-AU"/>
              </w:rPr>
              <w:t>29 November 2016 to 28 November 2017</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27250F" w14:textId="77777777" w:rsidR="00C52EA3" w:rsidRPr="00C52EA3" w:rsidRDefault="00C52EA3" w:rsidP="00C52EA3">
            <w:pPr>
              <w:rPr>
                <w:lang w:val="en-AU"/>
              </w:rPr>
            </w:pPr>
            <w:r w:rsidRPr="00C52EA3">
              <w:rPr>
                <w:lang w:val="en-AU"/>
              </w:rPr>
              <w:t>142,000</w:t>
            </w:r>
          </w:p>
        </w:tc>
        <w:tc>
          <w:tcPr>
            <w:tcW w:w="8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C5880B" w14:textId="77777777" w:rsidR="00C52EA3" w:rsidRPr="00C52EA3" w:rsidRDefault="00C52EA3" w:rsidP="00C52EA3">
            <w:pPr>
              <w:rPr>
                <w:lang w:val="en-AU"/>
              </w:rPr>
            </w:pPr>
            <w:r w:rsidRPr="00C52EA3">
              <w:rPr>
                <w:lang w:val="en-AU"/>
              </w:rPr>
              <w:t>11,833</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00CE6F" w14:textId="77777777" w:rsidR="00C52EA3" w:rsidRPr="00C52EA3" w:rsidRDefault="00C52EA3" w:rsidP="00C52EA3">
            <w:pPr>
              <w:rPr>
                <w:lang w:val="en-AU"/>
              </w:rPr>
            </w:pPr>
            <w:r w:rsidRPr="00C52EA3">
              <w:rPr>
                <w:lang w:val="en-AU"/>
              </w:rPr>
              <w:t>5,462</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FC5A42" w14:textId="77777777" w:rsidR="00C52EA3" w:rsidRPr="00C52EA3" w:rsidRDefault="00C52EA3" w:rsidP="00C52EA3">
            <w:pPr>
              <w:rPr>
                <w:lang w:val="en-AU"/>
              </w:rPr>
            </w:pPr>
            <w:r w:rsidRPr="00C52EA3">
              <w:rPr>
                <w:lang w:val="en-AU"/>
              </w:rPr>
              <w:t>2,731</w:t>
            </w:r>
          </w:p>
        </w:tc>
      </w:tr>
      <w:tr w:rsidR="00C52EA3" w:rsidRPr="00C52EA3" w14:paraId="469AD48C" w14:textId="77777777">
        <w:tc>
          <w:tcPr>
            <w:tcW w:w="13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A4BE0A" w14:textId="77777777" w:rsidR="00C52EA3" w:rsidRPr="00C52EA3" w:rsidRDefault="00C52EA3" w:rsidP="00C52EA3">
            <w:pPr>
              <w:rPr>
                <w:lang w:val="en-AU"/>
              </w:rPr>
            </w:pPr>
            <w:r w:rsidRPr="00C52EA3">
              <w:rPr>
                <w:lang w:val="en-AU"/>
              </w:rPr>
              <w:t>29 November 2017 to 28 November 2018</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1B7C52" w14:textId="77777777" w:rsidR="00C52EA3" w:rsidRPr="00C52EA3" w:rsidRDefault="00C52EA3" w:rsidP="00C52EA3">
            <w:pPr>
              <w:rPr>
                <w:lang w:val="en-AU"/>
              </w:rPr>
            </w:pPr>
            <w:r w:rsidRPr="00C52EA3">
              <w:rPr>
                <w:lang w:val="en-AU"/>
              </w:rPr>
              <w:t>145,400</w:t>
            </w:r>
          </w:p>
        </w:tc>
        <w:tc>
          <w:tcPr>
            <w:tcW w:w="8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7D24D6" w14:textId="77777777" w:rsidR="00C52EA3" w:rsidRPr="00C52EA3" w:rsidRDefault="00C52EA3" w:rsidP="00C52EA3">
            <w:pPr>
              <w:rPr>
                <w:lang w:val="en-AU"/>
              </w:rPr>
            </w:pPr>
            <w:r w:rsidRPr="00C52EA3">
              <w:rPr>
                <w:lang w:val="en-AU"/>
              </w:rPr>
              <w:t>12,117</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FB17C9" w14:textId="77777777" w:rsidR="00C52EA3" w:rsidRPr="00C52EA3" w:rsidRDefault="00C52EA3" w:rsidP="00C52EA3">
            <w:pPr>
              <w:rPr>
                <w:lang w:val="en-AU"/>
              </w:rPr>
            </w:pPr>
            <w:r w:rsidRPr="00C52EA3">
              <w:rPr>
                <w:lang w:val="en-AU"/>
              </w:rPr>
              <w:t>5,592</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CC3F07" w14:textId="77777777" w:rsidR="00C52EA3" w:rsidRPr="00C52EA3" w:rsidRDefault="00C52EA3" w:rsidP="00C52EA3">
            <w:pPr>
              <w:rPr>
                <w:lang w:val="en-AU"/>
              </w:rPr>
            </w:pPr>
            <w:r w:rsidRPr="00C52EA3">
              <w:rPr>
                <w:lang w:val="en-AU"/>
              </w:rPr>
              <w:t>2,796</w:t>
            </w:r>
          </w:p>
        </w:tc>
      </w:tr>
      <w:tr w:rsidR="00C52EA3" w:rsidRPr="00C52EA3" w14:paraId="2F8E29E8" w14:textId="77777777">
        <w:tc>
          <w:tcPr>
            <w:tcW w:w="13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D8D301" w14:textId="77777777" w:rsidR="00C52EA3" w:rsidRPr="00C52EA3" w:rsidRDefault="00C52EA3" w:rsidP="00C52EA3">
            <w:pPr>
              <w:rPr>
                <w:lang w:val="en-AU"/>
              </w:rPr>
            </w:pPr>
            <w:r w:rsidRPr="00C52EA3">
              <w:rPr>
                <w:lang w:val="en-AU"/>
              </w:rPr>
              <w:t>29 November 2018 to 28 November 2019</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23A687" w14:textId="77777777" w:rsidR="00C52EA3" w:rsidRPr="00C52EA3" w:rsidRDefault="00C52EA3" w:rsidP="00C52EA3">
            <w:pPr>
              <w:rPr>
                <w:lang w:val="en-AU"/>
              </w:rPr>
            </w:pPr>
            <w:r w:rsidRPr="00C52EA3">
              <w:rPr>
                <w:lang w:val="en-AU"/>
              </w:rPr>
              <w:t>148,700</w:t>
            </w:r>
          </w:p>
        </w:tc>
        <w:tc>
          <w:tcPr>
            <w:tcW w:w="8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B868BA" w14:textId="77777777" w:rsidR="00C52EA3" w:rsidRPr="00C52EA3" w:rsidRDefault="00C52EA3" w:rsidP="00C52EA3">
            <w:pPr>
              <w:rPr>
                <w:lang w:val="en-AU"/>
              </w:rPr>
            </w:pPr>
            <w:r w:rsidRPr="00C52EA3">
              <w:rPr>
                <w:lang w:val="en-AU"/>
              </w:rPr>
              <w:t>12,392</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967FAF" w14:textId="77777777" w:rsidR="00C52EA3" w:rsidRPr="00C52EA3" w:rsidRDefault="00C52EA3" w:rsidP="00C52EA3">
            <w:pPr>
              <w:rPr>
                <w:lang w:val="en-AU"/>
              </w:rPr>
            </w:pPr>
            <w:r w:rsidRPr="00C52EA3">
              <w:rPr>
                <w:lang w:val="en-AU"/>
              </w:rPr>
              <w:t>5,719</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AD4DCA" w14:textId="77777777" w:rsidR="00C52EA3" w:rsidRPr="00C52EA3" w:rsidRDefault="00C52EA3" w:rsidP="00C52EA3">
            <w:pPr>
              <w:rPr>
                <w:lang w:val="en-AU"/>
              </w:rPr>
            </w:pPr>
            <w:r w:rsidRPr="00C52EA3">
              <w:rPr>
                <w:lang w:val="en-AU"/>
              </w:rPr>
              <w:t>2,860</w:t>
            </w:r>
          </w:p>
        </w:tc>
      </w:tr>
    </w:tbl>
    <w:p w14:paraId="7BEA75DB" w14:textId="77777777" w:rsidR="00C52EA3" w:rsidRPr="00C52EA3" w:rsidRDefault="00C52EA3" w:rsidP="00C52EA3">
      <w:pPr>
        <w:rPr>
          <w:lang w:val="en-AU"/>
        </w:rPr>
      </w:pPr>
      <w:r w:rsidRPr="00C52EA3">
        <w:rPr>
          <w:lang w:val="en-AU"/>
        </w:rPr>
        <w:t>As this period encompasses a number of income years (i.e. the period between 1 July and 30 June covered by a PAYG payment summary), to:</w:t>
      </w:r>
    </w:p>
    <w:p w14:paraId="6CB844D2" w14:textId="77777777" w:rsidR="00C52EA3" w:rsidRPr="00C52EA3" w:rsidRDefault="00C52EA3" w:rsidP="00C52EA3">
      <w:pPr>
        <w:numPr>
          <w:ilvl w:val="0"/>
          <w:numId w:val="38"/>
        </w:numPr>
        <w:rPr>
          <w:lang w:val="en-AU"/>
        </w:rPr>
      </w:pPr>
      <w:r w:rsidRPr="00C52EA3">
        <w:rPr>
          <w:lang w:val="en-AU"/>
        </w:rPr>
        <w:lastRenderedPageBreak/>
        <w:t>verify that the visa applicant had in fact been employed throughout the three year period with the nominating employer, and</w:t>
      </w:r>
    </w:p>
    <w:p w14:paraId="74352CA3" w14:textId="77777777" w:rsidR="00C52EA3" w:rsidRPr="00C52EA3" w:rsidRDefault="00C52EA3" w:rsidP="00C52EA3">
      <w:pPr>
        <w:numPr>
          <w:ilvl w:val="0"/>
          <w:numId w:val="38"/>
        </w:numPr>
        <w:rPr>
          <w:lang w:val="en-AU"/>
        </w:rPr>
      </w:pPr>
      <w:r w:rsidRPr="00C52EA3">
        <w:rPr>
          <w:lang w:val="en-AU"/>
        </w:rPr>
        <w:t>ascertain whether the applicant was paid at least the FWHIT,</w:t>
      </w:r>
    </w:p>
    <w:p w14:paraId="36FE6F43" w14:textId="77777777" w:rsidR="00C52EA3" w:rsidRPr="00C52EA3" w:rsidRDefault="00C52EA3" w:rsidP="00C52EA3">
      <w:pPr>
        <w:rPr>
          <w:lang w:val="en-AU"/>
        </w:rPr>
      </w:pPr>
      <w:r w:rsidRPr="00C52EA3">
        <w:rPr>
          <w:lang w:val="en-AU"/>
        </w:rPr>
        <w:t>the decision maker may need to request a combination of evidence including:</w:t>
      </w:r>
    </w:p>
    <w:p w14:paraId="59FF3587" w14:textId="77777777" w:rsidR="00C52EA3" w:rsidRPr="00C52EA3" w:rsidRDefault="00C52EA3" w:rsidP="00C52EA3">
      <w:pPr>
        <w:numPr>
          <w:ilvl w:val="0"/>
          <w:numId w:val="39"/>
        </w:numPr>
        <w:rPr>
          <w:lang w:val="en-AU"/>
        </w:rPr>
      </w:pPr>
      <w:r w:rsidRPr="00C52EA3">
        <w:rPr>
          <w:lang w:val="en-AU"/>
        </w:rPr>
        <w:t>employment contract/s covering the entire period</w:t>
      </w:r>
    </w:p>
    <w:p w14:paraId="2EB5743B" w14:textId="77777777" w:rsidR="00C52EA3" w:rsidRPr="00C52EA3" w:rsidRDefault="00C52EA3" w:rsidP="00C52EA3">
      <w:pPr>
        <w:numPr>
          <w:ilvl w:val="0"/>
          <w:numId w:val="39"/>
        </w:numPr>
        <w:rPr>
          <w:lang w:val="en-AU"/>
        </w:rPr>
      </w:pPr>
      <w:r w:rsidRPr="00C52EA3">
        <w:rPr>
          <w:lang w:val="en-AU"/>
        </w:rPr>
        <w:t>PAYG payment summaries</w:t>
      </w:r>
    </w:p>
    <w:p w14:paraId="0238BC67" w14:textId="77777777" w:rsidR="00C52EA3" w:rsidRPr="00C52EA3" w:rsidRDefault="00C52EA3" w:rsidP="00C52EA3">
      <w:pPr>
        <w:numPr>
          <w:ilvl w:val="1"/>
          <w:numId w:val="39"/>
        </w:numPr>
        <w:rPr>
          <w:lang w:val="en-AU"/>
        </w:rPr>
      </w:pPr>
      <w:r w:rsidRPr="00C52EA3">
        <w:rPr>
          <w:lang w:val="en-AU"/>
        </w:rPr>
        <w:t>2016 – 2017 (which may only cover part of the year)</w:t>
      </w:r>
    </w:p>
    <w:p w14:paraId="55A05B09" w14:textId="77777777" w:rsidR="00C52EA3" w:rsidRPr="00C52EA3" w:rsidRDefault="00C52EA3" w:rsidP="00C52EA3">
      <w:pPr>
        <w:numPr>
          <w:ilvl w:val="1"/>
          <w:numId w:val="39"/>
        </w:numPr>
        <w:rPr>
          <w:lang w:val="en-AU"/>
        </w:rPr>
      </w:pPr>
      <w:r w:rsidRPr="00C52EA3">
        <w:rPr>
          <w:lang w:val="en-AU"/>
        </w:rPr>
        <w:t>2017 – 2018</w:t>
      </w:r>
    </w:p>
    <w:p w14:paraId="03D15B24" w14:textId="77777777" w:rsidR="00C52EA3" w:rsidRPr="00C52EA3" w:rsidRDefault="00C52EA3" w:rsidP="00C52EA3">
      <w:pPr>
        <w:numPr>
          <w:ilvl w:val="1"/>
          <w:numId w:val="39"/>
        </w:numPr>
        <w:rPr>
          <w:lang w:val="en-AU"/>
        </w:rPr>
      </w:pPr>
      <w:r w:rsidRPr="00C52EA3">
        <w:rPr>
          <w:lang w:val="en-AU"/>
        </w:rPr>
        <w:t>2018 – 2019</w:t>
      </w:r>
    </w:p>
    <w:p w14:paraId="11A229A8" w14:textId="77777777" w:rsidR="00C52EA3" w:rsidRPr="00C52EA3" w:rsidRDefault="00C52EA3" w:rsidP="00C52EA3">
      <w:pPr>
        <w:numPr>
          <w:ilvl w:val="0"/>
          <w:numId w:val="39"/>
        </w:numPr>
        <w:rPr>
          <w:lang w:val="en-AU"/>
        </w:rPr>
      </w:pPr>
      <w:r w:rsidRPr="00C52EA3">
        <w:rPr>
          <w:lang w:val="en-AU"/>
        </w:rPr>
        <w:t>payslips covering 1 July 2019 – 28 November 2019</w:t>
      </w:r>
    </w:p>
    <w:p w14:paraId="1524C0A4" w14:textId="77777777" w:rsidR="00C52EA3" w:rsidRPr="00C52EA3" w:rsidRDefault="00C52EA3" w:rsidP="00C52EA3">
      <w:pPr>
        <w:rPr>
          <w:lang w:val="en-AU"/>
        </w:rPr>
      </w:pPr>
      <w:r w:rsidRPr="00C52EA3">
        <w:rPr>
          <w:lang w:val="en-AU"/>
        </w:rPr>
        <w:t>In the first instance, the decision maker should check the 2016 – 2017 PAYG payment summary to confirm the date the applicant commenced employment (if the document only covers part of the year).</w:t>
      </w:r>
    </w:p>
    <w:p w14:paraId="3DFF064E" w14:textId="77777777" w:rsidR="00C52EA3" w:rsidRPr="00C52EA3" w:rsidRDefault="00C52EA3" w:rsidP="00C52EA3">
      <w:pPr>
        <w:rPr>
          <w:lang w:val="en-AU"/>
        </w:rPr>
      </w:pPr>
      <w:r w:rsidRPr="00C52EA3">
        <w:rPr>
          <w:b/>
          <w:bCs/>
          <w:lang w:val="en-AU"/>
        </w:rPr>
        <w:t>Scenario 1:</w:t>
      </w:r>
    </w:p>
    <w:p w14:paraId="7BA1B70C" w14:textId="77777777" w:rsidR="00C52EA3" w:rsidRPr="00C52EA3" w:rsidRDefault="00C52EA3" w:rsidP="00C52EA3">
      <w:pPr>
        <w:rPr>
          <w:lang w:val="en-AU"/>
        </w:rPr>
      </w:pPr>
      <w:r w:rsidRPr="00C52EA3">
        <w:rPr>
          <w:i/>
          <w:iCs/>
          <w:lang w:val="en-AU"/>
        </w:rPr>
        <w:t>Noting that the applicant’s sponsor is obligated to pay the visa holder no less than the nominated earnings (regulation </w:t>
      </w:r>
      <w:hyperlink r:id="rId214" w:anchor="JD_279" w:history="1">
        <w:r w:rsidRPr="00C52EA3">
          <w:rPr>
            <w:rStyle w:val="Hyperlink"/>
            <w:i/>
            <w:iCs/>
            <w:lang w:val="en-AU"/>
          </w:rPr>
          <w:t>2.79</w:t>
        </w:r>
      </w:hyperlink>
      <w:r w:rsidRPr="00C52EA3">
        <w:rPr>
          <w:i/>
          <w:iCs/>
          <w:lang w:val="en-AU"/>
        </w:rPr>
        <w:t>), if it is confirmed that the applicant commenced employment on or before 29 November 2016, and Departmental records indicate that the original nominated earnings were at least AUD148,700, then it can be safely assumed that the applicant’s earnings were at least AUD142,000 in the first relevant year, AUD145,400 in the second relevant year and AUD148,700 in the third relevant year – so the applicant would be eligible for the exemption.</w:t>
      </w:r>
    </w:p>
    <w:p w14:paraId="05F849F7" w14:textId="77777777" w:rsidR="00C52EA3" w:rsidRPr="00C52EA3" w:rsidRDefault="00C52EA3" w:rsidP="00C52EA3">
      <w:pPr>
        <w:rPr>
          <w:lang w:val="en-AU"/>
        </w:rPr>
      </w:pPr>
      <w:r w:rsidRPr="00C52EA3">
        <w:rPr>
          <w:b/>
          <w:bCs/>
          <w:lang w:val="en-AU"/>
        </w:rPr>
        <w:t>Scenario 2:</w:t>
      </w:r>
    </w:p>
    <w:p w14:paraId="213A2CEC" w14:textId="77777777" w:rsidR="00C52EA3" w:rsidRPr="00C52EA3" w:rsidRDefault="00C52EA3" w:rsidP="00C52EA3">
      <w:pPr>
        <w:rPr>
          <w:lang w:val="en-AU"/>
        </w:rPr>
      </w:pPr>
      <w:r w:rsidRPr="00C52EA3">
        <w:rPr>
          <w:i/>
          <w:iCs/>
          <w:lang w:val="en-AU"/>
        </w:rPr>
        <w:t>If it is confirmed that the applicant commenced employment on or before 29 November 2016, but the original nominated earnings were AUD145,000, it could be assumed that the applicant’s earnings were at least AUD142,000 in the first relevant year, but further information would be required before the decision maker could be satisfied that the exemption applied.</w:t>
      </w:r>
    </w:p>
    <w:p w14:paraId="4FDA294F" w14:textId="77777777" w:rsidR="00C52EA3" w:rsidRPr="00C52EA3" w:rsidRDefault="00C52EA3" w:rsidP="00C52EA3">
      <w:pPr>
        <w:rPr>
          <w:lang w:val="en-AU"/>
        </w:rPr>
      </w:pPr>
      <w:r w:rsidRPr="00C52EA3">
        <w:rPr>
          <w:i/>
          <w:iCs/>
          <w:lang w:val="en-AU"/>
        </w:rPr>
        <w:t xml:space="preserve">Given that the applicant’s earnings of AUD145,000 are equivalent to AUD12,083 per month, the applicant would have had annual earnings of AUD120,833 after 10 months, so additional evidence to satisfy the second relevant year could be in the form of an updated contract which was dated at least two months before 29 November 2018, and provided for annual earnings of at least AUD147,405. This is because the monthly equivalent amount for each of the last two months of the relevant year (at the increased </w:t>
      </w:r>
      <w:r w:rsidRPr="00C52EA3">
        <w:rPr>
          <w:i/>
          <w:iCs/>
          <w:lang w:val="en-AU"/>
        </w:rPr>
        <w:lastRenderedPageBreak/>
        <w:t>amount) would have been AUD12,284, resulting in the applicant’s earnings for the relevant year being AUD145,401 (AUD120,833 + AUD24,568).</w:t>
      </w:r>
    </w:p>
    <w:p w14:paraId="7F6F91CA" w14:textId="77777777" w:rsidR="00C52EA3" w:rsidRPr="00C52EA3" w:rsidRDefault="00C52EA3" w:rsidP="00C52EA3">
      <w:pPr>
        <w:rPr>
          <w:lang w:val="en-AU"/>
        </w:rPr>
      </w:pPr>
      <w:r w:rsidRPr="00C52EA3">
        <w:rPr>
          <w:i/>
          <w:iCs/>
          <w:lang w:val="en-AU"/>
        </w:rPr>
        <w:t>To satisfy the exemption however the applicant would have to have had another salary increase to ensure their earnings for the third relevant year were at least AUD148,700.</w:t>
      </w:r>
    </w:p>
    <w:p w14:paraId="7638E745" w14:textId="77777777" w:rsidR="00C52EA3" w:rsidRPr="00C52EA3" w:rsidRDefault="00C52EA3" w:rsidP="00C52EA3">
      <w:pPr>
        <w:rPr>
          <w:lang w:val="en-AU"/>
        </w:rPr>
      </w:pPr>
      <w:r w:rsidRPr="00C52EA3">
        <w:rPr>
          <w:b/>
          <w:bCs/>
          <w:lang w:val="en-AU"/>
        </w:rPr>
        <w:t>Scenario 3:</w:t>
      </w:r>
    </w:p>
    <w:p w14:paraId="000D29B2" w14:textId="77777777" w:rsidR="00C52EA3" w:rsidRPr="00C52EA3" w:rsidRDefault="00C52EA3" w:rsidP="00C52EA3">
      <w:pPr>
        <w:rPr>
          <w:lang w:val="en-AU"/>
        </w:rPr>
      </w:pPr>
      <w:r w:rsidRPr="00C52EA3">
        <w:rPr>
          <w:i/>
          <w:iCs/>
          <w:lang w:val="en-AU"/>
        </w:rPr>
        <w:t>As in scenario 2, if it is confirmed that the applicant commenced employment on or before 29 November 2016, but the original nominated earnings were AUD145,000, it could be assumed that the applicant’s earnings were at least AUD142,000 in the first relevant year, but further information would be required before the decision maker could be satisfied that the exemption applied.</w:t>
      </w:r>
    </w:p>
    <w:p w14:paraId="14054D3C" w14:textId="77777777" w:rsidR="00C52EA3" w:rsidRPr="00C52EA3" w:rsidRDefault="00C52EA3" w:rsidP="00C52EA3">
      <w:pPr>
        <w:rPr>
          <w:lang w:val="en-AU"/>
        </w:rPr>
      </w:pPr>
      <w:r w:rsidRPr="00C52EA3">
        <w:rPr>
          <w:i/>
          <w:iCs/>
          <w:lang w:val="en-AU"/>
        </w:rPr>
        <w:t>In this case, if the applicant submitted an updated contract dated at least two months before 29 November 2018 that provided for earnings of at least AUD148,700, the monthly equivalent amount for each of the last two months of the second relevant year would have been AUD12,392 resulting in the applicant’s earnings for that year being AUD145,617 (i.e. AUD120,833 + AUD24,784).</w:t>
      </w:r>
    </w:p>
    <w:p w14:paraId="2A70B9C9" w14:textId="77777777" w:rsidR="00C52EA3" w:rsidRPr="00C52EA3" w:rsidRDefault="00C52EA3" w:rsidP="00C52EA3">
      <w:pPr>
        <w:rPr>
          <w:lang w:val="en-AU"/>
        </w:rPr>
      </w:pPr>
      <w:r w:rsidRPr="00C52EA3">
        <w:rPr>
          <w:i/>
          <w:iCs/>
          <w:lang w:val="en-AU"/>
        </w:rPr>
        <w:t>The exemption would apply because the applicant’s earnings in the second year were greater than AUD145,400 and for the third year were at least AUD148,700.</w:t>
      </w:r>
    </w:p>
    <w:p w14:paraId="419423FD" w14:textId="77777777" w:rsidR="00C52EA3" w:rsidRPr="00C52EA3" w:rsidRDefault="00C52EA3" w:rsidP="00C52EA3">
      <w:pPr>
        <w:rPr>
          <w:lang w:val="en-AU"/>
        </w:rPr>
      </w:pPr>
      <w:r w:rsidRPr="00C52EA3">
        <w:rPr>
          <w:lang w:val="en-AU"/>
        </w:rPr>
        <w:t>Similar calculations to those described in the above scenarios can be completed using the income amounts detailed in PAYG payment summaries and weekly / fortnightly payslips.</w:t>
      </w:r>
    </w:p>
    <w:p w14:paraId="6B356B9D" w14:textId="77777777" w:rsidR="00C52EA3" w:rsidRPr="00C52EA3" w:rsidRDefault="00C52EA3" w:rsidP="00C52EA3">
      <w:pPr>
        <w:rPr>
          <w:b/>
          <w:bCs/>
          <w:lang w:val="en-AU"/>
        </w:rPr>
      </w:pPr>
      <w:bookmarkStart w:id="71" w:name="3_5"/>
      <w:bookmarkEnd w:id="71"/>
      <w:r w:rsidRPr="00C52EA3">
        <w:rPr>
          <w:b/>
          <w:bCs/>
          <w:lang w:val="en-AU"/>
        </w:rPr>
        <w:t>3.5. Additional visa criteria – primary applicants – Labour Agreement stream</w:t>
      </w:r>
    </w:p>
    <w:p w14:paraId="7B6E438B" w14:textId="77777777" w:rsidR="00C52EA3" w:rsidRPr="00C52EA3" w:rsidRDefault="00C52EA3" w:rsidP="00C52EA3">
      <w:pPr>
        <w:rPr>
          <w:lang w:val="en-AU"/>
        </w:rPr>
      </w:pPr>
      <w:r w:rsidRPr="00C52EA3">
        <w:rPr>
          <w:lang w:val="en-AU"/>
        </w:rPr>
        <w:t>This section provides advice about additional requirements that apply to primary applicants applying for a SESR visa in the Labour Agreement stream.</w:t>
      </w:r>
    </w:p>
    <w:p w14:paraId="50221FB6" w14:textId="77777777" w:rsidR="00C52EA3" w:rsidRPr="00C52EA3" w:rsidRDefault="00C52EA3" w:rsidP="00C52EA3">
      <w:pPr>
        <w:rPr>
          <w:b/>
          <w:bCs/>
          <w:lang w:val="en-AU"/>
        </w:rPr>
      </w:pPr>
      <w:bookmarkStart w:id="72" w:name="3_5_1"/>
      <w:bookmarkStart w:id="73" w:name="ql-temp26"/>
      <w:bookmarkEnd w:id="72"/>
      <w:bookmarkEnd w:id="73"/>
      <w:r w:rsidRPr="00C52EA3">
        <w:rPr>
          <w:b/>
          <w:bCs/>
          <w:lang w:val="en-AU"/>
        </w:rPr>
        <w:t>3.5.1. Occupation specified in labour agreement</w:t>
      </w:r>
    </w:p>
    <w:p w14:paraId="48275877" w14:textId="77777777" w:rsidR="00C52EA3" w:rsidRPr="00C52EA3" w:rsidRDefault="00C52EA3" w:rsidP="00C52EA3">
      <w:pPr>
        <w:rPr>
          <w:lang w:val="en-AU"/>
        </w:rPr>
      </w:pPr>
      <w:r w:rsidRPr="00C52EA3">
        <w:rPr>
          <w:lang w:val="en-AU"/>
        </w:rPr>
        <w:t>Under clause </w:t>
      </w:r>
      <w:hyperlink r:id="rId215" w:anchor="494-232" w:history="1">
        <w:r w:rsidRPr="00C52EA3">
          <w:rPr>
            <w:rStyle w:val="Hyperlink"/>
            <w:lang w:val="en-AU"/>
          </w:rPr>
          <w:t>494.232</w:t>
        </w:r>
      </w:hyperlink>
      <w:r w:rsidRPr="00C52EA3">
        <w:rPr>
          <w:lang w:val="en-AU"/>
        </w:rPr>
        <w:t>, the nominated occupation must be the subject of a labour agreement that authorises the recruitment, employment or engagement of a SESR visa holder.</w:t>
      </w:r>
    </w:p>
    <w:p w14:paraId="2879B4C8" w14:textId="77777777" w:rsidR="00C52EA3" w:rsidRPr="00C52EA3" w:rsidRDefault="00C52EA3" w:rsidP="00C52EA3">
      <w:pPr>
        <w:rPr>
          <w:b/>
          <w:bCs/>
          <w:lang w:val="en-AU"/>
        </w:rPr>
      </w:pPr>
      <w:bookmarkStart w:id="74" w:name="3_5_2"/>
      <w:bookmarkStart w:id="75" w:name="ql-temp27"/>
      <w:bookmarkEnd w:id="74"/>
      <w:bookmarkEnd w:id="75"/>
      <w:r w:rsidRPr="00C52EA3">
        <w:rPr>
          <w:b/>
          <w:bCs/>
          <w:lang w:val="en-AU"/>
        </w:rPr>
        <w:t> 3.5.2. The applicant’s age</w:t>
      </w:r>
    </w:p>
    <w:p w14:paraId="6019378B" w14:textId="77777777" w:rsidR="00C52EA3" w:rsidRPr="00C52EA3" w:rsidRDefault="00C52EA3" w:rsidP="00C52EA3">
      <w:pPr>
        <w:rPr>
          <w:lang w:val="en-AU"/>
        </w:rPr>
      </w:pPr>
      <w:r w:rsidRPr="00C52EA3">
        <w:rPr>
          <w:lang w:val="en-AU"/>
        </w:rPr>
        <w:t>If the applicant is 45 years or older at time of application, they cannot satisfy clause </w:t>
      </w:r>
      <w:hyperlink r:id="rId216" w:anchor="494-233" w:history="1">
        <w:r w:rsidRPr="00C52EA3">
          <w:rPr>
            <w:rStyle w:val="Hyperlink"/>
            <w:lang w:val="en-AU"/>
          </w:rPr>
          <w:t>494.233</w:t>
        </w:r>
      </w:hyperlink>
      <w:r w:rsidRPr="00C52EA3">
        <w:rPr>
          <w:lang w:val="en-AU"/>
        </w:rPr>
        <w:t> unless the relevant labour agreement states that persons who have turned 45 may be employed.</w:t>
      </w:r>
    </w:p>
    <w:p w14:paraId="4274B600" w14:textId="77777777" w:rsidR="00C52EA3" w:rsidRPr="00C52EA3" w:rsidRDefault="00C52EA3" w:rsidP="00C52EA3">
      <w:pPr>
        <w:rPr>
          <w:b/>
          <w:bCs/>
          <w:lang w:val="en-AU"/>
        </w:rPr>
      </w:pPr>
      <w:bookmarkStart w:id="76" w:name="3_5_3"/>
      <w:bookmarkStart w:id="77" w:name="ql-temp28"/>
      <w:bookmarkEnd w:id="76"/>
      <w:bookmarkEnd w:id="77"/>
      <w:r w:rsidRPr="00C52EA3">
        <w:rPr>
          <w:b/>
          <w:bCs/>
          <w:lang w:val="en-AU"/>
        </w:rPr>
        <w:t> 3.5.3. English proficiency</w:t>
      </w:r>
    </w:p>
    <w:p w14:paraId="1276E410" w14:textId="77777777" w:rsidR="00C52EA3" w:rsidRPr="00C52EA3" w:rsidRDefault="00C52EA3" w:rsidP="00C52EA3">
      <w:pPr>
        <w:rPr>
          <w:lang w:val="en-AU"/>
        </w:rPr>
      </w:pPr>
      <w:r w:rsidRPr="00C52EA3">
        <w:rPr>
          <w:lang w:val="en-AU"/>
        </w:rPr>
        <w:t>To satisfy clause </w:t>
      </w:r>
      <w:hyperlink r:id="rId217" w:anchor="494-234" w:history="1">
        <w:r w:rsidRPr="00C52EA3">
          <w:rPr>
            <w:rStyle w:val="Hyperlink"/>
            <w:lang w:val="en-AU"/>
          </w:rPr>
          <w:t>494.234</w:t>
        </w:r>
      </w:hyperlink>
      <w:r w:rsidRPr="00C52EA3">
        <w:rPr>
          <w:lang w:val="en-AU"/>
        </w:rPr>
        <w:t>, the applicant must have English language skills that are suitable to perform the nominated occupation.</w:t>
      </w:r>
    </w:p>
    <w:p w14:paraId="7617E6EB" w14:textId="77777777" w:rsidR="00C52EA3" w:rsidRPr="00C52EA3" w:rsidRDefault="00C52EA3" w:rsidP="00C52EA3">
      <w:pPr>
        <w:rPr>
          <w:lang w:val="en-AU"/>
        </w:rPr>
      </w:pPr>
      <w:r w:rsidRPr="00C52EA3">
        <w:rPr>
          <w:lang w:val="en-AU"/>
        </w:rPr>
        <w:lastRenderedPageBreak/>
        <w:t>Under policy, the required level of English language proficiency is the same as that required for applicants in the Employer Sponsored stream, unless the labour agreement specifically provides for a concession to this requirement– in which case meeting the requirements outlined in the labour agreement is sufficient.</w:t>
      </w:r>
    </w:p>
    <w:p w14:paraId="0E02AC8D" w14:textId="77777777" w:rsidR="00C52EA3" w:rsidRPr="00C52EA3" w:rsidRDefault="00C52EA3" w:rsidP="00C52EA3">
      <w:pPr>
        <w:rPr>
          <w:lang w:val="en-AU"/>
        </w:rPr>
      </w:pPr>
      <w:r w:rsidRPr="00C52EA3">
        <w:rPr>
          <w:b/>
          <w:bCs/>
          <w:lang w:val="en-AU"/>
        </w:rPr>
        <w:t>Note:</w:t>
      </w:r>
      <w:r w:rsidRPr="00C52EA3">
        <w:rPr>
          <w:lang w:val="en-AU"/>
        </w:rPr>
        <w:t> if the nominated occupation is an occupation eligible for the Employer Sponsored stream, a labour agreement covering that occupation cannot be sought for the sole purpose of accessing English language concessions.</w:t>
      </w:r>
    </w:p>
    <w:p w14:paraId="17A25559" w14:textId="77777777" w:rsidR="00C52EA3" w:rsidRPr="00C52EA3" w:rsidRDefault="00C52EA3" w:rsidP="00C52EA3">
      <w:pPr>
        <w:rPr>
          <w:b/>
          <w:bCs/>
          <w:lang w:val="en-AU"/>
        </w:rPr>
      </w:pPr>
      <w:bookmarkStart w:id="78" w:name="3_5_4"/>
      <w:bookmarkStart w:id="79" w:name="ql-temp29"/>
      <w:bookmarkEnd w:id="78"/>
      <w:bookmarkEnd w:id="79"/>
      <w:r w:rsidRPr="00C52EA3">
        <w:rPr>
          <w:b/>
          <w:bCs/>
          <w:lang w:val="en-AU"/>
        </w:rPr>
        <w:t> 3.5.4. Skills, qualifications and employment background</w:t>
      </w:r>
    </w:p>
    <w:p w14:paraId="49B0ECAE" w14:textId="77777777" w:rsidR="00C52EA3" w:rsidRPr="00C52EA3" w:rsidRDefault="00C52EA3" w:rsidP="00C52EA3">
      <w:pPr>
        <w:rPr>
          <w:lang w:val="en-AU"/>
        </w:rPr>
      </w:pPr>
      <w:r w:rsidRPr="00C52EA3">
        <w:rPr>
          <w:lang w:val="en-AU"/>
        </w:rPr>
        <w:t>Clause </w:t>
      </w:r>
      <w:hyperlink r:id="rId218" w:anchor="494-235" w:history="1">
        <w:r w:rsidRPr="00C52EA3">
          <w:rPr>
            <w:rStyle w:val="Hyperlink"/>
            <w:lang w:val="en-AU"/>
          </w:rPr>
          <w:t>494.235</w:t>
        </w:r>
      </w:hyperlink>
      <w:r w:rsidRPr="00C52EA3">
        <w:rPr>
          <w:lang w:val="en-AU"/>
        </w:rPr>
        <w:t> requires the applicant to have the skills, qualifications and employment background that are necessary to perform the nominated occupation. Decision makers should refer to the relevant labour agreement for details of the skills and qualifications required.</w:t>
      </w:r>
    </w:p>
    <w:p w14:paraId="2374B5A4" w14:textId="77777777" w:rsidR="00C52EA3" w:rsidRPr="00C52EA3" w:rsidRDefault="00C52EA3" w:rsidP="00C52EA3">
      <w:pPr>
        <w:rPr>
          <w:b/>
          <w:bCs/>
          <w:lang w:val="en-AU"/>
        </w:rPr>
      </w:pPr>
      <w:bookmarkStart w:id="80" w:name="3_5_4_1"/>
      <w:bookmarkEnd w:id="80"/>
      <w:r w:rsidRPr="00C52EA3">
        <w:rPr>
          <w:b/>
          <w:bCs/>
          <w:lang w:val="en-AU"/>
        </w:rPr>
        <w:t>3.5.4.1. Employment history</w:t>
      </w:r>
    </w:p>
    <w:p w14:paraId="4F6913AB" w14:textId="77777777" w:rsidR="00C52EA3" w:rsidRPr="00C52EA3" w:rsidRDefault="00C52EA3" w:rsidP="00C52EA3">
      <w:pPr>
        <w:rPr>
          <w:lang w:val="en-AU"/>
        </w:rPr>
      </w:pPr>
      <w:r w:rsidRPr="00C52EA3">
        <w:rPr>
          <w:lang w:val="en-AU"/>
        </w:rPr>
        <w:t>Under sub-clause </w:t>
      </w:r>
      <w:hyperlink r:id="rId219" w:anchor="4942352" w:history="1">
        <w:r w:rsidRPr="00C52EA3">
          <w:rPr>
            <w:rStyle w:val="Hyperlink"/>
            <w:lang w:val="en-AU"/>
          </w:rPr>
          <w:t>494.235(2)</w:t>
        </w:r>
      </w:hyperlink>
      <w:r w:rsidRPr="00C52EA3">
        <w:rPr>
          <w:lang w:val="en-AU"/>
        </w:rPr>
        <w:t> the applicant must have worked in the nominated occupation or a related field for at least three years. Under policy, decision makers should assess this requirement in the same way as the Employer Sponsored stream requirement is assessed unless they consider it reasonable to disregard the requirement.</w:t>
      </w:r>
    </w:p>
    <w:p w14:paraId="0D245EB7" w14:textId="77777777" w:rsidR="00C52EA3" w:rsidRPr="00C52EA3" w:rsidRDefault="00C52EA3" w:rsidP="00C52EA3">
      <w:pPr>
        <w:rPr>
          <w:lang w:val="en-AU"/>
        </w:rPr>
      </w:pPr>
      <w:r w:rsidRPr="00C52EA3">
        <w:rPr>
          <w:lang w:val="en-AU"/>
        </w:rPr>
        <w:t>Circumstances where it would be reasonable to disregard the requirement to have worked in the nominated occupation or a related field for at least three years include where the relevant labour agreement provides for a concession to this requirement, in which case meeting the requirements outlined in the labour agreement is sufficient.</w:t>
      </w:r>
    </w:p>
    <w:p w14:paraId="475252EB" w14:textId="77777777" w:rsidR="00C52EA3" w:rsidRPr="00C52EA3" w:rsidRDefault="00C52EA3" w:rsidP="00C52EA3">
      <w:pPr>
        <w:rPr>
          <w:b/>
          <w:bCs/>
          <w:lang w:val="en-AU"/>
        </w:rPr>
      </w:pPr>
      <w:bookmarkStart w:id="81" w:name="3_5_4_2"/>
      <w:bookmarkEnd w:id="81"/>
      <w:r w:rsidRPr="00C52EA3">
        <w:rPr>
          <w:b/>
          <w:bCs/>
          <w:lang w:val="en-AU"/>
        </w:rPr>
        <w:t>3.5.4.2. Discretionary skills assessment</w:t>
      </w:r>
    </w:p>
    <w:p w14:paraId="3C43E34E" w14:textId="77777777" w:rsidR="00C52EA3" w:rsidRPr="00C52EA3" w:rsidRDefault="00C52EA3" w:rsidP="00C52EA3">
      <w:pPr>
        <w:rPr>
          <w:lang w:val="en-AU"/>
        </w:rPr>
      </w:pPr>
      <w:r w:rsidRPr="00C52EA3">
        <w:rPr>
          <w:lang w:val="en-AU"/>
        </w:rPr>
        <w:t>Subclause </w:t>
      </w:r>
      <w:hyperlink r:id="rId220" w:anchor="4942353" w:history="1">
        <w:r w:rsidRPr="00C52EA3">
          <w:rPr>
            <w:rStyle w:val="Hyperlink"/>
            <w:lang w:val="en-AU"/>
          </w:rPr>
          <w:t>494.235(3)</w:t>
        </w:r>
      </w:hyperlink>
      <w:r w:rsidRPr="00C52EA3">
        <w:rPr>
          <w:lang w:val="en-AU"/>
        </w:rPr>
        <w:t> provides the power for a decision maker to ask the applicant to demonstrate they have the required skills in a specified manner. Where the relevant labour agreement specifies that a specific kind of skills assessment is required, decision makers should ask the applicant to provide evidence of a suitable skills assessment</w:t>
      </w:r>
    </w:p>
    <w:p w14:paraId="1373EA53" w14:textId="77777777" w:rsidR="00C52EA3" w:rsidRPr="00C52EA3" w:rsidRDefault="00C52EA3" w:rsidP="00C52EA3">
      <w:pPr>
        <w:rPr>
          <w:b/>
          <w:bCs/>
          <w:lang w:val="en-AU"/>
        </w:rPr>
      </w:pPr>
      <w:bookmarkStart w:id="82" w:name="3_6"/>
      <w:bookmarkEnd w:id="82"/>
      <w:r w:rsidRPr="00C52EA3">
        <w:rPr>
          <w:b/>
          <w:bCs/>
          <w:lang w:val="en-AU"/>
        </w:rPr>
        <w:t>3.6. Public interest and special return criteria – all applicants</w:t>
      </w:r>
    </w:p>
    <w:p w14:paraId="60F13476" w14:textId="77777777" w:rsidR="00C52EA3" w:rsidRPr="00C52EA3" w:rsidRDefault="00C52EA3" w:rsidP="00C52EA3">
      <w:pPr>
        <w:rPr>
          <w:lang w:val="en-AU"/>
        </w:rPr>
      </w:pPr>
      <w:r w:rsidRPr="00C52EA3">
        <w:rPr>
          <w:lang w:val="en-AU"/>
        </w:rPr>
        <w:t>The table below summarises the PICs and SRCs that apply to Subclass 494 applicants.</w:t>
      </w:r>
    </w:p>
    <w:tbl>
      <w:tblPr>
        <w:tblW w:w="500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72"/>
        <w:gridCol w:w="1988"/>
        <w:gridCol w:w="1231"/>
        <w:gridCol w:w="1988"/>
        <w:gridCol w:w="1231"/>
      </w:tblGrid>
      <w:tr w:rsidR="00C52EA3" w:rsidRPr="00C52EA3" w14:paraId="085E615B" w14:textId="77777777">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76898E" w14:textId="77777777" w:rsidR="00C52EA3" w:rsidRPr="00C52EA3" w:rsidRDefault="00C52EA3" w:rsidP="00C52EA3">
            <w:pPr>
              <w:rPr>
                <w:lang w:val="en-AU"/>
              </w:rPr>
            </w:pPr>
            <w:r w:rsidRPr="00C52EA3">
              <w:rPr>
                <w:lang w:val="en-AU"/>
              </w:rPr>
              <w:br/>
            </w:r>
            <w:r w:rsidRPr="00C52EA3">
              <w:rPr>
                <w:b/>
                <w:bCs/>
                <w:lang w:val="en-AU"/>
              </w:rPr>
              <w:t>Employer Sponsored stream</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87DBA2" w14:textId="77777777" w:rsidR="00C52EA3" w:rsidRPr="00C52EA3" w:rsidRDefault="00C52EA3" w:rsidP="00C52EA3">
            <w:pPr>
              <w:rPr>
                <w:lang w:val="en-AU"/>
              </w:rPr>
            </w:pPr>
            <w:r w:rsidRPr="00C52EA3">
              <w:rPr>
                <w:b/>
                <w:bCs/>
                <w:lang w:val="en-AU"/>
              </w:rPr>
              <w:t>Labour Agreement stream</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01C7E5" w14:textId="77777777" w:rsidR="00C52EA3" w:rsidRPr="00C52EA3" w:rsidRDefault="00C52EA3" w:rsidP="00C52EA3">
            <w:pPr>
              <w:rPr>
                <w:lang w:val="en-AU"/>
              </w:rPr>
            </w:pPr>
          </w:p>
        </w:tc>
      </w:tr>
      <w:tr w:rsidR="00C52EA3" w:rsidRPr="00C52EA3" w14:paraId="3CBBE466"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C98646"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30F754" w14:textId="77777777" w:rsidR="00C52EA3" w:rsidRPr="00C52EA3" w:rsidRDefault="00C52EA3" w:rsidP="00C52EA3">
            <w:pPr>
              <w:rPr>
                <w:lang w:val="en-AU"/>
              </w:rPr>
            </w:pPr>
            <w:r w:rsidRPr="00C52EA3">
              <w:rPr>
                <w:lang w:val="en-AU"/>
              </w:rPr>
              <w:t>Primary</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8D51CA" w14:textId="77777777" w:rsidR="00C52EA3" w:rsidRPr="00C52EA3" w:rsidRDefault="00C52EA3" w:rsidP="00C52EA3">
            <w:pPr>
              <w:rPr>
                <w:lang w:val="en-AU"/>
              </w:rPr>
            </w:pPr>
            <w:r w:rsidRPr="00C52EA3">
              <w:rPr>
                <w:lang w:val="en-AU"/>
              </w:rPr>
              <w:t>Secondary</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87B163" w14:textId="77777777" w:rsidR="00C52EA3" w:rsidRPr="00C52EA3" w:rsidRDefault="00C52EA3" w:rsidP="00C52EA3">
            <w:pPr>
              <w:rPr>
                <w:lang w:val="en-AU"/>
              </w:rPr>
            </w:pPr>
            <w:r w:rsidRPr="00C52EA3">
              <w:rPr>
                <w:lang w:val="en-AU"/>
              </w:rPr>
              <w:t>Primary</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ACF83C" w14:textId="77777777" w:rsidR="00C52EA3" w:rsidRPr="00C52EA3" w:rsidRDefault="00C52EA3" w:rsidP="00C52EA3">
            <w:pPr>
              <w:rPr>
                <w:lang w:val="en-AU"/>
              </w:rPr>
            </w:pPr>
            <w:r w:rsidRPr="00C52EA3">
              <w:rPr>
                <w:lang w:val="en-AU"/>
              </w:rPr>
              <w:t>Secondary</w:t>
            </w:r>
          </w:p>
        </w:tc>
      </w:tr>
      <w:tr w:rsidR="00C52EA3" w:rsidRPr="00C52EA3" w14:paraId="12684800"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35E54A" w14:textId="77777777" w:rsidR="00C52EA3" w:rsidRPr="00C52EA3" w:rsidRDefault="00C52EA3" w:rsidP="00C52EA3">
            <w:pPr>
              <w:rPr>
                <w:lang w:val="en-AU"/>
              </w:rPr>
            </w:pPr>
            <w:r w:rsidRPr="00C52EA3">
              <w:rPr>
                <w:b/>
                <w:bCs/>
                <w:lang w:val="en-AU"/>
              </w:rPr>
              <w:lastRenderedPageBreak/>
              <w:t>PIC 4001</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A9FF42" w14:textId="77777777" w:rsidR="00C52EA3" w:rsidRPr="00C52EA3" w:rsidRDefault="00C52EA3" w:rsidP="00C52EA3">
            <w:pPr>
              <w:rPr>
                <w:lang w:val="en-AU"/>
              </w:rPr>
            </w:pPr>
            <w:hyperlink r:id="rId221" w:anchor="494-211" w:history="1">
              <w:r w:rsidRPr="00C52EA3">
                <w:rPr>
                  <w:rStyle w:val="Hyperlink"/>
                  <w:lang w:val="en-AU"/>
                </w:rPr>
                <w:t>494.211(1)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B2435F" w14:textId="77777777" w:rsidR="00C52EA3" w:rsidRPr="00C52EA3" w:rsidRDefault="00C52EA3" w:rsidP="00C52EA3">
            <w:pPr>
              <w:rPr>
                <w:lang w:val="en-AU"/>
              </w:rPr>
            </w:pPr>
            <w:hyperlink r:id="rId222" w:anchor="494-312" w:history="1">
              <w:r w:rsidRPr="00C52EA3">
                <w:rPr>
                  <w:rStyle w:val="Hyperlink"/>
                  <w:lang w:val="en-AU"/>
                </w:rPr>
                <w:t>494.312(1)</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CF566B" w14:textId="77777777" w:rsidR="00C52EA3" w:rsidRPr="00C52EA3" w:rsidRDefault="00C52EA3" w:rsidP="00C52EA3">
            <w:pPr>
              <w:rPr>
                <w:lang w:val="en-AU"/>
              </w:rPr>
            </w:pPr>
            <w:r w:rsidRPr="00C52EA3">
              <w:rPr>
                <w:lang w:val="en-AU"/>
              </w:rPr>
              <w:t>494.211(1)</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334EF0" w14:textId="77777777" w:rsidR="00C52EA3" w:rsidRPr="00C52EA3" w:rsidRDefault="00C52EA3" w:rsidP="00C52EA3">
            <w:pPr>
              <w:rPr>
                <w:lang w:val="en-AU"/>
              </w:rPr>
            </w:pPr>
            <w:r w:rsidRPr="00C52EA3">
              <w:rPr>
                <w:lang w:val="en-AU"/>
              </w:rPr>
              <w:t>494.312(1)</w:t>
            </w:r>
          </w:p>
        </w:tc>
      </w:tr>
      <w:tr w:rsidR="00C52EA3" w:rsidRPr="00C52EA3" w14:paraId="34AE78B1"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9ED063"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AD3C21" w14:textId="77777777" w:rsidR="00C52EA3" w:rsidRPr="00C52EA3" w:rsidRDefault="00C52EA3" w:rsidP="00C52EA3">
            <w:pPr>
              <w:rPr>
                <w:lang w:val="en-AU"/>
              </w:rPr>
            </w:pPr>
            <w:hyperlink r:id="rId223" w:anchor="4942113" w:history="1">
              <w:r w:rsidRPr="00C52EA3">
                <w:rPr>
                  <w:rStyle w:val="Hyperlink"/>
                  <w:lang w:val="en-AU"/>
                </w:rPr>
                <w:t>494.211(3)</w:t>
              </w:r>
            </w:hyperlink>
            <w:r w:rsidRPr="00C52EA3">
              <w:rPr>
                <w:lang w:val="en-AU"/>
              </w:rPr>
              <w:t> and </w:t>
            </w:r>
            <w:hyperlink r:id="rId224" w:anchor="4942116" w:history="1">
              <w:r w:rsidRPr="00C52EA3">
                <w:rPr>
                  <w:rStyle w:val="Hyperlink"/>
                  <w:lang w:val="en-AU"/>
                </w:rPr>
                <w:t>(6)</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E8B9D9"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2E770D" w14:textId="77777777" w:rsidR="00C52EA3" w:rsidRPr="00C52EA3" w:rsidRDefault="00C52EA3" w:rsidP="00C52EA3">
            <w:pPr>
              <w:rPr>
                <w:lang w:val="en-AU"/>
              </w:rPr>
            </w:pPr>
            <w:r w:rsidRPr="00C52EA3">
              <w:rPr>
                <w:lang w:val="en-AU"/>
              </w:rPr>
              <w:t>494.211(3) and (6)</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99F08F" w14:textId="77777777" w:rsidR="00C52EA3" w:rsidRPr="00C52EA3" w:rsidRDefault="00C52EA3" w:rsidP="00C52EA3">
            <w:pPr>
              <w:rPr>
                <w:lang w:val="en-AU"/>
              </w:rPr>
            </w:pPr>
          </w:p>
        </w:tc>
      </w:tr>
      <w:tr w:rsidR="00C52EA3" w:rsidRPr="00C52EA3" w14:paraId="4FD2B32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58E782"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B62B77" w14:textId="77777777" w:rsidR="00C52EA3" w:rsidRPr="00C52EA3" w:rsidRDefault="00C52EA3" w:rsidP="00C52EA3">
            <w:pPr>
              <w:rPr>
                <w:lang w:val="en-AU"/>
              </w:rPr>
            </w:pPr>
            <w:r w:rsidRPr="00C52EA3">
              <w:rPr>
                <w:lang w:val="en-AU"/>
              </w:rPr>
              <w:t>If any member of the family unit (whether a visa applicant or not) fails to satisfy this PIC:</w:t>
            </w:r>
          </w:p>
          <w:p w14:paraId="44AE216A" w14:textId="77777777" w:rsidR="00C52EA3" w:rsidRPr="00C52EA3" w:rsidRDefault="00C52EA3" w:rsidP="00C52EA3">
            <w:pPr>
              <w:rPr>
                <w:lang w:val="en-AU"/>
              </w:rPr>
            </w:pPr>
            <w:r w:rsidRPr="00C52EA3">
              <w:rPr>
                <w:lang w:val="en-AU"/>
              </w:rPr>
              <w:t>the primary applicant cannot satisfy primary criteria for visa grant and consequently</w:t>
            </w:r>
          </w:p>
          <w:p w14:paraId="6744A74A" w14:textId="77777777" w:rsidR="00C52EA3" w:rsidRPr="00C52EA3" w:rsidRDefault="00C52EA3" w:rsidP="00C52EA3">
            <w:pPr>
              <w:rPr>
                <w:lang w:val="en-AU"/>
              </w:rPr>
            </w:pPr>
            <w:r w:rsidRPr="00C52EA3">
              <w:rPr>
                <w:lang w:val="en-AU"/>
              </w:rPr>
              <w:t>no member of the family unit who is an applicant can satisfy </w:t>
            </w:r>
            <w:hyperlink r:id="rId225" w:anchor="494-311" w:history="1">
              <w:r w:rsidRPr="00C52EA3">
                <w:rPr>
                  <w:rStyle w:val="Hyperlink"/>
                  <w:lang w:val="en-AU"/>
                </w:rPr>
                <w:t>494.311</w:t>
              </w:r>
            </w:hyperlink>
            <w:r w:rsidRPr="00C52EA3">
              <w:rPr>
                <w:lang w:val="en-AU"/>
              </w:rPr>
              <w:t> for visa grant.</w:t>
            </w:r>
          </w:p>
        </w:tc>
      </w:tr>
      <w:tr w:rsidR="00C52EA3" w:rsidRPr="00C52EA3" w14:paraId="4E34323A"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309166"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46DDE8" w14:textId="77777777" w:rsidR="00C52EA3" w:rsidRPr="00C52EA3" w:rsidRDefault="00C52EA3" w:rsidP="00C52EA3">
            <w:pPr>
              <w:rPr>
                <w:lang w:val="en-AU"/>
              </w:rPr>
            </w:pPr>
            <w:r w:rsidRPr="00C52EA3">
              <w:rPr>
                <w:lang w:val="en-AU"/>
              </w:rPr>
              <w:t>Sch4/4001 - The PIC 4001 character requirement</w:t>
            </w:r>
          </w:p>
          <w:p w14:paraId="7CBBDDAD" w14:textId="77777777" w:rsidR="00C52EA3" w:rsidRPr="00C52EA3" w:rsidRDefault="00C52EA3" w:rsidP="00C52EA3">
            <w:pPr>
              <w:rPr>
                <w:lang w:val="en-AU"/>
              </w:rPr>
            </w:pPr>
            <w:hyperlink r:id="rId226" w:history="1">
              <w:r w:rsidRPr="00C52EA3">
                <w:rPr>
                  <w:rStyle w:val="Hyperlink"/>
                  <w:lang w:val="en-AU"/>
                </w:rPr>
                <w:t>Penal checking handbook</w:t>
              </w:r>
            </w:hyperlink>
            <w:r w:rsidRPr="00C52EA3">
              <w:rPr>
                <w:lang w:val="en-AU"/>
              </w:rPr>
              <w:t> (VM-1002)</w:t>
            </w:r>
          </w:p>
        </w:tc>
      </w:tr>
      <w:tr w:rsidR="00C52EA3" w:rsidRPr="00C52EA3" w14:paraId="267597A4"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77C8FD" w14:textId="77777777" w:rsidR="00C52EA3" w:rsidRPr="00C52EA3" w:rsidRDefault="00C52EA3" w:rsidP="00C52EA3">
            <w:pPr>
              <w:rPr>
                <w:lang w:val="en-AU"/>
              </w:rPr>
            </w:pPr>
            <w:r w:rsidRPr="00C52EA3">
              <w:rPr>
                <w:b/>
                <w:bCs/>
                <w:lang w:val="en-AU"/>
              </w:rPr>
              <w:t>PIC 4002</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667DA8" w14:textId="77777777" w:rsidR="00C52EA3" w:rsidRPr="00C52EA3" w:rsidRDefault="00C52EA3" w:rsidP="00C52EA3">
            <w:pPr>
              <w:rPr>
                <w:lang w:val="en-AU"/>
              </w:rPr>
            </w:pPr>
            <w:hyperlink r:id="rId227" w:anchor="494-211" w:history="1">
              <w:r w:rsidRPr="00C52EA3">
                <w:rPr>
                  <w:rStyle w:val="Hyperlink"/>
                  <w:lang w:val="en-AU"/>
                </w:rPr>
                <w:t>494.211(1)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EF7784" w14:textId="77777777" w:rsidR="00C52EA3" w:rsidRPr="00C52EA3" w:rsidRDefault="00C52EA3" w:rsidP="00C52EA3">
            <w:pPr>
              <w:rPr>
                <w:lang w:val="en-AU"/>
              </w:rPr>
            </w:pPr>
            <w:hyperlink r:id="rId228" w:anchor="494-312" w:history="1">
              <w:r w:rsidRPr="00C52EA3">
                <w:rPr>
                  <w:rStyle w:val="Hyperlink"/>
                  <w:lang w:val="en-AU"/>
                </w:rPr>
                <w:t>494.312(1)</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C8C27E" w14:textId="77777777" w:rsidR="00C52EA3" w:rsidRPr="00C52EA3" w:rsidRDefault="00C52EA3" w:rsidP="00C52EA3">
            <w:pPr>
              <w:rPr>
                <w:lang w:val="en-AU"/>
              </w:rPr>
            </w:pPr>
            <w:r w:rsidRPr="00C52EA3">
              <w:rPr>
                <w:lang w:val="en-AU"/>
              </w:rPr>
              <w:t>494.211(1)</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DA36D0" w14:textId="77777777" w:rsidR="00C52EA3" w:rsidRPr="00C52EA3" w:rsidRDefault="00C52EA3" w:rsidP="00C52EA3">
            <w:pPr>
              <w:rPr>
                <w:lang w:val="en-AU"/>
              </w:rPr>
            </w:pPr>
            <w:r w:rsidRPr="00C52EA3">
              <w:rPr>
                <w:lang w:val="en-AU"/>
              </w:rPr>
              <w:t>494.312(1)</w:t>
            </w:r>
          </w:p>
        </w:tc>
      </w:tr>
      <w:tr w:rsidR="00C52EA3" w:rsidRPr="00C52EA3" w14:paraId="7EE294CB"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472C66"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7EF2EA" w14:textId="77777777" w:rsidR="00C52EA3" w:rsidRPr="00C52EA3" w:rsidRDefault="00C52EA3" w:rsidP="00C52EA3">
            <w:pPr>
              <w:rPr>
                <w:lang w:val="en-AU"/>
              </w:rPr>
            </w:pPr>
            <w:hyperlink r:id="rId229" w:anchor="4942113" w:history="1">
              <w:r w:rsidRPr="00C52EA3">
                <w:rPr>
                  <w:rStyle w:val="Hyperlink"/>
                  <w:lang w:val="en-AU"/>
                </w:rPr>
                <w:t>494.211(3)</w:t>
              </w:r>
            </w:hyperlink>
            <w:r w:rsidRPr="00C52EA3">
              <w:rPr>
                <w:lang w:val="en-AU"/>
              </w:rPr>
              <w:t> and </w:t>
            </w:r>
            <w:hyperlink r:id="rId230" w:anchor="4942116" w:history="1">
              <w:r w:rsidRPr="00C52EA3">
                <w:rPr>
                  <w:rStyle w:val="Hyperlink"/>
                  <w:lang w:val="en-AU"/>
                </w:rPr>
                <w:t>(6)</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39B4C6"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D911DC" w14:textId="77777777" w:rsidR="00C52EA3" w:rsidRPr="00C52EA3" w:rsidRDefault="00C52EA3" w:rsidP="00C52EA3">
            <w:pPr>
              <w:rPr>
                <w:lang w:val="en-AU"/>
              </w:rPr>
            </w:pPr>
            <w:r w:rsidRPr="00C52EA3">
              <w:rPr>
                <w:lang w:val="en-AU"/>
              </w:rPr>
              <w:t>494.211(3) and (6)</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8ED733" w14:textId="77777777" w:rsidR="00C52EA3" w:rsidRPr="00C52EA3" w:rsidRDefault="00C52EA3" w:rsidP="00C52EA3">
            <w:pPr>
              <w:rPr>
                <w:lang w:val="en-AU"/>
              </w:rPr>
            </w:pPr>
          </w:p>
        </w:tc>
      </w:tr>
      <w:tr w:rsidR="00C52EA3" w:rsidRPr="00C52EA3" w14:paraId="1C9757F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7324B5"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54226C" w14:textId="77777777" w:rsidR="00C52EA3" w:rsidRPr="00C52EA3" w:rsidRDefault="00C52EA3" w:rsidP="00C52EA3">
            <w:pPr>
              <w:rPr>
                <w:lang w:val="en-AU"/>
              </w:rPr>
            </w:pPr>
            <w:r w:rsidRPr="00C52EA3">
              <w:rPr>
                <w:lang w:val="en-AU"/>
              </w:rPr>
              <w:t>If any member of the family unit (whether a visa applicant or not) fails to satisfy this PIC:</w:t>
            </w:r>
          </w:p>
          <w:p w14:paraId="5FB96DF0" w14:textId="77777777" w:rsidR="00C52EA3" w:rsidRPr="00C52EA3" w:rsidRDefault="00C52EA3" w:rsidP="00C52EA3">
            <w:pPr>
              <w:numPr>
                <w:ilvl w:val="0"/>
                <w:numId w:val="40"/>
              </w:numPr>
              <w:rPr>
                <w:lang w:val="en-AU"/>
              </w:rPr>
            </w:pPr>
            <w:r w:rsidRPr="00C52EA3">
              <w:rPr>
                <w:lang w:val="en-AU"/>
              </w:rPr>
              <w:t>the primary applicant cannot satisfy primary criteria for visa grant and consequently</w:t>
            </w:r>
          </w:p>
          <w:p w14:paraId="67BB6ED2" w14:textId="77777777" w:rsidR="00C52EA3" w:rsidRPr="00C52EA3" w:rsidRDefault="00C52EA3" w:rsidP="00C52EA3">
            <w:pPr>
              <w:numPr>
                <w:ilvl w:val="0"/>
                <w:numId w:val="40"/>
              </w:numPr>
              <w:rPr>
                <w:lang w:val="en-AU"/>
              </w:rPr>
            </w:pPr>
            <w:r w:rsidRPr="00C52EA3">
              <w:rPr>
                <w:lang w:val="en-AU"/>
              </w:rPr>
              <w:t>no member of the family unit who is an applicant can satisfy </w:t>
            </w:r>
            <w:hyperlink r:id="rId231" w:anchor="494-311" w:history="1">
              <w:r w:rsidRPr="00C52EA3">
                <w:rPr>
                  <w:rStyle w:val="Hyperlink"/>
                  <w:lang w:val="en-AU"/>
                </w:rPr>
                <w:t>494.311</w:t>
              </w:r>
            </w:hyperlink>
            <w:r w:rsidRPr="00C52EA3">
              <w:rPr>
                <w:lang w:val="en-AU"/>
              </w:rPr>
              <w:t> for visa grant</w:t>
            </w:r>
          </w:p>
        </w:tc>
      </w:tr>
      <w:tr w:rsidR="00C52EA3" w:rsidRPr="00C52EA3" w14:paraId="4C948707"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15705F"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84D2B7" w14:textId="77777777" w:rsidR="00C52EA3" w:rsidRPr="00C52EA3" w:rsidRDefault="00C52EA3" w:rsidP="00C52EA3">
            <w:pPr>
              <w:rPr>
                <w:lang w:val="en-AU"/>
              </w:rPr>
            </w:pPr>
            <w:hyperlink r:id="rId232" w:history="1">
              <w:r w:rsidRPr="00C52EA3">
                <w:rPr>
                  <w:rStyle w:val="Hyperlink"/>
                  <w:lang w:val="en-AU"/>
                </w:rPr>
                <w:t>Penal checking handbook</w:t>
              </w:r>
            </w:hyperlink>
            <w:r w:rsidRPr="00C52EA3">
              <w:rPr>
                <w:lang w:val="en-AU"/>
              </w:rPr>
              <w:t> </w:t>
            </w:r>
          </w:p>
        </w:tc>
      </w:tr>
      <w:tr w:rsidR="00C52EA3" w:rsidRPr="00C52EA3" w14:paraId="16E3759A"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0CFB7F" w14:textId="77777777" w:rsidR="00C52EA3" w:rsidRPr="00C52EA3" w:rsidRDefault="00C52EA3" w:rsidP="00C52EA3">
            <w:pPr>
              <w:rPr>
                <w:lang w:val="en-AU"/>
              </w:rPr>
            </w:pPr>
            <w:r w:rsidRPr="00C52EA3">
              <w:rPr>
                <w:b/>
                <w:bCs/>
                <w:lang w:val="en-AU"/>
              </w:rPr>
              <w:t>PIC 4003</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191CD2" w14:textId="77777777" w:rsidR="00C52EA3" w:rsidRPr="00C52EA3" w:rsidRDefault="00C52EA3" w:rsidP="00C52EA3">
            <w:pPr>
              <w:rPr>
                <w:lang w:val="en-AU"/>
              </w:rPr>
            </w:pPr>
            <w:hyperlink r:id="rId233" w:anchor="494-211" w:history="1">
              <w:r w:rsidRPr="00C52EA3">
                <w:rPr>
                  <w:rStyle w:val="Hyperlink"/>
                  <w:lang w:val="en-AU"/>
                </w:rPr>
                <w:t>494.211(1)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734423" w14:textId="77777777" w:rsidR="00C52EA3" w:rsidRPr="00C52EA3" w:rsidRDefault="00C52EA3" w:rsidP="00C52EA3">
            <w:pPr>
              <w:rPr>
                <w:lang w:val="en-AU"/>
              </w:rPr>
            </w:pPr>
            <w:hyperlink r:id="rId234" w:anchor="494-312" w:history="1">
              <w:r w:rsidRPr="00C52EA3">
                <w:rPr>
                  <w:rStyle w:val="Hyperlink"/>
                  <w:lang w:val="en-AU"/>
                </w:rPr>
                <w:t>494.312(1)</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09ADC3" w14:textId="77777777" w:rsidR="00C52EA3" w:rsidRPr="00C52EA3" w:rsidRDefault="00C52EA3" w:rsidP="00C52EA3">
            <w:pPr>
              <w:rPr>
                <w:lang w:val="en-AU"/>
              </w:rPr>
            </w:pPr>
            <w:r w:rsidRPr="00C52EA3">
              <w:rPr>
                <w:lang w:val="en-AU"/>
              </w:rPr>
              <w:t>494.211(1)</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5BE16A" w14:textId="77777777" w:rsidR="00C52EA3" w:rsidRPr="00C52EA3" w:rsidRDefault="00C52EA3" w:rsidP="00C52EA3">
            <w:pPr>
              <w:rPr>
                <w:lang w:val="en-AU"/>
              </w:rPr>
            </w:pPr>
            <w:r w:rsidRPr="00C52EA3">
              <w:rPr>
                <w:lang w:val="en-AU"/>
              </w:rPr>
              <w:t>494.312(1)</w:t>
            </w:r>
          </w:p>
        </w:tc>
      </w:tr>
      <w:tr w:rsidR="00C52EA3" w:rsidRPr="00C52EA3" w14:paraId="045E7E00"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236379"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ABDA37" w14:textId="77777777" w:rsidR="00C52EA3" w:rsidRPr="00C52EA3" w:rsidRDefault="00C52EA3" w:rsidP="00C52EA3">
            <w:pPr>
              <w:rPr>
                <w:lang w:val="en-AU"/>
              </w:rPr>
            </w:pPr>
            <w:hyperlink r:id="rId235" w:anchor="4942113" w:history="1">
              <w:r w:rsidRPr="00C52EA3">
                <w:rPr>
                  <w:rStyle w:val="Hyperlink"/>
                  <w:lang w:val="en-AU"/>
                </w:rPr>
                <w:t>494.211(3)</w:t>
              </w:r>
            </w:hyperlink>
            <w:r w:rsidRPr="00C52EA3">
              <w:rPr>
                <w:lang w:val="en-AU"/>
              </w:rPr>
              <w:t> and </w:t>
            </w:r>
            <w:hyperlink r:id="rId236" w:anchor="4942116" w:history="1">
              <w:r w:rsidRPr="00C52EA3">
                <w:rPr>
                  <w:rStyle w:val="Hyperlink"/>
                  <w:lang w:val="en-AU"/>
                </w:rPr>
                <w:t>(6)</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DF7834"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131F0F" w14:textId="77777777" w:rsidR="00C52EA3" w:rsidRPr="00C52EA3" w:rsidRDefault="00C52EA3" w:rsidP="00C52EA3">
            <w:pPr>
              <w:rPr>
                <w:lang w:val="en-AU"/>
              </w:rPr>
            </w:pPr>
            <w:r w:rsidRPr="00C52EA3">
              <w:rPr>
                <w:lang w:val="en-AU"/>
              </w:rPr>
              <w:t>494.211(3) and (6)</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9B56D2" w14:textId="77777777" w:rsidR="00C52EA3" w:rsidRPr="00C52EA3" w:rsidRDefault="00C52EA3" w:rsidP="00C52EA3">
            <w:pPr>
              <w:rPr>
                <w:lang w:val="en-AU"/>
              </w:rPr>
            </w:pPr>
          </w:p>
        </w:tc>
      </w:tr>
      <w:tr w:rsidR="00C52EA3" w:rsidRPr="00C52EA3" w14:paraId="4182603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1472F5"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8AFA3F" w14:textId="77777777" w:rsidR="00C52EA3" w:rsidRPr="00C52EA3" w:rsidRDefault="00C52EA3" w:rsidP="00C52EA3">
            <w:pPr>
              <w:rPr>
                <w:lang w:val="en-AU"/>
              </w:rPr>
            </w:pPr>
            <w:r w:rsidRPr="00C52EA3">
              <w:rPr>
                <w:lang w:val="en-AU"/>
              </w:rPr>
              <w:t>If any member of the family unit (whether a visa applicant or not) fails to satisfy this PIC:</w:t>
            </w:r>
          </w:p>
          <w:p w14:paraId="05AF032E" w14:textId="77777777" w:rsidR="00C52EA3" w:rsidRPr="00C52EA3" w:rsidRDefault="00C52EA3" w:rsidP="00C52EA3">
            <w:pPr>
              <w:numPr>
                <w:ilvl w:val="0"/>
                <w:numId w:val="41"/>
              </w:numPr>
              <w:rPr>
                <w:lang w:val="en-AU"/>
              </w:rPr>
            </w:pPr>
            <w:r w:rsidRPr="00C52EA3">
              <w:rPr>
                <w:lang w:val="en-AU"/>
              </w:rPr>
              <w:t>the primary applicant cannot satisfy primary criteria for visa grant and consequently</w:t>
            </w:r>
          </w:p>
          <w:p w14:paraId="2619A958" w14:textId="77777777" w:rsidR="00C52EA3" w:rsidRPr="00C52EA3" w:rsidRDefault="00C52EA3" w:rsidP="00C52EA3">
            <w:pPr>
              <w:numPr>
                <w:ilvl w:val="0"/>
                <w:numId w:val="41"/>
              </w:numPr>
              <w:rPr>
                <w:lang w:val="en-AU"/>
              </w:rPr>
            </w:pPr>
            <w:r w:rsidRPr="00C52EA3">
              <w:rPr>
                <w:lang w:val="en-AU"/>
              </w:rPr>
              <w:t>no member of the family unit who is an applicant can satisfy </w:t>
            </w:r>
            <w:hyperlink r:id="rId237" w:anchor="494-311" w:history="1">
              <w:r w:rsidRPr="00C52EA3">
                <w:rPr>
                  <w:rStyle w:val="Hyperlink"/>
                  <w:lang w:val="en-AU"/>
                </w:rPr>
                <w:t>494.311</w:t>
              </w:r>
            </w:hyperlink>
            <w:r w:rsidRPr="00C52EA3">
              <w:rPr>
                <w:lang w:val="en-AU"/>
              </w:rPr>
              <w:t> for visa grant.</w:t>
            </w:r>
          </w:p>
        </w:tc>
      </w:tr>
      <w:tr w:rsidR="00C52EA3" w:rsidRPr="00C52EA3" w14:paraId="09C7061B"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B14617"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DAB7B9" w14:textId="77777777" w:rsidR="00C52EA3" w:rsidRPr="00C52EA3" w:rsidRDefault="00C52EA3" w:rsidP="00C52EA3">
            <w:pPr>
              <w:rPr>
                <w:lang w:val="en-AU"/>
              </w:rPr>
            </w:pPr>
            <w:r w:rsidRPr="00C52EA3">
              <w:rPr>
                <w:lang w:val="en-AU"/>
              </w:rPr>
              <w:t>Sch4/4003(a) - Foreign Minister requirement - Foreign policy interests</w:t>
            </w:r>
            <w:r w:rsidRPr="00C52EA3">
              <w:rPr>
                <w:lang w:val="en-AU"/>
              </w:rPr>
              <w:br/>
            </w:r>
            <w:hyperlink r:id="rId238" w:anchor="494-311" w:history="1">
              <w:r w:rsidRPr="00C52EA3">
                <w:rPr>
                  <w:rStyle w:val="Hyperlink"/>
                  <w:lang w:val="en-AU"/>
                </w:rPr>
                <w:t>PAM3: Act - Character and security - Controversial visitors</w:t>
              </w:r>
            </w:hyperlink>
            <w:r w:rsidRPr="00C52EA3">
              <w:rPr>
                <w:lang w:val="en-AU"/>
              </w:rPr>
              <w:br/>
              <w:t>PAM3: Sch4/4003(b) - Foreign Minister requirement - WMD</w:t>
            </w:r>
            <w:r w:rsidRPr="00C52EA3">
              <w:rPr>
                <w:lang w:val="en-AU"/>
              </w:rPr>
              <w:br/>
            </w:r>
            <w:hyperlink r:id="rId239" w:tooltip="&lt; DEPARTMENTAL ACCESS ONLY &gt;" w:history="1">
              <w:r w:rsidRPr="00C52EA3">
                <w:rPr>
                  <w:rStyle w:val="Hyperlink"/>
                  <w:lang w:val="en-AU"/>
                </w:rPr>
                <w:t>Proliferation of weapons of mass destruction - Risk assessment procedures</w:t>
              </w:r>
            </w:hyperlink>
            <w:r w:rsidRPr="00C52EA3">
              <w:rPr>
                <w:lang w:val="en-AU"/>
              </w:rPr>
              <w:t> - PI (BE-1723)</w:t>
            </w:r>
            <w:r w:rsidRPr="00C52EA3">
              <w:rPr>
                <w:lang w:val="en-AU"/>
              </w:rPr>
              <w:br/>
              <w:t>PAM3: Sch4/4003(c) - Foreign Minister requirement - Autonomous sanctions</w:t>
            </w:r>
            <w:r w:rsidRPr="00C52EA3">
              <w:rPr>
                <w:lang w:val="en-AU"/>
              </w:rPr>
              <w:br/>
            </w:r>
            <w:hyperlink r:id="rId240" w:history="1">
              <w:r w:rsidRPr="00C52EA3">
                <w:rPr>
                  <w:rStyle w:val="Hyperlink"/>
                  <w:lang w:val="en-AU"/>
                </w:rPr>
                <w:t>PAM3: Act - Character and security- Foreign policy travel sanctions and autonomous travel sanctions</w:t>
              </w:r>
            </w:hyperlink>
          </w:p>
        </w:tc>
      </w:tr>
      <w:tr w:rsidR="00C52EA3" w:rsidRPr="00C52EA3" w14:paraId="4151970C"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4201BE" w14:textId="77777777" w:rsidR="00C52EA3" w:rsidRPr="00C52EA3" w:rsidRDefault="00C52EA3" w:rsidP="00C52EA3">
            <w:pPr>
              <w:rPr>
                <w:lang w:val="en-AU"/>
              </w:rPr>
            </w:pPr>
            <w:r w:rsidRPr="00C52EA3">
              <w:rPr>
                <w:b/>
                <w:bCs/>
                <w:lang w:val="en-AU"/>
              </w:rPr>
              <w:lastRenderedPageBreak/>
              <w:t>PIC 4004</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4997E4" w14:textId="77777777" w:rsidR="00C52EA3" w:rsidRPr="00C52EA3" w:rsidRDefault="00C52EA3" w:rsidP="00C52EA3">
            <w:pPr>
              <w:rPr>
                <w:lang w:val="en-AU"/>
              </w:rPr>
            </w:pPr>
            <w:hyperlink r:id="rId241" w:anchor="494-211" w:history="1">
              <w:r w:rsidRPr="00C52EA3">
                <w:rPr>
                  <w:rStyle w:val="Hyperlink"/>
                  <w:lang w:val="en-AU"/>
                </w:rPr>
                <w:t>494.211(1)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54AC57" w14:textId="77777777" w:rsidR="00C52EA3" w:rsidRPr="00C52EA3" w:rsidRDefault="00C52EA3" w:rsidP="00C52EA3">
            <w:pPr>
              <w:rPr>
                <w:lang w:val="en-AU"/>
              </w:rPr>
            </w:pPr>
            <w:hyperlink r:id="rId242" w:anchor="494-312" w:history="1">
              <w:r w:rsidRPr="00C52EA3">
                <w:rPr>
                  <w:rStyle w:val="Hyperlink"/>
                  <w:lang w:val="en-AU"/>
                </w:rPr>
                <w:t>494.312(1)</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646D61" w14:textId="77777777" w:rsidR="00C52EA3" w:rsidRPr="00C52EA3" w:rsidRDefault="00C52EA3" w:rsidP="00C52EA3">
            <w:pPr>
              <w:rPr>
                <w:lang w:val="en-AU"/>
              </w:rPr>
            </w:pPr>
            <w:r w:rsidRPr="00C52EA3">
              <w:rPr>
                <w:lang w:val="en-AU"/>
              </w:rPr>
              <w:t>494.211(1)</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C51208" w14:textId="77777777" w:rsidR="00C52EA3" w:rsidRPr="00C52EA3" w:rsidRDefault="00C52EA3" w:rsidP="00C52EA3">
            <w:pPr>
              <w:rPr>
                <w:lang w:val="en-AU"/>
              </w:rPr>
            </w:pPr>
            <w:r w:rsidRPr="00C52EA3">
              <w:rPr>
                <w:lang w:val="en-AU"/>
              </w:rPr>
              <w:t>494.312(1)</w:t>
            </w:r>
          </w:p>
        </w:tc>
      </w:tr>
      <w:tr w:rsidR="00C52EA3" w:rsidRPr="00C52EA3" w14:paraId="4C2041B8"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1C6E8A"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C99367" w14:textId="77777777" w:rsidR="00C52EA3" w:rsidRPr="00C52EA3" w:rsidRDefault="00C52EA3" w:rsidP="00C52EA3">
            <w:pPr>
              <w:rPr>
                <w:lang w:val="en-AU"/>
              </w:rPr>
            </w:pPr>
            <w:hyperlink r:id="rId243" w:anchor="4942113" w:history="1">
              <w:r w:rsidRPr="00C52EA3">
                <w:rPr>
                  <w:rStyle w:val="Hyperlink"/>
                  <w:lang w:val="en-AU"/>
                </w:rPr>
                <w:t>494.211(3)</w:t>
              </w:r>
            </w:hyperlink>
            <w:r w:rsidRPr="00C52EA3">
              <w:rPr>
                <w:lang w:val="en-AU"/>
              </w:rPr>
              <w:t> and </w:t>
            </w:r>
            <w:hyperlink r:id="rId244" w:anchor="4942116" w:history="1">
              <w:r w:rsidRPr="00C52EA3">
                <w:rPr>
                  <w:rStyle w:val="Hyperlink"/>
                  <w:lang w:val="en-AU"/>
                </w:rPr>
                <w:t>(6)</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28A638"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7D76FB" w14:textId="77777777" w:rsidR="00C52EA3" w:rsidRPr="00C52EA3" w:rsidRDefault="00C52EA3" w:rsidP="00C52EA3">
            <w:pPr>
              <w:rPr>
                <w:lang w:val="en-AU"/>
              </w:rPr>
            </w:pPr>
            <w:r w:rsidRPr="00C52EA3">
              <w:rPr>
                <w:lang w:val="en-AU"/>
              </w:rPr>
              <w:t>494.211(3) and (6)</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4A3D58" w14:textId="77777777" w:rsidR="00C52EA3" w:rsidRPr="00C52EA3" w:rsidRDefault="00C52EA3" w:rsidP="00C52EA3">
            <w:pPr>
              <w:rPr>
                <w:lang w:val="en-AU"/>
              </w:rPr>
            </w:pPr>
          </w:p>
        </w:tc>
      </w:tr>
      <w:tr w:rsidR="00C52EA3" w:rsidRPr="00C52EA3" w14:paraId="51CBBC7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86129A"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8460DC" w14:textId="77777777" w:rsidR="00C52EA3" w:rsidRPr="00C52EA3" w:rsidRDefault="00C52EA3" w:rsidP="00C52EA3">
            <w:pPr>
              <w:rPr>
                <w:lang w:val="en-AU"/>
              </w:rPr>
            </w:pPr>
            <w:r w:rsidRPr="00C52EA3">
              <w:rPr>
                <w:lang w:val="en-AU"/>
              </w:rPr>
              <w:t>If any member of the family unit (whether a visa applicant or not) fails to satisfy this PIC:</w:t>
            </w:r>
          </w:p>
          <w:p w14:paraId="07849345" w14:textId="77777777" w:rsidR="00C52EA3" w:rsidRPr="00C52EA3" w:rsidRDefault="00C52EA3" w:rsidP="00C52EA3">
            <w:pPr>
              <w:numPr>
                <w:ilvl w:val="0"/>
                <w:numId w:val="42"/>
              </w:numPr>
              <w:rPr>
                <w:lang w:val="en-AU"/>
              </w:rPr>
            </w:pPr>
            <w:r w:rsidRPr="00C52EA3">
              <w:rPr>
                <w:lang w:val="en-AU"/>
              </w:rPr>
              <w:t>the primary applicant cannot satisfy primary criteria for visa grant and consequently</w:t>
            </w:r>
          </w:p>
          <w:p w14:paraId="04126C27" w14:textId="77777777" w:rsidR="00C52EA3" w:rsidRPr="00C52EA3" w:rsidRDefault="00C52EA3" w:rsidP="00C52EA3">
            <w:pPr>
              <w:numPr>
                <w:ilvl w:val="0"/>
                <w:numId w:val="42"/>
              </w:numPr>
              <w:rPr>
                <w:lang w:val="en-AU"/>
              </w:rPr>
            </w:pPr>
            <w:r w:rsidRPr="00C52EA3">
              <w:rPr>
                <w:lang w:val="en-AU"/>
              </w:rPr>
              <w:t>no member of the family unit who is an applicant can satisfy </w:t>
            </w:r>
            <w:hyperlink r:id="rId245" w:anchor="494-311" w:history="1">
              <w:r w:rsidRPr="00C52EA3">
                <w:rPr>
                  <w:rStyle w:val="Hyperlink"/>
                  <w:lang w:val="en-AU"/>
                </w:rPr>
                <w:t>494.311</w:t>
              </w:r>
            </w:hyperlink>
            <w:r w:rsidRPr="00C52EA3">
              <w:rPr>
                <w:lang w:val="en-AU"/>
              </w:rPr>
              <w:t> for visa grant</w:t>
            </w:r>
          </w:p>
        </w:tc>
      </w:tr>
      <w:tr w:rsidR="00C52EA3" w:rsidRPr="00C52EA3" w14:paraId="00B55B9D"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0A89E3"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587CB6" w14:textId="77777777" w:rsidR="00C52EA3" w:rsidRPr="00C52EA3" w:rsidRDefault="00C52EA3" w:rsidP="00C52EA3">
            <w:pPr>
              <w:rPr>
                <w:lang w:val="en-AU"/>
              </w:rPr>
            </w:pPr>
            <w:hyperlink r:id="rId246" w:tooltip="&lt; DEPARTMENTAL ACCESS ONLY &gt;" w:history="1">
              <w:r w:rsidRPr="00C52EA3">
                <w:rPr>
                  <w:rStyle w:val="Hyperlink"/>
                  <w:lang w:val="en-AU"/>
                </w:rPr>
                <w:t>Security Checking Handbook</w:t>
              </w:r>
            </w:hyperlink>
          </w:p>
        </w:tc>
      </w:tr>
      <w:tr w:rsidR="00C52EA3" w:rsidRPr="00C52EA3" w14:paraId="0C13F757"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885580" w14:textId="77777777" w:rsidR="00C52EA3" w:rsidRPr="00C52EA3" w:rsidRDefault="00C52EA3" w:rsidP="00C52EA3">
            <w:pPr>
              <w:rPr>
                <w:lang w:val="en-AU"/>
              </w:rPr>
            </w:pPr>
            <w:r w:rsidRPr="00C52EA3">
              <w:rPr>
                <w:b/>
                <w:bCs/>
                <w:lang w:val="en-AU"/>
              </w:rPr>
              <w:t>PIC 4005</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44E392" w14:textId="77777777" w:rsidR="00C52EA3" w:rsidRPr="00C52EA3" w:rsidRDefault="00C52EA3" w:rsidP="00C52EA3">
            <w:pPr>
              <w:rPr>
                <w:lang w:val="en-AU"/>
              </w:rPr>
            </w:pP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DB35B3"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A7EFD1" w14:textId="77777777" w:rsidR="00C52EA3" w:rsidRPr="00C52EA3" w:rsidRDefault="00C52EA3" w:rsidP="00C52EA3">
            <w:pPr>
              <w:rPr>
                <w:lang w:val="en-AU"/>
              </w:rPr>
            </w:pPr>
            <w:hyperlink r:id="rId247" w:anchor="494-231" w:history="1">
              <w:r w:rsidRPr="00C52EA3">
                <w:rPr>
                  <w:rStyle w:val="Hyperlink"/>
                  <w:lang w:val="en-AU"/>
                </w:rPr>
                <w:t>494.231(1)</w:t>
              </w:r>
            </w:hyperlink>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A7EBF4" w14:textId="77777777" w:rsidR="00C52EA3" w:rsidRPr="00C52EA3" w:rsidRDefault="00C52EA3" w:rsidP="00C52EA3">
            <w:pPr>
              <w:rPr>
                <w:lang w:val="en-AU"/>
              </w:rPr>
            </w:pPr>
            <w:hyperlink r:id="rId248" w:anchor="4943125" w:history="1">
              <w:r w:rsidRPr="00C52EA3">
                <w:rPr>
                  <w:rStyle w:val="Hyperlink"/>
                  <w:lang w:val="en-AU"/>
                </w:rPr>
                <w:t>494.312(5)</w:t>
              </w:r>
            </w:hyperlink>
          </w:p>
        </w:tc>
      </w:tr>
      <w:tr w:rsidR="00C52EA3" w:rsidRPr="00C52EA3" w14:paraId="2AF6E719"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047648"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3A9268" w14:textId="77777777" w:rsidR="00C52EA3" w:rsidRPr="00C52EA3" w:rsidRDefault="00C52EA3" w:rsidP="00C52EA3">
            <w:pPr>
              <w:rPr>
                <w:lang w:val="en-AU"/>
              </w:rPr>
            </w:pP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0F6923"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4136E3" w14:textId="77777777" w:rsidR="00C52EA3" w:rsidRPr="00C52EA3" w:rsidRDefault="00C52EA3" w:rsidP="00C52EA3">
            <w:pPr>
              <w:rPr>
                <w:lang w:val="en-AU"/>
              </w:rPr>
            </w:pPr>
            <w:hyperlink r:id="rId249" w:anchor="49422312" w:history="1">
              <w:r w:rsidRPr="00C52EA3">
                <w:rPr>
                  <w:rStyle w:val="Hyperlink"/>
                  <w:lang w:val="en-AU"/>
                </w:rPr>
                <w:t>494.231(2)</w:t>
              </w:r>
            </w:hyperlink>
            <w:r w:rsidRPr="00C52EA3">
              <w:rPr>
                <w:lang w:val="en-AU"/>
              </w:rPr>
              <w:t> and </w:t>
            </w:r>
            <w:hyperlink r:id="rId250" w:anchor="49422313" w:history="1">
              <w:r w:rsidRPr="00C52EA3">
                <w:rPr>
                  <w:rStyle w:val="Hyperlink"/>
                  <w:lang w:val="en-AU"/>
                </w:rPr>
                <w:t>(3)</w:t>
              </w:r>
            </w:hyperlink>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E36DC5" w14:textId="77777777" w:rsidR="00C52EA3" w:rsidRPr="00C52EA3" w:rsidRDefault="00C52EA3" w:rsidP="00C52EA3">
            <w:pPr>
              <w:rPr>
                <w:lang w:val="en-AU"/>
              </w:rPr>
            </w:pPr>
          </w:p>
        </w:tc>
      </w:tr>
      <w:tr w:rsidR="00C52EA3" w:rsidRPr="00C52EA3" w14:paraId="661466B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0C7D53"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30D1C9" w14:textId="77777777" w:rsidR="00C52EA3" w:rsidRPr="00C52EA3" w:rsidRDefault="00C52EA3" w:rsidP="00C52EA3">
            <w:pPr>
              <w:rPr>
                <w:lang w:val="en-AU"/>
              </w:rPr>
            </w:pPr>
            <w:r w:rsidRPr="00C52EA3">
              <w:rPr>
                <w:lang w:val="en-AU"/>
              </w:rPr>
              <w:t>If any member of the family unit (whether a visa applicant or not) fails to satisfy this PIC:</w:t>
            </w:r>
          </w:p>
          <w:p w14:paraId="42ECF6CB" w14:textId="77777777" w:rsidR="00C52EA3" w:rsidRPr="00C52EA3" w:rsidRDefault="00C52EA3" w:rsidP="00C52EA3">
            <w:pPr>
              <w:numPr>
                <w:ilvl w:val="0"/>
                <w:numId w:val="43"/>
              </w:numPr>
              <w:rPr>
                <w:lang w:val="en-AU"/>
              </w:rPr>
            </w:pPr>
            <w:r w:rsidRPr="00C52EA3">
              <w:rPr>
                <w:lang w:val="en-AU"/>
              </w:rPr>
              <w:t>the primary applicant cannot satisfy primary criteria for visa grant and consequently</w:t>
            </w:r>
          </w:p>
          <w:p w14:paraId="17C49D5E" w14:textId="77777777" w:rsidR="00C52EA3" w:rsidRPr="00C52EA3" w:rsidRDefault="00C52EA3" w:rsidP="00C52EA3">
            <w:pPr>
              <w:numPr>
                <w:ilvl w:val="0"/>
                <w:numId w:val="43"/>
              </w:numPr>
              <w:rPr>
                <w:lang w:val="en-AU"/>
              </w:rPr>
            </w:pPr>
            <w:r w:rsidRPr="00C52EA3">
              <w:rPr>
                <w:lang w:val="en-AU"/>
              </w:rPr>
              <w:t>no member of the family unit who is an applicant can satisfy </w:t>
            </w:r>
            <w:hyperlink r:id="rId251" w:anchor="494-311" w:history="1">
              <w:r w:rsidRPr="00C52EA3">
                <w:rPr>
                  <w:rStyle w:val="Hyperlink"/>
                  <w:lang w:val="en-AU"/>
                </w:rPr>
                <w:t>494.311</w:t>
              </w:r>
            </w:hyperlink>
            <w:r w:rsidRPr="00C52EA3">
              <w:rPr>
                <w:lang w:val="en-AU"/>
              </w:rPr>
              <w:t> for visa grant.</w:t>
            </w:r>
          </w:p>
          <w:p w14:paraId="6CD5EDE5" w14:textId="77777777" w:rsidR="00C52EA3" w:rsidRPr="00C52EA3" w:rsidRDefault="00C52EA3" w:rsidP="00C52EA3">
            <w:pPr>
              <w:rPr>
                <w:lang w:val="en-AU"/>
              </w:rPr>
            </w:pPr>
            <w:r w:rsidRPr="00C52EA3">
              <w:rPr>
                <w:b/>
                <w:bCs/>
                <w:lang w:val="en-AU"/>
              </w:rPr>
              <w:t>Note</w:t>
            </w:r>
            <w:r w:rsidRPr="00C52EA3">
              <w:rPr>
                <w:lang w:val="en-AU"/>
              </w:rPr>
              <w:t>: a family member who is not an applicant does not have to satisfy PIC </w:t>
            </w:r>
            <w:hyperlink r:id="rId252" w:anchor="JD_4005" w:history="1">
              <w:r w:rsidRPr="00C52EA3">
                <w:rPr>
                  <w:rStyle w:val="Hyperlink"/>
                  <w:lang w:val="en-AU"/>
                </w:rPr>
                <w:t>4005</w:t>
              </w:r>
            </w:hyperlink>
            <w:r w:rsidRPr="00C52EA3">
              <w:rPr>
                <w:lang w:val="en-AU"/>
              </w:rPr>
              <w:t> if it would be unreasonable to require them to undergo an assessment.</w:t>
            </w:r>
          </w:p>
        </w:tc>
      </w:tr>
      <w:tr w:rsidR="00C52EA3" w:rsidRPr="00C52EA3" w14:paraId="6FE2B16A"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B59CDA"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4F2246" w14:textId="77777777" w:rsidR="00C52EA3" w:rsidRPr="00C52EA3" w:rsidRDefault="00C52EA3" w:rsidP="00C52EA3">
            <w:pPr>
              <w:rPr>
                <w:lang w:val="en-AU"/>
              </w:rPr>
            </w:pPr>
            <w:hyperlink r:id="rId253" w:history="1">
              <w:r w:rsidRPr="00C52EA3">
                <w:rPr>
                  <w:rStyle w:val="Hyperlink"/>
                  <w:lang w:val="en-AU"/>
                </w:rPr>
                <w:t>Sch4/4005-4007 - The Health Requirement</w:t>
              </w:r>
            </w:hyperlink>
          </w:p>
        </w:tc>
      </w:tr>
      <w:tr w:rsidR="00C52EA3" w:rsidRPr="00C52EA3" w14:paraId="5403C83D"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BD357A" w14:textId="77777777" w:rsidR="00C52EA3" w:rsidRPr="00C52EA3" w:rsidRDefault="00C52EA3" w:rsidP="00C52EA3">
            <w:pPr>
              <w:rPr>
                <w:lang w:val="en-AU"/>
              </w:rPr>
            </w:pPr>
            <w:r w:rsidRPr="00C52EA3">
              <w:rPr>
                <w:b/>
                <w:bCs/>
                <w:lang w:val="en-AU"/>
              </w:rPr>
              <w:t>PIC 4007</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B980D6" w14:textId="77777777" w:rsidR="00C52EA3" w:rsidRPr="00C52EA3" w:rsidRDefault="00C52EA3" w:rsidP="00C52EA3">
            <w:pPr>
              <w:rPr>
                <w:lang w:val="en-AU"/>
              </w:rPr>
            </w:pPr>
            <w:hyperlink r:id="rId254" w:anchor="494-221" w:history="1">
              <w:r w:rsidRPr="00C52EA3">
                <w:rPr>
                  <w:rStyle w:val="Hyperlink"/>
                  <w:lang w:val="en-AU"/>
                </w:rPr>
                <w:t>494.221(1)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903A5A" w14:textId="77777777" w:rsidR="00C52EA3" w:rsidRPr="00C52EA3" w:rsidRDefault="00C52EA3" w:rsidP="00C52EA3">
            <w:pPr>
              <w:rPr>
                <w:lang w:val="en-AU"/>
              </w:rPr>
            </w:pPr>
            <w:hyperlink r:id="rId255" w:anchor="4943124" w:history="1">
              <w:r w:rsidRPr="00C52EA3">
                <w:rPr>
                  <w:rStyle w:val="Hyperlink"/>
                  <w:lang w:val="en-AU"/>
                </w:rPr>
                <w:t>494.312(4)</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1B79C4" w14:textId="77777777" w:rsidR="00C52EA3" w:rsidRPr="00C52EA3" w:rsidRDefault="00C52EA3" w:rsidP="00C52EA3">
            <w:pPr>
              <w:rPr>
                <w:lang w:val="en-AU"/>
              </w:rPr>
            </w:pP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1B43C5" w14:textId="77777777" w:rsidR="00C52EA3" w:rsidRPr="00C52EA3" w:rsidRDefault="00C52EA3" w:rsidP="00C52EA3">
            <w:pPr>
              <w:rPr>
                <w:lang w:val="en-AU"/>
              </w:rPr>
            </w:pPr>
          </w:p>
        </w:tc>
      </w:tr>
      <w:tr w:rsidR="00C52EA3" w:rsidRPr="00C52EA3" w14:paraId="3E1D4012"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25A6C0"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7ADE61" w14:textId="77777777" w:rsidR="00C52EA3" w:rsidRPr="00C52EA3" w:rsidRDefault="00C52EA3" w:rsidP="00C52EA3">
            <w:pPr>
              <w:rPr>
                <w:lang w:val="en-AU"/>
              </w:rPr>
            </w:pPr>
            <w:hyperlink r:id="rId256" w:anchor="4942212" w:history="1">
              <w:r w:rsidRPr="00C52EA3">
                <w:rPr>
                  <w:rStyle w:val="Hyperlink"/>
                  <w:lang w:val="en-AU"/>
                </w:rPr>
                <w:t>494.221(2)</w:t>
              </w:r>
            </w:hyperlink>
            <w:r w:rsidRPr="00C52EA3">
              <w:rPr>
                <w:lang w:val="en-AU"/>
              </w:rPr>
              <w:t> and </w:t>
            </w:r>
            <w:hyperlink r:id="rId257" w:anchor="4942213" w:history="1">
              <w:r w:rsidRPr="00C52EA3">
                <w:rPr>
                  <w:rStyle w:val="Hyperlink"/>
                  <w:lang w:val="en-AU"/>
                </w:rPr>
                <w:t>(3)</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B205C9"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949BA1" w14:textId="77777777" w:rsidR="00C52EA3" w:rsidRPr="00C52EA3" w:rsidRDefault="00C52EA3" w:rsidP="00C52EA3">
            <w:pPr>
              <w:rPr>
                <w:lang w:val="en-AU"/>
              </w:rPr>
            </w:pP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233E64" w14:textId="77777777" w:rsidR="00C52EA3" w:rsidRPr="00C52EA3" w:rsidRDefault="00C52EA3" w:rsidP="00C52EA3">
            <w:pPr>
              <w:rPr>
                <w:lang w:val="en-AU"/>
              </w:rPr>
            </w:pPr>
          </w:p>
        </w:tc>
      </w:tr>
      <w:tr w:rsidR="00C52EA3" w:rsidRPr="00C52EA3" w14:paraId="30F67AF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2FBFCB"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DD8CA3" w14:textId="77777777" w:rsidR="00C52EA3" w:rsidRPr="00C52EA3" w:rsidRDefault="00C52EA3" w:rsidP="00C52EA3">
            <w:pPr>
              <w:rPr>
                <w:lang w:val="en-AU"/>
              </w:rPr>
            </w:pPr>
            <w:r w:rsidRPr="00C52EA3">
              <w:rPr>
                <w:lang w:val="en-AU"/>
              </w:rPr>
              <w:t>If any member of the family unit (whether a visa applicant or not) fails to satisfy this PIC:</w:t>
            </w:r>
          </w:p>
          <w:p w14:paraId="23692468" w14:textId="77777777" w:rsidR="00C52EA3" w:rsidRPr="00C52EA3" w:rsidRDefault="00C52EA3" w:rsidP="00C52EA3">
            <w:pPr>
              <w:numPr>
                <w:ilvl w:val="0"/>
                <w:numId w:val="44"/>
              </w:numPr>
              <w:rPr>
                <w:lang w:val="en-AU"/>
              </w:rPr>
            </w:pPr>
            <w:r w:rsidRPr="00C52EA3">
              <w:rPr>
                <w:lang w:val="en-AU"/>
              </w:rPr>
              <w:t>the primary applicant cannot satisfy primary criteria for visa grant and consequently</w:t>
            </w:r>
          </w:p>
          <w:p w14:paraId="13A67670" w14:textId="77777777" w:rsidR="00C52EA3" w:rsidRPr="00C52EA3" w:rsidRDefault="00C52EA3" w:rsidP="00C52EA3">
            <w:pPr>
              <w:numPr>
                <w:ilvl w:val="0"/>
                <w:numId w:val="44"/>
              </w:numPr>
              <w:rPr>
                <w:lang w:val="en-AU"/>
              </w:rPr>
            </w:pPr>
            <w:r w:rsidRPr="00C52EA3">
              <w:rPr>
                <w:lang w:val="en-AU"/>
              </w:rPr>
              <w:t>no member of the family unit who is an applicant can satisfy </w:t>
            </w:r>
            <w:hyperlink r:id="rId258" w:anchor="494-311" w:history="1">
              <w:r w:rsidRPr="00C52EA3">
                <w:rPr>
                  <w:rStyle w:val="Hyperlink"/>
                  <w:lang w:val="en-AU"/>
                </w:rPr>
                <w:t>494.311</w:t>
              </w:r>
            </w:hyperlink>
            <w:r w:rsidRPr="00C52EA3">
              <w:rPr>
                <w:lang w:val="en-AU"/>
              </w:rPr>
              <w:t> for visa grant.</w:t>
            </w:r>
          </w:p>
          <w:p w14:paraId="741A5331" w14:textId="77777777" w:rsidR="00C52EA3" w:rsidRPr="00C52EA3" w:rsidRDefault="00C52EA3" w:rsidP="00C52EA3">
            <w:pPr>
              <w:rPr>
                <w:lang w:val="en-AU"/>
              </w:rPr>
            </w:pPr>
            <w:r w:rsidRPr="00C52EA3">
              <w:rPr>
                <w:b/>
                <w:bCs/>
                <w:lang w:val="en-AU"/>
              </w:rPr>
              <w:t>Note</w:t>
            </w:r>
            <w:r w:rsidRPr="00C52EA3">
              <w:rPr>
                <w:lang w:val="en-AU"/>
              </w:rPr>
              <w:t>: a family member who is not an applicant does not have to satisfy PIC </w:t>
            </w:r>
            <w:hyperlink r:id="rId259" w:anchor="JD_legend_current_mrPop06657" w:history="1">
              <w:r w:rsidRPr="00C52EA3">
                <w:rPr>
                  <w:rStyle w:val="Hyperlink"/>
                  <w:lang w:val="en-AU"/>
                </w:rPr>
                <w:t>4007</w:t>
              </w:r>
            </w:hyperlink>
            <w:r w:rsidRPr="00C52EA3">
              <w:rPr>
                <w:lang w:val="en-AU"/>
              </w:rPr>
              <w:t> if it would be unreasonable to require them to undergo an assessment.</w:t>
            </w:r>
          </w:p>
        </w:tc>
      </w:tr>
      <w:tr w:rsidR="00C52EA3" w:rsidRPr="00C52EA3" w14:paraId="5436FD8F"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D7E217"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098B6F" w14:textId="77777777" w:rsidR="00C52EA3" w:rsidRPr="00C52EA3" w:rsidRDefault="00C52EA3" w:rsidP="00C52EA3">
            <w:pPr>
              <w:rPr>
                <w:lang w:val="en-AU"/>
              </w:rPr>
            </w:pPr>
            <w:hyperlink r:id="rId260" w:history="1">
              <w:r w:rsidRPr="00C52EA3">
                <w:rPr>
                  <w:rStyle w:val="Hyperlink"/>
                  <w:lang w:val="en-AU"/>
                </w:rPr>
                <w:t>Sch4/4005-4007 - The Health Requirement</w:t>
              </w:r>
            </w:hyperlink>
          </w:p>
        </w:tc>
      </w:tr>
      <w:tr w:rsidR="00C52EA3" w:rsidRPr="00C52EA3" w14:paraId="68ADB44A"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AA47CA" w14:textId="77777777" w:rsidR="00C52EA3" w:rsidRPr="00C52EA3" w:rsidRDefault="00C52EA3" w:rsidP="00C52EA3">
            <w:pPr>
              <w:rPr>
                <w:lang w:val="en-AU"/>
              </w:rPr>
            </w:pPr>
            <w:r w:rsidRPr="00C52EA3">
              <w:rPr>
                <w:b/>
                <w:bCs/>
                <w:lang w:val="en-AU"/>
              </w:rPr>
              <w:t>PIC 4010</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90FF5B" w14:textId="77777777" w:rsidR="00C52EA3" w:rsidRPr="00C52EA3" w:rsidRDefault="00C52EA3" w:rsidP="00C52EA3">
            <w:pPr>
              <w:rPr>
                <w:lang w:val="en-AU"/>
              </w:rPr>
            </w:pPr>
            <w:hyperlink r:id="rId261" w:anchor="494-211" w:history="1">
              <w:r w:rsidRPr="00C52EA3">
                <w:rPr>
                  <w:rStyle w:val="Hyperlink"/>
                  <w:lang w:val="en-AU"/>
                </w:rPr>
                <w:t>494.211(1)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A0F9E8" w14:textId="77777777" w:rsidR="00C52EA3" w:rsidRPr="00C52EA3" w:rsidRDefault="00C52EA3" w:rsidP="00C52EA3">
            <w:pPr>
              <w:rPr>
                <w:lang w:val="en-AU"/>
              </w:rPr>
            </w:pPr>
            <w:hyperlink r:id="rId262" w:anchor="494-312" w:history="1">
              <w:r w:rsidRPr="00C52EA3">
                <w:rPr>
                  <w:rStyle w:val="Hyperlink"/>
                  <w:lang w:val="en-AU"/>
                </w:rPr>
                <w:t>494.312(1)</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A02DCC" w14:textId="77777777" w:rsidR="00C52EA3" w:rsidRPr="00C52EA3" w:rsidRDefault="00C52EA3" w:rsidP="00C52EA3">
            <w:pPr>
              <w:rPr>
                <w:lang w:val="en-AU"/>
              </w:rPr>
            </w:pPr>
            <w:hyperlink r:id="rId263" w:anchor="494-211" w:history="1">
              <w:r w:rsidRPr="00C52EA3">
                <w:rPr>
                  <w:rStyle w:val="Hyperlink"/>
                  <w:lang w:val="en-AU"/>
                </w:rPr>
                <w:t>494.211(1)</w:t>
              </w:r>
            </w:hyperlink>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09AFE5" w14:textId="77777777" w:rsidR="00C52EA3" w:rsidRPr="00C52EA3" w:rsidRDefault="00C52EA3" w:rsidP="00C52EA3">
            <w:pPr>
              <w:rPr>
                <w:lang w:val="en-AU"/>
              </w:rPr>
            </w:pPr>
            <w:hyperlink r:id="rId264" w:anchor="494-312" w:history="1">
              <w:r w:rsidRPr="00C52EA3">
                <w:rPr>
                  <w:rStyle w:val="Hyperlink"/>
                  <w:lang w:val="en-AU"/>
                </w:rPr>
                <w:t>494.312(1)</w:t>
              </w:r>
            </w:hyperlink>
          </w:p>
        </w:tc>
      </w:tr>
      <w:tr w:rsidR="00C52EA3" w:rsidRPr="00C52EA3" w14:paraId="2C2192E5"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EA5B63"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C0E35F" w14:textId="77777777" w:rsidR="00C52EA3" w:rsidRPr="00C52EA3" w:rsidRDefault="00C52EA3" w:rsidP="00C52EA3">
            <w:pPr>
              <w:rPr>
                <w:lang w:val="en-AU"/>
              </w:rPr>
            </w:pPr>
            <w:hyperlink r:id="rId265" w:anchor="4942113" w:history="1">
              <w:r w:rsidRPr="00C52EA3">
                <w:rPr>
                  <w:rStyle w:val="Hyperlink"/>
                  <w:lang w:val="en-AU"/>
                </w:rPr>
                <w:t>494.211(3)</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DF7778"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F72D22" w14:textId="77777777" w:rsidR="00C52EA3" w:rsidRPr="00C52EA3" w:rsidRDefault="00C52EA3" w:rsidP="00C52EA3">
            <w:pPr>
              <w:rPr>
                <w:lang w:val="en-AU"/>
              </w:rPr>
            </w:pPr>
            <w:hyperlink r:id="rId266" w:anchor="4942113" w:history="1">
              <w:r w:rsidRPr="00C52EA3">
                <w:rPr>
                  <w:rStyle w:val="Hyperlink"/>
                  <w:lang w:val="en-AU"/>
                </w:rPr>
                <w:t>494.211(3)</w:t>
              </w:r>
            </w:hyperlink>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8B329D" w14:textId="77777777" w:rsidR="00C52EA3" w:rsidRPr="00C52EA3" w:rsidRDefault="00C52EA3" w:rsidP="00C52EA3">
            <w:pPr>
              <w:rPr>
                <w:lang w:val="en-AU"/>
              </w:rPr>
            </w:pPr>
          </w:p>
        </w:tc>
      </w:tr>
      <w:tr w:rsidR="00C52EA3" w:rsidRPr="00C52EA3" w14:paraId="6163FD5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0D1736"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40390D" w14:textId="77777777" w:rsidR="00C52EA3" w:rsidRPr="00C52EA3" w:rsidRDefault="00C52EA3" w:rsidP="00C52EA3">
            <w:pPr>
              <w:rPr>
                <w:lang w:val="en-AU"/>
              </w:rPr>
            </w:pPr>
            <w:r w:rsidRPr="00C52EA3">
              <w:rPr>
                <w:lang w:val="en-AU"/>
              </w:rPr>
              <w:t>If any member of the family unit who is an applicant fails to satisfy this PIC, then, unless that family member withdraws his or her application:</w:t>
            </w:r>
          </w:p>
          <w:p w14:paraId="3ED977AC" w14:textId="77777777" w:rsidR="00C52EA3" w:rsidRPr="00C52EA3" w:rsidRDefault="00C52EA3" w:rsidP="00C52EA3">
            <w:pPr>
              <w:numPr>
                <w:ilvl w:val="0"/>
                <w:numId w:val="45"/>
              </w:numPr>
              <w:rPr>
                <w:lang w:val="en-AU"/>
              </w:rPr>
            </w:pPr>
            <w:r w:rsidRPr="00C52EA3">
              <w:rPr>
                <w:lang w:val="en-AU"/>
              </w:rPr>
              <w:t>the primary applicant cannot satisfy primary criteria for visa grant and consequently</w:t>
            </w:r>
          </w:p>
          <w:p w14:paraId="37D0D40E" w14:textId="77777777" w:rsidR="00C52EA3" w:rsidRPr="00C52EA3" w:rsidRDefault="00C52EA3" w:rsidP="00C52EA3">
            <w:pPr>
              <w:numPr>
                <w:ilvl w:val="0"/>
                <w:numId w:val="45"/>
              </w:numPr>
              <w:rPr>
                <w:lang w:val="en-AU"/>
              </w:rPr>
            </w:pPr>
            <w:r w:rsidRPr="00C52EA3">
              <w:rPr>
                <w:lang w:val="en-AU"/>
              </w:rPr>
              <w:t>no member of the family unit who is an applicant can satisfy </w:t>
            </w:r>
            <w:hyperlink r:id="rId267" w:anchor="494-311" w:history="1">
              <w:r w:rsidRPr="00C52EA3">
                <w:rPr>
                  <w:rStyle w:val="Hyperlink"/>
                  <w:lang w:val="en-AU"/>
                </w:rPr>
                <w:t>494.311</w:t>
              </w:r>
            </w:hyperlink>
            <w:r w:rsidRPr="00C52EA3">
              <w:rPr>
                <w:lang w:val="en-AU"/>
              </w:rPr>
              <w:t> for visa grant.</w:t>
            </w:r>
          </w:p>
        </w:tc>
      </w:tr>
      <w:tr w:rsidR="00C52EA3" w:rsidRPr="00C52EA3" w14:paraId="130427AC"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FBE8A6"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18F88F" w14:textId="77777777" w:rsidR="00C52EA3" w:rsidRPr="00C52EA3" w:rsidRDefault="00C52EA3" w:rsidP="00C52EA3">
            <w:pPr>
              <w:rPr>
                <w:lang w:val="en-AU"/>
              </w:rPr>
            </w:pPr>
            <w:hyperlink r:id="rId268" w:history="1">
              <w:r w:rsidRPr="00C52EA3">
                <w:rPr>
                  <w:rStyle w:val="Hyperlink"/>
                  <w:lang w:val="en-AU"/>
                </w:rPr>
                <w:t>PAM3: Sch4/4010 - The settlement requirement</w:t>
              </w:r>
            </w:hyperlink>
          </w:p>
        </w:tc>
      </w:tr>
      <w:tr w:rsidR="00C52EA3" w:rsidRPr="00C52EA3" w14:paraId="28329591"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729AED" w14:textId="77777777" w:rsidR="00C52EA3" w:rsidRPr="00C52EA3" w:rsidRDefault="00C52EA3" w:rsidP="00C52EA3">
            <w:pPr>
              <w:rPr>
                <w:lang w:val="en-AU"/>
              </w:rPr>
            </w:pPr>
            <w:r w:rsidRPr="00C52EA3">
              <w:rPr>
                <w:b/>
                <w:bCs/>
                <w:lang w:val="en-AU"/>
              </w:rPr>
              <w:t>PIC 4015-16</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AE2B5F" w14:textId="77777777" w:rsidR="00C52EA3" w:rsidRPr="00C52EA3" w:rsidRDefault="00C52EA3" w:rsidP="00C52EA3">
            <w:pPr>
              <w:rPr>
                <w:lang w:val="en-AU"/>
              </w:rPr>
            </w:pPr>
            <w:hyperlink r:id="rId269" w:anchor="4942115" w:history="1">
              <w:r w:rsidRPr="00C52EA3">
                <w:rPr>
                  <w:rStyle w:val="Hyperlink"/>
                  <w:lang w:val="en-AU"/>
                </w:rPr>
                <w:t>494.211(5)</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C2BAF8"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8BA5AC" w14:textId="77777777" w:rsidR="00C52EA3" w:rsidRPr="00C52EA3" w:rsidRDefault="00C52EA3" w:rsidP="00C52EA3">
            <w:pPr>
              <w:rPr>
                <w:lang w:val="en-AU"/>
              </w:rPr>
            </w:pPr>
            <w:r w:rsidRPr="00C52EA3">
              <w:rPr>
                <w:lang w:val="en-AU"/>
              </w:rPr>
              <w:t>494.211(5)</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5F6857" w14:textId="77777777" w:rsidR="00C52EA3" w:rsidRPr="00C52EA3" w:rsidRDefault="00C52EA3" w:rsidP="00C52EA3">
            <w:pPr>
              <w:rPr>
                <w:lang w:val="en-AU"/>
              </w:rPr>
            </w:pPr>
          </w:p>
        </w:tc>
      </w:tr>
      <w:tr w:rsidR="00C52EA3" w:rsidRPr="00C52EA3" w14:paraId="2F0414DD"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A0ABDA" w14:textId="77777777" w:rsidR="00C52EA3" w:rsidRPr="00C52EA3" w:rsidRDefault="00C52EA3" w:rsidP="00C52EA3">
            <w:pPr>
              <w:rPr>
                <w:lang w:val="en-AU"/>
              </w:rPr>
            </w:pPr>
            <w:r w:rsidRPr="00C52EA3">
              <w:rPr>
                <w:lang w:val="en-AU"/>
              </w:rPr>
              <w:t>As a “one fails, all fail” criterion</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ED8B4F" w14:textId="77777777" w:rsidR="00C52EA3" w:rsidRPr="00C52EA3" w:rsidRDefault="00C52EA3" w:rsidP="00C52EA3">
            <w:pPr>
              <w:rPr>
                <w:lang w:val="en-AU"/>
              </w:rPr>
            </w:pPr>
            <w:r w:rsidRPr="00C52EA3">
              <w:rPr>
                <w:lang w:val="en-AU"/>
              </w:rPr>
              <w:t>If any member of the family unit who has not turned 18 and is an applicant fails to satisfy this PIC, then, unless that family member withdraws his or her application:</w:t>
            </w:r>
          </w:p>
          <w:p w14:paraId="1906299F" w14:textId="77777777" w:rsidR="00C52EA3" w:rsidRPr="00C52EA3" w:rsidRDefault="00C52EA3" w:rsidP="00C52EA3">
            <w:pPr>
              <w:numPr>
                <w:ilvl w:val="0"/>
                <w:numId w:val="46"/>
              </w:numPr>
              <w:rPr>
                <w:lang w:val="en-AU"/>
              </w:rPr>
            </w:pPr>
            <w:r w:rsidRPr="00C52EA3">
              <w:rPr>
                <w:lang w:val="en-AU"/>
              </w:rPr>
              <w:t>the primary applicant cannot satisfy primary criteria for visa grant and consequently</w:t>
            </w:r>
          </w:p>
          <w:p w14:paraId="1C777D06" w14:textId="77777777" w:rsidR="00C52EA3" w:rsidRPr="00C52EA3" w:rsidRDefault="00C52EA3" w:rsidP="00C52EA3">
            <w:pPr>
              <w:numPr>
                <w:ilvl w:val="0"/>
                <w:numId w:val="46"/>
              </w:numPr>
              <w:rPr>
                <w:lang w:val="en-AU"/>
              </w:rPr>
            </w:pPr>
            <w:r w:rsidRPr="00C52EA3">
              <w:rPr>
                <w:lang w:val="en-AU"/>
              </w:rPr>
              <w:t>no member of the family unit who is an applicant can satisfy </w:t>
            </w:r>
            <w:hyperlink r:id="rId270" w:anchor="494-311" w:history="1">
              <w:r w:rsidRPr="00C52EA3">
                <w:rPr>
                  <w:rStyle w:val="Hyperlink"/>
                  <w:lang w:val="en-AU"/>
                </w:rPr>
                <w:t>494.311</w:t>
              </w:r>
            </w:hyperlink>
            <w:r w:rsidRPr="00C52EA3">
              <w:rPr>
                <w:lang w:val="en-AU"/>
              </w:rPr>
              <w:t> for visa grant.</w:t>
            </w:r>
          </w:p>
        </w:tc>
      </w:tr>
      <w:tr w:rsidR="00C52EA3" w:rsidRPr="00C52EA3" w14:paraId="1B5A3030"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A13947" w14:textId="77777777" w:rsidR="00C52EA3" w:rsidRPr="00C52EA3" w:rsidRDefault="00C52EA3" w:rsidP="00C52EA3">
            <w:pPr>
              <w:rPr>
                <w:lang w:val="en-AU"/>
              </w:rPr>
            </w:pPr>
            <w:r w:rsidRPr="00C52EA3">
              <w:rPr>
                <w:b/>
                <w:bCs/>
                <w:lang w:val="en-AU"/>
              </w:rPr>
              <w:t>PIC 4017-18</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1F2E37" w14:textId="77777777" w:rsidR="00C52EA3" w:rsidRPr="00C52EA3" w:rsidRDefault="00C52EA3" w:rsidP="00C52EA3">
            <w:pPr>
              <w:rPr>
                <w:lang w:val="en-AU"/>
              </w:rPr>
            </w:pP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3CAA28" w14:textId="77777777" w:rsidR="00C52EA3" w:rsidRPr="00C52EA3" w:rsidRDefault="00C52EA3" w:rsidP="00C52EA3">
            <w:pPr>
              <w:rPr>
                <w:lang w:val="en-AU"/>
              </w:rPr>
            </w:pPr>
            <w:hyperlink r:id="rId271" w:anchor="4943123" w:history="1">
              <w:r w:rsidRPr="00C52EA3">
                <w:rPr>
                  <w:rStyle w:val="Hyperlink"/>
                  <w:lang w:val="en-AU"/>
                </w:rPr>
                <w:t>494.312(3)</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588085" w14:textId="77777777" w:rsidR="00C52EA3" w:rsidRPr="00C52EA3" w:rsidRDefault="00C52EA3" w:rsidP="00C52EA3">
            <w:pPr>
              <w:rPr>
                <w:lang w:val="en-AU"/>
              </w:rPr>
            </w:pP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474CCE" w14:textId="77777777" w:rsidR="00C52EA3" w:rsidRPr="00C52EA3" w:rsidRDefault="00C52EA3" w:rsidP="00C52EA3">
            <w:pPr>
              <w:rPr>
                <w:lang w:val="en-AU"/>
              </w:rPr>
            </w:pPr>
            <w:r w:rsidRPr="00C52EA3">
              <w:rPr>
                <w:lang w:val="en-AU"/>
              </w:rPr>
              <w:t>494.312(3)</w:t>
            </w:r>
          </w:p>
        </w:tc>
      </w:tr>
      <w:tr w:rsidR="00C52EA3" w:rsidRPr="00C52EA3" w14:paraId="11827863"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F76180"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6450F4" w14:textId="77777777" w:rsidR="00C52EA3" w:rsidRPr="00C52EA3" w:rsidRDefault="00C52EA3" w:rsidP="00C52EA3">
            <w:pPr>
              <w:rPr>
                <w:lang w:val="en-AU"/>
              </w:rPr>
            </w:pPr>
            <w:r w:rsidRPr="00C52EA3">
              <w:rPr>
                <w:lang w:val="en-AU"/>
              </w:rPr>
              <w:t>PIC </w:t>
            </w:r>
            <w:hyperlink r:id="rId272" w:anchor="JD_4017" w:history="1">
              <w:r w:rsidRPr="00C52EA3">
                <w:rPr>
                  <w:rStyle w:val="Hyperlink"/>
                  <w:lang w:val="en-AU"/>
                </w:rPr>
                <w:t>4017</w:t>
              </w:r>
            </w:hyperlink>
            <w:r w:rsidRPr="00C52EA3">
              <w:rPr>
                <w:lang w:val="en-AU"/>
              </w:rPr>
              <w:t> prevents the grant of a visa to a minor where there are child custody issues.  PIC </w:t>
            </w:r>
            <w:hyperlink r:id="rId273" w:anchor="JD_4018" w:history="1">
              <w:r w:rsidRPr="00C52EA3">
                <w:rPr>
                  <w:rStyle w:val="Hyperlink"/>
                  <w:lang w:val="en-AU"/>
                </w:rPr>
                <w:t>4018</w:t>
              </w:r>
            </w:hyperlink>
            <w:r w:rsidRPr="00C52EA3">
              <w:rPr>
                <w:lang w:val="en-AU"/>
              </w:rPr>
              <w:t> requires the grant of the visa to be in the best interests of the child applicant. </w:t>
            </w:r>
          </w:p>
        </w:tc>
      </w:tr>
      <w:tr w:rsidR="00C52EA3" w:rsidRPr="00C52EA3" w14:paraId="7871F252"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5115FA"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C4F183" w14:textId="77777777" w:rsidR="00C52EA3" w:rsidRPr="00C52EA3" w:rsidRDefault="00C52EA3" w:rsidP="00C52EA3">
            <w:pPr>
              <w:rPr>
                <w:lang w:val="en-AU"/>
              </w:rPr>
            </w:pPr>
            <w:hyperlink r:id="rId274" w:history="1">
              <w:r w:rsidRPr="00C52EA3">
                <w:rPr>
                  <w:rStyle w:val="Hyperlink"/>
                  <w:lang w:val="en-AU"/>
                </w:rPr>
                <w:t>PAM3: Act - Act-defined terms - s5G - Relationships and family members - Custody (parental responsibility) for minor children</w:t>
              </w:r>
            </w:hyperlink>
            <w:r w:rsidRPr="00C52EA3">
              <w:rPr>
                <w:lang w:val="en-AU"/>
              </w:rPr>
              <w:br/>
            </w:r>
            <w:hyperlink r:id="rId275" w:history="1">
              <w:r w:rsidRPr="00C52EA3">
                <w:rPr>
                  <w:rStyle w:val="Hyperlink"/>
                  <w:lang w:val="en-AU"/>
                </w:rPr>
                <w:t>PAM3: Act - Act-defined terms - s5G - Relationships and family members - Best interests of minor children</w:t>
              </w:r>
            </w:hyperlink>
          </w:p>
        </w:tc>
      </w:tr>
      <w:tr w:rsidR="00C52EA3" w:rsidRPr="00C52EA3" w14:paraId="2D397893"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6A3BC9" w14:textId="77777777" w:rsidR="00C52EA3" w:rsidRPr="00C52EA3" w:rsidRDefault="00C52EA3" w:rsidP="00C52EA3">
            <w:pPr>
              <w:rPr>
                <w:lang w:val="en-AU"/>
              </w:rPr>
            </w:pPr>
            <w:r w:rsidRPr="00C52EA3">
              <w:rPr>
                <w:b/>
                <w:bCs/>
                <w:lang w:val="en-AU"/>
              </w:rPr>
              <w:t>PIC 4019</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845B91" w14:textId="77777777" w:rsidR="00C52EA3" w:rsidRPr="00C52EA3" w:rsidRDefault="00C52EA3" w:rsidP="00C52EA3">
            <w:pPr>
              <w:rPr>
                <w:lang w:val="en-AU"/>
              </w:rPr>
            </w:pPr>
            <w:hyperlink r:id="rId276" w:anchor="4942112" w:history="1">
              <w:r w:rsidRPr="00C52EA3">
                <w:rPr>
                  <w:rStyle w:val="Hyperlink"/>
                  <w:lang w:val="en-AU"/>
                </w:rPr>
                <w:t>494.211(2)</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B9C9CE" w14:textId="77777777" w:rsidR="00C52EA3" w:rsidRPr="00C52EA3" w:rsidRDefault="00C52EA3" w:rsidP="00C52EA3">
            <w:pPr>
              <w:rPr>
                <w:lang w:val="en-AU"/>
              </w:rPr>
            </w:pPr>
            <w:hyperlink r:id="rId277" w:anchor="494-312" w:history="1">
              <w:r w:rsidRPr="00C52EA3">
                <w:rPr>
                  <w:rStyle w:val="Hyperlink"/>
                  <w:lang w:val="en-AU"/>
                </w:rPr>
                <w:t>494.312(2)</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7FAEB1" w14:textId="77777777" w:rsidR="00C52EA3" w:rsidRPr="00C52EA3" w:rsidRDefault="00C52EA3" w:rsidP="00C52EA3">
            <w:pPr>
              <w:rPr>
                <w:lang w:val="en-AU"/>
              </w:rPr>
            </w:pPr>
            <w:r w:rsidRPr="00C52EA3">
              <w:rPr>
                <w:lang w:val="en-AU"/>
              </w:rPr>
              <w:t>494.211(2)</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5D8162" w14:textId="77777777" w:rsidR="00C52EA3" w:rsidRPr="00C52EA3" w:rsidRDefault="00C52EA3" w:rsidP="00C52EA3">
            <w:pPr>
              <w:rPr>
                <w:lang w:val="en-AU"/>
              </w:rPr>
            </w:pPr>
            <w:r w:rsidRPr="00C52EA3">
              <w:rPr>
                <w:lang w:val="en-AU"/>
              </w:rPr>
              <w:t>494.312(2)</w:t>
            </w:r>
          </w:p>
        </w:tc>
      </w:tr>
      <w:tr w:rsidR="00C52EA3" w:rsidRPr="00C52EA3" w14:paraId="57FC7EA8"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D36F6E"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668224" w14:textId="77777777" w:rsidR="00C52EA3" w:rsidRPr="00C52EA3" w:rsidRDefault="00C52EA3" w:rsidP="00C52EA3">
            <w:pPr>
              <w:rPr>
                <w:lang w:val="en-AU"/>
              </w:rPr>
            </w:pPr>
            <w:hyperlink r:id="rId278" w:anchor="4942114" w:history="1">
              <w:r w:rsidRPr="00C52EA3">
                <w:rPr>
                  <w:rStyle w:val="Hyperlink"/>
                  <w:lang w:val="en-AU"/>
                </w:rPr>
                <w:t>494.211(4) </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9B54E0"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13FF41" w14:textId="77777777" w:rsidR="00C52EA3" w:rsidRPr="00C52EA3" w:rsidRDefault="00C52EA3" w:rsidP="00C52EA3">
            <w:pPr>
              <w:rPr>
                <w:lang w:val="en-AU"/>
              </w:rPr>
            </w:pPr>
            <w:r w:rsidRPr="00C52EA3">
              <w:rPr>
                <w:lang w:val="en-AU"/>
              </w:rPr>
              <w:t>494.211(4) </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3406FB" w14:textId="77777777" w:rsidR="00C52EA3" w:rsidRPr="00C52EA3" w:rsidRDefault="00C52EA3" w:rsidP="00C52EA3">
            <w:pPr>
              <w:rPr>
                <w:lang w:val="en-AU"/>
              </w:rPr>
            </w:pPr>
          </w:p>
        </w:tc>
      </w:tr>
      <w:tr w:rsidR="00C52EA3" w:rsidRPr="00C52EA3" w14:paraId="3EFF537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93EB12"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ADC491" w14:textId="77777777" w:rsidR="00C52EA3" w:rsidRPr="00C52EA3" w:rsidRDefault="00C52EA3" w:rsidP="00C52EA3">
            <w:pPr>
              <w:rPr>
                <w:lang w:val="en-AU"/>
              </w:rPr>
            </w:pPr>
            <w:r w:rsidRPr="00C52EA3">
              <w:rPr>
                <w:lang w:val="en-AU"/>
              </w:rPr>
              <w:t>If any member of the family unit who has turned 16 and is an applicant fails to satisfy this PIC, then, unless that family member withdraws his or her application:</w:t>
            </w:r>
          </w:p>
          <w:p w14:paraId="225ABCE7" w14:textId="77777777" w:rsidR="00C52EA3" w:rsidRPr="00C52EA3" w:rsidRDefault="00C52EA3" w:rsidP="00C52EA3">
            <w:pPr>
              <w:numPr>
                <w:ilvl w:val="0"/>
                <w:numId w:val="47"/>
              </w:numPr>
              <w:rPr>
                <w:lang w:val="en-AU"/>
              </w:rPr>
            </w:pPr>
            <w:r w:rsidRPr="00C52EA3">
              <w:rPr>
                <w:lang w:val="en-AU"/>
              </w:rPr>
              <w:t>the primary applicant cannot satisfy primary criteria for visa grant and consequently</w:t>
            </w:r>
          </w:p>
          <w:p w14:paraId="0E0DB5AD" w14:textId="77777777" w:rsidR="00C52EA3" w:rsidRPr="00C52EA3" w:rsidRDefault="00C52EA3" w:rsidP="00C52EA3">
            <w:pPr>
              <w:numPr>
                <w:ilvl w:val="0"/>
                <w:numId w:val="47"/>
              </w:numPr>
              <w:rPr>
                <w:lang w:val="en-AU"/>
              </w:rPr>
            </w:pPr>
            <w:r w:rsidRPr="00C52EA3">
              <w:rPr>
                <w:lang w:val="en-AU"/>
              </w:rPr>
              <w:t>no member of the family unit who is an applicant can satisfy </w:t>
            </w:r>
            <w:hyperlink r:id="rId279" w:anchor="494-311" w:history="1">
              <w:r w:rsidRPr="00C52EA3">
                <w:rPr>
                  <w:rStyle w:val="Hyperlink"/>
                  <w:lang w:val="en-AU"/>
                </w:rPr>
                <w:t>494.311</w:t>
              </w:r>
            </w:hyperlink>
            <w:r w:rsidRPr="00C52EA3">
              <w:rPr>
                <w:lang w:val="en-AU"/>
              </w:rPr>
              <w:t> for visa grant.</w:t>
            </w:r>
          </w:p>
        </w:tc>
      </w:tr>
      <w:tr w:rsidR="00C52EA3" w:rsidRPr="00C52EA3" w14:paraId="4E7604B5"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31B6BF"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3CB844" w14:textId="77777777" w:rsidR="00C52EA3" w:rsidRPr="00C52EA3" w:rsidRDefault="00C52EA3" w:rsidP="00C52EA3">
            <w:pPr>
              <w:rPr>
                <w:lang w:val="en-AU"/>
              </w:rPr>
            </w:pPr>
            <w:hyperlink r:id="rId280" w:history="1">
              <w:r w:rsidRPr="00C52EA3">
                <w:rPr>
                  <w:rStyle w:val="Hyperlink"/>
                  <w:lang w:val="en-AU"/>
                </w:rPr>
                <w:t>Schedule 4019 – The Values Statement</w:t>
              </w:r>
            </w:hyperlink>
          </w:p>
        </w:tc>
      </w:tr>
      <w:tr w:rsidR="00C52EA3" w:rsidRPr="00C52EA3" w14:paraId="50945E40"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9F8533" w14:textId="77777777" w:rsidR="00C52EA3" w:rsidRPr="00C52EA3" w:rsidRDefault="00C52EA3" w:rsidP="00C52EA3">
            <w:pPr>
              <w:rPr>
                <w:lang w:val="en-AU"/>
              </w:rPr>
            </w:pPr>
            <w:r w:rsidRPr="00C52EA3">
              <w:rPr>
                <w:b/>
                <w:bCs/>
                <w:lang w:val="en-AU"/>
              </w:rPr>
              <w:t>PIC 4020</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C5A928" w14:textId="77777777" w:rsidR="00C52EA3" w:rsidRPr="00C52EA3" w:rsidRDefault="00C52EA3" w:rsidP="00C52EA3">
            <w:pPr>
              <w:rPr>
                <w:lang w:val="en-AU"/>
              </w:rPr>
            </w:pPr>
            <w:hyperlink r:id="rId281" w:anchor="494-211" w:history="1">
              <w:r w:rsidRPr="00C52EA3">
                <w:rPr>
                  <w:rStyle w:val="Hyperlink"/>
                  <w:lang w:val="en-AU"/>
                </w:rPr>
                <w:t>494.211(1)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F71CC8" w14:textId="77777777" w:rsidR="00C52EA3" w:rsidRPr="00C52EA3" w:rsidRDefault="00C52EA3" w:rsidP="00C52EA3">
            <w:pPr>
              <w:rPr>
                <w:lang w:val="en-AU"/>
              </w:rPr>
            </w:pPr>
            <w:hyperlink r:id="rId282" w:anchor="494-312" w:history="1">
              <w:r w:rsidRPr="00C52EA3">
                <w:rPr>
                  <w:rStyle w:val="Hyperlink"/>
                  <w:lang w:val="en-AU"/>
                </w:rPr>
                <w:t>494.312(1)</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17CF72" w14:textId="77777777" w:rsidR="00C52EA3" w:rsidRPr="00C52EA3" w:rsidRDefault="00C52EA3" w:rsidP="00C52EA3">
            <w:pPr>
              <w:rPr>
                <w:lang w:val="en-AU"/>
              </w:rPr>
            </w:pPr>
            <w:r w:rsidRPr="00C52EA3">
              <w:rPr>
                <w:lang w:val="en-AU"/>
              </w:rPr>
              <w:t>494.211(1)</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7DF106" w14:textId="77777777" w:rsidR="00C52EA3" w:rsidRPr="00C52EA3" w:rsidRDefault="00C52EA3" w:rsidP="00C52EA3">
            <w:pPr>
              <w:rPr>
                <w:lang w:val="en-AU"/>
              </w:rPr>
            </w:pPr>
            <w:r w:rsidRPr="00C52EA3">
              <w:rPr>
                <w:lang w:val="en-AU"/>
              </w:rPr>
              <w:t>494.312(1)</w:t>
            </w:r>
          </w:p>
        </w:tc>
      </w:tr>
      <w:tr w:rsidR="00C52EA3" w:rsidRPr="00C52EA3" w14:paraId="1D232122"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F0ACBE"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1FD9A7" w14:textId="77777777" w:rsidR="00C52EA3" w:rsidRPr="00C52EA3" w:rsidRDefault="00C52EA3" w:rsidP="00C52EA3">
            <w:pPr>
              <w:rPr>
                <w:lang w:val="en-AU"/>
              </w:rPr>
            </w:pPr>
            <w:hyperlink r:id="rId283" w:anchor="4942113" w:history="1">
              <w:r w:rsidRPr="00C52EA3">
                <w:rPr>
                  <w:rStyle w:val="Hyperlink"/>
                  <w:lang w:val="en-AU"/>
                </w:rPr>
                <w:t>494.211(3)</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EDB355"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05B1A7" w14:textId="77777777" w:rsidR="00C52EA3" w:rsidRPr="00C52EA3" w:rsidRDefault="00C52EA3" w:rsidP="00C52EA3">
            <w:pPr>
              <w:rPr>
                <w:lang w:val="en-AU"/>
              </w:rPr>
            </w:pPr>
            <w:r w:rsidRPr="00C52EA3">
              <w:rPr>
                <w:lang w:val="en-AU"/>
              </w:rPr>
              <w:t>494.211(3)</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7D0B32" w14:textId="77777777" w:rsidR="00C52EA3" w:rsidRPr="00C52EA3" w:rsidRDefault="00C52EA3" w:rsidP="00C52EA3">
            <w:pPr>
              <w:rPr>
                <w:lang w:val="en-AU"/>
              </w:rPr>
            </w:pPr>
          </w:p>
        </w:tc>
      </w:tr>
      <w:tr w:rsidR="00C52EA3" w:rsidRPr="00C52EA3" w14:paraId="5770533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BAD005"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CB3247" w14:textId="77777777" w:rsidR="00C52EA3" w:rsidRPr="00C52EA3" w:rsidRDefault="00C52EA3" w:rsidP="00C52EA3">
            <w:pPr>
              <w:rPr>
                <w:lang w:val="en-AU"/>
              </w:rPr>
            </w:pPr>
            <w:r w:rsidRPr="00C52EA3">
              <w:rPr>
                <w:lang w:val="en-AU"/>
              </w:rPr>
              <w:t>If any member of the family unit who is an applicant fails to satisfy this PIC, then, unless that family member withdraws his or her application:</w:t>
            </w:r>
          </w:p>
          <w:p w14:paraId="025474D6" w14:textId="77777777" w:rsidR="00C52EA3" w:rsidRPr="00C52EA3" w:rsidRDefault="00C52EA3" w:rsidP="00C52EA3">
            <w:pPr>
              <w:numPr>
                <w:ilvl w:val="0"/>
                <w:numId w:val="48"/>
              </w:numPr>
              <w:rPr>
                <w:lang w:val="en-AU"/>
              </w:rPr>
            </w:pPr>
            <w:r w:rsidRPr="00C52EA3">
              <w:rPr>
                <w:lang w:val="en-AU"/>
              </w:rPr>
              <w:t>the primary applicant cannot satisfy primary criteria for visa grant and consequently</w:t>
            </w:r>
          </w:p>
          <w:p w14:paraId="7D12DB34" w14:textId="77777777" w:rsidR="00C52EA3" w:rsidRPr="00C52EA3" w:rsidRDefault="00C52EA3" w:rsidP="00C52EA3">
            <w:pPr>
              <w:numPr>
                <w:ilvl w:val="0"/>
                <w:numId w:val="48"/>
              </w:numPr>
              <w:rPr>
                <w:lang w:val="en-AU"/>
              </w:rPr>
            </w:pPr>
            <w:r w:rsidRPr="00C52EA3">
              <w:rPr>
                <w:lang w:val="en-AU"/>
              </w:rPr>
              <w:t>no member of the family unit who is an applicant can satisfy </w:t>
            </w:r>
            <w:hyperlink r:id="rId284" w:anchor="494-311" w:history="1">
              <w:r w:rsidRPr="00C52EA3">
                <w:rPr>
                  <w:rStyle w:val="Hyperlink"/>
                  <w:lang w:val="en-AU"/>
                </w:rPr>
                <w:t>494.311</w:t>
              </w:r>
            </w:hyperlink>
            <w:r w:rsidRPr="00C52EA3">
              <w:rPr>
                <w:lang w:val="en-AU"/>
              </w:rPr>
              <w:t> for visa grant.</w:t>
            </w:r>
          </w:p>
        </w:tc>
      </w:tr>
      <w:tr w:rsidR="00C52EA3" w:rsidRPr="00C52EA3" w14:paraId="428DE7D9"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34BF4C"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9B6C14" w14:textId="77777777" w:rsidR="00C52EA3" w:rsidRPr="00C52EA3" w:rsidRDefault="00C52EA3" w:rsidP="00C52EA3">
            <w:pPr>
              <w:rPr>
                <w:lang w:val="en-AU"/>
              </w:rPr>
            </w:pPr>
            <w:hyperlink r:id="rId285" w:history="1">
              <w:r w:rsidRPr="00C52EA3">
                <w:rPr>
                  <w:rStyle w:val="Hyperlink"/>
                  <w:lang w:val="en-AU"/>
                </w:rPr>
                <w:t>Public Interest Criterion 4020 – The Integrity PIC</w:t>
              </w:r>
            </w:hyperlink>
          </w:p>
        </w:tc>
      </w:tr>
      <w:tr w:rsidR="00C52EA3" w:rsidRPr="00C52EA3" w14:paraId="290B620C"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044C98" w14:textId="77777777" w:rsidR="00C52EA3" w:rsidRPr="00C52EA3" w:rsidRDefault="00C52EA3" w:rsidP="00C52EA3">
            <w:pPr>
              <w:rPr>
                <w:lang w:val="en-AU"/>
              </w:rPr>
            </w:pPr>
            <w:r w:rsidRPr="00C52EA3">
              <w:rPr>
                <w:b/>
                <w:bCs/>
                <w:lang w:val="en-AU"/>
              </w:rPr>
              <w:t>PIC 4021</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FB4394" w14:textId="77777777" w:rsidR="00C52EA3" w:rsidRPr="00C52EA3" w:rsidRDefault="00C52EA3" w:rsidP="00C52EA3">
            <w:pPr>
              <w:rPr>
                <w:lang w:val="en-AU"/>
              </w:rPr>
            </w:pPr>
            <w:hyperlink r:id="rId286" w:anchor="494-211" w:history="1">
              <w:r w:rsidRPr="00C52EA3">
                <w:rPr>
                  <w:rStyle w:val="Hyperlink"/>
                  <w:lang w:val="en-AU"/>
                </w:rPr>
                <w:t>494.211(1)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5C4EE0" w14:textId="77777777" w:rsidR="00C52EA3" w:rsidRPr="00C52EA3" w:rsidRDefault="00C52EA3" w:rsidP="00C52EA3">
            <w:pPr>
              <w:rPr>
                <w:lang w:val="en-AU"/>
              </w:rPr>
            </w:pPr>
            <w:hyperlink r:id="rId287" w:anchor="494-312" w:history="1">
              <w:r w:rsidRPr="00C52EA3">
                <w:rPr>
                  <w:rStyle w:val="Hyperlink"/>
                  <w:lang w:val="en-AU"/>
                </w:rPr>
                <w:t>494.312(1)</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4A8D24" w14:textId="77777777" w:rsidR="00C52EA3" w:rsidRPr="00C52EA3" w:rsidRDefault="00C52EA3" w:rsidP="00C52EA3">
            <w:pPr>
              <w:rPr>
                <w:lang w:val="en-AU"/>
              </w:rPr>
            </w:pPr>
            <w:r w:rsidRPr="00C52EA3">
              <w:rPr>
                <w:lang w:val="en-AU"/>
              </w:rPr>
              <w:t>494.211(1)</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156689" w14:textId="77777777" w:rsidR="00C52EA3" w:rsidRPr="00C52EA3" w:rsidRDefault="00C52EA3" w:rsidP="00C52EA3">
            <w:pPr>
              <w:rPr>
                <w:lang w:val="en-AU"/>
              </w:rPr>
            </w:pPr>
            <w:r w:rsidRPr="00C52EA3">
              <w:rPr>
                <w:lang w:val="en-AU"/>
              </w:rPr>
              <w:t>494.312(1)</w:t>
            </w:r>
          </w:p>
        </w:tc>
      </w:tr>
      <w:tr w:rsidR="00C52EA3" w:rsidRPr="00C52EA3" w14:paraId="0B3794F3"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BD3CC1"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D07C26" w14:textId="77777777" w:rsidR="00C52EA3" w:rsidRPr="00C52EA3" w:rsidRDefault="00C52EA3" w:rsidP="00C52EA3">
            <w:pPr>
              <w:rPr>
                <w:lang w:val="en-AU"/>
              </w:rPr>
            </w:pPr>
            <w:r w:rsidRPr="00C52EA3">
              <w:rPr>
                <w:lang w:val="en-AU"/>
              </w:rPr>
              <w:t xml:space="preserve">The applicant must hold a valid passport issued by an official source and in the form issued by that source, unless it would </w:t>
            </w:r>
            <w:r w:rsidRPr="00C52EA3">
              <w:rPr>
                <w:lang w:val="en-AU"/>
              </w:rPr>
              <w:lastRenderedPageBreak/>
              <w:t>be unreasonable to require the applicant to hold such a passport.</w:t>
            </w:r>
          </w:p>
        </w:tc>
      </w:tr>
      <w:tr w:rsidR="00C52EA3" w:rsidRPr="00C52EA3" w14:paraId="3EFFD299"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59EB44" w14:textId="77777777" w:rsidR="00C52EA3" w:rsidRPr="00C52EA3" w:rsidRDefault="00C52EA3" w:rsidP="00C52EA3">
            <w:pPr>
              <w:rPr>
                <w:lang w:val="en-AU"/>
              </w:rPr>
            </w:pPr>
            <w:r w:rsidRPr="00C52EA3">
              <w:rPr>
                <w:b/>
                <w:bCs/>
                <w:lang w:val="en-AU"/>
              </w:rPr>
              <w:lastRenderedPageBreak/>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A38A5D" w14:textId="77777777" w:rsidR="00C52EA3" w:rsidRPr="00C52EA3" w:rsidRDefault="00C52EA3" w:rsidP="00C52EA3">
            <w:pPr>
              <w:rPr>
                <w:lang w:val="en-AU"/>
              </w:rPr>
            </w:pPr>
            <w:hyperlink r:id="rId288" w:history="1">
              <w:r w:rsidRPr="00C52EA3">
                <w:rPr>
                  <w:rStyle w:val="Hyperlink"/>
                  <w:lang w:val="en-AU"/>
                </w:rPr>
                <w:t>Sch4/4021 - The passport requirement</w:t>
              </w:r>
            </w:hyperlink>
            <w:r w:rsidRPr="00C52EA3">
              <w:rPr>
                <w:lang w:val="en-AU"/>
              </w:rPr>
              <w:t> </w:t>
            </w:r>
          </w:p>
        </w:tc>
      </w:tr>
      <w:tr w:rsidR="00C52EA3" w:rsidRPr="00C52EA3" w14:paraId="1A9CA77D"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3F15FD" w14:textId="77777777" w:rsidR="00C52EA3" w:rsidRPr="00C52EA3" w:rsidRDefault="00C52EA3" w:rsidP="00C52EA3">
            <w:pPr>
              <w:rPr>
                <w:lang w:val="en-AU"/>
              </w:rPr>
            </w:pPr>
            <w:r w:rsidRPr="00C52EA3">
              <w:rPr>
                <w:b/>
                <w:bCs/>
                <w:lang w:val="en-AU"/>
              </w:rPr>
              <w:t>SRCs 5001, 5002, 5010</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3B8604" w14:textId="77777777" w:rsidR="00C52EA3" w:rsidRPr="00C52EA3" w:rsidRDefault="00C52EA3" w:rsidP="00C52EA3">
            <w:pPr>
              <w:rPr>
                <w:lang w:val="en-AU"/>
              </w:rPr>
            </w:pPr>
            <w:hyperlink r:id="rId289" w:anchor="494-212" w:history="1">
              <w:r w:rsidRPr="00C52EA3">
                <w:rPr>
                  <w:rStyle w:val="Hyperlink"/>
                  <w:lang w:val="en-AU"/>
                </w:rPr>
                <w:t>494.212(1)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913213" w14:textId="77777777" w:rsidR="00C52EA3" w:rsidRPr="00C52EA3" w:rsidRDefault="00C52EA3" w:rsidP="00C52EA3">
            <w:pPr>
              <w:rPr>
                <w:lang w:val="en-AU"/>
              </w:rPr>
            </w:pPr>
            <w:hyperlink r:id="rId290" w:anchor="494-313" w:history="1">
              <w:r w:rsidRPr="00C52EA3">
                <w:rPr>
                  <w:rStyle w:val="Hyperlink"/>
                  <w:lang w:val="en-AU"/>
                </w:rPr>
                <w:t>494.313</w:t>
              </w:r>
            </w:hyperlink>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3AEEF3" w14:textId="77777777" w:rsidR="00C52EA3" w:rsidRPr="00C52EA3" w:rsidRDefault="00C52EA3" w:rsidP="00C52EA3">
            <w:pPr>
              <w:rPr>
                <w:lang w:val="en-AU"/>
              </w:rPr>
            </w:pPr>
            <w:r w:rsidRPr="00C52EA3">
              <w:rPr>
                <w:lang w:val="en-AU"/>
              </w:rPr>
              <w:t>494.212(1)</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EDB744" w14:textId="77777777" w:rsidR="00C52EA3" w:rsidRPr="00C52EA3" w:rsidRDefault="00C52EA3" w:rsidP="00C52EA3">
            <w:pPr>
              <w:rPr>
                <w:lang w:val="en-AU"/>
              </w:rPr>
            </w:pPr>
            <w:r w:rsidRPr="00C52EA3">
              <w:rPr>
                <w:lang w:val="en-AU"/>
              </w:rPr>
              <w:t>494.313</w:t>
            </w:r>
          </w:p>
        </w:tc>
      </w:tr>
      <w:tr w:rsidR="00C52EA3" w:rsidRPr="00C52EA3" w14:paraId="628C08C9" w14:textId="77777777">
        <w:tc>
          <w:tcPr>
            <w:tcW w:w="15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D21C96" w14:textId="77777777" w:rsidR="00C52EA3" w:rsidRPr="00C52EA3" w:rsidRDefault="00C52EA3" w:rsidP="00C52EA3">
            <w:pPr>
              <w:rPr>
                <w:lang w:val="en-AU"/>
              </w:rPr>
            </w:pPr>
            <w:r w:rsidRPr="00C52EA3">
              <w:rPr>
                <w:lang w:val="en-AU"/>
              </w:rPr>
              <w:t>As a “one fails, all fail” criterion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9F667B" w14:textId="77777777" w:rsidR="00C52EA3" w:rsidRPr="00C52EA3" w:rsidRDefault="00C52EA3" w:rsidP="00C52EA3">
            <w:pPr>
              <w:rPr>
                <w:lang w:val="en-AU"/>
              </w:rPr>
            </w:pPr>
            <w:hyperlink r:id="rId291" w:anchor="494-212" w:history="1">
              <w:r w:rsidRPr="00C52EA3">
                <w:rPr>
                  <w:rStyle w:val="Hyperlink"/>
                  <w:lang w:val="en-AU"/>
                </w:rPr>
                <w:t>494.212(2) </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2B5B2C" w14:textId="77777777" w:rsidR="00C52EA3" w:rsidRPr="00C52EA3" w:rsidRDefault="00C52EA3" w:rsidP="00C52EA3">
            <w:pPr>
              <w:rPr>
                <w:lang w:val="en-AU"/>
              </w:rPr>
            </w:pP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555C56" w14:textId="77777777" w:rsidR="00C52EA3" w:rsidRPr="00C52EA3" w:rsidRDefault="00C52EA3" w:rsidP="00C52EA3">
            <w:pPr>
              <w:rPr>
                <w:lang w:val="en-AU"/>
              </w:rPr>
            </w:pPr>
            <w:r w:rsidRPr="00C52EA3">
              <w:rPr>
                <w:lang w:val="en-AU"/>
              </w:rPr>
              <w:t>494.212(2) </w:t>
            </w:r>
          </w:p>
        </w:tc>
        <w:tc>
          <w:tcPr>
            <w:tcW w:w="7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C40F4F" w14:textId="77777777" w:rsidR="00C52EA3" w:rsidRPr="00C52EA3" w:rsidRDefault="00C52EA3" w:rsidP="00C52EA3">
            <w:pPr>
              <w:rPr>
                <w:lang w:val="en-AU"/>
              </w:rPr>
            </w:pPr>
          </w:p>
        </w:tc>
      </w:tr>
      <w:tr w:rsidR="00C52EA3" w:rsidRPr="00C52EA3" w14:paraId="3E62E62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13A04FA" w14:textId="77777777" w:rsidR="00C52EA3" w:rsidRPr="00C52EA3" w:rsidRDefault="00C52EA3" w:rsidP="00C52EA3">
            <w:pPr>
              <w:rPr>
                <w:lang w:val="en-AU"/>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DDAB43" w14:textId="77777777" w:rsidR="00C52EA3" w:rsidRPr="00C52EA3" w:rsidRDefault="00C52EA3" w:rsidP="00C52EA3">
            <w:pPr>
              <w:rPr>
                <w:lang w:val="en-AU"/>
              </w:rPr>
            </w:pPr>
            <w:r w:rsidRPr="00C52EA3">
              <w:rPr>
                <w:lang w:val="en-AU"/>
              </w:rPr>
              <w:t>If any member of the family unit who is an applicant fails to satisfy this PIC, then, unless that family member withdraws his or her application:</w:t>
            </w:r>
          </w:p>
          <w:p w14:paraId="67FFE4E8" w14:textId="77777777" w:rsidR="00C52EA3" w:rsidRPr="00C52EA3" w:rsidRDefault="00C52EA3" w:rsidP="00C52EA3">
            <w:pPr>
              <w:numPr>
                <w:ilvl w:val="0"/>
                <w:numId w:val="49"/>
              </w:numPr>
              <w:rPr>
                <w:lang w:val="en-AU"/>
              </w:rPr>
            </w:pPr>
            <w:r w:rsidRPr="00C52EA3">
              <w:rPr>
                <w:lang w:val="en-AU"/>
              </w:rPr>
              <w:t>the primary applicant cannot satisfy primary criteria for visa grant and consequently</w:t>
            </w:r>
          </w:p>
          <w:p w14:paraId="5EFD81A1" w14:textId="77777777" w:rsidR="00C52EA3" w:rsidRPr="00C52EA3" w:rsidRDefault="00C52EA3" w:rsidP="00C52EA3">
            <w:pPr>
              <w:numPr>
                <w:ilvl w:val="0"/>
                <w:numId w:val="49"/>
              </w:numPr>
              <w:rPr>
                <w:lang w:val="en-AU"/>
              </w:rPr>
            </w:pPr>
            <w:r w:rsidRPr="00C52EA3">
              <w:rPr>
                <w:lang w:val="en-AU"/>
              </w:rPr>
              <w:t>no member of the family unit who is an applicant can satisfy </w:t>
            </w:r>
            <w:hyperlink r:id="rId292" w:anchor="494-311" w:history="1">
              <w:r w:rsidRPr="00C52EA3">
                <w:rPr>
                  <w:rStyle w:val="Hyperlink"/>
                  <w:lang w:val="en-AU"/>
                </w:rPr>
                <w:t>494.311</w:t>
              </w:r>
            </w:hyperlink>
            <w:r w:rsidRPr="00C52EA3">
              <w:rPr>
                <w:lang w:val="en-AU"/>
              </w:rPr>
              <w:t> for visa grant.</w:t>
            </w:r>
          </w:p>
        </w:tc>
      </w:tr>
      <w:tr w:rsidR="00C52EA3" w:rsidRPr="00C52EA3" w14:paraId="3D971877" w14:textId="77777777">
        <w:tc>
          <w:tcPr>
            <w:tcW w:w="15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24A994" w14:textId="77777777" w:rsidR="00C52EA3" w:rsidRPr="00C52EA3" w:rsidRDefault="00C52EA3" w:rsidP="00C52EA3">
            <w:pPr>
              <w:rPr>
                <w:lang w:val="en-AU"/>
              </w:rPr>
            </w:pPr>
            <w:r w:rsidRPr="00C52EA3">
              <w:rPr>
                <w:b/>
                <w:bCs/>
                <w:lang w:val="en-AU"/>
              </w:rPr>
              <w:t>Refer 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8A882D" w14:textId="77777777" w:rsidR="00C52EA3" w:rsidRPr="00C52EA3" w:rsidRDefault="00C52EA3" w:rsidP="00C52EA3">
            <w:pPr>
              <w:rPr>
                <w:lang w:val="en-AU"/>
              </w:rPr>
            </w:pPr>
            <w:hyperlink r:id="rId293" w:history="1">
              <w:r w:rsidRPr="00C52EA3">
                <w:rPr>
                  <w:rStyle w:val="Hyperlink"/>
                  <w:lang w:val="en-AU"/>
                </w:rPr>
                <w:t>PAM3: Act - Visa cancellation - Exclusion periods</w:t>
              </w:r>
            </w:hyperlink>
          </w:p>
        </w:tc>
      </w:tr>
    </w:tbl>
    <w:p w14:paraId="68925935" w14:textId="77777777" w:rsidR="00C52EA3" w:rsidRPr="00C52EA3" w:rsidRDefault="00C52EA3" w:rsidP="00C52EA3">
      <w:pPr>
        <w:rPr>
          <w:b/>
          <w:bCs/>
          <w:lang w:val="en-AU"/>
        </w:rPr>
      </w:pPr>
      <w:bookmarkStart w:id="83" w:name="3_7"/>
      <w:bookmarkEnd w:id="83"/>
      <w:r w:rsidRPr="00C52EA3">
        <w:rPr>
          <w:b/>
          <w:bCs/>
          <w:lang w:val="en-AU"/>
        </w:rPr>
        <w:t>3.7. Identity requirements – all applicants</w:t>
      </w:r>
    </w:p>
    <w:p w14:paraId="51752723" w14:textId="77777777" w:rsidR="00C52EA3" w:rsidRPr="00C52EA3" w:rsidRDefault="00C52EA3" w:rsidP="00C52EA3">
      <w:pPr>
        <w:rPr>
          <w:b/>
          <w:bCs/>
          <w:lang w:val="en-AU"/>
        </w:rPr>
      </w:pPr>
      <w:bookmarkStart w:id="84" w:name="3_7_1"/>
      <w:bookmarkStart w:id="85" w:name="ql-temp30"/>
      <w:bookmarkEnd w:id="84"/>
      <w:bookmarkEnd w:id="85"/>
      <w:r w:rsidRPr="00C52EA3">
        <w:rPr>
          <w:b/>
          <w:bCs/>
          <w:lang w:val="en-AU"/>
        </w:rPr>
        <w:t> 3.7.1. Facial image</w:t>
      </w:r>
    </w:p>
    <w:p w14:paraId="166B3E3D" w14:textId="77777777" w:rsidR="00C52EA3" w:rsidRPr="00C52EA3" w:rsidRDefault="00C52EA3" w:rsidP="00C52EA3">
      <w:pPr>
        <w:rPr>
          <w:lang w:val="en-AU"/>
        </w:rPr>
      </w:pPr>
      <w:r w:rsidRPr="00C52EA3">
        <w:rPr>
          <w:lang w:val="en-AU"/>
        </w:rPr>
        <w:t>To assist in the identification of, and to authenticate the identity of SESR applicants, when lodging their application all applicants aged 5 years and over are required to provide a biometrics quality facial image. The Department’s electronic application lodgement system will conduct basic checks when the applicant is attaching the digital photo to the application form to ensure the photo meets applicable standards.</w:t>
      </w:r>
    </w:p>
    <w:p w14:paraId="2B3F5971" w14:textId="77777777" w:rsidR="00C52EA3" w:rsidRPr="00C52EA3" w:rsidRDefault="00C52EA3" w:rsidP="00C52EA3">
      <w:pPr>
        <w:rPr>
          <w:b/>
          <w:bCs/>
          <w:lang w:val="en-AU"/>
        </w:rPr>
      </w:pPr>
      <w:bookmarkStart w:id="86" w:name="3_7_2"/>
      <w:bookmarkStart w:id="87" w:name="ql-temp31"/>
      <w:bookmarkEnd w:id="86"/>
      <w:bookmarkEnd w:id="87"/>
      <w:r w:rsidRPr="00C52EA3">
        <w:rPr>
          <w:b/>
          <w:bCs/>
          <w:lang w:val="en-AU"/>
        </w:rPr>
        <w:t>3.7.2. Offshore Biometrics Program</w:t>
      </w:r>
    </w:p>
    <w:p w14:paraId="38570F21" w14:textId="77777777" w:rsidR="00C52EA3" w:rsidRPr="00C52EA3" w:rsidRDefault="00C52EA3" w:rsidP="00C52EA3">
      <w:pPr>
        <w:rPr>
          <w:lang w:val="en-AU"/>
        </w:rPr>
      </w:pPr>
      <w:r w:rsidRPr="00C52EA3">
        <w:rPr>
          <w:lang w:val="en-AU"/>
        </w:rPr>
        <w:t>The Offshore Biometrics Program (OBP) applies to SESR visa applicants if they are in a designated country at the time of application. Unless the applicant is exempt, they will be required to provide their personal identifiers (fingerprints and a facial photograph).</w:t>
      </w:r>
    </w:p>
    <w:p w14:paraId="7EEC3EF9" w14:textId="77777777" w:rsidR="00C52EA3" w:rsidRPr="00C52EA3" w:rsidRDefault="00C52EA3" w:rsidP="00C52EA3">
      <w:pPr>
        <w:rPr>
          <w:lang w:val="en-AU"/>
        </w:rPr>
      </w:pPr>
      <w:r w:rsidRPr="00C52EA3">
        <w:rPr>
          <w:lang w:val="en-AU"/>
        </w:rPr>
        <w:t>The Department’s electronic application lodgement system determines whether the OBP applies to the applicant and automatically generates a letter of requirement to provide their biometrics at a visa application centre or biometrics collection centre.</w:t>
      </w:r>
    </w:p>
    <w:p w14:paraId="4838DC6E" w14:textId="77777777" w:rsidR="00C52EA3" w:rsidRPr="00C52EA3" w:rsidRDefault="00C52EA3" w:rsidP="00C52EA3">
      <w:pPr>
        <w:rPr>
          <w:lang w:val="en-AU"/>
        </w:rPr>
      </w:pPr>
      <w:r w:rsidRPr="00C52EA3">
        <w:rPr>
          <w:lang w:val="en-AU"/>
        </w:rPr>
        <w:t>See: </w:t>
      </w:r>
      <w:hyperlink r:id="rId294" w:tooltip="&lt; DEPARTMENTAL ACCESS ONLY &gt;" w:history="1">
        <w:r w:rsidRPr="00C52EA3">
          <w:rPr>
            <w:rStyle w:val="Hyperlink"/>
            <w:lang w:val="en-AU"/>
          </w:rPr>
          <w:t>Biometrics for offshore visa processing</w:t>
        </w:r>
      </w:hyperlink>
      <w:r w:rsidRPr="00C52EA3">
        <w:rPr>
          <w:lang w:val="en-AU"/>
        </w:rPr>
        <w:t> - PI (IIB-1486).</w:t>
      </w:r>
    </w:p>
    <w:p w14:paraId="486D391C" w14:textId="77777777" w:rsidR="00C52EA3" w:rsidRPr="00C52EA3" w:rsidRDefault="00C52EA3" w:rsidP="00C52EA3">
      <w:pPr>
        <w:rPr>
          <w:b/>
          <w:bCs/>
          <w:lang w:val="en-AU"/>
        </w:rPr>
      </w:pPr>
      <w:bookmarkStart w:id="88" w:name="3_8"/>
      <w:bookmarkEnd w:id="88"/>
      <w:r w:rsidRPr="00C52EA3">
        <w:rPr>
          <w:b/>
          <w:bCs/>
          <w:lang w:val="en-AU"/>
        </w:rPr>
        <w:t>3.8. Visa criteria – secondary applicants</w:t>
      </w:r>
    </w:p>
    <w:p w14:paraId="2134B626" w14:textId="77777777" w:rsidR="00C52EA3" w:rsidRPr="00C52EA3" w:rsidRDefault="00C52EA3" w:rsidP="00C52EA3">
      <w:pPr>
        <w:rPr>
          <w:lang w:val="en-AU"/>
        </w:rPr>
      </w:pPr>
      <w:r w:rsidRPr="00C52EA3">
        <w:rPr>
          <w:lang w:val="en-AU"/>
        </w:rPr>
        <w:t>This section provides advice about requirements that apply to secondary applicants in addition to the PIC / SRC requirements detailed earlier.</w:t>
      </w:r>
    </w:p>
    <w:p w14:paraId="7E3C9483" w14:textId="77777777" w:rsidR="00C52EA3" w:rsidRPr="00C52EA3" w:rsidRDefault="00C52EA3" w:rsidP="00C52EA3">
      <w:pPr>
        <w:rPr>
          <w:b/>
          <w:bCs/>
          <w:lang w:val="en-AU"/>
        </w:rPr>
      </w:pPr>
      <w:bookmarkStart w:id="89" w:name="3_8_1"/>
      <w:bookmarkStart w:id="90" w:name="ql-temp32"/>
      <w:bookmarkEnd w:id="89"/>
      <w:bookmarkEnd w:id="90"/>
      <w:r w:rsidRPr="00C52EA3">
        <w:rPr>
          <w:b/>
          <w:bCs/>
          <w:lang w:val="en-AU"/>
        </w:rPr>
        <w:lastRenderedPageBreak/>
        <w:t>3.8.1. Member of the family unit</w:t>
      </w:r>
    </w:p>
    <w:p w14:paraId="751A5515" w14:textId="77777777" w:rsidR="00C52EA3" w:rsidRPr="00C52EA3" w:rsidRDefault="00C52EA3" w:rsidP="00C52EA3">
      <w:pPr>
        <w:rPr>
          <w:lang w:val="en-AU"/>
        </w:rPr>
      </w:pPr>
      <w:r w:rsidRPr="00C52EA3">
        <w:rPr>
          <w:lang w:val="en-AU"/>
        </w:rPr>
        <w:t>Under clause </w:t>
      </w:r>
      <w:hyperlink r:id="rId295" w:anchor="494-311" w:history="1">
        <w:r w:rsidRPr="00C52EA3">
          <w:rPr>
            <w:rStyle w:val="Hyperlink"/>
            <w:lang w:val="en-AU"/>
          </w:rPr>
          <w:t>494.311</w:t>
        </w:r>
      </w:hyperlink>
      <w:r w:rsidRPr="00C52EA3">
        <w:rPr>
          <w:lang w:val="en-AU"/>
        </w:rPr>
        <w:t>, visa applicants seeking to satisfy SESR secondary criteria must be a </w:t>
      </w:r>
      <w:hyperlink r:id="rId296" w:anchor="JD_5-memberofthefamilyunit" w:history="1">
        <w:r w:rsidRPr="00C52EA3">
          <w:rPr>
            <w:rStyle w:val="Hyperlink"/>
            <w:b/>
            <w:bCs/>
            <w:i/>
            <w:iCs/>
            <w:lang w:val="en-AU"/>
          </w:rPr>
          <w:t>member of the family unit</w:t>
        </w:r>
      </w:hyperlink>
      <w:r w:rsidRPr="00C52EA3">
        <w:rPr>
          <w:lang w:val="en-AU"/>
        </w:rPr>
        <w:t> of a person who has satisfied SESR primary criteria and holds a SESR visa.</w:t>
      </w:r>
    </w:p>
    <w:p w14:paraId="0E3EEB43" w14:textId="77777777" w:rsidR="00C52EA3" w:rsidRPr="00C52EA3" w:rsidRDefault="00C52EA3" w:rsidP="00C52EA3">
      <w:pPr>
        <w:rPr>
          <w:lang w:val="en-AU"/>
        </w:rPr>
      </w:pPr>
      <w:r w:rsidRPr="00C52EA3">
        <w:rPr>
          <w:lang w:val="en-AU"/>
        </w:rPr>
        <w:t>Additional criteria under regulation </w:t>
      </w:r>
      <w:hyperlink r:id="rId297" w:anchor="JD_203A" w:history="1">
        <w:r w:rsidRPr="00C52EA3">
          <w:rPr>
            <w:rStyle w:val="Hyperlink"/>
            <w:lang w:val="en-AU"/>
          </w:rPr>
          <w:t>2.03A</w:t>
        </w:r>
      </w:hyperlink>
      <w:r w:rsidRPr="00C52EA3">
        <w:rPr>
          <w:lang w:val="en-AU"/>
        </w:rPr>
        <w:t> must be satisfied by a member of the family unit who is the de facto partner of the primary applicant. Unless there are compassionate and compelling circumstances, and subject to other specified exceptions, the Minister must be satisfied that the applicant has been in the de facto relationship for at least the period of 12 months ending immediately before the date of the application.</w:t>
      </w:r>
    </w:p>
    <w:p w14:paraId="1ED41AB8" w14:textId="77777777" w:rsidR="00C52EA3" w:rsidRPr="00C52EA3" w:rsidRDefault="00C52EA3" w:rsidP="00C52EA3">
      <w:pPr>
        <w:rPr>
          <w:lang w:val="en-AU"/>
        </w:rPr>
      </w:pPr>
      <w:r w:rsidRPr="00C52EA3">
        <w:rPr>
          <w:lang w:val="en-AU"/>
        </w:rPr>
        <w:t>See:</w:t>
      </w:r>
    </w:p>
    <w:p w14:paraId="4A11D338" w14:textId="77777777" w:rsidR="00C52EA3" w:rsidRPr="00C52EA3" w:rsidRDefault="00C52EA3" w:rsidP="00C52EA3">
      <w:pPr>
        <w:numPr>
          <w:ilvl w:val="0"/>
          <w:numId w:val="50"/>
        </w:numPr>
        <w:rPr>
          <w:lang w:val="en-AU"/>
        </w:rPr>
      </w:pPr>
      <w:r w:rsidRPr="00C52EA3">
        <w:rPr>
          <w:lang w:val="en-AU"/>
        </w:rPr>
        <w:t>regulation 1.12 (</w:t>
      </w:r>
      <w:hyperlink r:id="rId298" w:anchor="JD_112-memberofthefamilyunitdefinition" w:history="1">
        <w:r w:rsidRPr="00C52EA3">
          <w:rPr>
            <w:rStyle w:val="Hyperlink"/>
            <w:lang w:val="en-AU"/>
          </w:rPr>
          <w:t>Member of the family unit</w:t>
        </w:r>
      </w:hyperlink>
      <w:r w:rsidRPr="00C52EA3">
        <w:rPr>
          <w:lang w:val="en-AU"/>
        </w:rPr>
        <w:t>); and</w:t>
      </w:r>
    </w:p>
    <w:p w14:paraId="28E0E509" w14:textId="77777777" w:rsidR="00C52EA3" w:rsidRPr="00C52EA3" w:rsidRDefault="00C52EA3" w:rsidP="00C52EA3">
      <w:pPr>
        <w:numPr>
          <w:ilvl w:val="0"/>
          <w:numId w:val="50"/>
        </w:numPr>
        <w:rPr>
          <w:lang w:val="en-AU"/>
        </w:rPr>
      </w:pPr>
      <w:hyperlink r:id="rId299" w:history="1">
        <w:r w:rsidRPr="00C52EA3">
          <w:rPr>
            <w:rStyle w:val="Hyperlink"/>
            <w:lang w:val="en-AU"/>
          </w:rPr>
          <w:t>PAM3: Act - Act-defined terms - s5G - Relationships and family members - Dependent family members</w:t>
        </w:r>
      </w:hyperlink>
    </w:p>
    <w:p w14:paraId="56BF4E01" w14:textId="77777777" w:rsidR="00C52EA3" w:rsidRPr="00C52EA3" w:rsidRDefault="00C52EA3" w:rsidP="00C52EA3">
      <w:pPr>
        <w:numPr>
          <w:ilvl w:val="0"/>
          <w:numId w:val="50"/>
        </w:numPr>
        <w:rPr>
          <w:lang w:val="en-AU"/>
        </w:rPr>
      </w:pPr>
      <w:hyperlink r:id="rId300" w:anchor="JD_A215-40pt41Memberofthefamilyunit" w:history="1">
        <w:r w:rsidRPr="00C52EA3">
          <w:rPr>
            <w:rStyle w:val="Hyperlink"/>
            <w:lang w:val="en-AU"/>
          </w:rPr>
          <w:t>PAM3: Act - Act-defined terms - s5G - Relationships and family members - Dependent family members – Member of the family unit (MoFU)</w:t>
        </w:r>
      </w:hyperlink>
    </w:p>
    <w:p w14:paraId="04205E00" w14:textId="77777777" w:rsidR="00C52EA3" w:rsidRPr="00C52EA3" w:rsidRDefault="00C52EA3" w:rsidP="00C52EA3">
      <w:pPr>
        <w:numPr>
          <w:ilvl w:val="0"/>
          <w:numId w:val="50"/>
        </w:numPr>
        <w:rPr>
          <w:lang w:val="en-AU"/>
        </w:rPr>
      </w:pPr>
      <w:hyperlink r:id="rId301" w:history="1">
        <w:r w:rsidRPr="00C52EA3">
          <w:rPr>
            <w:rStyle w:val="Hyperlink"/>
            <w:lang w:val="en-AU"/>
          </w:rPr>
          <w:t>Div2.1/reg2.03A - Criteria applicable to de facto partners.</w:t>
        </w:r>
      </w:hyperlink>
    </w:p>
    <w:p w14:paraId="68C2CD1C" w14:textId="77777777" w:rsidR="00C52EA3" w:rsidRPr="00C52EA3" w:rsidRDefault="00C52EA3" w:rsidP="00C52EA3">
      <w:pPr>
        <w:rPr>
          <w:b/>
          <w:bCs/>
          <w:lang w:val="en-AU"/>
        </w:rPr>
      </w:pPr>
      <w:bookmarkStart w:id="91" w:name="3_8_2"/>
      <w:bookmarkStart w:id="92" w:name="ql-temp33"/>
      <w:bookmarkEnd w:id="91"/>
      <w:bookmarkEnd w:id="92"/>
      <w:r w:rsidRPr="00C52EA3">
        <w:rPr>
          <w:b/>
          <w:bCs/>
          <w:lang w:val="en-AU"/>
        </w:rPr>
        <w:t>3.8.2. Public interest criteria – secondary applicants</w:t>
      </w:r>
    </w:p>
    <w:p w14:paraId="1443A455" w14:textId="77777777" w:rsidR="00C52EA3" w:rsidRPr="00C52EA3" w:rsidRDefault="00C52EA3" w:rsidP="00C52EA3">
      <w:pPr>
        <w:rPr>
          <w:lang w:val="en-AU"/>
        </w:rPr>
      </w:pPr>
      <w:r w:rsidRPr="00C52EA3">
        <w:rPr>
          <w:lang w:val="en-AU"/>
        </w:rPr>
        <w:t>For clause </w:t>
      </w:r>
      <w:hyperlink r:id="rId302" w:anchor="494-312" w:history="1">
        <w:r w:rsidRPr="00C52EA3">
          <w:rPr>
            <w:rStyle w:val="Hyperlink"/>
            <w:lang w:val="en-AU"/>
          </w:rPr>
          <w:t>494.312</w:t>
        </w:r>
      </w:hyperlink>
      <w:r w:rsidRPr="00C52EA3">
        <w:rPr>
          <w:lang w:val="en-AU"/>
        </w:rPr>
        <w:t>, refer to section </w:t>
      </w:r>
      <w:hyperlink r:id="rId303" w:anchor="3_6" w:history="1">
        <w:r w:rsidRPr="00C52EA3">
          <w:rPr>
            <w:rStyle w:val="Hyperlink"/>
            <w:lang w:val="en-AU"/>
          </w:rPr>
          <w:t>3.6 - Public interest and special return criteria – all applicants</w:t>
        </w:r>
      </w:hyperlink>
    </w:p>
    <w:p w14:paraId="02041FB5" w14:textId="77777777" w:rsidR="00C52EA3" w:rsidRPr="00C52EA3" w:rsidRDefault="00C52EA3" w:rsidP="00C52EA3">
      <w:pPr>
        <w:rPr>
          <w:b/>
          <w:bCs/>
          <w:lang w:val="en-AU"/>
        </w:rPr>
      </w:pPr>
      <w:bookmarkStart w:id="93" w:name="3_8_3"/>
      <w:bookmarkStart w:id="94" w:name="ql-temp34"/>
      <w:bookmarkEnd w:id="93"/>
      <w:bookmarkEnd w:id="94"/>
      <w:r w:rsidRPr="00C52EA3">
        <w:rPr>
          <w:b/>
          <w:bCs/>
          <w:lang w:val="en-AU"/>
        </w:rPr>
        <w:t>3.8.3. Special return criteria – secondary applicants</w:t>
      </w:r>
    </w:p>
    <w:p w14:paraId="73411986" w14:textId="77777777" w:rsidR="00C52EA3" w:rsidRPr="00C52EA3" w:rsidRDefault="00C52EA3" w:rsidP="00C52EA3">
      <w:pPr>
        <w:rPr>
          <w:lang w:val="en-AU"/>
        </w:rPr>
      </w:pPr>
      <w:r w:rsidRPr="00C52EA3">
        <w:rPr>
          <w:lang w:val="en-AU"/>
        </w:rPr>
        <w:t>For clause </w:t>
      </w:r>
      <w:hyperlink r:id="rId304" w:anchor="494-313" w:history="1">
        <w:r w:rsidRPr="00C52EA3">
          <w:rPr>
            <w:rStyle w:val="Hyperlink"/>
            <w:lang w:val="en-AU"/>
          </w:rPr>
          <w:t>494.313</w:t>
        </w:r>
      </w:hyperlink>
      <w:r w:rsidRPr="00C52EA3">
        <w:rPr>
          <w:lang w:val="en-AU"/>
        </w:rPr>
        <w:t>, refer to section </w:t>
      </w:r>
      <w:hyperlink r:id="rId305" w:anchor="3_6" w:history="1">
        <w:r w:rsidRPr="00C52EA3">
          <w:rPr>
            <w:rStyle w:val="Hyperlink"/>
            <w:lang w:val="en-AU"/>
          </w:rPr>
          <w:t>3.6 - Public interest and special return criteria – all applicants</w:t>
        </w:r>
      </w:hyperlink>
    </w:p>
    <w:p w14:paraId="237D216B" w14:textId="77777777" w:rsidR="00C52EA3" w:rsidRPr="00C52EA3" w:rsidRDefault="00C52EA3" w:rsidP="00C52EA3">
      <w:pPr>
        <w:rPr>
          <w:b/>
          <w:bCs/>
          <w:lang w:val="en-AU"/>
        </w:rPr>
      </w:pPr>
      <w:bookmarkStart w:id="95" w:name="3_8_4"/>
      <w:bookmarkStart w:id="96" w:name="ql-temp35"/>
      <w:bookmarkEnd w:id="95"/>
      <w:bookmarkEnd w:id="96"/>
      <w:r w:rsidRPr="00C52EA3">
        <w:rPr>
          <w:b/>
          <w:bCs/>
          <w:lang w:val="en-AU"/>
        </w:rPr>
        <w:t>3.8.4. Included in nomination</w:t>
      </w:r>
    </w:p>
    <w:p w14:paraId="1277DA78" w14:textId="77777777" w:rsidR="00C52EA3" w:rsidRPr="00C52EA3" w:rsidRDefault="00C52EA3" w:rsidP="00C52EA3">
      <w:pPr>
        <w:rPr>
          <w:lang w:val="en-AU"/>
        </w:rPr>
      </w:pPr>
      <w:r w:rsidRPr="00C52EA3">
        <w:rPr>
          <w:lang w:val="en-AU"/>
        </w:rPr>
        <w:t>Clause </w:t>
      </w:r>
      <w:hyperlink r:id="rId306" w:anchor="494-314" w:history="1">
        <w:r w:rsidRPr="00C52EA3">
          <w:rPr>
            <w:rStyle w:val="Hyperlink"/>
            <w:lang w:val="en-AU"/>
          </w:rPr>
          <w:t>494.314</w:t>
        </w:r>
      </w:hyperlink>
      <w:r w:rsidRPr="00C52EA3">
        <w:rPr>
          <w:lang w:val="en-AU"/>
        </w:rPr>
        <w:t> is satisfied if the secondary applicant is included in any nomination that is required for the primary applicant. This requirement is intended to ensure the employer is aware of all the family members to whom their sponsorship obligations will extend.</w:t>
      </w:r>
    </w:p>
    <w:p w14:paraId="1B04E3D8" w14:textId="77777777" w:rsidR="00C52EA3" w:rsidRPr="00C52EA3" w:rsidRDefault="00C52EA3" w:rsidP="00C52EA3">
      <w:pPr>
        <w:rPr>
          <w:lang w:val="en-AU"/>
        </w:rPr>
      </w:pPr>
      <w:r w:rsidRPr="00C52EA3">
        <w:rPr>
          <w:lang w:val="en-AU"/>
        </w:rPr>
        <w:t>Under paragraph </w:t>
      </w:r>
      <w:hyperlink r:id="rId307" w:anchor="494314b" w:history="1">
        <w:r w:rsidRPr="00C52EA3">
          <w:rPr>
            <w:rStyle w:val="Hyperlink"/>
            <w:lang w:val="en-AU"/>
          </w:rPr>
          <w:t>494.314(b)</w:t>
        </w:r>
      </w:hyperlink>
      <w:r w:rsidRPr="00C52EA3">
        <w:rPr>
          <w:lang w:val="en-AU"/>
        </w:rPr>
        <w:t xml:space="preserve">, if the secondary applicant is not included in any nomination that is required for the primary applicant, the person (that is, the standard business sponsor, former standard business sponsor, party to the labour agreement, or former party to the labour agreement) with the most recent approved nomination in relation to the primary applicant, must agree in writing that the secondary applicant may be a secondary sponsored person in relation to the standard business sponsor, </w:t>
      </w:r>
      <w:r w:rsidRPr="00C52EA3">
        <w:rPr>
          <w:lang w:val="en-AU"/>
        </w:rPr>
        <w:lastRenderedPageBreak/>
        <w:t>former standard business sponsor, party to the labour agreement or former party to the labour agreement.</w:t>
      </w:r>
    </w:p>
    <w:p w14:paraId="25A59C6E" w14:textId="77777777" w:rsidR="00C52EA3" w:rsidRPr="00C52EA3" w:rsidRDefault="00C52EA3" w:rsidP="00C52EA3">
      <w:pPr>
        <w:rPr>
          <w:lang w:val="en-AU"/>
        </w:rPr>
      </w:pPr>
      <w:r w:rsidRPr="00C52EA3">
        <w:rPr>
          <w:lang w:val="en-AU"/>
        </w:rPr>
        <w:t>If the approved nomination for the primary visa applicant did not list members of the family unit, decision makers should request the secondary applicant to provide (within a specified period) written advice from the sponsor/nominator that they agree for the secondary applicant to be included as a secondary sponsored person as described above.</w:t>
      </w:r>
    </w:p>
    <w:p w14:paraId="5D6EDBF6" w14:textId="77777777" w:rsidR="00C52EA3" w:rsidRPr="00C52EA3" w:rsidRDefault="00C52EA3" w:rsidP="00C52EA3">
      <w:pPr>
        <w:rPr>
          <w:b/>
          <w:bCs/>
          <w:lang w:val="en-AU"/>
        </w:rPr>
      </w:pPr>
      <w:bookmarkStart w:id="97" w:name="3_8_5"/>
      <w:bookmarkStart w:id="98" w:name="ql-temp36"/>
      <w:bookmarkEnd w:id="97"/>
      <w:bookmarkEnd w:id="98"/>
      <w:r w:rsidRPr="00C52EA3">
        <w:rPr>
          <w:b/>
          <w:bCs/>
          <w:lang w:val="en-AU"/>
        </w:rPr>
        <w:t>3.8.5. No adverse information – secondary applicants</w:t>
      </w:r>
    </w:p>
    <w:p w14:paraId="00F94875" w14:textId="77777777" w:rsidR="00C52EA3" w:rsidRPr="00C52EA3" w:rsidRDefault="00C52EA3" w:rsidP="00C52EA3">
      <w:pPr>
        <w:rPr>
          <w:lang w:val="en-AU"/>
        </w:rPr>
      </w:pPr>
      <w:r w:rsidRPr="00C52EA3">
        <w:rPr>
          <w:lang w:val="en-AU"/>
        </w:rPr>
        <w:t>For clause </w:t>
      </w:r>
      <w:hyperlink r:id="rId308" w:anchor="494-315" w:history="1">
        <w:r w:rsidRPr="00C52EA3">
          <w:rPr>
            <w:rStyle w:val="Hyperlink"/>
            <w:lang w:val="en-AU"/>
          </w:rPr>
          <w:t>494.315</w:t>
        </w:r>
      </w:hyperlink>
      <w:r w:rsidRPr="00C52EA3">
        <w:rPr>
          <w:lang w:val="en-AU"/>
        </w:rPr>
        <w:t> – see: </w:t>
      </w:r>
      <w:hyperlink r:id="rId309" w:history="1">
        <w:r w:rsidRPr="00C52EA3">
          <w:rPr>
            <w:rStyle w:val="Hyperlink"/>
            <w:lang w:val="en-AU"/>
          </w:rPr>
          <w:t>Adverse information and skilled visas (regulation 1.13A and 1.13B)</w:t>
        </w:r>
      </w:hyperlink>
      <w:r w:rsidRPr="00C52EA3">
        <w:rPr>
          <w:lang w:val="en-AU"/>
        </w:rPr>
        <w:t>.</w:t>
      </w:r>
    </w:p>
    <w:p w14:paraId="765D6D0B" w14:textId="77777777" w:rsidR="00C52EA3" w:rsidRPr="00C52EA3" w:rsidRDefault="00C52EA3" w:rsidP="00C52EA3">
      <w:pPr>
        <w:rPr>
          <w:b/>
          <w:bCs/>
          <w:lang w:val="en-AU"/>
        </w:rPr>
      </w:pPr>
      <w:bookmarkStart w:id="99" w:name="3_8_6"/>
      <w:bookmarkStart w:id="100" w:name="ql-temp37"/>
      <w:bookmarkEnd w:id="99"/>
      <w:bookmarkEnd w:id="100"/>
      <w:r w:rsidRPr="00C52EA3">
        <w:rPr>
          <w:b/>
          <w:bCs/>
          <w:lang w:val="en-AU"/>
        </w:rPr>
        <w:t>3.8.6. Paying for visa sponsorship – secondary applicants</w:t>
      </w:r>
    </w:p>
    <w:p w14:paraId="792D3634" w14:textId="77777777" w:rsidR="00C52EA3" w:rsidRPr="00C52EA3" w:rsidRDefault="00C52EA3" w:rsidP="00C52EA3">
      <w:pPr>
        <w:rPr>
          <w:lang w:val="en-AU"/>
        </w:rPr>
      </w:pPr>
      <w:r w:rsidRPr="00C52EA3">
        <w:rPr>
          <w:lang w:val="en-AU"/>
        </w:rPr>
        <w:t>Clause </w:t>
      </w:r>
      <w:hyperlink r:id="rId310" w:anchor="494-316" w:history="1">
        <w:r w:rsidRPr="00C52EA3">
          <w:rPr>
            <w:rStyle w:val="Hyperlink"/>
            <w:lang w:val="en-AU"/>
          </w:rPr>
          <w:t>494.316</w:t>
        </w:r>
      </w:hyperlink>
      <w:r w:rsidRPr="00C52EA3">
        <w:rPr>
          <w:lang w:val="en-AU"/>
        </w:rPr>
        <w:t> applies to all secondary applicants. It requires the decision maker to be satisfied that the applicant has not, in the previous 3 years, engaged in </w:t>
      </w:r>
      <w:r w:rsidRPr="00C52EA3">
        <w:rPr>
          <w:b/>
          <w:bCs/>
          <w:lang w:val="en-AU"/>
        </w:rPr>
        <w:t>any</w:t>
      </w:r>
      <w:r w:rsidRPr="00C52EA3">
        <w:rPr>
          <w:lang w:val="en-AU"/>
        </w:rPr>
        <w:t> payment for visa sponsorship conduct. If the applicant </w:t>
      </w:r>
      <w:r w:rsidRPr="00C52EA3">
        <w:rPr>
          <w:b/>
          <w:bCs/>
          <w:lang w:val="en-AU"/>
        </w:rPr>
        <w:t>has</w:t>
      </w:r>
      <w:r w:rsidRPr="00C52EA3">
        <w:rPr>
          <w:lang w:val="en-AU"/>
        </w:rPr>
        <w:t> engaged in such conduct, the visa may still be granted, provided the decision maker considers it is reasonable to disregard the conduct (see paragraph </w:t>
      </w:r>
      <w:hyperlink r:id="rId311" w:anchor="494316b" w:history="1">
        <w:r w:rsidRPr="00C52EA3">
          <w:rPr>
            <w:rStyle w:val="Hyperlink"/>
            <w:lang w:val="en-AU"/>
          </w:rPr>
          <w:t>494.316(b)</w:t>
        </w:r>
      </w:hyperlink>
      <w:r w:rsidRPr="00C52EA3">
        <w:rPr>
          <w:lang w:val="en-AU"/>
        </w:rPr>
        <w:t>).</w:t>
      </w:r>
    </w:p>
    <w:p w14:paraId="56857455" w14:textId="77777777" w:rsidR="00C52EA3" w:rsidRPr="00C52EA3" w:rsidRDefault="00C52EA3" w:rsidP="00C52EA3">
      <w:pPr>
        <w:rPr>
          <w:lang w:val="en-AU"/>
        </w:rPr>
      </w:pPr>
      <w:r w:rsidRPr="00C52EA3">
        <w:rPr>
          <w:lang w:val="en-AU"/>
        </w:rPr>
        <w:t>If there is any information known to Immigration that suggests that the applicant has engaged in any of the payment for visa sponsorship conduct provisions of the Act, decision makers are to escalate the matter to a Team Leader/Manager for a possible referral to the relevant area of the Department.</w:t>
      </w:r>
    </w:p>
    <w:p w14:paraId="58CCBC11" w14:textId="77777777" w:rsidR="00C52EA3" w:rsidRPr="00C52EA3" w:rsidRDefault="00C52EA3" w:rsidP="00C52EA3">
      <w:pPr>
        <w:rPr>
          <w:lang w:val="en-AU"/>
        </w:rPr>
      </w:pPr>
      <w:r w:rsidRPr="00C52EA3">
        <w:rPr>
          <w:lang w:val="en-AU"/>
        </w:rPr>
        <w:t>For advice on payment for visa sponsorship conduct provisions, refer to:</w:t>
      </w:r>
    </w:p>
    <w:p w14:paraId="4157B430" w14:textId="77777777" w:rsidR="00C52EA3" w:rsidRPr="00C52EA3" w:rsidRDefault="00C52EA3" w:rsidP="00C52EA3">
      <w:pPr>
        <w:numPr>
          <w:ilvl w:val="0"/>
          <w:numId w:val="51"/>
        </w:numPr>
        <w:rPr>
          <w:lang w:val="en-AU"/>
        </w:rPr>
      </w:pPr>
      <w:hyperlink r:id="rId312" w:history="1">
        <w:r w:rsidRPr="00C52EA3">
          <w:rPr>
            <w:rStyle w:val="Hyperlink"/>
            <w:lang w:val="en-AU"/>
          </w:rPr>
          <w:t>Paying for visa sponsorship</w:t>
        </w:r>
      </w:hyperlink>
      <w:r w:rsidRPr="00C52EA3">
        <w:rPr>
          <w:lang w:val="en-AU"/>
        </w:rPr>
        <w:t>.</w:t>
      </w:r>
    </w:p>
    <w:p w14:paraId="5CA87160" w14:textId="77777777" w:rsidR="00C52EA3" w:rsidRPr="00C52EA3" w:rsidRDefault="00C52EA3" w:rsidP="00C52EA3">
      <w:pPr>
        <w:numPr>
          <w:ilvl w:val="0"/>
          <w:numId w:val="51"/>
        </w:numPr>
        <w:rPr>
          <w:lang w:val="en-AU"/>
        </w:rPr>
      </w:pPr>
      <w:hyperlink r:id="rId313" w:history="1">
        <w:r w:rsidRPr="00C52EA3">
          <w:rPr>
            <w:rStyle w:val="Hyperlink"/>
            <w:lang w:val="en-AU"/>
          </w:rPr>
          <w:t>Div5.3B - Offences and civil penalties in relation to sponsored visas</w:t>
        </w:r>
      </w:hyperlink>
      <w:r w:rsidRPr="00C52EA3">
        <w:rPr>
          <w:lang w:val="en-AU"/>
        </w:rPr>
        <w:t>.</w:t>
      </w:r>
    </w:p>
    <w:p w14:paraId="451244D8" w14:textId="77777777" w:rsidR="00C52EA3" w:rsidRPr="00C52EA3" w:rsidRDefault="00C52EA3" w:rsidP="00C52EA3">
      <w:pPr>
        <w:rPr>
          <w:b/>
          <w:bCs/>
          <w:lang w:val="en-AU"/>
        </w:rPr>
      </w:pPr>
      <w:bookmarkStart w:id="101" w:name="3_9"/>
      <w:bookmarkEnd w:id="101"/>
      <w:r w:rsidRPr="00C52EA3">
        <w:rPr>
          <w:b/>
          <w:bCs/>
          <w:lang w:val="en-AU"/>
        </w:rPr>
        <w:t>3.9. Overseas referrals</w:t>
      </w:r>
    </w:p>
    <w:p w14:paraId="68E7EB8E" w14:textId="77777777" w:rsidR="00C52EA3" w:rsidRPr="00C52EA3" w:rsidRDefault="00C52EA3" w:rsidP="00C52EA3">
      <w:pPr>
        <w:rPr>
          <w:lang w:val="en-AU"/>
        </w:rPr>
      </w:pPr>
      <w:r w:rsidRPr="00C52EA3">
        <w:rPr>
          <w:lang w:val="en-AU"/>
        </w:rPr>
        <w:t>Cases may be referred overseas to verify claims. This should be done only if the claims are relevant to the visa criteria and are necessary to make a decision. Decision makers should seek further information from the overseas post responsible for the country:</w:t>
      </w:r>
    </w:p>
    <w:p w14:paraId="2444A5AB" w14:textId="77777777" w:rsidR="00C52EA3" w:rsidRPr="00C52EA3" w:rsidRDefault="00C52EA3" w:rsidP="00C52EA3">
      <w:pPr>
        <w:numPr>
          <w:ilvl w:val="0"/>
          <w:numId w:val="52"/>
        </w:numPr>
        <w:rPr>
          <w:lang w:val="en-AU"/>
        </w:rPr>
      </w:pPr>
      <w:r w:rsidRPr="00C52EA3">
        <w:rPr>
          <w:lang w:val="en-AU"/>
        </w:rPr>
        <w:t>in which the visa applicant is a citizen or usually resident</w:t>
      </w:r>
    </w:p>
    <w:p w14:paraId="789446FE" w14:textId="77777777" w:rsidR="00C52EA3" w:rsidRPr="00C52EA3" w:rsidRDefault="00C52EA3" w:rsidP="00C52EA3">
      <w:pPr>
        <w:numPr>
          <w:ilvl w:val="0"/>
          <w:numId w:val="52"/>
        </w:numPr>
        <w:rPr>
          <w:lang w:val="en-AU"/>
        </w:rPr>
      </w:pPr>
      <w:r w:rsidRPr="00C52EA3">
        <w:rPr>
          <w:lang w:val="en-AU"/>
        </w:rPr>
        <w:t>from which the visa applicant has provided an employment reference and/or obtained an educational qualification; and/or</w:t>
      </w:r>
    </w:p>
    <w:p w14:paraId="6B746F1D" w14:textId="77777777" w:rsidR="00C52EA3" w:rsidRPr="00C52EA3" w:rsidRDefault="00C52EA3" w:rsidP="00C52EA3">
      <w:pPr>
        <w:numPr>
          <w:ilvl w:val="0"/>
          <w:numId w:val="52"/>
        </w:numPr>
        <w:rPr>
          <w:lang w:val="en-AU"/>
        </w:rPr>
      </w:pPr>
      <w:r w:rsidRPr="00C52EA3">
        <w:rPr>
          <w:lang w:val="en-AU"/>
        </w:rPr>
        <w:t>(if the visa applicant is in Australia) from where the visa applicant obtained their last visa to enter Australia.</w:t>
      </w:r>
    </w:p>
    <w:p w14:paraId="6CD79AA7" w14:textId="77777777" w:rsidR="00C52EA3" w:rsidRPr="00C52EA3" w:rsidRDefault="00C52EA3" w:rsidP="00C52EA3">
      <w:pPr>
        <w:rPr>
          <w:lang w:val="en-AU"/>
        </w:rPr>
      </w:pPr>
      <w:r w:rsidRPr="00C52EA3">
        <w:rPr>
          <w:lang w:val="en-AU"/>
        </w:rPr>
        <w:t>For referrals, see:</w:t>
      </w:r>
    </w:p>
    <w:p w14:paraId="2654E0E5" w14:textId="77777777" w:rsidR="00C52EA3" w:rsidRPr="00C52EA3" w:rsidRDefault="00C52EA3" w:rsidP="00C52EA3">
      <w:pPr>
        <w:numPr>
          <w:ilvl w:val="0"/>
          <w:numId w:val="53"/>
        </w:numPr>
        <w:rPr>
          <w:lang w:val="en-AU"/>
        </w:rPr>
      </w:pPr>
      <w:r w:rsidRPr="00C52EA3">
        <w:rPr>
          <w:lang w:val="en-AU"/>
        </w:rPr>
        <w:lastRenderedPageBreak/>
        <w:t>relevant SESR visa processing guidelines; and</w:t>
      </w:r>
    </w:p>
    <w:p w14:paraId="21447E25" w14:textId="77777777" w:rsidR="00C52EA3" w:rsidRPr="00C52EA3" w:rsidRDefault="00C52EA3" w:rsidP="00C52EA3">
      <w:pPr>
        <w:numPr>
          <w:ilvl w:val="0"/>
          <w:numId w:val="53"/>
        </w:numPr>
        <w:rPr>
          <w:lang w:val="en-AU"/>
        </w:rPr>
      </w:pPr>
      <w:r w:rsidRPr="00C52EA3">
        <w:rPr>
          <w:lang w:val="en-AU"/>
        </w:rPr>
        <w:t>Caseload Assurance - Case referral management.</w:t>
      </w:r>
    </w:p>
    <w:p w14:paraId="5BA819D2" w14:textId="77777777" w:rsidR="00C52EA3" w:rsidRPr="00C52EA3" w:rsidRDefault="00C52EA3" w:rsidP="00C52EA3">
      <w:pPr>
        <w:rPr>
          <w:b/>
          <w:bCs/>
          <w:lang w:val="en-AU"/>
        </w:rPr>
      </w:pPr>
      <w:bookmarkStart w:id="102" w:name="3_10"/>
      <w:bookmarkEnd w:id="102"/>
      <w:r w:rsidRPr="00C52EA3">
        <w:rPr>
          <w:b/>
          <w:bCs/>
          <w:lang w:val="en-AU"/>
        </w:rPr>
        <w:t>3.10. Visa grant</w:t>
      </w:r>
    </w:p>
    <w:p w14:paraId="5AF378F6" w14:textId="77777777" w:rsidR="00C52EA3" w:rsidRPr="00C52EA3" w:rsidRDefault="00C52EA3" w:rsidP="00C52EA3">
      <w:pPr>
        <w:rPr>
          <w:b/>
          <w:bCs/>
          <w:lang w:val="en-AU"/>
        </w:rPr>
      </w:pPr>
      <w:bookmarkStart w:id="103" w:name="3_10_1"/>
      <w:bookmarkStart w:id="104" w:name="ql-temp38"/>
      <w:bookmarkEnd w:id="103"/>
      <w:bookmarkEnd w:id="104"/>
      <w:r w:rsidRPr="00C52EA3">
        <w:rPr>
          <w:b/>
          <w:bCs/>
          <w:lang w:val="en-AU"/>
        </w:rPr>
        <w:t> 3.10.1. Where the applicant must be at the time of grant</w:t>
      </w:r>
    </w:p>
    <w:p w14:paraId="49744FE1" w14:textId="77777777" w:rsidR="00C52EA3" w:rsidRPr="00C52EA3" w:rsidRDefault="00C52EA3" w:rsidP="00C52EA3">
      <w:pPr>
        <w:rPr>
          <w:lang w:val="en-AU"/>
        </w:rPr>
      </w:pPr>
      <w:r w:rsidRPr="00C52EA3">
        <w:rPr>
          <w:lang w:val="en-AU"/>
        </w:rPr>
        <w:t>Under clause </w:t>
      </w:r>
      <w:hyperlink r:id="rId314" w:anchor="494-411" w:history="1">
        <w:r w:rsidRPr="00C52EA3">
          <w:rPr>
            <w:rStyle w:val="Hyperlink"/>
            <w:lang w:val="en-AU"/>
          </w:rPr>
          <w:t>494.411</w:t>
        </w:r>
      </w:hyperlink>
      <w:r w:rsidRPr="00C52EA3">
        <w:rPr>
          <w:lang w:val="en-AU"/>
        </w:rPr>
        <w:t>, visa applicants may be in or outside Australia at the time of grant (but not in immigration clearance).</w:t>
      </w:r>
    </w:p>
    <w:p w14:paraId="0E2954C4" w14:textId="77777777" w:rsidR="00C52EA3" w:rsidRPr="00C52EA3" w:rsidRDefault="00C52EA3" w:rsidP="00C52EA3">
      <w:pPr>
        <w:rPr>
          <w:lang w:val="en-AU"/>
        </w:rPr>
      </w:pPr>
      <w:r w:rsidRPr="00C52EA3">
        <w:rPr>
          <w:b/>
          <w:bCs/>
          <w:lang w:val="en-AU"/>
        </w:rPr>
        <w:t>Note:</w:t>
      </w:r>
      <w:r w:rsidRPr="00C52EA3">
        <w:rPr>
          <w:lang w:val="en-AU"/>
        </w:rPr>
        <w:t> Family unit members can be in different locations to each other at the time of visa grant, provided each person meets the relevant requirements for the grant of the visa.</w:t>
      </w:r>
    </w:p>
    <w:p w14:paraId="62A59780" w14:textId="77777777" w:rsidR="00C52EA3" w:rsidRPr="00C52EA3" w:rsidRDefault="00C52EA3" w:rsidP="00C52EA3">
      <w:pPr>
        <w:rPr>
          <w:b/>
          <w:bCs/>
          <w:lang w:val="en-AU"/>
        </w:rPr>
      </w:pPr>
      <w:bookmarkStart w:id="105" w:name="3_10_2"/>
      <w:bookmarkStart w:id="106" w:name="ql-temp39"/>
      <w:bookmarkEnd w:id="105"/>
      <w:bookmarkEnd w:id="106"/>
      <w:r w:rsidRPr="00C52EA3">
        <w:rPr>
          <w:b/>
          <w:bCs/>
          <w:lang w:val="en-AU"/>
        </w:rPr>
        <w:t>3.10.2. Visa period</w:t>
      </w:r>
    </w:p>
    <w:p w14:paraId="05B20177" w14:textId="77777777" w:rsidR="00C52EA3" w:rsidRPr="00C52EA3" w:rsidRDefault="00C52EA3" w:rsidP="00C52EA3">
      <w:pPr>
        <w:rPr>
          <w:lang w:val="en-AU"/>
        </w:rPr>
      </w:pPr>
      <w:r w:rsidRPr="00C52EA3">
        <w:rPr>
          <w:lang w:val="en-AU"/>
        </w:rPr>
        <w:t>Under clause </w:t>
      </w:r>
      <w:hyperlink r:id="rId315" w:anchor="494-511" w:history="1">
        <w:r w:rsidRPr="00C52EA3">
          <w:rPr>
            <w:rStyle w:val="Hyperlink"/>
            <w:lang w:val="en-AU"/>
          </w:rPr>
          <w:t>494.511</w:t>
        </w:r>
      </w:hyperlink>
      <w:r w:rsidRPr="00C52EA3">
        <w:rPr>
          <w:lang w:val="en-AU"/>
        </w:rPr>
        <w:t>, if the applicant satisfied the primary criteria the visa has effect for five years from the date of grant.</w:t>
      </w:r>
    </w:p>
    <w:p w14:paraId="18EEDE4B" w14:textId="77777777" w:rsidR="00C52EA3" w:rsidRPr="00C52EA3" w:rsidRDefault="00C52EA3" w:rsidP="00C52EA3">
      <w:pPr>
        <w:rPr>
          <w:lang w:val="en-AU"/>
        </w:rPr>
      </w:pPr>
      <w:r w:rsidRPr="00C52EA3">
        <w:rPr>
          <w:lang w:val="en-AU"/>
        </w:rPr>
        <w:t>Secondary applicants, including subsequent applicants, are granted a SESR visa that is valid until the cessation date of the visa of the primary visa holder. This is the effect of clause </w:t>
      </w:r>
      <w:hyperlink r:id="rId316" w:anchor="494-511" w:history="1">
        <w:r w:rsidRPr="00C52EA3">
          <w:rPr>
            <w:rStyle w:val="Hyperlink"/>
            <w:lang w:val="en-AU"/>
          </w:rPr>
          <w:t>494.512</w:t>
        </w:r>
      </w:hyperlink>
      <w:r w:rsidRPr="00C52EA3">
        <w:rPr>
          <w:lang w:val="en-AU"/>
        </w:rPr>
        <w:t> which provides for secondary visas to have effect for five years from the date the primary visa holder’s visa was granted.</w:t>
      </w:r>
    </w:p>
    <w:p w14:paraId="1ED28F3B" w14:textId="77777777" w:rsidR="00C52EA3" w:rsidRPr="00C52EA3" w:rsidRDefault="00C52EA3" w:rsidP="00C52EA3">
      <w:pPr>
        <w:rPr>
          <w:lang w:val="en-AU"/>
        </w:rPr>
      </w:pPr>
      <w:r w:rsidRPr="00C52EA3">
        <w:rPr>
          <w:b/>
          <w:bCs/>
          <w:lang w:val="en-AU"/>
        </w:rPr>
        <w:t>Note:</w:t>
      </w:r>
      <w:r w:rsidRPr="00C52EA3">
        <w:rPr>
          <w:lang w:val="en-AU"/>
        </w:rPr>
        <w:t> In all cases, the visa permits the holder to travel to, and enter, Australia on multiple occasions before the end of the visa period.</w:t>
      </w:r>
    </w:p>
    <w:p w14:paraId="0ECD95D1" w14:textId="77777777" w:rsidR="00C52EA3" w:rsidRPr="00C52EA3" w:rsidRDefault="00C52EA3" w:rsidP="00C52EA3">
      <w:pPr>
        <w:rPr>
          <w:b/>
          <w:bCs/>
          <w:lang w:val="en-AU"/>
        </w:rPr>
      </w:pPr>
      <w:bookmarkStart w:id="107" w:name="3_10_3"/>
      <w:bookmarkStart w:id="108" w:name="ql-temp40"/>
      <w:bookmarkEnd w:id="107"/>
      <w:bookmarkEnd w:id="108"/>
      <w:r w:rsidRPr="00C52EA3">
        <w:rPr>
          <w:b/>
          <w:bCs/>
          <w:lang w:val="en-AU"/>
        </w:rPr>
        <w:t>3.10.3. Assessment of functional English</w:t>
      </w:r>
    </w:p>
    <w:p w14:paraId="7FF91C0F" w14:textId="77777777" w:rsidR="00C52EA3" w:rsidRPr="00C52EA3" w:rsidRDefault="00C52EA3" w:rsidP="00C52EA3">
      <w:pPr>
        <w:rPr>
          <w:lang w:val="en-AU"/>
        </w:rPr>
      </w:pPr>
      <w:hyperlink r:id="rId317" w:history="1">
        <w:r w:rsidRPr="00C52EA3">
          <w:rPr>
            <w:rStyle w:val="Hyperlink"/>
            <w:lang w:val="en-AU"/>
          </w:rPr>
          <w:t>Schedule 1</w:t>
        </w:r>
      </w:hyperlink>
      <w:r w:rsidRPr="00C52EA3">
        <w:rPr>
          <w:lang w:val="en-AU"/>
        </w:rPr>
        <w:t> paragraph </w:t>
      </w:r>
      <w:hyperlink r:id="rId318" w:anchor="12422b" w:history="1">
        <w:r w:rsidRPr="00C52EA3">
          <w:rPr>
            <w:rStyle w:val="Hyperlink"/>
            <w:lang w:val="en-AU"/>
          </w:rPr>
          <w:t>1242(2)(b)</w:t>
        </w:r>
      </w:hyperlink>
      <w:r w:rsidRPr="00C52EA3">
        <w:rPr>
          <w:lang w:val="en-AU"/>
        </w:rPr>
        <w:t> imposes a second instalment of the VAC (payable before the grant of a visa) on all applicants who are assessed as not having functional English. Accordingly, prior to visa grant, the following persons must be assessed as to whether they have </w:t>
      </w:r>
      <w:hyperlink r:id="rId319" w:anchor="JD_540241-functionalEnglish" w:history="1">
        <w:r w:rsidRPr="00C52EA3">
          <w:rPr>
            <w:rStyle w:val="Hyperlink"/>
            <w:b/>
            <w:bCs/>
            <w:i/>
            <w:iCs/>
            <w:lang w:val="en-AU"/>
          </w:rPr>
          <w:t>functional English</w:t>
        </w:r>
      </w:hyperlink>
      <w:r w:rsidRPr="00C52EA3">
        <w:rPr>
          <w:lang w:val="en-AU"/>
        </w:rPr>
        <w:t>:</w:t>
      </w:r>
    </w:p>
    <w:p w14:paraId="12B660F1" w14:textId="77777777" w:rsidR="00C52EA3" w:rsidRPr="00C52EA3" w:rsidRDefault="00C52EA3" w:rsidP="00C52EA3">
      <w:pPr>
        <w:numPr>
          <w:ilvl w:val="0"/>
          <w:numId w:val="54"/>
        </w:numPr>
        <w:rPr>
          <w:lang w:val="en-AU"/>
        </w:rPr>
      </w:pPr>
      <w:r w:rsidRPr="00C52EA3">
        <w:rPr>
          <w:lang w:val="en-AU"/>
        </w:rPr>
        <w:t>secondary applicants who were 18 or over at the time of application</w:t>
      </w:r>
    </w:p>
    <w:p w14:paraId="79B1A9D5" w14:textId="77777777" w:rsidR="00C52EA3" w:rsidRPr="00C52EA3" w:rsidRDefault="00C52EA3" w:rsidP="00C52EA3">
      <w:pPr>
        <w:numPr>
          <w:ilvl w:val="0"/>
          <w:numId w:val="54"/>
        </w:numPr>
        <w:rPr>
          <w:lang w:val="en-AU"/>
        </w:rPr>
      </w:pPr>
      <w:r w:rsidRPr="00C52EA3">
        <w:rPr>
          <w:lang w:val="en-AU"/>
        </w:rPr>
        <w:t>primary applicants who have not previously had their English skills assessed.</w:t>
      </w:r>
    </w:p>
    <w:p w14:paraId="2FCD37A2" w14:textId="77777777" w:rsidR="00C52EA3" w:rsidRPr="00C52EA3" w:rsidRDefault="00C52EA3" w:rsidP="00C52EA3">
      <w:pPr>
        <w:rPr>
          <w:lang w:val="en-AU"/>
        </w:rPr>
      </w:pPr>
      <w:r w:rsidRPr="00C52EA3">
        <w:rPr>
          <w:lang w:val="en-AU"/>
        </w:rPr>
        <w:t>If the second VAC instalment has been incurred but has not been paid, s</w:t>
      </w:r>
      <w:hyperlink r:id="rId320" w:anchor="651aiv" w:history="1">
        <w:r w:rsidRPr="00C52EA3">
          <w:rPr>
            <w:rStyle w:val="Hyperlink"/>
            <w:lang w:val="en-AU"/>
          </w:rPr>
          <w:t>65(1)(a)(iv)</w:t>
        </w:r>
      </w:hyperlink>
      <w:r w:rsidRPr="00C52EA3">
        <w:rPr>
          <w:lang w:val="en-AU"/>
        </w:rPr>
        <w:t> of the Act prevents the visa being granted.</w:t>
      </w:r>
    </w:p>
    <w:p w14:paraId="6EDC0103" w14:textId="77777777" w:rsidR="00C52EA3" w:rsidRPr="00C52EA3" w:rsidRDefault="00C52EA3" w:rsidP="00C52EA3">
      <w:pPr>
        <w:rPr>
          <w:lang w:val="en-AU"/>
        </w:rPr>
      </w:pPr>
      <w:r w:rsidRPr="00C52EA3">
        <w:rPr>
          <w:b/>
          <w:bCs/>
          <w:lang w:val="en-AU"/>
        </w:rPr>
        <w:t>Notes:</w:t>
      </w:r>
    </w:p>
    <w:p w14:paraId="091FD504" w14:textId="77777777" w:rsidR="00C52EA3" w:rsidRPr="00C52EA3" w:rsidRDefault="00C52EA3" w:rsidP="00C52EA3">
      <w:pPr>
        <w:numPr>
          <w:ilvl w:val="0"/>
          <w:numId w:val="55"/>
        </w:numPr>
        <w:rPr>
          <w:lang w:val="en-AU"/>
        </w:rPr>
      </w:pPr>
      <w:r w:rsidRPr="00C52EA3">
        <w:rPr>
          <w:lang w:val="en-AU"/>
        </w:rPr>
        <w:t>under policy, if an applicant provides evidence of having Vocational, Competent, Proficient or Superior English (regulations </w:t>
      </w:r>
      <w:hyperlink r:id="rId321" w:anchor="JD_115B-VocationalEnglish" w:history="1">
        <w:r w:rsidRPr="00C52EA3">
          <w:rPr>
            <w:rStyle w:val="Hyperlink"/>
            <w:lang w:val="en-AU"/>
          </w:rPr>
          <w:t>1.15B</w:t>
        </w:r>
      </w:hyperlink>
      <w:r w:rsidRPr="00C52EA3">
        <w:rPr>
          <w:lang w:val="en-AU"/>
        </w:rPr>
        <w:t>, </w:t>
      </w:r>
      <w:hyperlink r:id="rId322" w:anchor="JD_115C" w:history="1">
        <w:r w:rsidRPr="00C52EA3">
          <w:rPr>
            <w:rStyle w:val="Hyperlink"/>
            <w:lang w:val="en-AU"/>
          </w:rPr>
          <w:t>1.15C</w:t>
        </w:r>
      </w:hyperlink>
      <w:r w:rsidRPr="00C52EA3">
        <w:rPr>
          <w:lang w:val="en-AU"/>
        </w:rPr>
        <w:t>, </w:t>
      </w:r>
      <w:hyperlink r:id="rId323" w:anchor="JD_legend_current_mrPop00435" w:history="1">
        <w:r w:rsidRPr="00C52EA3">
          <w:rPr>
            <w:rStyle w:val="Hyperlink"/>
            <w:lang w:val="en-AU"/>
          </w:rPr>
          <w:t>1.15D</w:t>
        </w:r>
      </w:hyperlink>
      <w:r w:rsidRPr="00C52EA3">
        <w:rPr>
          <w:lang w:val="en-AU"/>
        </w:rPr>
        <w:t> or </w:t>
      </w:r>
      <w:hyperlink r:id="rId324" w:anchor="JD_115EA" w:history="1">
        <w:r w:rsidRPr="00C52EA3">
          <w:rPr>
            <w:rStyle w:val="Hyperlink"/>
            <w:lang w:val="en-AU"/>
          </w:rPr>
          <w:t>1.15EA</w:t>
        </w:r>
      </w:hyperlink>
      <w:r w:rsidRPr="00C52EA3">
        <w:rPr>
          <w:lang w:val="en-AU"/>
        </w:rPr>
        <w:t>) they may be taken to have functional English</w:t>
      </w:r>
    </w:p>
    <w:p w14:paraId="253BB6EC" w14:textId="77777777" w:rsidR="00C52EA3" w:rsidRPr="00C52EA3" w:rsidRDefault="00C52EA3" w:rsidP="00C52EA3">
      <w:pPr>
        <w:numPr>
          <w:ilvl w:val="0"/>
          <w:numId w:val="55"/>
        </w:numPr>
        <w:rPr>
          <w:lang w:val="en-AU"/>
        </w:rPr>
      </w:pPr>
      <w:r w:rsidRPr="00C52EA3">
        <w:rPr>
          <w:lang w:val="en-AU"/>
        </w:rPr>
        <w:t>the second instalment of the VAC for members of the family unit of a person whose nominated occupation is Minister of Religion is NIL</w:t>
      </w:r>
    </w:p>
    <w:p w14:paraId="7EE5459C" w14:textId="77777777" w:rsidR="00C52EA3" w:rsidRPr="00C52EA3" w:rsidRDefault="00C52EA3" w:rsidP="00C52EA3">
      <w:pPr>
        <w:numPr>
          <w:ilvl w:val="0"/>
          <w:numId w:val="55"/>
        </w:numPr>
        <w:rPr>
          <w:lang w:val="en-AU"/>
        </w:rPr>
      </w:pPr>
      <w:r w:rsidRPr="00C52EA3">
        <w:rPr>
          <w:lang w:val="en-AU"/>
        </w:rPr>
        <w:lastRenderedPageBreak/>
        <w:t>the second instalment of the VAC applies to the </w:t>
      </w:r>
      <w:hyperlink r:id="rId325" w:history="1">
        <w:r w:rsidRPr="00C52EA3">
          <w:rPr>
            <w:rStyle w:val="Hyperlink"/>
            <w:lang w:val="en-AU"/>
          </w:rPr>
          <w:t>Schedule 1</w:t>
        </w:r>
      </w:hyperlink>
      <w:r w:rsidRPr="00C52EA3">
        <w:rPr>
          <w:lang w:val="en-AU"/>
        </w:rPr>
        <w:t> functional English requirement only and cannot be used by the primary applicant to meet the </w:t>
      </w:r>
      <w:hyperlink r:id="rId326" w:history="1">
        <w:r w:rsidRPr="00C52EA3">
          <w:rPr>
            <w:rStyle w:val="Hyperlink"/>
            <w:lang w:val="en-AU"/>
          </w:rPr>
          <w:t>Schedule 2</w:t>
        </w:r>
      </w:hyperlink>
      <w:r w:rsidRPr="00C52EA3">
        <w:rPr>
          <w:lang w:val="en-AU"/>
        </w:rPr>
        <w:t> competent English requirement. Primary applicants who fail the Schedule 2 requirement for competent English will be refused and cannot be granted the visa by paying the second VAC.</w:t>
      </w:r>
    </w:p>
    <w:p w14:paraId="3CAC759F" w14:textId="77777777" w:rsidR="00C52EA3" w:rsidRPr="00C52EA3" w:rsidRDefault="00C52EA3" w:rsidP="00C52EA3">
      <w:pPr>
        <w:rPr>
          <w:lang w:val="en-AU"/>
        </w:rPr>
      </w:pPr>
      <w:r w:rsidRPr="00C52EA3">
        <w:rPr>
          <w:lang w:val="en-AU"/>
        </w:rPr>
        <w:t>For </w:t>
      </w:r>
      <w:hyperlink r:id="rId327" w:anchor="JD_540241-functionalEnglish" w:history="1">
        <w:r w:rsidRPr="00C52EA3">
          <w:rPr>
            <w:rStyle w:val="Hyperlink"/>
            <w:b/>
            <w:bCs/>
            <w:i/>
            <w:iCs/>
            <w:lang w:val="en-AU"/>
          </w:rPr>
          <w:t>functional English</w:t>
        </w:r>
      </w:hyperlink>
      <w:r w:rsidRPr="00C52EA3">
        <w:rPr>
          <w:lang w:val="en-AU"/>
        </w:rPr>
        <w:t>, refer to:</w:t>
      </w:r>
    </w:p>
    <w:p w14:paraId="3F2929A8" w14:textId="77777777" w:rsidR="00C52EA3" w:rsidRPr="00C52EA3" w:rsidRDefault="00C52EA3" w:rsidP="00C52EA3">
      <w:pPr>
        <w:numPr>
          <w:ilvl w:val="0"/>
          <w:numId w:val="56"/>
        </w:numPr>
        <w:rPr>
          <w:lang w:val="en-AU"/>
        </w:rPr>
      </w:pPr>
      <w:r w:rsidRPr="00C52EA3">
        <w:rPr>
          <w:lang w:val="en-AU"/>
        </w:rPr>
        <w:t>regulation </w:t>
      </w:r>
      <w:hyperlink r:id="rId328" w:anchor="JD_517-PrescribedevidenceofEnglishlanguageproficiency40Acts54024140b4141" w:history="1">
        <w:r w:rsidRPr="00C52EA3">
          <w:rPr>
            <w:rStyle w:val="Hyperlink"/>
            <w:lang w:val="en-AU"/>
          </w:rPr>
          <w:t>5.17</w:t>
        </w:r>
      </w:hyperlink>
      <w:r w:rsidRPr="00C52EA3">
        <w:rPr>
          <w:lang w:val="en-AU"/>
        </w:rPr>
        <w:t> and</w:t>
      </w:r>
    </w:p>
    <w:p w14:paraId="292FE428" w14:textId="77777777" w:rsidR="00C52EA3" w:rsidRPr="00C52EA3" w:rsidRDefault="00C52EA3" w:rsidP="00C52EA3">
      <w:pPr>
        <w:numPr>
          <w:ilvl w:val="0"/>
          <w:numId w:val="56"/>
        </w:numPr>
        <w:rPr>
          <w:lang w:val="en-AU"/>
        </w:rPr>
      </w:pPr>
      <w:hyperlink r:id="rId329" w:history="1">
        <w:r w:rsidRPr="00C52EA3">
          <w:rPr>
            <w:rStyle w:val="Hyperlink"/>
            <w:lang w:val="en-AU"/>
          </w:rPr>
          <w:t>Div5.3/reg5.17 - Prescribed evidence of English language proficiency</w:t>
        </w:r>
      </w:hyperlink>
      <w:r w:rsidRPr="00C52EA3">
        <w:rPr>
          <w:lang w:val="en-AU"/>
        </w:rPr>
        <w:t>.</w:t>
      </w:r>
    </w:p>
    <w:p w14:paraId="2D508901" w14:textId="77777777" w:rsidR="00C52EA3" w:rsidRPr="00C52EA3" w:rsidRDefault="00C52EA3" w:rsidP="00C52EA3">
      <w:pPr>
        <w:rPr>
          <w:b/>
          <w:bCs/>
          <w:lang w:val="en-AU"/>
        </w:rPr>
      </w:pPr>
      <w:bookmarkStart w:id="109" w:name="3_11"/>
      <w:bookmarkEnd w:id="109"/>
      <w:r w:rsidRPr="00C52EA3">
        <w:rPr>
          <w:b/>
          <w:bCs/>
          <w:lang w:val="en-AU"/>
        </w:rPr>
        <w:t>3.11. Visa conditions</w:t>
      </w:r>
    </w:p>
    <w:p w14:paraId="05A4C73B" w14:textId="77777777" w:rsidR="00C52EA3" w:rsidRPr="00C52EA3" w:rsidRDefault="00C52EA3" w:rsidP="00C52EA3">
      <w:pPr>
        <w:rPr>
          <w:lang w:val="en-AU"/>
        </w:rPr>
      </w:pPr>
      <w:r w:rsidRPr="00C52EA3">
        <w:rPr>
          <w:lang w:val="en-AU"/>
        </w:rPr>
        <w:t>This section provides advice about the visa conditions that are imposed on SESR visas.</w:t>
      </w:r>
    </w:p>
    <w:p w14:paraId="1D7BCA13" w14:textId="77777777" w:rsidR="00C52EA3" w:rsidRPr="00C52EA3" w:rsidRDefault="00C52EA3" w:rsidP="00C52EA3">
      <w:pPr>
        <w:rPr>
          <w:b/>
          <w:bCs/>
          <w:lang w:val="en-AU"/>
        </w:rPr>
      </w:pPr>
      <w:bookmarkStart w:id="110" w:name="3_11_1"/>
      <w:bookmarkStart w:id="111" w:name="ql-temp41"/>
      <w:bookmarkEnd w:id="110"/>
      <w:bookmarkEnd w:id="111"/>
      <w:r w:rsidRPr="00C52EA3">
        <w:rPr>
          <w:b/>
          <w:bCs/>
          <w:lang w:val="en-AU"/>
        </w:rPr>
        <w:t>3.11.1. Applicants outside Australia at time of grant</w:t>
      </w:r>
    </w:p>
    <w:p w14:paraId="3103F1C0" w14:textId="77777777" w:rsidR="00C52EA3" w:rsidRPr="00C52EA3" w:rsidRDefault="00C52EA3" w:rsidP="00C52EA3">
      <w:pPr>
        <w:rPr>
          <w:lang w:val="en-AU"/>
        </w:rPr>
      </w:pPr>
      <w:r w:rsidRPr="00C52EA3">
        <w:rPr>
          <w:lang w:val="en-AU"/>
        </w:rPr>
        <w:t>If the applicant is outside Australia when the visa is granted, paragraph </w:t>
      </w:r>
      <w:hyperlink r:id="rId330" w:anchor="494611a" w:history="1">
        <w:r w:rsidRPr="00C52EA3">
          <w:rPr>
            <w:rStyle w:val="Hyperlink"/>
            <w:lang w:val="en-AU"/>
          </w:rPr>
          <w:t>494.611(a)</w:t>
        </w:r>
      </w:hyperlink>
      <w:r w:rsidRPr="00C52EA3">
        <w:rPr>
          <w:lang w:val="en-AU"/>
        </w:rPr>
        <w:t> requires that they must make their first entry before a specified date. Under policy, this date is set at 12 months from the date of grant. For policy on this condition – see: </w:t>
      </w:r>
      <w:hyperlink r:id="rId331" w:history="1">
        <w:r w:rsidRPr="00C52EA3">
          <w:rPr>
            <w:rStyle w:val="Hyperlink"/>
            <w:lang w:val="en-AU"/>
          </w:rPr>
          <w:t>8504 - "(First) Entry date" condition</w:t>
        </w:r>
      </w:hyperlink>
      <w:r w:rsidRPr="00C52EA3">
        <w:rPr>
          <w:lang w:val="en-AU"/>
        </w:rPr>
        <w:t>.</w:t>
      </w:r>
    </w:p>
    <w:p w14:paraId="7F5E2B16" w14:textId="77777777" w:rsidR="00C52EA3" w:rsidRPr="00C52EA3" w:rsidRDefault="00C52EA3" w:rsidP="00C52EA3">
      <w:pPr>
        <w:rPr>
          <w:lang w:val="en-AU"/>
        </w:rPr>
      </w:pPr>
      <w:r w:rsidRPr="00C52EA3">
        <w:rPr>
          <w:lang w:val="en-AU"/>
        </w:rPr>
        <w:t>In addition, paragraph </w:t>
      </w:r>
      <w:hyperlink r:id="rId332" w:anchor="494611b" w:history="1">
        <w:r w:rsidRPr="00C52EA3">
          <w:rPr>
            <w:rStyle w:val="Hyperlink"/>
            <w:lang w:val="en-AU"/>
          </w:rPr>
          <w:t>494.611(b)</w:t>
        </w:r>
      </w:hyperlink>
      <w:r w:rsidRPr="00C52EA3">
        <w:rPr>
          <w:lang w:val="en-AU"/>
        </w:rPr>
        <w:t> enables condition </w:t>
      </w:r>
      <w:hyperlink r:id="rId333" w:anchor="JD_8515" w:history="1">
        <w:r w:rsidRPr="00C52EA3">
          <w:rPr>
            <w:rStyle w:val="Hyperlink"/>
            <w:lang w:val="en-AU"/>
          </w:rPr>
          <w:t>8515</w:t>
        </w:r>
      </w:hyperlink>
      <w:r w:rsidRPr="00C52EA3">
        <w:rPr>
          <w:lang w:val="en-AU"/>
        </w:rPr>
        <w:t> to be imposed on visas granted to applicants who satisfied the secondary criteria. It is a discretionary condition. For policy on this condition – see: Sch8/8515 - Must not marry or enter into de facto relationship.</w:t>
      </w:r>
    </w:p>
    <w:p w14:paraId="5AA7F11D" w14:textId="77777777" w:rsidR="00C52EA3" w:rsidRPr="00C52EA3" w:rsidRDefault="00C52EA3" w:rsidP="00C52EA3">
      <w:pPr>
        <w:rPr>
          <w:b/>
          <w:bCs/>
          <w:lang w:val="en-AU"/>
        </w:rPr>
      </w:pPr>
      <w:bookmarkStart w:id="112" w:name="3_11_2"/>
      <w:bookmarkStart w:id="113" w:name="ql-temp42"/>
      <w:bookmarkEnd w:id="112"/>
      <w:bookmarkEnd w:id="113"/>
      <w:r w:rsidRPr="00C52EA3">
        <w:rPr>
          <w:b/>
          <w:bCs/>
          <w:lang w:val="en-AU"/>
        </w:rPr>
        <w:t>3.11.2. Condition 8608</w:t>
      </w:r>
    </w:p>
    <w:p w14:paraId="77D9C4C4" w14:textId="77777777" w:rsidR="00C52EA3" w:rsidRPr="00C52EA3" w:rsidRDefault="00C52EA3" w:rsidP="00C52EA3">
      <w:pPr>
        <w:rPr>
          <w:lang w:val="en-AU"/>
        </w:rPr>
      </w:pPr>
      <w:r w:rsidRPr="00C52EA3">
        <w:rPr>
          <w:lang w:val="en-AU"/>
        </w:rPr>
        <w:t>Condition </w:t>
      </w:r>
      <w:hyperlink r:id="rId334" w:anchor="8608" w:history="1">
        <w:r w:rsidRPr="00C52EA3">
          <w:rPr>
            <w:rStyle w:val="Hyperlink"/>
            <w:lang w:val="en-AU"/>
          </w:rPr>
          <w:t>8608</w:t>
        </w:r>
      </w:hyperlink>
      <w:r w:rsidRPr="00C52EA3">
        <w:rPr>
          <w:lang w:val="en-AU"/>
        </w:rPr>
        <w:t> (which regulates the visa holder’s permission to work in Australia) applies to all primary visa holders. For policy on condition 8608 – see: </w:t>
      </w:r>
      <w:hyperlink r:id="rId335" w:history="1">
        <w:r w:rsidRPr="00C52EA3">
          <w:rPr>
            <w:rStyle w:val="Hyperlink"/>
            <w:lang w:val="en-AU"/>
          </w:rPr>
          <w:t>Visa Condition 8608 – Approved work only</w:t>
        </w:r>
      </w:hyperlink>
      <w:r w:rsidRPr="00C52EA3">
        <w:rPr>
          <w:lang w:val="en-AU"/>
        </w:rPr>
        <w:t>.</w:t>
      </w:r>
    </w:p>
    <w:p w14:paraId="785E8E3B" w14:textId="77777777" w:rsidR="00C52EA3" w:rsidRPr="00C52EA3" w:rsidRDefault="00C52EA3" w:rsidP="00C52EA3">
      <w:pPr>
        <w:rPr>
          <w:b/>
          <w:bCs/>
          <w:lang w:val="en-AU"/>
        </w:rPr>
      </w:pPr>
      <w:bookmarkStart w:id="114" w:name="3_11_3"/>
      <w:bookmarkStart w:id="115" w:name="ql-temp43"/>
      <w:bookmarkEnd w:id="114"/>
      <w:bookmarkEnd w:id="115"/>
      <w:r w:rsidRPr="00C52EA3">
        <w:rPr>
          <w:b/>
          <w:bCs/>
          <w:lang w:val="en-AU"/>
        </w:rPr>
        <w:t>3.11.3. Regional conditions</w:t>
      </w:r>
    </w:p>
    <w:p w14:paraId="5E837786" w14:textId="77777777" w:rsidR="00C52EA3" w:rsidRPr="00C52EA3" w:rsidRDefault="00C52EA3" w:rsidP="00C52EA3">
      <w:pPr>
        <w:rPr>
          <w:lang w:val="en-AU"/>
        </w:rPr>
      </w:pPr>
      <w:r w:rsidRPr="00C52EA3">
        <w:rPr>
          <w:lang w:val="en-AU"/>
        </w:rPr>
        <w:t>Conditions </w:t>
      </w:r>
      <w:hyperlink r:id="rId336" w:anchor="8578" w:history="1">
        <w:r w:rsidRPr="00C52EA3">
          <w:rPr>
            <w:rStyle w:val="Hyperlink"/>
            <w:lang w:val="en-AU"/>
          </w:rPr>
          <w:t>8578</w:t>
        </w:r>
      </w:hyperlink>
      <w:r w:rsidRPr="00C52EA3">
        <w:rPr>
          <w:lang w:val="en-AU"/>
        </w:rPr>
        <w:t>, </w:t>
      </w:r>
      <w:hyperlink r:id="rId337" w:anchor="8579" w:history="1">
        <w:r w:rsidRPr="00C52EA3">
          <w:rPr>
            <w:rStyle w:val="Hyperlink"/>
            <w:lang w:val="en-AU"/>
          </w:rPr>
          <w:t>8579</w:t>
        </w:r>
      </w:hyperlink>
      <w:r w:rsidRPr="00C52EA3">
        <w:rPr>
          <w:lang w:val="en-AU"/>
        </w:rPr>
        <w:t>, </w:t>
      </w:r>
      <w:hyperlink r:id="rId338" w:anchor="8580" w:history="1">
        <w:r w:rsidRPr="00C52EA3">
          <w:rPr>
            <w:rStyle w:val="Hyperlink"/>
            <w:lang w:val="en-AU"/>
          </w:rPr>
          <w:t>8580</w:t>
        </w:r>
      </w:hyperlink>
      <w:r w:rsidRPr="00C52EA3">
        <w:rPr>
          <w:lang w:val="en-AU"/>
        </w:rPr>
        <w:t> and </w:t>
      </w:r>
      <w:hyperlink r:id="rId339" w:anchor="8581" w:history="1">
        <w:r w:rsidRPr="00C52EA3">
          <w:rPr>
            <w:rStyle w:val="Hyperlink"/>
            <w:lang w:val="en-AU"/>
          </w:rPr>
          <w:t>8581</w:t>
        </w:r>
      </w:hyperlink>
      <w:r w:rsidRPr="00C52EA3">
        <w:rPr>
          <w:lang w:val="en-AU"/>
        </w:rPr>
        <w:t> apply to all visa holders (primary and secondary). These conditions specify that all SESR visa holders must live, work and study only in a designated regional area and must notify the Department of changes of address and other details. For policy on these conditions – see: </w:t>
      </w:r>
      <w:hyperlink r:id="rId340" w:history="1">
        <w:r w:rsidRPr="00C52EA3">
          <w:rPr>
            <w:rStyle w:val="Hyperlink"/>
            <w:lang w:val="en-AU"/>
          </w:rPr>
          <w:t>Regional conditions – Subclass 491 and 494 visas</w:t>
        </w:r>
      </w:hyperlink>
      <w:r w:rsidRPr="00C52EA3">
        <w:rPr>
          <w:lang w:val="en-AU"/>
        </w:rPr>
        <w:t>.</w:t>
      </w:r>
    </w:p>
    <w:p w14:paraId="748D46E3" w14:textId="77777777" w:rsidR="00C52EA3" w:rsidRPr="00C52EA3" w:rsidRDefault="00C52EA3" w:rsidP="00C52EA3">
      <w:pPr>
        <w:rPr>
          <w:b/>
          <w:bCs/>
          <w:lang w:val="en-AU"/>
        </w:rPr>
      </w:pPr>
      <w:bookmarkStart w:id="116" w:name="3_12"/>
      <w:bookmarkEnd w:id="116"/>
      <w:r w:rsidRPr="00C52EA3">
        <w:rPr>
          <w:b/>
          <w:bCs/>
          <w:lang w:val="en-AU"/>
        </w:rPr>
        <w:t>3.12. Future applications</w:t>
      </w:r>
    </w:p>
    <w:p w14:paraId="6AE5724A" w14:textId="77777777" w:rsidR="00C52EA3" w:rsidRPr="00C52EA3" w:rsidRDefault="00C52EA3" w:rsidP="00C52EA3">
      <w:pPr>
        <w:rPr>
          <w:b/>
          <w:bCs/>
          <w:lang w:val="en-AU"/>
        </w:rPr>
      </w:pPr>
      <w:bookmarkStart w:id="117" w:name="3_12_1"/>
      <w:bookmarkStart w:id="118" w:name="ql-temp44"/>
      <w:bookmarkEnd w:id="117"/>
      <w:bookmarkEnd w:id="118"/>
      <w:r w:rsidRPr="00C52EA3">
        <w:rPr>
          <w:b/>
          <w:bCs/>
          <w:lang w:val="en-AU"/>
        </w:rPr>
        <w:t> 3.12.1. Subclass 191 (Permanent Residence (Skilled Regional)) visa</w:t>
      </w:r>
    </w:p>
    <w:p w14:paraId="7F5E7C96" w14:textId="77777777" w:rsidR="00C52EA3" w:rsidRPr="00C52EA3" w:rsidRDefault="00C52EA3" w:rsidP="00C52EA3">
      <w:pPr>
        <w:rPr>
          <w:lang w:val="en-AU"/>
        </w:rPr>
      </w:pPr>
      <w:r w:rsidRPr="00C52EA3">
        <w:rPr>
          <w:lang w:val="en-AU"/>
        </w:rPr>
        <w:t>SESR visa holders may apply for a Subclass </w:t>
      </w:r>
      <w:hyperlink r:id="rId341" w:history="1">
        <w:r w:rsidRPr="00C52EA3">
          <w:rPr>
            <w:rStyle w:val="Hyperlink"/>
            <w:lang w:val="en-AU"/>
          </w:rPr>
          <w:t>191</w:t>
        </w:r>
      </w:hyperlink>
      <w:r w:rsidRPr="00C52EA3">
        <w:rPr>
          <w:lang w:val="en-AU"/>
        </w:rPr>
        <w:t> ( Permanent Residence (Skilled Regional)) visa if they have held the SESR visa for at least three years. In addition to other requirements, to be granted subclass 191 visa:</w:t>
      </w:r>
    </w:p>
    <w:p w14:paraId="66DE827F" w14:textId="77777777" w:rsidR="00C52EA3" w:rsidRPr="00C52EA3" w:rsidRDefault="00C52EA3" w:rsidP="00C52EA3">
      <w:pPr>
        <w:numPr>
          <w:ilvl w:val="0"/>
          <w:numId w:val="57"/>
        </w:numPr>
        <w:rPr>
          <w:lang w:val="en-AU"/>
        </w:rPr>
      </w:pPr>
      <w:r w:rsidRPr="00C52EA3">
        <w:rPr>
          <w:lang w:val="en-AU"/>
        </w:rPr>
        <w:lastRenderedPageBreak/>
        <w:t>all applicants must have complied with the conditions on their SESR visa</w:t>
      </w:r>
    </w:p>
    <w:p w14:paraId="014133A8" w14:textId="77777777" w:rsidR="00C52EA3" w:rsidRPr="00C52EA3" w:rsidRDefault="00C52EA3" w:rsidP="00C52EA3">
      <w:pPr>
        <w:numPr>
          <w:ilvl w:val="0"/>
          <w:numId w:val="57"/>
        </w:numPr>
        <w:rPr>
          <w:lang w:val="en-AU"/>
        </w:rPr>
      </w:pPr>
      <w:r w:rsidRPr="00C52EA3">
        <w:rPr>
          <w:lang w:val="en-AU"/>
        </w:rPr>
        <w:t>some classes of persons may be exempted from the requirement to have complied with condition </w:t>
      </w:r>
      <w:hyperlink r:id="rId342" w:anchor="ql-temp4" w:history="1">
        <w:r w:rsidRPr="00C52EA3">
          <w:rPr>
            <w:rStyle w:val="Hyperlink"/>
            <w:lang w:val="en-AU"/>
          </w:rPr>
          <w:t>8579</w:t>
        </w:r>
      </w:hyperlink>
      <w:r w:rsidRPr="00C52EA3">
        <w:rPr>
          <w:lang w:val="en-AU"/>
        </w:rPr>
        <w:t> by legislative instrument</w:t>
      </w:r>
    </w:p>
    <w:p w14:paraId="3D676EA0" w14:textId="77777777" w:rsidR="00C52EA3" w:rsidRPr="00C52EA3" w:rsidRDefault="00C52EA3" w:rsidP="00C52EA3">
      <w:pPr>
        <w:numPr>
          <w:ilvl w:val="0"/>
          <w:numId w:val="57"/>
        </w:numPr>
        <w:rPr>
          <w:lang w:val="en-AU"/>
        </w:rPr>
      </w:pPr>
      <w:r w:rsidRPr="00C52EA3">
        <w:rPr>
          <w:lang w:val="en-AU"/>
        </w:rPr>
        <w:t>the primary applicant must provide evidence of having had a taxable income at least equal to an amount specified in a legislative instrument for each of three relevant income years while holding a SESR visa</w:t>
      </w:r>
    </w:p>
    <w:p w14:paraId="440BCB9D" w14:textId="77777777" w:rsidR="00C52EA3" w:rsidRPr="00C52EA3" w:rsidRDefault="00C52EA3" w:rsidP="00C52EA3">
      <w:pPr>
        <w:rPr>
          <w:lang w:val="en-AU"/>
        </w:rPr>
      </w:pPr>
      <w:r w:rsidRPr="00C52EA3">
        <w:rPr>
          <w:lang w:val="en-AU"/>
        </w:rPr>
        <w:t>The subclass 191 visa commences on 16 November 2022.</w:t>
      </w:r>
    </w:p>
    <w:p w14:paraId="138F2306" w14:textId="77777777" w:rsidR="00C52EA3" w:rsidRPr="00C52EA3" w:rsidRDefault="00C52EA3" w:rsidP="00C52EA3">
      <w:pPr>
        <w:rPr>
          <w:b/>
          <w:bCs/>
          <w:lang w:val="en-AU"/>
        </w:rPr>
      </w:pPr>
      <w:bookmarkStart w:id="119" w:name="3_12_2"/>
      <w:bookmarkStart w:id="120" w:name="ql-temp45"/>
      <w:bookmarkEnd w:id="119"/>
      <w:bookmarkEnd w:id="120"/>
      <w:r w:rsidRPr="00C52EA3">
        <w:rPr>
          <w:b/>
          <w:bCs/>
          <w:lang w:val="en-AU"/>
        </w:rPr>
        <w:t>3.12.2. Restrictions on applying for other permanent visas</w:t>
      </w:r>
    </w:p>
    <w:p w14:paraId="753F609D" w14:textId="77777777" w:rsidR="00C52EA3" w:rsidRPr="00C52EA3" w:rsidRDefault="00C52EA3" w:rsidP="00C52EA3">
      <w:pPr>
        <w:rPr>
          <w:lang w:val="en-AU"/>
        </w:rPr>
      </w:pPr>
      <w:r w:rsidRPr="00C52EA3">
        <w:rPr>
          <w:lang w:val="en-AU"/>
        </w:rPr>
        <w:t>It is intended that holders of a regional provisional visa (Subclass </w:t>
      </w:r>
      <w:hyperlink r:id="rId343" w:history="1">
        <w:r w:rsidRPr="00C52EA3">
          <w:rPr>
            <w:rStyle w:val="Hyperlink"/>
            <w:lang w:val="en-AU"/>
          </w:rPr>
          <w:t>491</w:t>
        </w:r>
      </w:hyperlink>
      <w:r w:rsidRPr="00C52EA3">
        <w:rPr>
          <w:lang w:val="en-AU"/>
        </w:rPr>
        <w:t> or </w:t>
      </w:r>
      <w:hyperlink r:id="rId344" w:history="1">
        <w:r w:rsidRPr="00C52EA3">
          <w:rPr>
            <w:rStyle w:val="Hyperlink"/>
            <w:lang w:val="en-AU"/>
          </w:rPr>
          <w:t>494</w:t>
        </w:r>
      </w:hyperlink>
      <w:r w:rsidRPr="00C52EA3">
        <w:rPr>
          <w:lang w:val="en-AU"/>
        </w:rPr>
        <w:t> visa) who comply with the conditions of their visa, will access permanent residence by applying for the Subclass </w:t>
      </w:r>
      <w:hyperlink r:id="rId345" w:history="1">
        <w:r w:rsidRPr="00C52EA3">
          <w:rPr>
            <w:rStyle w:val="Hyperlink"/>
            <w:lang w:val="en-AU"/>
          </w:rPr>
          <w:t>191</w:t>
        </w:r>
      </w:hyperlink>
      <w:r w:rsidRPr="00C52EA3">
        <w:rPr>
          <w:lang w:val="en-AU"/>
        </w:rPr>
        <w:t> visa. Legislative requirements for other visa subclasses have been amended to ensure this intention is achieved.</w:t>
      </w:r>
    </w:p>
    <w:p w14:paraId="1B6A5329" w14:textId="77777777" w:rsidR="00C52EA3" w:rsidRPr="00C52EA3" w:rsidRDefault="00C52EA3" w:rsidP="00C52EA3">
      <w:pPr>
        <w:rPr>
          <w:lang w:val="en-AU"/>
        </w:rPr>
      </w:pPr>
      <w:r w:rsidRPr="00C52EA3">
        <w:rPr>
          <w:lang w:val="en-AU"/>
        </w:rPr>
        <w:t>SESR visa holders are unable to:</w:t>
      </w:r>
    </w:p>
    <w:p w14:paraId="59050391" w14:textId="77777777" w:rsidR="00C52EA3" w:rsidRPr="00C52EA3" w:rsidRDefault="00C52EA3" w:rsidP="00C52EA3">
      <w:pPr>
        <w:numPr>
          <w:ilvl w:val="0"/>
          <w:numId w:val="58"/>
        </w:numPr>
        <w:rPr>
          <w:lang w:val="en-AU"/>
        </w:rPr>
      </w:pPr>
      <w:r w:rsidRPr="00C52EA3">
        <w:rPr>
          <w:lang w:val="en-AU"/>
        </w:rPr>
        <w:t>make a valid application for a Subclass </w:t>
      </w:r>
      <w:hyperlink r:id="rId346" w:history="1">
        <w:r w:rsidRPr="00C52EA3">
          <w:rPr>
            <w:rStyle w:val="Hyperlink"/>
            <w:lang w:val="en-AU"/>
          </w:rPr>
          <w:t>820</w:t>
        </w:r>
      </w:hyperlink>
      <w:r w:rsidRPr="00C52EA3">
        <w:rPr>
          <w:lang w:val="en-AU"/>
        </w:rPr>
        <w:t> (Partner) visa unless they have held the SESR visa for at least three years</w:t>
      </w:r>
    </w:p>
    <w:p w14:paraId="3066A9F1" w14:textId="77777777" w:rsidR="00C52EA3" w:rsidRPr="00C52EA3" w:rsidRDefault="00C52EA3" w:rsidP="00C52EA3">
      <w:pPr>
        <w:numPr>
          <w:ilvl w:val="0"/>
          <w:numId w:val="58"/>
        </w:numPr>
        <w:rPr>
          <w:lang w:val="en-AU"/>
        </w:rPr>
      </w:pPr>
      <w:r w:rsidRPr="00C52EA3">
        <w:rPr>
          <w:lang w:val="en-AU"/>
        </w:rPr>
        <w:t>unless circumstances specified in a legislative instrument exist (at the date of publication of this document no circumstances were specified), be granted one of the following visas until they have held the SESR visa for three years:</w:t>
      </w:r>
    </w:p>
    <w:p w14:paraId="6D925B57" w14:textId="77777777" w:rsidR="00C52EA3" w:rsidRPr="00C52EA3" w:rsidRDefault="00C52EA3" w:rsidP="00C52EA3">
      <w:pPr>
        <w:numPr>
          <w:ilvl w:val="1"/>
          <w:numId w:val="58"/>
        </w:numPr>
        <w:rPr>
          <w:lang w:val="en-AU"/>
        </w:rPr>
      </w:pPr>
      <w:r w:rsidRPr="00C52EA3">
        <w:rPr>
          <w:lang w:val="en-AU"/>
        </w:rPr>
        <w:t>Subclass 124 (Distinguished Talent) – see clause 124.212</w:t>
      </w:r>
    </w:p>
    <w:p w14:paraId="22C6FBD0" w14:textId="77777777" w:rsidR="00C52EA3" w:rsidRPr="00C52EA3" w:rsidRDefault="00C52EA3" w:rsidP="00C52EA3">
      <w:pPr>
        <w:numPr>
          <w:ilvl w:val="1"/>
          <w:numId w:val="58"/>
        </w:numPr>
        <w:rPr>
          <w:lang w:val="en-AU"/>
        </w:rPr>
      </w:pPr>
      <w:r w:rsidRPr="00C52EA3">
        <w:rPr>
          <w:lang w:val="en-AU"/>
        </w:rPr>
        <w:t>Subclass 132 (Business Talent) visa – see clause 132.212A</w:t>
      </w:r>
    </w:p>
    <w:p w14:paraId="46B720EC" w14:textId="77777777" w:rsidR="00C52EA3" w:rsidRPr="00C52EA3" w:rsidRDefault="00C52EA3" w:rsidP="00C52EA3">
      <w:pPr>
        <w:numPr>
          <w:ilvl w:val="1"/>
          <w:numId w:val="58"/>
        </w:numPr>
        <w:rPr>
          <w:lang w:val="en-AU"/>
        </w:rPr>
      </w:pPr>
      <w:r w:rsidRPr="00C52EA3">
        <w:rPr>
          <w:lang w:val="en-AU"/>
        </w:rPr>
        <w:t>Subclass </w:t>
      </w:r>
      <w:hyperlink r:id="rId347" w:anchor="JD_186" w:history="1">
        <w:r w:rsidRPr="00C52EA3">
          <w:rPr>
            <w:rStyle w:val="Hyperlink"/>
            <w:lang w:val="en-AU"/>
          </w:rPr>
          <w:t>186</w:t>
        </w:r>
      </w:hyperlink>
      <w:r w:rsidRPr="00C52EA3">
        <w:rPr>
          <w:lang w:val="en-AU"/>
        </w:rPr>
        <w:t> (Employer Nomination Scheme) – see clause </w:t>
      </w:r>
      <w:hyperlink r:id="rId348" w:anchor="JD_186212A" w:history="1">
        <w:r w:rsidRPr="00C52EA3">
          <w:rPr>
            <w:rStyle w:val="Hyperlink"/>
            <w:lang w:val="en-AU"/>
          </w:rPr>
          <w:t>186.212A</w:t>
        </w:r>
      </w:hyperlink>
    </w:p>
    <w:p w14:paraId="7A76C6B6" w14:textId="77777777" w:rsidR="00C52EA3" w:rsidRPr="00C52EA3" w:rsidRDefault="00C52EA3" w:rsidP="00C52EA3">
      <w:pPr>
        <w:numPr>
          <w:ilvl w:val="1"/>
          <w:numId w:val="58"/>
        </w:numPr>
        <w:rPr>
          <w:lang w:val="en-AU"/>
        </w:rPr>
      </w:pPr>
      <w:r w:rsidRPr="00C52EA3">
        <w:rPr>
          <w:lang w:val="en-AU"/>
        </w:rPr>
        <w:t>Subclass </w:t>
      </w:r>
      <w:hyperlink r:id="rId349" w:anchor="Sub188" w:history="1">
        <w:r w:rsidRPr="00C52EA3">
          <w:rPr>
            <w:rStyle w:val="Hyperlink"/>
            <w:lang w:val="en-AU"/>
          </w:rPr>
          <w:t>188</w:t>
        </w:r>
      </w:hyperlink>
      <w:r w:rsidRPr="00C52EA3">
        <w:rPr>
          <w:lang w:val="en-AU"/>
        </w:rPr>
        <w:t> (Business Innovation and Investment (Provisional)) – see clause </w:t>
      </w:r>
      <w:hyperlink r:id="rId350" w:anchor="188212A" w:history="1">
        <w:r w:rsidRPr="00C52EA3">
          <w:rPr>
            <w:rStyle w:val="Hyperlink"/>
            <w:lang w:val="en-AU"/>
          </w:rPr>
          <w:t>188.212A</w:t>
        </w:r>
      </w:hyperlink>
    </w:p>
    <w:p w14:paraId="39B2312C" w14:textId="77777777" w:rsidR="00C52EA3" w:rsidRPr="00C52EA3" w:rsidRDefault="00C52EA3" w:rsidP="00C52EA3">
      <w:pPr>
        <w:numPr>
          <w:ilvl w:val="1"/>
          <w:numId w:val="58"/>
        </w:numPr>
        <w:rPr>
          <w:lang w:val="en-AU"/>
        </w:rPr>
      </w:pPr>
      <w:r w:rsidRPr="00C52EA3">
        <w:rPr>
          <w:lang w:val="en-AU"/>
        </w:rPr>
        <w:t>Subclass </w:t>
      </w:r>
      <w:hyperlink r:id="rId351" w:anchor="JD_189" w:history="1">
        <w:r w:rsidRPr="00C52EA3">
          <w:rPr>
            <w:rStyle w:val="Hyperlink"/>
            <w:lang w:val="en-AU"/>
          </w:rPr>
          <w:t>189</w:t>
        </w:r>
      </w:hyperlink>
      <w:r w:rsidRPr="00C52EA3">
        <w:rPr>
          <w:lang w:val="en-AU"/>
        </w:rPr>
        <w:t> (Skilled – Independent) – see clause </w:t>
      </w:r>
      <w:hyperlink r:id="rId352" w:anchor="189224A" w:history="1">
        <w:r w:rsidRPr="00C52EA3">
          <w:rPr>
            <w:rStyle w:val="Hyperlink"/>
            <w:lang w:val="en-AU"/>
          </w:rPr>
          <w:t>189.224A</w:t>
        </w:r>
      </w:hyperlink>
    </w:p>
    <w:p w14:paraId="041544F9" w14:textId="77777777" w:rsidR="00C52EA3" w:rsidRPr="00C52EA3" w:rsidRDefault="00C52EA3" w:rsidP="00C52EA3">
      <w:pPr>
        <w:numPr>
          <w:ilvl w:val="1"/>
          <w:numId w:val="58"/>
        </w:numPr>
        <w:rPr>
          <w:lang w:val="en-AU"/>
        </w:rPr>
      </w:pPr>
      <w:r w:rsidRPr="00C52EA3">
        <w:rPr>
          <w:lang w:val="en-AU"/>
        </w:rPr>
        <w:t>Subclass </w:t>
      </w:r>
      <w:hyperlink r:id="rId353" w:anchor="Sub190" w:history="1">
        <w:r w:rsidRPr="00C52EA3">
          <w:rPr>
            <w:rStyle w:val="Hyperlink"/>
            <w:lang w:val="en-AU"/>
          </w:rPr>
          <w:t>190</w:t>
        </w:r>
      </w:hyperlink>
      <w:r w:rsidRPr="00C52EA3">
        <w:rPr>
          <w:lang w:val="en-AU"/>
        </w:rPr>
        <w:t> (Skilled – Nominated) – see clause </w:t>
      </w:r>
      <w:hyperlink r:id="rId354" w:anchor="JD_190215A" w:history="1">
        <w:r w:rsidRPr="00C52EA3">
          <w:rPr>
            <w:rStyle w:val="Hyperlink"/>
            <w:lang w:val="en-AU"/>
          </w:rPr>
          <w:t>190.215A</w:t>
        </w:r>
      </w:hyperlink>
    </w:p>
    <w:p w14:paraId="3F03ABB8" w14:textId="77777777" w:rsidR="00C52EA3" w:rsidRPr="00C52EA3" w:rsidRDefault="00C52EA3" w:rsidP="00C52EA3">
      <w:pPr>
        <w:numPr>
          <w:ilvl w:val="1"/>
          <w:numId w:val="58"/>
        </w:numPr>
        <w:rPr>
          <w:lang w:val="en-AU"/>
        </w:rPr>
      </w:pPr>
      <w:r w:rsidRPr="00C52EA3">
        <w:rPr>
          <w:lang w:val="en-AU"/>
        </w:rPr>
        <w:t>Subclass </w:t>
      </w:r>
      <w:hyperlink r:id="rId355" w:anchor="Sub858" w:history="1">
        <w:r w:rsidRPr="00C52EA3">
          <w:rPr>
            <w:rStyle w:val="Hyperlink"/>
            <w:lang w:val="en-AU"/>
          </w:rPr>
          <w:t>858</w:t>
        </w:r>
      </w:hyperlink>
      <w:r w:rsidRPr="00C52EA3">
        <w:rPr>
          <w:lang w:val="en-AU"/>
        </w:rPr>
        <w:t> (Distinguished Talent) – see clause </w:t>
      </w:r>
      <w:hyperlink r:id="rId356" w:anchor="858213" w:history="1">
        <w:r w:rsidRPr="00C52EA3">
          <w:rPr>
            <w:rStyle w:val="Hyperlink"/>
            <w:lang w:val="en-AU"/>
          </w:rPr>
          <w:t>858.213</w:t>
        </w:r>
      </w:hyperlink>
      <w:r w:rsidRPr="00C52EA3">
        <w:rPr>
          <w:lang w:val="en-AU"/>
        </w:rPr>
        <w:t>.</w:t>
      </w:r>
    </w:p>
    <w:p w14:paraId="0ADF9294" w14:textId="77777777" w:rsidR="00C52EA3" w:rsidRPr="00C52EA3" w:rsidRDefault="00C52EA3" w:rsidP="00C52EA3">
      <w:pPr>
        <w:rPr>
          <w:b/>
          <w:bCs/>
          <w:lang w:val="en-AU"/>
        </w:rPr>
      </w:pPr>
      <w:bookmarkStart w:id="121" w:name="3_13"/>
      <w:bookmarkEnd w:id="121"/>
      <w:r w:rsidRPr="00C52EA3">
        <w:rPr>
          <w:b/>
          <w:bCs/>
          <w:lang w:val="en-AU"/>
        </w:rPr>
        <w:t>3.13. Merits review</w:t>
      </w:r>
    </w:p>
    <w:p w14:paraId="3E06FE59" w14:textId="77777777" w:rsidR="00C52EA3" w:rsidRPr="00C52EA3" w:rsidRDefault="00C52EA3" w:rsidP="00C52EA3">
      <w:pPr>
        <w:rPr>
          <w:b/>
          <w:bCs/>
          <w:lang w:val="en-AU"/>
        </w:rPr>
      </w:pPr>
      <w:bookmarkStart w:id="122" w:name="3_13_1"/>
      <w:bookmarkStart w:id="123" w:name="ql-temp46"/>
      <w:bookmarkEnd w:id="122"/>
      <w:bookmarkEnd w:id="123"/>
      <w:r w:rsidRPr="00C52EA3">
        <w:rPr>
          <w:b/>
          <w:bCs/>
          <w:lang w:val="en-AU"/>
        </w:rPr>
        <w:t> 3.13.1. Primary SESR visa applications</w:t>
      </w:r>
    </w:p>
    <w:p w14:paraId="2D587A38" w14:textId="77777777" w:rsidR="00C52EA3" w:rsidRPr="00C52EA3" w:rsidRDefault="00C52EA3" w:rsidP="00C52EA3">
      <w:pPr>
        <w:rPr>
          <w:lang w:val="en-AU"/>
        </w:rPr>
      </w:pPr>
      <w:r w:rsidRPr="00C52EA3">
        <w:rPr>
          <w:lang w:val="en-AU"/>
        </w:rPr>
        <w:t>A decision to refuse a primary SESR visa application (i.e. the applicant was seeking to satisfy the primary criteria) is only reviewable by the Administrative Review Tribunal (ART) if, at the time the decision to refuse to grant the visa is made:</w:t>
      </w:r>
    </w:p>
    <w:p w14:paraId="365580AC" w14:textId="77777777" w:rsidR="00C52EA3" w:rsidRPr="00C52EA3" w:rsidRDefault="00C52EA3" w:rsidP="00C52EA3">
      <w:pPr>
        <w:numPr>
          <w:ilvl w:val="0"/>
          <w:numId w:val="59"/>
        </w:numPr>
        <w:rPr>
          <w:lang w:val="en-AU"/>
        </w:rPr>
      </w:pPr>
      <w:r w:rsidRPr="00C52EA3">
        <w:rPr>
          <w:lang w:val="en-AU"/>
        </w:rPr>
        <w:lastRenderedPageBreak/>
        <w:t>the visa applicant is the subject of an approved nomination that has not ceased (see subparagraph </w:t>
      </w:r>
      <w:hyperlink r:id="rId357" w:anchor="3382di" w:history="1">
        <w:r w:rsidRPr="00C52EA3">
          <w:rPr>
            <w:rStyle w:val="Hyperlink"/>
            <w:lang w:val="en-AU"/>
          </w:rPr>
          <w:t>338(2)(d)(i)</w:t>
        </w:r>
      </w:hyperlink>
      <w:hyperlink r:id="rId358" w:anchor="4024li" w:history="1">
        <w:r w:rsidRPr="00C52EA3">
          <w:rPr>
            <w:rStyle w:val="Hyperlink"/>
            <w:lang w:val="en-AU"/>
          </w:rPr>
          <w:t>4.02(4)(l)(i)</w:t>
        </w:r>
      </w:hyperlink>
      <w:r w:rsidRPr="00C52EA3">
        <w:rPr>
          <w:lang w:val="en-AU"/>
        </w:rPr>
        <w:t> of the Regulations); or</w:t>
      </w:r>
    </w:p>
    <w:p w14:paraId="09362785" w14:textId="77777777" w:rsidR="00C52EA3" w:rsidRPr="00C52EA3" w:rsidRDefault="00C52EA3" w:rsidP="00C52EA3">
      <w:pPr>
        <w:numPr>
          <w:ilvl w:val="0"/>
          <w:numId w:val="59"/>
        </w:numPr>
        <w:rPr>
          <w:lang w:val="en-AU"/>
        </w:rPr>
      </w:pPr>
      <w:r w:rsidRPr="00C52EA3">
        <w:rPr>
          <w:lang w:val="en-AU"/>
        </w:rPr>
        <w:t>there is an application to review the decision not to approve the sponsor pending at the ART (see subparagraph </w:t>
      </w:r>
      <w:hyperlink r:id="rId359" w:anchor="3382dii" w:history="1">
        <w:r w:rsidRPr="00C52EA3">
          <w:rPr>
            <w:rStyle w:val="Hyperlink"/>
            <w:lang w:val="en-AU"/>
          </w:rPr>
          <w:t>338(2)(d)(ii)</w:t>
        </w:r>
      </w:hyperlink>
      <w:r w:rsidRPr="00C52EA3">
        <w:rPr>
          <w:lang w:val="en-AU"/>
        </w:rPr>
        <w:t> of the Act and subparagraph </w:t>
      </w:r>
      <w:hyperlink r:id="rId360" w:anchor="4024lii" w:history="1">
        <w:r w:rsidRPr="00C52EA3">
          <w:rPr>
            <w:rStyle w:val="Hyperlink"/>
            <w:lang w:val="en-AU"/>
          </w:rPr>
          <w:t>4.02(4)(l)(ii)</w:t>
        </w:r>
      </w:hyperlink>
      <w:r w:rsidRPr="00C52EA3">
        <w:rPr>
          <w:lang w:val="en-AU"/>
        </w:rPr>
        <w:t> of the Regulations); or</w:t>
      </w:r>
    </w:p>
    <w:p w14:paraId="7D96D568" w14:textId="77777777" w:rsidR="00C52EA3" w:rsidRPr="00C52EA3" w:rsidRDefault="00C52EA3" w:rsidP="00C52EA3">
      <w:pPr>
        <w:numPr>
          <w:ilvl w:val="0"/>
          <w:numId w:val="59"/>
        </w:numPr>
        <w:rPr>
          <w:lang w:val="en-AU"/>
        </w:rPr>
      </w:pPr>
      <w:r w:rsidRPr="00C52EA3">
        <w:rPr>
          <w:lang w:val="en-AU"/>
        </w:rPr>
        <w:t>there is an application to review the decision not to approve the nomination pending at the ART (see subparagraph </w:t>
      </w:r>
      <w:hyperlink r:id="rId361" w:anchor="3382diii" w:history="1">
        <w:r w:rsidRPr="00C52EA3">
          <w:rPr>
            <w:rStyle w:val="Hyperlink"/>
            <w:lang w:val="en-AU"/>
          </w:rPr>
          <w:t>338(2)(d)(iii)</w:t>
        </w:r>
      </w:hyperlink>
      <w:r w:rsidRPr="00C52EA3">
        <w:rPr>
          <w:lang w:val="en-AU"/>
        </w:rPr>
        <w:t> of the Act and subparagraph </w:t>
      </w:r>
      <w:hyperlink r:id="rId362" w:anchor="4024liii" w:history="1">
        <w:r w:rsidRPr="00C52EA3">
          <w:rPr>
            <w:rStyle w:val="Hyperlink"/>
            <w:lang w:val="en-AU"/>
          </w:rPr>
          <w:t>4.02(4)(l)(iii)</w:t>
        </w:r>
      </w:hyperlink>
      <w:r w:rsidRPr="00C52EA3">
        <w:rPr>
          <w:lang w:val="en-AU"/>
        </w:rPr>
        <w:t> of the Regulations).</w:t>
      </w:r>
    </w:p>
    <w:p w14:paraId="1E85EA8C" w14:textId="77777777" w:rsidR="00C52EA3" w:rsidRPr="00C52EA3" w:rsidRDefault="00C52EA3" w:rsidP="00C52EA3">
      <w:pPr>
        <w:rPr>
          <w:lang w:val="en-AU"/>
        </w:rPr>
      </w:pPr>
      <w:r w:rsidRPr="00C52EA3">
        <w:rPr>
          <w:lang w:val="en-AU"/>
        </w:rPr>
        <w:t>These restrictions on merits review apply whether the applicant was in Australia (see subsection </w:t>
      </w:r>
      <w:hyperlink r:id="rId363" w:anchor="JD_33840241" w:history="1">
        <w:r w:rsidRPr="00C52EA3">
          <w:rPr>
            <w:rStyle w:val="Hyperlink"/>
            <w:lang w:val="en-AU"/>
          </w:rPr>
          <w:t>338(2)</w:t>
        </w:r>
      </w:hyperlink>
      <w:r w:rsidRPr="00C52EA3">
        <w:rPr>
          <w:lang w:val="en-AU"/>
        </w:rPr>
        <w:t> of the Act) or outside Australia (see subsection </w:t>
      </w:r>
      <w:hyperlink r:id="rId364" w:anchor="JD_3384084140c41" w:history="1">
        <w:r w:rsidRPr="00C52EA3">
          <w:rPr>
            <w:rStyle w:val="Hyperlink"/>
            <w:lang w:val="en-AU"/>
          </w:rPr>
          <w:t>338(9)</w:t>
        </w:r>
      </w:hyperlink>
      <w:r w:rsidRPr="00C52EA3">
        <w:rPr>
          <w:lang w:val="en-AU"/>
        </w:rPr>
        <w:t> of the Act and paragraph </w:t>
      </w:r>
      <w:hyperlink r:id="rId365" w:anchor="4024l" w:history="1">
        <w:r w:rsidRPr="00C52EA3">
          <w:rPr>
            <w:rStyle w:val="Hyperlink"/>
            <w:lang w:val="en-AU"/>
          </w:rPr>
          <w:t>4.02(4)(l)</w:t>
        </w:r>
      </w:hyperlink>
      <w:r w:rsidRPr="00C52EA3">
        <w:rPr>
          <w:lang w:val="en-AU"/>
        </w:rPr>
        <w:t> of the Regulations) at the time of application for the SESR visa.</w:t>
      </w:r>
    </w:p>
    <w:p w14:paraId="1283C8C4" w14:textId="77777777" w:rsidR="00C52EA3" w:rsidRPr="00C52EA3" w:rsidRDefault="00C52EA3" w:rsidP="00C52EA3">
      <w:pPr>
        <w:rPr>
          <w:b/>
          <w:bCs/>
          <w:lang w:val="en-AU"/>
        </w:rPr>
      </w:pPr>
      <w:bookmarkStart w:id="124" w:name="3_13_2"/>
      <w:bookmarkStart w:id="125" w:name="ql-temp47"/>
      <w:bookmarkEnd w:id="124"/>
      <w:bookmarkEnd w:id="125"/>
      <w:r w:rsidRPr="00C52EA3">
        <w:rPr>
          <w:b/>
          <w:bCs/>
          <w:lang w:val="en-AU"/>
        </w:rPr>
        <w:t>3.13.2. Secondary SESR visa applications</w:t>
      </w:r>
    </w:p>
    <w:p w14:paraId="64B9BAC0" w14:textId="77777777" w:rsidR="00C52EA3" w:rsidRPr="00C52EA3" w:rsidRDefault="00C52EA3" w:rsidP="00C52EA3">
      <w:pPr>
        <w:rPr>
          <w:lang w:val="en-AU"/>
        </w:rPr>
      </w:pPr>
      <w:r w:rsidRPr="00C52EA3">
        <w:rPr>
          <w:lang w:val="en-AU"/>
        </w:rPr>
        <w:t>A decision to refuse a secondary SESR visa application (i.e. the applicant was seeking to satisfy the secondary criteria rather than the primary criteria) is reviewable irrespective of the nomination status of the primary applicant. The restrictions that apply in relation to primary applicants do not apply in relation to secondary applicants.</w:t>
      </w:r>
    </w:p>
    <w:p w14:paraId="443E56C1" w14:textId="77777777" w:rsidR="00C52EA3" w:rsidRPr="00C52EA3" w:rsidRDefault="00C52EA3" w:rsidP="00C52EA3">
      <w:pPr>
        <w:rPr>
          <w:b/>
          <w:bCs/>
          <w:lang w:val="en-AU"/>
        </w:rPr>
      </w:pPr>
      <w:bookmarkStart w:id="126" w:name="3_13_3"/>
      <w:bookmarkStart w:id="127" w:name="ql-temp48"/>
      <w:bookmarkEnd w:id="126"/>
      <w:bookmarkEnd w:id="127"/>
      <w:r w:rsidRPr="00C52EA3">
        <w:rPr>
          <w:b/>
          <w:bCs/>
          <w:lang w:val="en-AU"/>
        </w:rPr>
        <w:t>3.13.3. Who can make the application for review?</w:t>
      </w:r>
    </w:p>
    <w:p w14:paraId="2692FF62" w14:textId="77777777" w:rsidR="00C52EA3" w:rsidRPr="00C52EA3" w:rsidRDefault="00C52EA3" w:rsidP="00C52EA3">
      <w:pPr>
        <w:rPr>
          <w:lang w:val="en-AU"/>
        </w:rPr>
      </w:pPr>
      <w:r w:rsidRPr="00C52EA3">
        <w:rPr>
          <w:lang w:val="en-AU"/>
        </w:rPr>
        <w:t>An application to the ART, for review of a decision to refuse an SESR visa application that was made in Australia, can only be made by the visa applicant (see paragraph </w:t>
      </w:r>
      <w:hyperlink r:id="rId366" w:anchor="JD_34740241" w:history="1">
        <w:r w:rsidRPr="00C52EA3">
          <w:rPr>
            <w:rStyle w:val="Hyperlink"/>
            <w:lang w:val="en-AU"/>
          </w:rPr>
          <w:t>347(2)(a)</w:t>
        </w:r>
      </w:hyperlink>
      <w:r w:rsidRPr="00C52EA3">
        <w:rPr>
          <w:lang w:val="en-AU"/>
        </w:rPr>
        <w:t> of the Act).</w:t>
      </w:r>
    </w:p>
    <w:p w14:paraId="705C2133" w14:textId="77777777" w:rsidR="00C52EA3" w:rsidRPr="00C52EA3" w:rsidRDefault="00C52EA3" w:rsidP="00C52EA3">
      <w:pPr>
        <w:rPr>
          <w:lang w:val="en-AU"/>
        </w:rPr>
      </w:pPr>
      <w:r w:rsidRPr="00C52EA3">
        <w:rPr>
          <w:lang w:val="en-AU"/>
        </w:rPr>
        <w:t>An application to the ART, for review of a decision to refuse an SESR visa application that was made by an applicant who was outside Australia, can only be made by the Australian business who applied to become the sponsor or who nominated the visa applicant (see paragraph </w:t>
      </w:r>
      <w:hyperlink r:id="rId367" w:anchor="4025k" w:history="1">
        <w:r w:rsidRPr="00C52EA3">
          <w:rPr>
            <w:rStyle w:val="Hyperlink"/>
            <w:lang w:val="en-AU"/>
          </w:rPr>
          <w:t>4.02(5)(k)</w:t>
        </w:r>
      </w:hyperlink>
      <w:r w:rsidRPr="00C52EA3">
        <w:rPr>
          <w:lang w:val="en-AU"/>
        </w:rPr>
        <w:t> of the Regulations).</w:t>
      </w:r>
    </w:p>
    <w:p w14:paraId="19729020" w14:textId="77777777" w:rsidR="00C52EA3" w:rsidRPr="00C52EA3" w:rsidRDefault="00C52EA3" w:rsidP="00C52EA3">
      <w:pPr>
        <w:rPr>
          <w:b/>
          <w:bCs/>
          <w:lang w:val="en-AU"/>
        </w:rPr>
      </w:pPr>
      <w:bookmarkStart w:id="128" w:name="3_13_4"/>
      <w:bookmarkStart w:id="129" w:name="ql-temp49"/>
      <w:bookmarkEnd w:id="128"/>
      <w:bookmarkEnd w:id="129"/>
      <w:r w:rsidRPr="00C52EA3">
        <w:rPr>
          <w:b/>
          <w:bCs/>
          <w:lang w:val="en-AU"/>
        </w:rPr>
        <w:t> 3.13.4. Further information on merits review</w:t>
      </w:r>
    </w:p>
    <w:p w14:paraId="5B0FD2FF" w14:textId="77777777" w:rsidR="00C52EA3" w:rsidRPr="00C52EA3" w:rsidRDefault="00C52EA3" w:rsidP="00C52EA3">
      <w:pPr>
        <w:rPr>
          <w:lang w:val="en-AU"/>
        </w:rPr>
      </w:pPr>
      <w:r w:rsidRPr="00C52EA3">
        <w:rPr>
          <w:lang w:val="en-AU"/>
        </w:rPr>
        <w:t>For more information, see:</w:t>
      </w:r>
    </w:p>
    <w:p w14:paraId="091E6365" w14:textId="77777777" w:rsidR="00C52EA3" w:rsidRPr="00C52EA3" w:rsidRDefault="00C52EA3" w:rsidP="00C52EA3">
      <w:pPr>
        <w:rPr>
          <w:lang w:val="en-AU"/>
        </w:rPr>
      </w:pPr>
      <w:hyperlink r:id="rId368" w:history="1">
        <w:r w:rsidRPr="00C52EA3">
          <w:rPr>
            <w:rStyle w:val="Hyperlink"/>
            <w:lang w:val="en-AU"/>
          </w:rPr>
          <w:t>PAM3: Act - Merits review - AAT review of Part 5-reviewable decisions - Guide for primary decision makers</w:t>
        </w:r>
      </w:hyperlink>
      <w:r w:rsidRPr="00C52EA3">
        <w:rPr>
          <w:lang w:val="en-AU"/>
        </w:rPr>
        <w:t>.</w:t>
      </w:r>
    </w:p>
    <w:p w14:paraId="6DD7DC9A" w14:textId="77777777" w:rsidR="00C52EA3" w:rsidRPr="00C52EA3" w:rsidRDefault="00C52EA3" w:rsidP="00C52EA3">
      <w:pPr>
        <w:rPr>
          <w:b/>
          <w:bCs/>
          <w:lang w:val="en-AU"/>
        </w:rPr>
      </w:pPr>
      <w:bookmarkStart w:id="130" w:name="3_14"/>
      <w:bookmarkEnd w:id="130"/>
      <w:r w:rsidRPr="00C52EA3">
        <w:rPr>
          <w:b/>
          <w:bCs/>
          <w:lang w:val="en-AU"/>
        </w:rPr>
        <w:t>3.14. Refunds specific to SESR applications</w:t>
      </w:r>
    </w:p>
    <w:p w14:paraId="0D36E1A8" w14:textId="77777777" w:rsidR="00C52EA3" w:rsidRPr="00C52EA3" w:rsidRDefault="00C52EA3" w:rsidP="00C52EA3">
      <w:pPr>
        <w:rPr>
          <w:b/>
          <w:bCs/>
          <w:lang w:val="en-AU"/>
        </w:rPr>
      </w:pPr>
      <w:bookmarkStart w:id="131" w:name="3_14_1"/>
      <w:bookmarkStart w:id="132" w:name="ql-temp50"/>
      <w:bookmarkEnd w:id="131"/>
      <w:bookmarkEnd w:id="132"/>
      <w:r w:rsidRPr="00C52EA3">
        <w:rPr>
          <w:b/>
          <w:bCs/>
          <w:lang w:val="en-AU"/>
        </w:rPr>
        <w:t> 3.14.1. Overview</w:t>
      </w:r>
    </w:p>
    <w:p w14:paraId="0D7B981E" w14:textId="77777777" w:rsidR="00C52EA3" w:rsidRPr="00C52EA3" w:rsidRDefault="00C52EA3" w:rsidP="00C52EA3">
      <w:pPr>
        <w:rPr>
          <w:lang w:val="en-AU"/>
        </w:rPr>
      </w:pPr>
      <w:r w:rsidRPr="00C52EA3">
        <w:rPr>
          <w:lang w:val="en-AU"/>
        </w:rPr>
        <w:t>Subregulation </w:t>
      </w:r>
      <w:hyperlink r:id="rId369" w:anchor="212F3C" w:history="1">
        <w:r w:rsidRPr="00C52EA3">
          <w:rPr>
            <w:rStyle w:val="Hyperlink"/>
            <w:lang w:val="en-AU"/>
          </w:rPr>
          <w:t>2.12F(3C)</w:t>
        </w:r>
      </w:hyperlink>
      <w:r w:rsidRPr="00C52EA3">
        <w:rPr>
          <w:lang w:val="en-AU"/>
        </w:rPr>
        <w:t> provides for refunds of the first instalment of the VAC paid for a SESR application where the application has been withdrawn in various circumstances.</w:t>
      </w:r>
    </w:p>
    <w:p w14:paraId="59875F35" w14:textId="77777777" w:rsidR="00C52EA3" w:rsidRPr="00C52EA3" w:rsidRDefault="00C52EA3" w:rsidP="00C52EA3">
      <w:pPr>
        <w:rPr>
          <w:lang w:val="en-AU"/>
        </w:rPr>
      </w:pPr>
      <w:r w:rsidRPr="00C52EA3">
        <w:rPr>
          <w:lang w:val="en-AU"/>
        </w:rPr>
        <w:t xml:space="preserve">While the refund provisions are discretionary, the circumstances which give rise to the discretion to refund the VAC are predominantly objective in nature. Therefore, if the </w:t>
      </w:r>
      <w:r w:rsidRPr="00C52EA3">
        <w:rPr>
          <w:lang w:val="en-AU"/>
        </w:rPr>
        <w:lastRenderedPageBreak/>
        <w:t>prescribed circumstances exist, the refund request should generally only be refused if the delegate is unable to contact the applicant to obtain their bank details for the purposes of providing the refund.</w:t>
      </w:r>
    </w:p>
    <w:p w14:paraId="395C69D1" w14:textId="77777777" w:rsidR="00C52EA3" w:rsidRPr="00C52EA3" w:rsidRDefault="00C52EA3" w:rsidP="00C52EA3">
      <w:pPr>
        <w:rPr>
          <w:lang w:val="en-AU"/>
        </w:rPr>
      </w:pPr>
      <w:r w:rsidRPr="00C52EA3">
        <w:rPr>
          <w:b/>
          <w:bCs/>
          <w:lang w:val="en-AU"/>
        </w:rPr>
        <w:t>Note:</w:t>
      </w:r>
      <w:r w:rsidRPr="00C52EA3">
        <w:rPr>
          <w:lang w:val="en-AU"/>
        </w:rPr>
        <w:t> there are no provisions to refund the VAC where the application has been refused.</w:t>
      </w:r>
    </w:p>
    <w:p w14:paraId="2954508B" w14:textId="77777777" w:rsidR="00C52EA3" w:rsidRPr="00C52EA3" w:rsidRDefault="00C52EA3" w:rsidP="00C52EA3">
      <w:pPr>
        <w:rPr>
          <w:b/>
          <w:bCs/>
          <w:lang w:val="en-AU"/>
        </w:rPr>
      </w:pPr>
      <w:bookmarkStart w:id="133" w:name="3_14_2"/>
      <w:bookmarkStart w:id="134" w:name="ql-temp51"/>
      <w:bookmarkEnd w:id="133"/>
      <w:bookmarkEnd w:id="134"/>
      <w:r w:rsidRPr="00C52EA3">
        <w:rPr>
          <w:b/>
          <w:bCs/>
          <w:lang w:val="en-AU"/>
        </w:rPr>
        <w:t>3.14.2. SESR refund circumstances</w:t>
      </w:r>
    </w:p>
    <w:p w14:paraId="22A2A144" w14:textId="77777777" w:rsidR="00C52EA3" w:rsidRPr="00C52EA3" w:rsidRDefault="00C52EA3" w:rsidP="00C52EA3">
      <w:pPr>
        <w:rPr>
          <w:lang w:val="en-AU"/>
        </w:rPr>
      </w:pPr>
      <w:r w:rsidRPr="00C52EA3">
        <w:rPr>
          <w:lang w:val="en-AU"/>
        </w:rPr>
        <w:t>The VAC paid for a SESR application may be refunded if the application is withdrawn due to one of the following circumstances:</w:t>
      </w:r>
    </w:p>
    <w:p w14:paraId="54116D17" w14:textId="77777777" w:rsidR="00C52EA3" w:rsidRPr="00C52EA3" w:rsidRDefault="00C52EA3" w:rsidP="00C52EA3">
      <w:pPr>
        <w:numPr>
          <w:ilvl w:val="0"/>
          <w:numId w:val="60"/>
        </w:numPr>
        <w:rPr>
          <w:lang w:val="en-AU"/>
        </w:rPr>
      </w:pPr>
      <w:r w:rsidRPr="00C52EA3">
        <w:rPr>
          <w:lang w:val="en-AU"/>
        </w:rPr>
        <w:t>the nomination, by mistake, identified the wrong occupation (subparagraph </w:t>
      </w:r>
      <w:hyperlink r:id="rId370" w:anchor="212F3Cci" w:history="1">
        <w:r w:rsidRPr="00C52EA3">
          <w:rPr>
            <w:rStyle w:val="Hyperlink"/>
            <w:lang w:val="en-AU"/>
          </w:rPr>
          <w:t>2.12F(3C)(c)(i)</w:t>
        </w:r>
      </w:hyperlink>
      <w:r w:rsidRPr="00C52EA3">
        <w:rPr>
          <w:lang w:val="en-AU"/>
        </w:rPr>
        <w:t>;</w:t>
      </w:r>
    </w:p>
    <w:p w14:paraId="3B92FED2" w14:textId="77777777" w:rsidR="00C52EA3" w:rsidRPr="00C52EA3" w:rsidRDefault="00C52EA3" w:rsidP="00C52EA3">
      <w:pPr>
        <w:numPr>
          <w:ilvl w:val="0"/>
          <w:numId w:val="60"/>
        </w:numPr>
        <w:rPr>
          <w:lang w:val="en-AU"/>
        </w:rPr>
      </w:pPr>
      <w:r w:rsidRPr="00C52EA3">
        <w:rPr>
          <w:lang w:val="en-AU"/>
        </w:rPr>
        <w:t>the nomination, by mistake, identified the wrong stream and was withdrawn before a decision was made under s</w:t>
      </w:r>
      <w:hyperlink r:id="rId371" w:anchor="JD_140GB" w:history="1">
        <w:r w:rsidRPr="00C52EA3">
          <w:rPr>
            <w:rStyle w:val="Hyperlink"/>
            <w:lang w:val="en-AU"/>
          </w:rPr>
          <w:t>140GB</w:t>
        </w:r>
      </w:hyperlink>
      <w:r w:rsidRPr="00C52EA3">
        <w:rPr>
          <w:lang w:val="en-AU"/>
        </w:rPr>
        <w:t> (subparagraph </w:t>
      </w:r>
      <w:hyperlink r:id="rId372" w:anchor="212F3Ccii" w:history="1">
        <w:r w:rsidRPr="00C52EA3">
          <w:rPr>
            <w:rStyle w:val="Hyperlink"/>
            <w:lang w:val="en-AU"/>
          </w:rPr>
          <w:t>2.12F(3C)(c)(ii)</w:t>
        </w:r>
      </w:hyperlink>
      <w:r w:rsidRPr="00C52EA3">
        <w:rPr>
          <w:lang w:val="en-AU"/>
        </w:rPr>
        <w:t>;</w:t>
      </w:r>
    </w:p>
    <w:p w14:paraId="1146949C" w14:textId="77777777" w:rsidR="00C52EA3" w:rsidRPr="00C52EA3" w:rsidRDefault="00C52EA3" w:rsidP="00C52EA3">
      <w:pPr>
        <w:rPr>
          <w:lang w:val="en-AU"/>
        </w:rPr>
      </w:pPr>
      <w:r w:rsidRPr="00C52EA3">
        <w:rPr>
          <w:lang w:val="en-AU"/>
        </w:rPr>
        <w:t>after the application was made:</w:t>
      </w:r>
    </w:p>
    <w:p w14:paraId="5BBFE1BD" w14:textId="77777777" w:rsidR="00C52EA3" w:rsidRPr="00C52EA3" w:rsidRDefault="00C52EA3" w:rsidP="00C52EA3">
      <w:pPr>
        <w:numPr>
          <w:ilvl w:val="0"/>
          <w:numId w:val="61"/>
        </w:numPr>
        <w:rPr>
          <w:lang w:val="en-AU"/>
        </w:rPr>
      </w:pPr>
      <w:r w:rsidRPr="00C52EA3">
        <w:rPr>
          <w:lang w:val="en-AU"/>
        </w:rPr>
        <w:t>action was taken against the nominator under s</w:t>
      </w:r>
      <w:hyperlink r:id="rId373" w:anchor="JD_140K" w:history="1">
        <w:r w:rsidRPr="00C52EA3">
          <w:rPr>
            <w:rStyle w:val="Hyperlink"/>
            <w:lang w:val="en-AU"/>
          </w:rPr>
          <w:t>140K</w:t>
        </w:r>
      </w:hyperlink>
      <w:r w:rsidRPr="00C52EA3">
        <w:rPr>
          <w:lang w:val="en-AU"/>
        </w:rPr>
        <w:t> for failure to satisfy a sponsorship obligation (subparagraph </w:t>
      </w:r>
      <w:hyperlink r:id="rId374" w:anchor="212F3Cciii" w:history="1">
        <w:r w:rsidRPr="00C52EA3">
          <w:rPr>
            <w:rStyle w:val="Hyperlink"/>
            <w:lang w:val="en-AU"/>
          </w:rPr>
          <w:t>2.12F(3C)(c)(iii)</w:t>
        </w:r>
      </w:hyperlink>
      <w:r w:rsidRPr="00C52EA3">
        <w:rPr>
          <w:lang w:val="en-AU"/>
        </w:rPr>
        <w:t>; or</w:t>
      </w:r>
    </w:p>
    <w:p w14:paraId="6B43EAEC" w14:textId="77777777" w:rsidR="00C52EA3" w:rsidRPr="00C52EA3" w:rsidRDefault="00C52EA3" w:rsidP="00C52EA3">
      <w:pPr>
        <w:numPr>
          <w:ilvl w:val="0"/>
          <w:numId w:val="61"/>
        </w:numPr>
        <w:rPr>
          <w:lang w:val="en-AU"/>
        </w:rPr>
      </w:pPr>
      <w:r w:rsidRPr="00C52EA3">
        <w:rPr>
          <w:lang w:val="en-AU"/>
        </w:rPr>
        <w:t>the nominated position ceased to be available because the business in which the applicant was, or was to be, employed, ceased to operate lawfully in Australia (subparagraph </w:t>
      </w:r>
      <w:hyperlink r:id="rId375" w:anchor="212F3Cciv" w:history="1">
        <w:r w:rsidRPr="00C52EA3">
          <w:rPr>
            <w:rStyle w:val="Hyperlink"/>
            <w:lang w:val="en-AU"/>
          </w:rPr>
          <w:t>2.12F(3C)(c)(iv)</w:t>
        </w:r>
      </w:hyperlink>
      <w:r w:rsidRPr="00C52EA3">
        <w:rPr>
          <w:lang w:val="en-AU"/>
        </w:rPr>
        <w:t>;</w:t>
      </w:r>
    </w:p>
    <w:p w14:paraId="279842B7" w14:textId="77777777" w:rsidR="00C52EA3" w:rsidRPr="00C52EA3" w:rsidRDefault="00C52EA3" w:rsidP="00C52EA3">
      <w:pPr>
        <w:numPr>
          <w:ilvl w:val="0"/>
          <w:numId w:val="61"/>
        </w:numPr>
        <w:rPr>
          <w:lang w:val="en-AU"/>
        </w:rPr>
      </w:pPr>
      <w:r w:rsidRPr="00C52EA3">
        <w:rPr>
          <w:lang w:val="en-AU"/>
        </w:rPr>
        <w:t>the nomination was withdrawn in any of the following circumstances (see subparagraph </w:t>
      </w:r>
      <w:hyperlink r:id="rId376" w:anchor="212F3Ccv" w:history="1">
        <w:r w:rsidRPr="00C52EA3">
          <w:rPr>
            <w:rStyle w:val="Hyperlink"/>
            <w:lang w:val="en-AU"/>
          </w:rPr>
          <w:t>2.12F(3C)(c)(v)</w:t>
        </w:r>
      </w:hyperlink>
      <w:r w:rsidRPr="00C52EA3">
        <w:rPr>
          <w:lang w:val="en-AU"/>
        </w:rPr>
        <w:t>:</w:t>
      </w:r>
    </w:p>
    <w:p w14:paraId="17443E60" w14:textId="77777777" w:rsidR="00C52EA3" w:rsidRPr="00C52EA3" w:rsidRDefault="00C52EA3" w:rsidP="00C52EA3">
      <w:pPr>
        <w:numPr>
          <w:ilvl w:val="1"/>
          <w:numId w:val="61"/>
        </w:numPr>
        <w:rPr>
          <w:lang w:val="en-AU"/>
        </w:rPr>
      </w:pPr>
      <w:r w:rsidRPr="00C52EA3">
        <w:rPr>
          <w:lang w:val="en-AU"/>
        </w:rPr>
        <w:t>the nominated occupation was not included in the relevant labour agreement</w:t>
      </w:r>
    </w:p>
    <w:p w14:paraId="30199ED3" w14:textId="77777777" w:rsidR="00C52EA3" w:rsidRPr="00C52EA3" w:rsidRDefault="00C52EA3" w:rsidP="00C52EA3">
      <w:pPr>
        <w:numPr>
          <w:ilvl w:val="1"/>
          <w:numId w:val="61"/>
        </w:numPr>
        <w:rPr>
          <w:lang w:val="en-AU"/>
        </w:rPr>
      </w:pPr>
      <w:r w:rsidRPr="00C52EA3">
        <w:rPr>
          <w:lang w:val="en-AU"/>
        </w:rPr>
        <w:t>the number of SESR nominations permitted for the yearly ceiling in the relevant labour agreement had been reached</w:t>
      </w:r>
    </w:p>
    <w:p w14:paraId="61EED619" w14:textId="77777777" w:rsidR="00C52EA3" w:rsidRPr="00C52EA3" w:rsidRDefault="00C52EA3" w:rsidP="00C52EA3">
      <w:pPr>
        <w:numPr>
          <w:ilvl w:val="1"/>
          <w:numId w:val="61"/>
        </w:numPr>
        <w:rPr>
          <w:lang w:val="en-AU"/>
        </w:rPr>
      </w:pPr>
      <w:r w:rsidRPr="00C52EA3">
        <w:rPr>
          <w:lang w:val="en-AU"/>
        </w:rPr>
        <w:t>when completing the nomination, the nominator identified the wrong occupation or stream by mistake, or provided incorrect information to work out the amount of the nomination training contribution charge in relation to the nomination</w:t>
      </w:r>
    </w:p>
    <w:p w14:paraId="229867EF" w14:textId="77777777" w:rsidR="00C52EA3" w:rsidRPr="00C52EA3" w:rsidRDefault="00C52EA3" w:rsidP="00C52EA3">
      <w:pPr>
        <w:numPr>
          <w:ilvl w:val="1"/>
          <w:numId w:val="61"/>
        </w:numPr>
        <w:rPr>
          <w:lang w:val="en-AU"/>
        </w:rPr>
      </w:pPr>
      <w:r w:rsidRPr="00C52EA3">
        <w:rPr>
          <w:lang w:val="en-AU"/>
        </w:rPr>
        <w:t>the nomination related to the employer sponsored stream and the nominator withdrew their application to be approved as a standard business sponsor or their sponsorship application was refused</w:t>
      </w:r>
    </w:p>
    <w:p w14:paraId="4BD7F00D" w14:textId="77777777" w:rsidR="00C52EA3" w:rsidRPr="00C52EA3" w:rsidRDefault="00C52EA3" w:rsidP="00C52EA3">
      <w:pPr>
        <w:numPr>
          <w:ilvl w:val="1"/>
          <w:numId w:val="61"/>
        </w:numPr>
        <w:rPr>
          <w:lang w:val="en-AU"/>
        </w:rPr>
      </w:pPr>
      <w:r w:rsidRPr="00C52EA3">
        <w:rPr>
          <w:lang w:val="en-AU"/>
        </w:rPr>
        <w:t>the nomination related to the labour agreement stream and was withdrawn before a labour agreement was entered into.</w:t>
      </w:r>
    </w:p>
    <w:p w14:paraId="3620ED5A" w14:textId="77777777" w:rsidR="00C52EA3" w:rsidRPr="00C52EA3" w:rsidRDefault="00C52EA3" w:rsidP="00C52EA3">
      <w:pPr>
        <w:rPr>
          <w:b/>
          <w:bCs/>
          <w:lang w:val="en-AU"/>
        </w:rPr>
      </w:pPr>
      <w:bookmarkStart w:id="135" w:name="3_15"/>
      <w:bookmarkEnd w:id="135"/>
      <w:r w:rsidRPr="00C52EA3">
        <w:rPr>
          <w:b/>
          <w:bCs/>
          <w:lang w:val="en-AU"/>
        </w:rPr>
        <w:t>3.15. Visa cancellation</w:t>
      </w:r>
    </w:p>
    <w:p w14:paraId="283E6C3D" w14:textId="77777777" w:rsidR="00C52EA3" w:rsidRPr="00C52EA3" w:rsidRDefault="00C52EA3" w:rsidP="00C52EA3">
      <w:pPr>
        <w:rPr>
          <w:lang w:val="en-AU"/>
        </w:rPr>
      </w:pPr>
      <w:r w:rsidRPr="00C52EA3">
        <w:rPr>
          <w:lang w:val="en-AU"/>
        </w:rPr>
        <w:lastRenderedPageBreak/>
        <w:t>For guidance on the cancellation of SESR visas – see: </w:t>
      </w:r>
      <w:hyperlink r:id="rId377" w:history="1">
        <w:r w:rsidRPr="00C52EA3">
          <w:rPr>
            <w:rStyle w:val="Hyperlink"/>
            <w:lang w:val="en-AU"/>
          </w:rPr>
          <w:t>General visa cancellation powers (s109, s116, s128, s134B and s140)</w:t>
        </w:r>
      </w:hyperlink>
      <w:r w:rsidRPr="00C52EA3">
        <w:rPr>
          <w:lang w:val="en-AU"/>
        </w:rPr>
        <w:t>.</w:t>
      </w:r>
    </w:p>
    <w:p w14:paraId="7DCB3221" w14:textId="77777777" w:rsidR="00C52EA3" w:rsidRPr="00C52EA3" w:rsidRDefault="00C52EA3" w:rsidP="00C52EA3">
      <w:pPr>
        <w:rPr>
          <w:b/>
          <w:bCs/>
          <w:lang w:val="en-AU"/>
        </w:rPr>
      </w:pPr>
      <w:bookmarkStart w:id="136" w:name="4"/>
      <w:bookmarkEnd w:id="136"/>
      <w:r w:rsidRPr="00C52EA3">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342"/>
        <w:gridCol w:w="6668"/>
      </w:tblGrid>
      <w:tr w:rsidR="00C52EA3" w:rsidRPr="00C52EA3" w14:paraId="042B5842"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4F113F" w14:textId="77777777" w:rsidR="00C52EA3" w:rsidRPr="00C52EA3" w:rsidRDefault="00C52EA3" w:rsidP="00C52EA3">
            <w:pPr>
              <w:rPr>
                <w:lang w:val="en-AU"/>
              </w:rPr>
            </w:pPr>
            <w:r w:rsidRPr="00C52EA3">
              <w:rPr>
                <w:b/>
                <w:bCs/>
                <w:lang w:val="en-AU"/>
              </w:rPr>
              <w:t>Role</w:t>
            </w:r>
          </w:p>
        </w:tc>
        <w:tc>
          <w:tcPr>
            <w:tcW w:w="9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55A86E" w14:textId="77777777" w:rsidR="00C52EA3" w:rsidRPr="00C52EA3" w:rsidRDefault="00C52EA3" w:rsidP="00C52EA3">
            <w:pPr>
              <w:rPr>
                <w:lang w:val="en-AU"/>
              </w:rPr>
            </w:pPr>
            <w:r w:rsidRPr="00C52EA3">
              <w:rPr>
                <w:b/>
                <w:bCs/>
                <w:lang w:val="en-AU"/>
              </w:rPr>
              <w:t>Description</w:t>
            </w:r>
          </w:p>
        </w:tc>
      </w:tr>
      <w:tr w:rsidR="00C52EA3" w:rsidRPr="00C52EA3" w14:paraId="44360999"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E59CB8" w14:textId="77777777" w:rsidR="00C52EA3" w:rsidRPr="00C52EA3" w:rsidRDefault="00C52EA3" w:rsidP="00C52EA3">
            <w:pPr>
              <w:rPr>
                <w:lang w:val="en-AU"/>
              </w:rPr>
            </w:pPr>
            <w:r w:rsidRPr="00C52EA3">
              <w:rPr>
                <w:lang w:val="en-AU"/>
              </w:rPr>
              <w:t>Director, Employer Sponsored Program Management Section</w:t>
            </w:r>
          </w:p>
        </w:tc>
        <w:tc>
          <w:tcPr>
            <w:tcW w:w="9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B9EFEC" w14:textId="77777777" w:rsidR="00C52EA3" w:rsidRPr="00C52EA3" w:rsidRDefault="00C52EA3" w:rsidP="00C52EA3">
            <w:pPr>
              <w:rPr>
                <w:lang w:val="en-AU"/>
              </w:rPr>
            </w:pPr>
            <w:r w:rsidRPr="00C52EA3">
              <w:rPr>
                <w:lang w:val="en-AU"/>
              </w:rPr>
              <w:t>Responsible for monitoring, reviewing and updating this PI in line with legislative and regulatory changes.</w:t>
            </w:r>
          </w:p>
        </w:tc>
      </w:tr>
      <w:tr w:rsidR="00C52EA3" w:rsidRPr="00C52EA3" w14:paraId="53C735D6"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1B1CC1" w14:textId="77777777" w:rsidR="00C52EA3" w:rsidRPr="00C52EA3" w:rsidRDefault="00C52EA3" w:rsidP="00C52EA3">
            <w:pPr>
              <w:rPr>
                <w:lang w:val="en-AU"/>
              </w:rPr>
            </w:pPr>
            <w:r w:rsidRPr="00C52EA3">
              <w:rPr>
                <w:lang w:val="en-AU"/>
              </w:rPr>
              <w:t>Director, Regional Mobility Policy Section</w:t>
            </w:r>
          </w:p>
        </w:tc>
        <w:tc>
          <w:tcPr>
            <w:tcW w:w="9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2B00B6" w14:textId="77777777" w:rsidR="00C52EA3" w:rsidRPr="00C52EA3" w:rsidRDefault="00C52EA3" w:rsidP="00C52EA3">
            <w:pPr>
              <w:rPr>
                <w:lang w:val="en-AU"/>
              </w:rPr>
            </w:pPr>
            <w:r w:rsidRPr="00C52EA3">
              <w:rPr>
                <w:lang w:val="en-AU"/>
              </w:rPr>
              <w:t>Ensuring policy information is provided where required.</w:t>
            </w:r>
            <w:r w:rsidRPr="00C52EA3">
              <w:rPr>
                <w:lang w:val="en-AU"/>
              </w:rPr>
              <w:br/>
              <w:t>Reviewing text of this PI where policy changes are involved.</w:t>
            </w:r>
          </w:p>
        </w:tc>
      </w:tr>
      <w:tr w:rsidR="00C52EA3" w:rsidRPr="00C52EA3" w14:paraId="0E49287D"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6925FD" w14:textId="77777777" w:rsidR="00C52EA3" w:rsidRPr="00C52EA3" w:rsidRDefault="00C52EA3" w:rsidP="00C52EA3">
            <w:pPr>
              <w:rPr>
                <w:lang w:val="en-AU"/>
              </w:rPr>
            </w:pPr>
            <w:r w:rsidRPr="00C52EA3">
              <w:rPr>
                <w:lang w:val="en-AU"/>
              </w:rPr>
              <w:t>Director, Employer Sponsored Program Delivery</w:t>
            </w:r>
          </w:p>
        </w:tc>
        <w:tc>
          <w:tcPr>
            <w:tcW w:w="9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E32D2F" w14:textId="77777777" w:rsidR="00C52EA3" w:rsidRPr="00C52EA3" w:rsidRDefault="00C52EA3" w:rsidP="00C52EA3">
            <w:pPr>
              <w:rPr>
                <w:lang w:val="en-AU"/>
              </w:rPr>
            </w:pPr>
            <w:r w:rsidRPr="00C52EA3">
              <w:rPr>
                <w:lang w:val="en-AU"/>
              </w:rPr>
              <w:t>Ensuring that visa processing is correct and in line with procedural instructions.</w:t>
            </w:r>
            <w:r w:rsidRPr="00C52EA3">
              <w:rPr>
                <w:lang w:val="en-AU"/>
              </w:rPr>
              <w:br/>
              <w:t>Reviewing text of this PI where processing changes are involved.</w:t>
            </w:r>
          </w:p>
        </w:tc>
      </w:tr>
      <w:tr w:rsidR="00C52EA3" w:rsidRPr="00C52EA3" w14:paraId="2696A72E"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A2F0AB" w14:textId="77777777" w:rsidR="00C52EA3" w:rsidRPr="00C52EA3" w:rsidRDefault="00C52EA3" w:rsidP="00C52EA3">
            <w:pPr>
              <w:rPr>
                <w:lang w:val="en-AU"/>
              </w:rPr>
            </w:pPr>
            <w:r w:rsidRPr="00C52EA3">
              <w:rPr>
                <w:lang w:val="en-AU"/>
              </w:rPr>
              <w:t>Officers delegated as decision makers </w:t>
            </w:r>
          </w:p>
        </w:tc>
        <w:tc>
          <w:tcPr>
            <w:tcW w:w="9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F79EDF" w14:textId="77777777" w:rsidR="00C52EA3" w:rsidRPr="00C52EA3" w:rsidRDefault="00C52EA3" w:rsidP="00C52EA3">
            <w:pPr>
              <w:rPr>
                <w:lang w:val="en-AU"/>
              </w:rPr>
            </w:pPr>
            <w:r w:rsidRPr="00C52EA3">
              <w:rPr>
                <w:lang w:val="en-AU"/>
              </w:rPr>
              <w:t>Responsible for implementing and applying this instruction to their decision making as part of making lawful, fair and reasonable decisions</w:t>
            </w:r>
          </w:p>
        </w:tc>
      </w:tr>
      <w:tr w:rsidR="00C52EA3" w:rsidRPr="00C52EA3" w14:paraId="5AEC4A47"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986533" w14:textId="77777777" w:rsidR="00C52EA3" w:rsidRPr="00C52EA3" w:rsidRDefault="00C52EA3" w:rsidP="00C52EA3">
            <w:pPr>
              <w:rPr>
                <w:lang w:val="en-AU"/>
              </w:rPr>
            </w:pPr>
            <w:r w:rsidRPr="00C52EA3">
              <w:rPr>
                <w:lang w:val="en-AU"/>
              </w:rPr>
              <w:t>Supervisors and managers</w:t>
            </w:r>
          </w:p>
        </w:tc>
        <w:tc>
          <w:tcPr>
            <w:tcW w:w="9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6F5F64" w14:textId="77777777" w:rsidR="00C52EA3" w:rsidRPr="00C52EA3" w:rsidRDefault="00C52EA3" w:rsidP="00C52EA3">
            <w:pPr>
              <w:rPr>
                <w:lang w:val="en-AU"/>
              </w:rPr>
            </w:pPr>
            <w:r w:rsidRPr="00C52EA3">
              <w:rPr>
                <w:lang w:val="en-AU"/>
              </w:rPr>
              <w:t>Responsible for ensuring decision makers are:</w:t>
            </w:r>
          </w:p>
          <w:p w14:paraId="34AB87EC" w14:textId="77777777" w:rsidR="00C52EA3" w:rsidRPr="00C52EA3" w:rsidRDefault="00C52EA3" w:rsidP="00C52EA3">
            <w:pPr>
              <w:numPr>
                <w:ilvl w:val="0"/>
                <w:numId w:val="62"/>
              </w:numPr>
              <w:rPr>
                <w:lang w:val="en-AU"/>
              </w:rPr>
            </w:pPr>
            <w:r w:rsidRPr="00C52EA3">
              <w:rPr>
                <w:lang w:val="en-AU"/>
              </w:rPr>
              <w:t>applying the policy set in this instruction</w:t>
            </w:r>
          </w:p>
          <w:p w14:paraId="338A47AB" w14:textId="77777777" w:rsidR="00C52EA3" w:rsidRPr="00C52EA3" w:rsidRDefault="00C52EA3" w:rsidP="00C52EA3">
            <w:pPr>
              <w:numPr>
                <w:ilvl w:val="0"/>
                <w:numId w:val="62"/>
              </w:numPr>
              <w:rPr>
                <w:lang w:val="en-AU"/>
              </w:rPr>
            </w:pPr>
            <w:r w:rsidRPr="00C52EA3">
              <w:rPr>
                <w:lang w:val="en-AU"/>
              </w:rPr>
              <w:t>exercising their powers appropriately.</w:t>
            </w:r>
          </w:p>
        </w:tc>
      </w:tr>
    </w:tbl>
    <w:p w14:paraId="35EA79DC" w14:textId="77777777" w:rsidR="00C52EA3" w:rsidRPr="00C52EA3" w:rsidRDefault="00C52EA3" w:rsidP="00C52EA3">
      <w:pPr>
        <w:rPr>
          <w:b/>
          <w:bCs/>
          <w:lang w:val="en-AU"/>
        </w:rPr>
      </w:pPr>
      <w:bookmarkStart w:id="137" w:name="atta"/>
      <w:bookmarkEnd w:id="137"/>
      <w:r w:rsidRPr="00C52EA3">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040"/>
        <w:gridCol w:w="1374"/>
        <w:gridCol w:w="5596"/>
      </w:tblGrid>
      <w:tr w:rsidR="00C52EA3" w:rsidRPr="00C52EA3" w14:paraId="764FE30C"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51AE41" w14:textId="77777777" w:rsidR="00C52EA3" w:rsidRPr="00C52EA3" w:rsidRDefault="00C52EA3" w:rsidP="00C52EA3">
            <w:pPr>
              <w:rPr>
                <w:lang w:val="en-AU"/>
              </w:rPr>
            </w:pPr>
            <w:r w:rsidRPr="00C52EA3">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9702CC" w14:textId="77777777" w:rsidR="00C52EA3" w:rsidRPr="00C52EA3" w:rsidRDefault="00C52EA3" w:rsidP="00C52EA3">
            <w:pPr>
              <w:rPr>
                <w:lang w:val="en-AU"/>
              </w:rPr>
            </w:pPr>
            <w:r w:rsidRPr="00C52EA3">
              <w:rPr>
                <w:b/>
                <w:bCs/>
                <w:lang w:val="en-AU"/>
              </w:rPr>
              <w:t>Acronym</w:t>
            </w:r>
            <w:r w:rsidRPr="00C52EA3">
              <w:rPr>
                <w:lang w:val="en-AU"/>
              </w:rPr>
              <w:br/>
            </w:r>
            <w:r w:rsidRPr="00C52EA3">
              <w:rPr>
                <w:b/>
                <w:bCs/>
                <w:lang w:val="en-AU"/>
              </w:rPr>
              <w:t>(if applicable)</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5350CE" w14:textId="77777777" w:rsidR="00C52EA3" w:rsidRPr="00C52EA3" w:rsidRDefault="00C52EA3" w:rsidP="00C52EA3">
            <w:pPr>
              <w:rPr>
                <w:lang w:val="en-AU"/>
              </w:rPr>
            </w:pPr>
            <w:r w:rsidRPr="00C52EA3">
              <w:rPr>
                <w:b/>
                <w:bCs/>
                <w:lang w:val="en-AU"/>
              </w:rPr>
              <w:t>Definition</w:t>
            </w:r>
          </w:p>
        </w:tc>
      </w:tr>
      <w:tr w:rsidR="00C52EA3" w:rsidRPr="00C52EA3" w14:paraId="04127ACA"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C63912" w14:textId="77777777" w:rsidR="00C52EA3" w:rsidRPr="00C52EA3" w:rsidRDefault="00C52EA3" w:rsidP="00C52EA3">
            <w:pPr>
              <w:rPr>
                <w:lang w:val="en-AU"/>
              </w:rPr>
            </w:pPr>
            <w:r w:rsidRPr="00C52EA3">
              <w:rPr>
                <w:lang w:val="en-AU"/>
              </w:rPr>
              <w:t>Act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884F2A"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51E030" w14:textId="77777777" w:rsidR="00C52EA3" w:rsidRPr="00C52EA3" w:rsidRDefault="00C52EA3" w:rsidP="00C52EA3">
            <w:pPr>
              <w:rPr>
                <w:lang w:val="en-AU"/>
              </w:rPr>
            </w:pPr>
            <w:r w:rsidRPr="00C52EA3">
              <w:rPr>
                <w:lang w:val="en-AU"/>
              </w:rPr>
              <w:t>the </w:t>
            </w:r>
            <w:hyperlink r:id="rId378" w:history="1">
              <w:r w:rsidRPr="00C52EA3">
                <w:rPr>
                  <w:rStyle w:val="Hyperlink"/>
                  <w:i/>
                  <w:iCs/>
                  <w:lang w:val="en-AU"/>
                </w:rPr>
                <w:t>Migration Act 1958</w:t>
              </w:r>
            </w:hyperlink>
          </w:p>
        </w:tc>
      </w:tr>
      <w:tr w:rsidR="00C52EA3" w:rsidRPr="00C52EA3" w14:paraId="738E3A7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FD59D8" w14:textId="77777777" w:rsidR="00C52EA3" w:rsidRPr="00C52EA3" w:rsidRDefault="00C52EA3" w:rsidP="00C52EA3">
            <w:pPr>
              <w:rPr>
                <w:lang w:val="en-AU"/>
              </w:rPr>
            </w:pPr>
            <w:r w:rsidRPr="00C52EA3">
              <w:rPr>
                <w:lang w:val="en-AU"/>
              </w:rPr>
              <w:t>Australian worker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6C91BB"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1F79BE" w14:textId="77777777" w:rsidR="00C52EA3" w:rsidRPr="00C52EA3" w:rsidRDefault="00C52EA3" w:rsidP="00C52EA3">
            <w:pPr>
              <w:rPr>
                <w:lang w:val="en-AU"/>
              </w:rPr>
            </w:pPr>
            <w:r w:rsidRPr="00C52EA3">
              <w:rPr>
                <w:lang w:val="en-AU"/>
              </w:rPr>
              <w:t>for the purposes of this document, ‘Australian worker’ refers to an Australian citizen or permanent resident</w:t>
            </w:r>
          </w:p>
        </w:tc>
      </w:tr>
      <w:tr w:rsidR="00C52EA3" w:rsidRPr="00C52EA3" w14:paraId="2456B81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65321C" w14:textId="77777777" w:rsidR="00C52EA3" w:rsidRPr="00C52EA3" w:rsidRDefault="00C52EA3" w:rsidP="00C52EA3">
            <w:pPr>
              <w:rPr>
                <w:lang w:val="en-AU"/>
              </w:rPr>
            </w:pPr>
            <w:r w:rsidRPr="00C52EA3">
              <w:rPr>
                <w:lang w:val="en-AU"/>
              </w:rPr>
              <w:t>Department (the)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401809"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E7167F" w14:textId="77777777" w:rsidR="00C52EA3" w:rsidRPr="00C52EA3" w:rsidRDefault="00C52EA3" w:rsidP="00C52EA3">
            <w:pPr>
              <w:rPr>
                <w:lang w:val="en-AU"/>
              </w:rPr>
            </w:pPr>
            <w:r w:rsidRPr="00C52EA3">
              <w:rPr>
                <w:lang w:val="en-AU"/>
              </w:rPr>
              <w:t>Department of Home Affairs</w:t>
            </w:r>
          </w:p>
        </w:tc>
      </w:tr>
      <w:tr w:rsidR="00C52EA3" w:rsidRPr="00C52EA3" w14:paraId="655F2F7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E2104C" w14:textId="77777777" w:rsidR="00C52EA3" w:rsidRPr="00C52EA3" w:rsidRDefault="00C52EA3" w:rsidP="00C52EA3">
            <w:pPr>
              <w:rPr>
                <w:lang w:val="en-AU"/>
              </w:rPr>
            </w:pPr>
            <w:r w:rsidRPr="00C52EA3">
              <w:rPr>
                <w:lang w:val="en-AU"/>
              </w:rPr>
              <w:t>Employer Sponsored Stream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97EC54" w14:textId="77777777" w:rsidR="00C52EA3" w:rsidRPr="00C52EA3" w:rsidRDefault="00C52EA3" w:rsidP="00C52EA3">
            <w:pPr>
              <w:rPr>
                <w:lang w:val="en-AU"/>
              </w:rPr>
            </w:pPr>
            <w:r w:rsidRPr="00C52EA3">
              <w:rPr>
                <w:lang w:val="en-AU"/>
              </w:rPr>
              <w:t>ES stream</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523F9C" w14:textId="77777777" w:rsidR="00C52EA3" w:rsidRPr="00C52EA3" w:rsidRDefault="00C52EA3" w:rsidP="00C52EA3">
            <w:pPr>
              <w:rPr>
                <w:lang w:val="en-AU"/>
              </w:rPr>
            </w:pPr>
            <w:r w:rsidRPr="00C52EA3">
              <w:rPr>
                <w:lang w:val="en-AU"/>
              </w:rPr>
              <w:t>one of two streams within the SESR visa </w:t>
            </w:r>
          </w:p>
        </w:tc>
      </w:tr>
      <w:tr w:rsidR="00C52EA3" w:rsidRPr="00C52EA3" w14:paraId="18850435"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ADDD3A" w14:textId="77777777" w:rsidR="00C52EA3" w:rsidRPr="00C52EA3" w:rsidRDefault="00C52EA3" w:rsidP="00C52EA3">
            <w:pPr>
              <w:rPr>
                <w:lang w:val="en-AU"/>
              </w:rPr>
            </w:pPr>
            <w:r w:rsidRPr="00C52EA3">
              <w:rPr>
                <w:lang w:val="en-AU"/>
              </w:rPr>
              <w:lastRenderedPageBreak/>
              <w:t>Labour Agreement Stream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0CB57E" w14:textId="77777777" w:rsidR="00C52EA3" w:rsidRPr="00C52EA3" w:rsidRDefault="00C52EA3" w:rsidP="00C52EA3">
            <w:pPr>
              <w:rPr>
                <w:lang w:val="en-AU"/>
              </w:rPr>
            </w:pPr>
            <w:r w:rsidRPr="00C52EA3">
              <w:rPr>
                <w:lang w:val="en-AU"/>
              </w:rPr>
              <w:t>LA stream</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9B57D3" w14:textId="77777777" w:rsidR="00C52EA3" w:rsidRPr="00C52EA3" w:rsidRDefault="00C52EA3" w:rsidP="00C52EA3">
            <w:pPr>
              <w:rPr>
                <w:lang w:val="en-AU"/>
              </w:rPr>
            </w:pPr>
            <w:r w:rsidRPr="00C52EA3">
              <w:rPr>
                <w:lang w:val="en-AU"/>
              </w:rPr>
              <w:t>one of two streams within the SESR visa </w:t>
            </w:r>
          </w:p>
        </w:tc>
      </w:tr>
      <w:tr w:rsidR="00C52EA3" w:rsidRPr="00C52EA3" w14:paraId="66654B4A"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FF34D4" w14:textId="77777777" w:rsidR="00C52EA3" w:rsidRPr="00C52EA3" w:rsidRDefault="00C52EA3" w:rsidP="00C52EA3">
            <w:pPr>
              <w:rPr>
                <w:lang w:val="en-AU"/>
              </w:rPr>
            </w:pPr>
            <w:r w:rsidRPr="00C52EA3">
              <w:rPr>
                <w:lang w:val="en-AU"/>
              </w:rPr>
              <w:t>nomination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9A7F1B"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0B23B3" w14:textId="77777777" w:rsidR="00C52EA3" w:rsidRPr="00C52EA3" w:rsidRDefault="00C52EA3" w:rsidP="00C52EA3">
            <w:pPr>
              <w:rPr>
                <w:lang w:val="en-AU"/>
              </w:rPr>
            </w:pPr>
            <w:r w:rsidRPr="00C52EA3">
              <w:rPr>
                <w:lang w:val="en-AU"/>
              </w:rPr>
              <w:t>part of the visa process for a SESR visa, where the employer nominates an occupation in respect of a specific visa applicant or visa holder</w:t>
            </w:r>
          </w:p>
        </w:tc>
      </w:tr>
      <w:tr w:rsidR="00C52EA3" w:rsidRPr="00C52EA3" w14:paraId="40F537E9"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0637BD" w14:textId="77777777" w:rsidR="00C52EA3" w:rsidRPr="00C52EA3" w:rsidRDefault="00C52EA3" w:rsidP="00C52EA3">
            <w:pPr>
              <w:rPr>
                <w:lang w:val="en-AU"/>
              </w:rPr>
            </w:pPr>
            <w:r w:rsidRPr="00C52EA3">
              <w:rPr>
                <w:lang w:val="en-AU"/>
              </w:rPr>
              <w:t>Regulations</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95300B"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60DC6F" w14:textId="77777777" w:rsidR="00C52EA3" w:rsidRPr="00C52EA3" w:rsidRDefault="00C52EA3" w:rsidP="00C52EA3">
            <w:pPr>
              <w:rPr>
                <w:lang w:val="en-AU"/>
              </w:rPr>
            </w:pPr>
            <w:r w:rsidRPr="00C52EA3">
              <w:rPr>
                <w:lang w:val="en-AU"/>
              </w:rPr>
              <w:t>the </w:t>
            </w:r>
            <w:hyperlink r:id="rId379" w:history="1">
              <w:r w:rsidRPr="00C52EA3">
                <w:rPr>
                  <w:rStyle w:val="Hyperlink"/>
                  <w:i/>
                  <w:iCs/>
                  <w:lang w:val="en-AU"/>
                </w:rPr>
                <w:t>Migration Regulations 1994</w:t>
              </w:r>
            </w:hyperlink>
          </w:p>
        </w:tc>
      </w:tr>
      <w:tr w:rsidR="00C52EA3" w:rsidRPr="00C52EA3" w14:paraId="4339755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6EB838" w14:textId="77777777" w:rsidR="00C52EA3" w:rsidRPr="00C52EA3" w:rsidRDefault="00C52EA3" w:rsidP="00C52EA3">
            <w:pPr>
              <w:rPr>
                <w:lang w:val="en-AU"/>
              </w:rPr>
            </w:pPr>
            <w:r w:rsidRPr="00C52EA3">
              <w:rPr>
                <w:lang w:val="en-AU"/>
              </w:rPr>
              <w:t>Schedule [number]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9DF644"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FD51D6" w14:textId="77777777" w:rsidR="00C52EA3" w:rsidRPr="00C52EA3" w:rsidRDefault="00C52EA3" w:rsidP="00C52EA3">
            <w:pPr>
              <w:rPr>
                <w:lang w:val="en-AU"/>
              </w:rPr>
            </w:pPr>
            <w:r w:rsidRPr="00C52EA3">
              <w:rPr>
                <w:lang w:val="en-AU"/>
              </w:rPr>
              <w:t>the Schedule of that number in the Regulations</w:t>
            </w:r>
          </w:p>
        </w:tc>
      </w:tr>
      <w:tr w:rsidR="00C52EA3" w:rsidRPr="00C52EA3" w14:paraId="5B2CA109"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57EC25" w14:textId="77777777" w:rsidR="00C52EA3" w:rsidRPr="00C52EA3" w:rsidRDefault="00C52EA3" w:rsidP="00C52EA3">
            <w:pPr>
              <w:rPr>
                <w:lang w:val="en-AU"/>
              </w:rPr>
            </w:pPr>
            <w:r w:rsidRPr="00C52EA3">
              <w:rPr>
                <w:lang w:val="en-AU"/>
              </w:rPr>
              <w:t>Skilled Employer Sponsored Regional (Provisional) visa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0AF0E0" w14:textId="77777777" w:rsidR="00C52EA3" w:rsidRPr="00C52EA3" w:rsidRDefault="00C52EA3" w:rsidP="00C52EA3">
            <w:pPr>
              <w:rPr>
                <w:lang w:val="en-AU"/>
              </w:rPr>
            </w:pPr>
            <w:r w:rsidRPr="00C52EA3">
              <w:rPr>
                <w:lang w:val="en-AU"/>
              </w:rPr>
              <w:t>SESR visa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C7AC5F" w14:textId="77777777" w:rsidR="00C52EA3" w:rsidRPr="00C52EA3" w:rsidRDefault="00C52EA3" w:rsidP="00C52EA3">
            <w:pPr>
              <w:rPr>
                <w:lang w:val="en-AU"/>
              </w:rPr>
            </w:pPr>
            <w:r w:rsidRPr="00C52EA3">
              <w:rPr>
                <w:lang w:val="en-AU"/>
              </w:rPr>
              <w:t>Subclass </w:t>
            </w:r>
            <w:hyperlink r:id="rId380" w:history="1">
              <w:r w:rsidRPr="00C52EA3">
                <w:rPr>
                  <w:rStyle w:val="Hyperlink"/>
                  <w:lang w:val="en-AU"/>
                </w:rPr>
                <w:t>494</w:t>
              </w:r>
            </w:hyperlink>
            <w:r w:rsidRPr="00C52EA3">
              <w:rPr>
                <w:lang w:val="en-AU"/>
              </w:rPr>
              <w:t> Skilled Employer Sponsored Regional (Provisional) visa</w:t>
            </w:r>
          </w:p>
        </w:tc>
      </w:tr>
      <w:tr w:rsidR="00C52EA3" w:rsidRPr="00C52EA3" w14:paraId="79FEE47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2ABF05" w14:textId="77777777" w:rsidR="00C52EA3" w:rsidRPr="00C52EA3" w:rsidRDefault="00C52EA3" w:rsidP="00C52EA3">
            <w:pPr>
              <w:rPr>
                <w:lang w:val="en-AU"/>
              </w:rPr>
            </w:pPr>
            <w:r w:rsidRPr="00C52EA3">
              <w:rPr>
                <w:lang w:val="en-AU"/>
              </w:rPr>
              <w:t>sponsorship</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EEFA1C"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FDCF19" w14:textId="77777777" w:rsidR="00C52EA3" w:rsidRPr="00C52EA3" w:rsidRDefault="00C52EA3" w:rsidP="00C52EA3">
            <w:pPr>
              <w:rPr>
                <w:lang w:val="en-AU"/>
              </w:rPr>
            </w:pPr>
            <w:r w:rsidRPr="00C52EA3">
              <w:rPr>
                <w:lang w:val="en-AU"/>
              </w:rPr>
              <w:t>part of visa process for a sponsored visa subclass, where the employer applies for approval as a standard business sponsor</w:t>
            </w:r>
          </w:p>
        </w:tc>
      </w:tr>
      <w:tr w:rsidR="00C52EA3" w:rsidRPr="00C52EA3" w14:paraId="2B85832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90C3FD" w14:textId="77777777" w:rsidR="00C52EA3" w:rsidRPr="00C52EA3" w:rsidRDefault="00C52EA3" w:rsidP="00C52EA3">
            <w:pPr>
              <w:rPr>
                <w:lang w:val="en-AU"/>
              </w:rPr>
            </w:pPr>
            <w:r w:rsidRPr="00C52EA3">
              <w:rPr>
                <w:lang w:val="en-AU"/>
              </w:rPr>
              <w:t>Subclass [number]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BB9175"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C81976" w14:textId="77777777" w:rsidR="00C52EA3" w:rsidRPr="00C52EA3" w:rsidRDefault="00C52EA3" w:rsidP="00C52EA3">
            <w:pPr>
              <w:rPr>
                <w:lang w:val="en-AU"/>
              </w:rPr>
            </w:pPr>
            <w:r w:rsidRPr="00C52EA3">
              <w:rPr>
                <w:lang w:val="en-AU"/>
              </w:rPr>
              <w:t>the visa subclass of that number as listed in </w:t>
            </w:r>
            <w:hyperlink r:id="rId381" w:history="1">
              <w:r w:rsidRPr="00C52EA3">
                <w:rPr>
                  <w:rStyle w:val="Hyperlink"/>
                  <w:lang w:val="en-AU"/>
                </w:rPr>
                <w:t>Schedule 2</w:t>
              </w:r>
            </w:hyperlink>
            <w:r w:rsidRPr="00C52EA3">
              <w:rPr>
                <w:lang w:val="en-AU"/>
              </w:rPr>
              <w:t> of the Regulations </w:t>
            </w:r>
          </w:p>
        </w:tc>
      </w:tr>
      <w:tr w:rsidR="00C52EA3" w:rsidRPr="00C52EA3" w14:paraId="499411D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066835" w14:textId="77777777" w:rsidR="00C52EA3" w:rsidRPr="00C52EA3" w:rsidRDefault="00C52EA3" w:rsidP="00C52EA3">
            <w:pPr>
              <w:rPr>
                <w:lang w:val="en-AU"/>
              </w:rPr>
            </w:pPr>
            <w:r w:rsidRPr="00C52EA3">
              <w:rPr>
                <w:lang w:val="en-AU"/>
              </w:rPr>
              <w:t>Temporary Skill Shortage visa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D893B1" w14:textId="77777777" w:rsidR="00C52EA3" w:rsidRPr="00C52EA3" w:rsidRDefault="00C52EA3" w:rsidP="00C52EA3">
            <w:pPr>
              <w:rPr>
                <w:lang w:val="en-AU"/>
              </w:rPr>
            </w:pPr>
            <w:r w:rsidRPr="00C52EA3">
              <w:rPr>
                <w:lang w:val="en-AU"/>
              </w:rPr>
              <w:t>TSS visa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A6D05A" w14:textId="77777777" w:rsidR="00C52EA3" w:rsidRPr="00C52EA3" w:rsidRDefault="00C52EA3" w:rsidP="00C52EA3">
            <w:pPr>
              <w:rPr>
                <w:lang w:val="en-AU"/>
              </w:rPr>
            </w:pPr>
            <w:r w:rsidRPr="00C52EA3">
              <w:rPr>
                <w:lang w:val="en-AU"/>
              </w:rPr>
              <w:t>Subclass </w:t>
            </w:r>
            <w:hyperlink r:id="rId382" w:anchor="Sub482" w:history="1">
              <w:r w:rsidRPr="00C52EA3">
                <w:rPr>
                  <w:rStyle w:val="Hyperlink"/>
                  <w:lang w:val="en-AU"/>
                </w:rPr>
                <w:t>482</w:t>
              </w:r>
            </w:hyperlink>
            <w:r w:rsidRPr="00C52EA3">
              <w:rPr>
                <w:lang w:val="en-AU"/>
              </w:rPr>
              <w:t> Temporary Skill Shortage visa</w:t>
            </w:r>
          </w:p>
        </w:tc>
      </w:tr>
      <w:tr w:rsidR="00C52EA3" w:rsidRPr="00C52EA3" w14:paraId="1BE7371B"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7D5CC4" w14:textId="77777777" w:rsidR="00C52EA3" w:rsidRPr="00C52EA3" w:rsidRDefault="00C52EA3" w:rsidP="00C52EA3">
            <w:pPr>
              <w:rPr>
                <w:lang w:val="en-AU"/>
              </w:rPr>
            </w:pPr>
            <w:r w:rsidRPr="00C52EA3">
              <w:rPr>
                <w:lang w:val="en-AU"/>
              </w:rPr>
              <w:t>Act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5CA81D" w14:textId="77777777" w:rsidR="00C52EA3" w:rsidRPr="00C52EA3" w:rsidRDefault="00C52EA3" w:rsidP="00C52EA3">
            <w:pPr>
              <w:rPr>
                <w:lang w:val="en-AU"/>
              </w:rPr>
            </w:pPr>
            <w:r w:rsidRPr="00C52EA3">
              <w:rPr>
                <w:lang w:val="en-AU"/>
              </w:rPr>
              <w:t>N/A</w:t>
            </w:r>
          </w:p>
        </w:tc>
        <w:tc>
          <w:tcPr>
            <w:tcW w:w="7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AA435E" w14:textId="77777777" w:rsidR="00C52EA3" w:rsidRPr="00C52EA3" w:rsidRDefault="00C52EA3" w:rsidP="00C52EA3">
            <w:pPr>
              <w:rPr>
                <w:lang w:val="en-AU"/>
              </w:rPr>
            </w:pPr>
            <w:r w:rsidRPr="00C52EA3">
              <w:rPr>
                <w:lang w:val="en-AU"/>
              </w:rPr>
              <w:t>the </w:t>
            </w:r>
            <w:hyperlink r:id="rId383" w:history="1">
              <w:r w:rsidRPr="00C52EA3">
                <w:rPr>
                  <w:rStyle w:val="Hyperlink"/>
                  <w:i/>
                  <w:iCs/>
                  <w:lang w:val="en-AU"/>
                </w:rPr>
                <w:t>Migration Act 1958</w:t>
              </w:r>
            </w:hyperlink>
          </w:p>
        </w:tc>
      </w:tr>
    </w:tbl>
    <w:p w14:paraId="1039C501" w14:textId="77777777" w:rsidR="00C52EA3" w:rsidRPr="00C52EA3" w:rsidRDefault="00C52EA3" w:rsidP="00C52EA3">
      <w:pPr>
        <w:rPr>
          <w:b/>
          <w:bCs/>
          <w:lang w:val="en-AU"/>
        </w:rPr>
      </w:pPr>
      <w:bookmarkStart w:id="138" w:name="attb"/>
      <w:bookmarkEnd w:id="138"/>
      <w:r w:rsidRPr="00C52EA3">
        <w:rPr>
          <w:b/>
          <w:bCs/>
          <w:lang w:val="en-AU"/>
        </w:rPr>
        <w:t>Attachment B – Assurance and Control Matrix</w:t>
      </w:r>
    </w:p>
    <w:p w14:paraId="134761B3" w14:textId="77777777" w:rsidR="00C52EA3" w:rsidRPr="00C52EA3" w:rsidRDefault="00C52EA3" w:rsidP="00C52EA3">
      <w:pPr>
        <w:rPr>
          <w:b/>
          <w:bCs/>
          <w:lang w:val="en-AU"/>
        </w:rPr>
      </w:pPr>
      <w:bookmarkStart w:id="139" w:name="attb1"/>
      <w:bookmarkEnd w:id="139"/>
      <w:r w:rsidRPr="00C52EA3">
        <w:rPr>
          <w:b/>
          <w:bCs/>
          <w:lang w:val="en-AU"/>
        </w:rPr>
        <w:t>1.1 Powers and Obligations</w:t>
      </w:r>
    </w:p>
    <w:p w14:paraId="347BDB8E" w14:textId="77777777" w:rsidR="00C52EA3" w:rsidRPr="00C52EA3" w:rsidRDefault="00C52EA3" w:rsidP="00C52EA3">
      <w:pPr>
        <w:rPr>
          <w:lang w:val="en-AU"/>
        </w:rPr>
      </w:pPr>
      <w:r w:rsidRPr="00C52EA3">
        <w:rPr>
          <w:b/>
          <w:bCs/>
          <w:u w:val="single"/>
          <w:lang w:val="en-AU"/>
        </w:rPr>
        <w:t>Please Note:</w:t>
      </w:r>
      <w:r w:rsidRPr="00C52EA3">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50"/>
        <w:gridCol w:w="1254"/>
        <w:gridCol w:w="2401"/>
        <w:gridCol w:w="1332"/>
        <w:gridCol w:w="2473"/>
      </w:tblGrid>
      <w:tr w:rsidR="00C52EA3" w:rsidRPr="00C52EA3" w14:paraId="5D55DF76"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A2B406" w14:textId="77777777" w:rsidR="00C52EA3" w:rsidRPr="00C52EA3" w:rsidRDefault="00C52EA3" w:rsidP="00C52EA3">
            <w:pPr>
              <w:rPr>
                <w:lang w:val="en-AU"/>
              </w:rPr>
            </w:pPr>
            <w:r w:rsidRPr="00C52EA3">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2E11111" w14:textId="77777777" w:rsidR="00C52EA3" w:rsidRPr="00C52EA3" w:rsidRDefault="00C52EA3" w:rsidP="00C52EA3">
            <w:pPr>
              <w:rPr>
                <w:lang w:val="en-AU"/>
              </w:rPr>
            </w:pPr>
            <w:r w:rsidRPr="00C52EA3">
              <w:rPr>
                <w:b/>
                <w:bCs/>
                <w:lang w:val="en-AU"/>
              </w:rPr>
              <w:t>Is this power delegated?</w:t>
            </w:r>
          </w:p>
        </w:tc>
        <w:tc>
          <w:tcPr>
            <w:tcW w:w="435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5F586635" w14:textId="77777777" w:rsidR="00C52EA3" w:rsidRPr="00C52EA3" w:rsidRDefault="00C52EA3" w:rsidP="00C52EA3">
            <w:pPr>
              <w:rPr>
                <w:lang w:val="en-AU"/>
              </w:rPr>
            </w:pPr>
            <w:r w:rsidRPr="00C52EA3">
              <w:rPr>
                <w:b/>
                <w:bCs/>
                <w:lang w:val="en-AU"/>
              </w:rPr>
              <w:t>If delegated, list the relevant instruments of delegation</w:t>
            </w:r>
          </w:p>
        </w:tc>
      </w:tr>
      <w:tr w:rsidR="00C52EA3" w:rsidRPr="00C52EA3" w14:paraId="50F488B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26A9466" w14:textId="77777777" w:rsidR="00C52EA3" w:rsidRPr="00C52EA3" w:rsidRDefault="00C52EA3" w:rsidP="00C52EA3">
            <w:pPr>
              <w:rPr>
                <w:lang w:val="en-AU"/>
              </w:rPr>
            </w:pPr>
            <w:r w:rsidRPr="00C52EA3">
              <w:rPr>
                <w:b/>
                <w:bCs/>
                <w:lang w:val="en-AU"/>
              </w:rPr>
              <w:t>Legislation</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DCBE16D" w14:textId="77777777" w:rsidR="00C52EA3" w:rsidRPr="00C52EA3" w:rsidRDefault="00C52EA3" w:rsidP="00C52EA3">
            <w:pPr>
              <w:rPr>
                <w:lang w:val="en-AU"/>
              </w:rPr>
            </w:pPr>
            <w:r w:rsidRPr="00C52EA3">
              <w:rPr>
                <w:b/>
                <w:bCs/>
                <w:lang w:val="en-AU"/>
              </w:rPr>
              <w:t>Reference</w:t>
            </w:r>
            <w:r w:rsidRPr="00C52EA3">
              <w:rPr>
                <w:lang w:val="en-AU"/>
              </w:rPr>
              <w:br/>
            </w:r>
            <w:r w:rsidRPr="00C52EA3">
              <w:rPr>
                <w:b/>
                <w:bCs/>
                <w:lang w:val="en-AU"/>
              </w:rPr>
              <w:t>(e.g. section)</w:t>
            </w:r>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193DA4D" w14:textId="77777777" w:rsidR="00C52EA3" w:rsidRPr="00C52EA3" w:rsidRDefault="00C52EA3" w:rsidP="00C52EA3">
            <w:pPr>
              <w:rPr>
                <w:lang w:val="en-AU"/>
              </w:rPr>
            </w:pPr>
            <w:r w:rsidRPr="00C52EA3">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2AB5A9" w14:textId="77777777" w:rsidR="00C52EA3" w:rsidRPr="00C52EA3" w:rsidRDefault="00C52EA3" w:rsidP="00C52EA3">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87C746" w14:textId="77777777" w:rsidR="00C52EA3" w:rsidRPr="00C52EA3" w:rsidRDefault="00C52EA3" w:rsidP="00C52EA3">
            <w:pPr>
              <w:rPr>
                <w:lang w:val="en-AU"/>
              </w:rPr>
            </w:pPr>
          </w:p>
        </w:tc>
      </w:tr>
      <w:tr w:rsidR="00C52EA3" w:rsidRPr="00C52EA3" w14:paraId="46EA137C"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2DDD36" w14:textId="77777777" w:rsidR="00C52EA3" w:rsidRPr="00C52EA3" w:rsidRDefault="00C52EA3" w:rsidP="00C52EA3">
            <w:pPr>
              <w:rPr>
                <w:lang w:val="en-AU"/>
              </w:rPr>
            </w:pPr>
            <w:r w:rsidRPr="00C52EA3">
              <w:rPr>
                <w:lang w:val="en-AU"/>
              </w:rPr>
              <w:lastRenderedPageBreak/>
              <w:t>Migration Act 1958</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8C4207" w14:textId="77777777" w:rsidR="00C52EA3" w:rsidRPr="00C52EA3" w:rsidRDefault="00C52EA3" w:rsidP="00C52EA3">
            <w:pPr>
              <w:rPr>
                <w:lang w:val="en-AU"/>
              </w:rPr>
            </w:pPr>
            <w:r w:rsidRPr="00C52EA3">
              <w:rPr>
                <w:lang w:val="en-AU"/>
              </w:rPr>
              <w:t>Section </w:t>
            </w:r>
            <w:hyperlink r:id="rId384" w:anchor="JD_65-Decisiontograntorrefusetograntvisa" w:history="1">
              <w:r w:rsidRPr="00C52EA3">
                <w:rPr>
                  <w:rStyle w:val="Hyperlink"/>
                  <w:lang w:val="en-AU"/>
                </w:rPr>
                <w:t>65</w:t>
              </w:r>
            </w:hyperlink>
          </w:p>
        </w:tc>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CDBF1D" w14:textId="77777777" w:rsidR="00C52EA3" w:rsidRPr="00C52EA3" w:rsidRDefault="00C52EA3" w:rsidP="00C52EA3">
            <w:pPr>
              <w:rPr>
                <w:lang w:val="en-AU"/>
              </w:rPr>
            </w:pPr>
            <w:r w:rsidRPr="00C52EA3">
              <w:rPr>
                <w:lang w:val="en-AU"/>
              </w:rPr>
              <w:t>Decision to grant or refuse to grant visa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299AB3" w14:textId="77777777" w:rsidR="00C52EA3" w:rsidRPr="00C52EA3" w:rsidRDefault="00C52EA3" w:rsidP="00C52EA3">
            <w:pPr>
              <w:rPr>
                <w:lang w:val="en-AU"/>
              </w:rPr>
            </w:pPr>
            <w:r w:rsidRPr="00C52EA3">
              <w:rPr>
                <w:lang w:val="en-AU"/>
              </w:rPr>
              <w:t>Yes</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206C5E" w14:textId="77777777" w:rsidR="00C52EA3" w:rsidRPr="00C52EA3" w:rsidRDefault="00C52EA3" w:rsidP="00C52EA3">
            <w:pPr>
              <w:rPr>
                <w:lang w:val="en-AU"/>
              </w:rPr>
            </w:pPr>
            <w:r w:rsidRPr="00C52EA3">
              <w:rPr>
                <w:lang w:val="en-AU"/>
              </w:rPr>
              <w:t>LIN 19/033 Citizenship and Social Cohesions Group and Immigration and Settlement Services Group (Minister) Instrument 2019</w:t>
            </w:r>
          </w:p>
        </w:tc>
      </w:tr>
    </w:tbl>
    <w:p w14:paraId="1CFA64E0" w14:textId="77777777" w:rsidR="00C52EA3" w:rsidRPr="00C52EA3" w:rsidRDefault="00C52EA3" w:rsidP="00C52EA3">
      <w:pPr>
        <w:rPr>
          <w:b/>
          <w:bCs/>
          <w:lang w:val="en-AU"/>
        </w:rPr>
      </w:pPr>
      <w:bookmarkStart w:id="140" w:name="attb2"/>
      <w:bookmarkEnd w:id="140"/>
      <w:r w:rsidRPr="00C52EA3">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750"/>
        <w:gridCol w:w="6260"/>
      </w:tblGrid>
      <w:tr w:rsidR="00C52EA3" w:rsidRPr="00C52EA3" w14:paraId="7BE1E995"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FC9D45" w14:textId="77777777" w:rsidR="00C52EA3" w:rsidRPr="00C52EA3" w:rsidRDefault="00C52EA3" w:rsidP="00C52EA3">
            <w:pPr>
              <w:rPr>
                <w:lang w:val="en-AU"/>
              </w:rPr>
            </w:pPr>
            <w:r w:rsidRPr="00C52EA3">
              <w:rPr>
                <w:b/>
                <w:bCs/>
                <w:lang w:val="en-AU"/>
              </w:rPr>
              <w:t>Related Policy</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22A4D3D" w14:textId="77777777" w:rsidR="00C52EA3" w:rsidRPr="00C52EA3" w:rsidRDefault="00C52EA3" w:rsidP="00C52EA3">
            <w:pPr>
              <w:rPr>
                <w:lang w:val="en-AU"/>
              </w:rPr>
            </w:pPr>
            <w:r w:rsidRPr="00C52EA3">
              <w:rPr>
                <w:lang w:val="en-AU"/>
              </w:rPr>
              <w:t>Nil</w:t>
            </w:r>
          </w:p>
        </w:tc>
      </w:tr>
      <w:tr w:rsidR="00C52EA3" w:rsidRPr="00C52EA3" w14:paraId="03DD466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CB03D3" w14:textId="77777777" w:rsidR="00C52EA3" w:rsidRPr="00C52EA3" w:rsidRDefault="00C52EA3" w:rsidP="00C52EA3">
            <w:pPr>
              <w:rPr>
                <w:lang w:val="en-AU"/>
              </w:rPr>
            </w:pPr>
            <w:r w:rsidRPr="00C52EA3">
              <w:rPr>
                <w:b/>
                <w:bCs/>
                <w:lang w:val="en-AU"/>
              </w:rPr>
              <w:t>Procedures / Supporting Materials</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5E7186" w14:textId="77777777" w:rsidR="00C52EA3" w:rsidRPr="00C52EA3" w:rsidRDefault="00C52EA3" w:rsidP="00C52EA3">
            <w:pPr>
              <w:numPr>
                <w:ilvl w:val="0"/>
                <w:numId w:val="63"/>
              </w:numPr>
              <w:rPr>
                <w:lang w:val="en-AU"/>
              </w:rPr>
            </w:pPr>
            <w:hyperlink r:id="rId385" w:history="1">
              <w:r w:rsidRPr="00C52EA3">
                <w:rPr>
                  <w:rStyle w:val="Hyperlink"/>
                  <w:lang w:val="en-AU"/>
                </w:rPr>
                <w:t>Skilled Employer Sponsored Regional (Provisional) visa (Subclass 494) – nominations</w:t>
              </w:r>
            </w:hyperlink>
          </w:p>
          <w:p w14:paraId="1135DA2E" w14:textId="77777777" w:rsidR="00C52EA3" w:rsidRPr="00C52EA3" w:rsidRDefault="00C52EA3" w:rsidP="00C52EA3">
            <w:pPr>
              <w:numPr>
                <w:ilvl w:val="0"/>
                <w:numId w:val="63"/>
              </w:numPr>
              <w:rPr>
                <w:lang w:val="en-AU"/>
              </w:rPr>
            </w:pPr>
            <w:hyperlink r:id="rId386" w:history="1">
              <w:r w:rsidRPr="00C52EA3">
                <w:rPr>
                  <w:rStyle w:val="Hyperlink"/>
                  <w:lang w:val="en-AU"/>
                </w:rPr>
                <w:t>Assessing eligible skilled visa occupations</w:t>
              </w:r>
            </w:hyperlink>
          </w:p>
          <w:p w14:paraId="59FFC889" w14:textId="77777777" w:rsidR="00C52EA3" w:rsidRPr="00C52EA3" w:rsidRDefault="00C52EA3" w:rsidP="00C52EA3">
            <w:pPr>
              <w:numPr>
                <w:ilvl w:val="0"/>
                <w:numId w:val="63"/>
              </w:numPr>
              <w:rPr>
                <w:lang w:val="en-AU"/>
              </w:rPr>
            </w:pPr>
            <w:hyperlink r:id="rId387" w:history="1">
              <w:r w:rsidRPr="00C52EA3">
                <w:rPr>
                  <w:rStyle w:val="Hyperlink"/>
                  <w:lang w:val="en-AU"/>
                </w:rPr>
                <w:t>Adverse information and skilled visas (regulation 1.13A and 1.13B)</w:t>
              </w:r>
            </w:hyperlink>
          </w:p>
          <w:p w14:paraId="44BD27F4" w14:textId="77777777" w:rsidR="00C52EA3" w:rsidRPr="00C52EA3" w:rsidRDefault="00C52EA3" w:rsidP="00C52EA3">
            <w:pPr>
              <w:numPr>
                <w:ilvl w:val="0"/>
                <w:numId w:val="63"/>
              </w:numPr>
              <w:rPr>
                <w:lang w:val="en-AU"/>
              </w:rPr>
            </w:pPr>
            <w:hyperlink r:id="rId388" w:history="1">
              <w:r w:rsidRPr="00C52EA3">
                <w:rPr>
                  <w:rStyle w:val="Hyperlink"/>
                  <w:lang w:val="en-AU"/>
                </w:rPr>
                <w:t>Visa Condition 8608 – Approved Work Only</w:t>
              </w:r>
            </w:hyperlink>
          </w:p>
          <w:p w14:paraId="27B2A2F8" w14:textId="77777777" w:rsidR="00C52EA3" w:rsidRPr="00C52EA3" w:rsidRDefault="00C52EA3" w:rsidP="00C52EA3">
            <w:pPr>
              <w:numPr>
                <w:ilvl w:val="0"/>
                <w:numId w:val="63"/>
              </w:numPr>
              <w:rPr>
                <w:lang w:val="en-AU"/>
              </w:rPr>
            </w:pPr>
            <w:hyperlink r:id="rId389" w:history="1">
              <w:r w:rsidRPr="00C52EA3">
                <w:rPr>
                  <w:rStyle w:val="Hyperlink"/>
                  <w:lang w:val="en-AU"/>
                </w:rPr>
                <w:t>Regional conditions – Subclass 491 and 494 visas</w:t>
              </w:r>
            </w:hyperlink>
          </w:p>
          <w:p w14:paraId="0B22CA15" w14:textId="77777777" w:rsidR="00C52EA3" w:rsidRPr="00C52EA3" w:rsidRDefault="00C52EA3" w:rsidP="00C52EA3">
            <w:pPr>
              <w:numPr>
                <w:ilvl w:val="0"/>
                <w:numId w:val="63"/>
              </w:numPr>
              <w:rPr>
                <w:lang w:val="en-AU"/>
              </w:rPr>
            </w:pPr>
            <w:hyperlink r:id="rId390" w:history="1">
              <w:r w:rsidRPr="00C52EA3">
                <w:rPr>
                  <w:rStyle w:val="Hyperlink"/>
                  <w:lang w:val="en-AU"/>
                </w:rPr>
                <w:t>Div2.2A - Visa application charge</w:t>
              </w:r>
            </w:hyperlink>
          </w:p>
          <w:p w14:paraId="50AF2DC4" w14:textId="77777777" w:rsidR="00C52EA3" w:rsidRPr="00C52EA3" w:rsidRDefault="00C52EA3" w:rsidP="00C52EA3">
            <w:pPr>
              <w:numPr>
                <w:ilvl w:val="0"/>
                <w:numId w:val="63"/>
              </w:numPr>
              <w:rPr>
                <w:lang w:val="en-AU"/>
              </w:rPr>
            </w:pPr>
            <w:hyperlink r:id="rId391" w:history="1">
              <w:r w:rsidRPr="00C52EA3">
                <w:rPr>
                  <w:rStyle w:val="Hyperlink"/>
                  <w:lang w:val="en-AU"/>
                </w:rPr>
                <w:t>Standard business sponsorship applications</w:t>
              </w:r>
            </w:hyperlink>
          </w:p>
          <w:p w14:paraId="6B7BA380" w14:textId="77777777" w:rsidR="00C52EA3" w:rsidRPr="00C52EA3" w:rsidRDefault="00C52EA3" w:rsidP="00C52EA3">
            <w:pPr>
              <w:numPr>
                <w:ilvl w:val="0"/>
                <w:numId w:val="63"/>
              </w:numPr>
              <w:rPr>
                <w:lang w:val="en-AU"/>
              </w:rPr>
            </w:pPr>
            <w:hyperlink r:id="rId392" w:anchor="JD_Pt2A-Obligations" w:history="1">
              <w:r w:rsidRPr="00C52EA3">
                <w:rPr>
                  <w:rStyle w:val="Hyperlink"/>
                  <w:lang w:val="en-AU"/>
                </w:rPr>
                <w:t>Sponsorship compliance framework – Sponsorship obligations</w:t>
              </w:r>
            </w:hyperlink>
          </w:p>
          <w:p w14:paraId="013C438A" w14:textId="77777777" w:rsidR="00C52EA3" w:rsidRPr="00C52EA3" w:rsidRDefault="00C52EA3" w:rsidP="00C52EA3">
            <w:pPr>
              <w:numPr>
                <w:ilvl w:val="0"/>
                <w:numId w:val="63"/>
              </w:numPr>
              <w:rPr>
                <w:lang w:val="en-AU"/>
              </w:rPr>
            </w:pPr>
            <w:hyperlink r:id="rId393" w:history="1">
              <w:r w:rsidRPr="00C52EA3">
                <w:rPr>
                  <w:rStyle w:val="Hyperlink"/>
                  <w:lang w:val="en-AU"/>
                </w:rPr>
                <w:t>English proficiency and assessment</w:t>
              </w:r>
            </w:hyperlink>
          </w:p>
          <w:p w14:paraId="7FF7B71B" w14:textId="77777777" w:rsidR="00C52EA3" w:rsidRPr="00C52EA3" w:rsidRDefault="00C52EA3" w:rsidP="00C52EA3">
            <w:pPr>
              <w:numPr>
                <w:ilvl w:val="0"/>
                <w:numId w:val="63"/>
              </w:numPr>
              <w:rPr>
                <w:lang w:val="en-AU"/>
              </w:rPr>
            </w:pPr>
            <w:hyperlink r:id="rId394" w:history="1">
              <w:r w:rsidRPr="00C52EA3">
                <w:rPr>
                  <w:rStyle w:val="Hyperlink"/>
                  <w:lang w:val="en-AU"/>
                </w:rPr>
                <w:t>Public Interest Criterion 4020 – The Integrity PIC</w:t>
              </w:r>
            </w:hyperlink>
          </w:p>
          <w:p w14:paraId="5D388CEE" w14:textId="77777777" w:rsidR="00C52EA3" w:rsidRPr="00C52EA3" w:rsidRDefault="00C52EA3" w:rsidP="00C52EA3">
            <w:pPr>
              <w:numPr>
                <w:ilvl w:val="0"/>
                <w:numId w:val="63"/>
              </w:numPr>
              <w:rPr>
                <w:lang w:val="en-AU"/>
              </w:rPr>
            </w:pPr>
            <w:hyperlink r:id="rId395" w:history="1">
              <w:r w:rsidRPr="00C52EA3">
                <w:rPr>
                  <w:rStyle w:val="Hyperlink"/>
                  <w:lang w:val="en-AU"/>
                </w:rPr>
                <w:t>Paying for visa sponsorship</w:t>
              </w:r>
            </w:hyperlink>
          </w:p>
          <w:p w14:paraId="5D837115" w14:textId="77777777" w:rsidR="00C52EA3" w:rsidRPr="00C52EA3" w:rsidRDefault="00C52EA3" w:rsidP="00C52EA3">
            <w:pPr>
              <w:numPr>
                <w:ilvl w:val="0"/>
                <w:numId w:val="63"/>
              </w:numPr>
              <w:rPr>
                <w:lang w:val="en-AU"/>
              </w:rPr>
            </w:pPr>
            <w:hyperlink r:id="rId396" w:history="1">
              <w:r w:rsidRPr="00C52EA3">
                <w:rPr>
                  <w:rStyle w:val="Hyperlink"/>
                  <w:lang w:val="en-AU"/>
                </w:rPr>
                <w:t>GenGuide A – All visas – Visa application procedures</w:t>
              </w:r>
            </w:hyperlink>
          </w:p>
          <w:p w14:paraId="16961EAE" w14:textId="77777777" w:rsidR="00C52EA3" w:rsidRPr="00C52EA3" w:rsidRDefault="00C52EA3" w:rsidP="00C52EA3">
            <w:pPr>
              <w:numPr>
                <w:ilvl w:val="0"/>
                <w:numId w:val="63"/>
              </w:numPr>
              <w:rPr>
                <w:lang w:val="en-AU"/>
              </w:rPr>
            </w:pPr>
            <w:hyperlink r:id="rId397" w:history="1">
              <w:r w:rsidRPr="00C52EA3">
                <w:rPr>
                  <w:rStyle w:val="Hyperlink"/>
                  <w:lang w:val="en-AU"/>
                </w:rPr>
                <w:t>Penal checking handbook</w:t>
              </w:r>
            </w:hyperlink>
          </w:p>
          <w:p w14:paraId="1823A9D8" w14:textId="77777777" w:rsidR="00C52EA3" w:rsidRPr="00C52EA3" w:rsidRDefault="00C52EA3" w:rsidP="00C52EA3">
            <w:pPr>
              <w:numPr>
                <w:ilvl w:val="0"/>
                <w:numId w:val="63"/>
              </w:numPr>
              <w:rPr>
                <w:lang w:val="en-AU"/>
              </w:rPr>
            </w:pPr>
            <w:hyperlink r:id="rId398" w:history="1">
              <w:r w:rsidRPr="00C52EA3">
                <w:rPr>
                  <w:rStyle w:val="Hyperlink"/>
                  <w:lang w:val="en-AU"/>
                </w:rPr>
                <w:t>PAM3: Act - Character and security - Controversial visitors</w:t>
              </w:r>
            </w:hyperlink>
          </w:p>
          <w:p w14:paraId="2B377286" w14:textId="77777777" w:rsidR="00C52EA3" w:rsidRPr="00C52EA3" w:rsidRDefault="00C52EA3" w:rsidP="00C52EA3">
            <w:pPr>
              <w:numPr>
                <w:ilvl w:val="0"/>
                <w:numId w:val="63"/>
              </w:numPr>
              <w:rPr>
                <w:lang w:val="en-AU"/>
              </w:rPr>
            </w:pPr>
            <w:hyperlink r:id="rId399" w:tooltip="&lt; DEPARTMENTAL ACCESS ONLY &gt;" w:history="1">
              <w:r w:rsidRPr="00C52EA3">
                <w:rPr>
                  <w:rStyle w:val="Hyperlink"/>
                  <w:lang w:val="en-AU"/>
                </w:rPr>
                <w:t>Proliferation of weapons of mass destruction - Risk assessment procedures</w:t>
              </w:r>
            </w:hyperlink>
            <w:r w:rsidRPr="00C52EA3">
              <w:rPr>
                <w:lang w:val="en-AU"/>
              </w:rPr>
              <w:t> - PI (BE-1723)</w:t>
            </w:r>
          </w:p>
          <w:p w14:paraId="09315B38" w14:textId="77777777" w:rsidR="00C52EA3" w:rsidRPr="00C52EA3" w:rsidRDefault="00C52EA3" w:rsidP="00C52EA3">
            <w:pPr>
              <w:numPr>
                <w:ilvl w:val="0"/>
                <w:numId w:val="63"/>
              </w:numPr>
              <w:rPr>
                <w:lang w:val="en-AU"/>
              </w:rPr>
            </w:pPr>
            <w:hyperlink r:id="rId400" w:history="1">
              <w:r w:rsidRPr="00C52EA3">
                <w:rPr>
                  <w:rStyle w:val="Hyperlink"/>
                  <w:lang w:val="en-AU"/>
                </w:rPr>
                <w:t>PAM3: Act - Character and security- Foreign policy travel sanctions and autonomous travel sanctions</w:t>
              </w:r>
            </w:hyperlink>
          </w:p>
          <w:p w14:paraId="45853355" w14:textId="77777777" w:rsidR="00C52EA3" w:rsidRPr="00C52EA3" w:rsidRDefault="00C52EA3" w:rsidP="00C52EA3">
            <w:pPr>
              <w:numPr>
                <w:ilvl w:val="0"/>
                <w:numId w:val="63"/>
              </w:numPr>
              <w:rPr>
                <w:lang w:val="en-AU"/>
              </w:rPr>
            </w:pPr>
            <w:hyperlink r:id="rId401" w:tooltip="&lt; DEPARTMENTAL ACCESS ONLY &gt;" w:history="1">
              <w:r w:rsidRPr="00C52EA3">
                <w:rPr>
                  <w:rStyle w:val="Hyperlink"/>
                  <w:lang w:val="en-AU"/>
                </w:rPr>
                <w:t>Security Checking Handbook</w:t>
              </w:r>
            </w:hyperlink>
          </w:p>
          <w:p w14:paraId="220F225E" w14:textId="77777777" w:rsidR="00C52EA3" w:rsidRPr="00C52EA3" w:rsidRDefault="00C52EA3" w:rsidP="00C52EA3">
            <w:pPr>
              <w:numPr>
                <w:ilvl w:val="0"/>
                <w:numId w:val="63"/>
              </w:numPr>
              <w:rPr>
                <w:lang w:val="en-AU"/>
              </w:rPr>
            </w:pPr>
            <w:hyperlink r:id="rId402" w:history="1">
              <w:r w:rsidRPr="00C52EA3">
                <w:rPr>
                  <w:rStyle w:val="Hyperlink"/>
                  <w:lang w:val="en-AU"/>
                </w:rPr>
                <w:t>Sch4/4005-4007 - The Health Requirement</w:t>
              </w:r>
            </w:hyperlink>
          </w:p>
          <w:p w14:paraId="39A62580" w14:textId="77777777" w:rsidR="00C52EA3" w:rsidRPr="00C52EA3" w:rsidRDefault="00C52EA3" w:rsidP="00C52EA3">
            <w:pPr>
              <w:numPr>
                <w:ilvl w:val="0"/>
                <w:numId w:val="63"/>
              </w:numPr>
              <w:rPr>
                <w:lang w:val="en-AU"/>
              </w:rPr>
            </w:pPr>
            <w:hyperlink r:id="rId403" w:history="1">
              <w:r w:rsidRPr="00C52EA3">
                <w:rPr>
                  <w:rStyle w:val="Hyperlink"/>
                  <w:lang w:val="en-AU"/>
                </w:rPr>
                <w:t>PAM3: Act - Act-defined terms - s5G - Relationships and family members - Dependent family members</w:t>
              </w:r>
            </w:hyperlink>
            <w:r w:rsidRPr="00C52EA3">
              <w:rPr>
                <w:lang w:val="en-AU"/>
              </w:rPr>
              <w:t> </w:t>
            </w:r>
          </w:p>
          <w:p w14:paraId="35F95F91" w14:textId="77777777" w:rsidR="00C52EA3" w:rsidRPr="00C52EA3" w:rsidRDefault="00C52EA3" w:rsidP="00C52EA3">
            <w:pPr>
              <w:numPr>
                <w:ilvl w:val="0"/>
                <w:numId w:val="63"/>
              </w:numPr>
              <w:rPr>
                <w:lang w:val="en-AU"/>
              </w:rPr>
            </w:pPr>
            <w:hyperlink r:id="rId404" w:history="1">
              <w:r w:rsidRPr="00C52EA3">
                <w:rPr>
                  <w:rStyle w:val="Hyperlink"/>
                  <w:lang w:val="en-AU"/>
                </w:rPr>
                <w:t>PAM3: Act - Act-defined terms - s5G - Relationships and family members - Custody (parental responsibility) for minor children</w:t>
              </w:r>
            </w:hyperlink>
          </w:p>
          <w:p w14:paraId="3AD3FCC4" w14:textId="77777777" w:rsidR="00C52EA3" w:rsidRPr="00C52EA3" w:rsidRDefault="00C52EA3" w:rsidP="00C52EA3">
            <w:pPr>
              <w:numPr>
                <w:ilvl w:val="0"/>
                <w:numId w:val="63"/>
              </w:numPr>
              <w:rPr>
                <w:lang w:val="en-AU"/>
              </w:rPr>
            </w:pPr>
            <w:hyperlink r:id="rId405" w:history="1">
              <w:r w:rsidRPr="00C52EA3">
                <w:rPr>
                  <w:rStyle w:val="Hyperlink"/>
                  <w:lang w:val="en-AU"/>
                </w:rPr>
                <w:t>PAM3: Act - Act-defined terms - s5G - Relationships and family members - Best interests of minor children</w:t>
              </w:r>
            </w:hyperlink>
          </w:p>
          <w:p w14:paraId="7194C2CB" w14:textId="77777777" w:rsidR="00C52EA3" w:rsidRPr="00C52EA3" w:rsidRDefault="00C52EA3" w:rsidP="00C52EA3">
            <w:pPr>
              <w:numPr>
                <w:ilvl w:val="0"/>
                <w:numId w:val="63"/>
              </w:numPr>
              <w:rPr>
                <w:lang w:val="en-AU"/>
              </w:rPr>
            </w:pPr>
            <w:hyperlink r:id="rId406" w:history="1">
              <w:r w:rsidRPr="00C52EA3">
                <w:rPr>
                  <w:rStyle w:val="Hyperlink"/>
                  <w:lang w:val="en-AU"/>
                </w:rPr>
                <w:t>Schedule 4019 – The Values Statement</w:t>
              </w:r>
            </w:hyperlink>
          </w:p>
          <w:p w14:paraId="7301CC8B" w14:textId="77777777" w:rsidR="00C52EA3" w:rsidRPr="00C52EA3" w:rsidRDefault="00C52EA3" w:rsidP="00C52EA3">
            <w:pPr>
              <w:numPr>
                <w:ilvl w:val="0"/>
                <w:numId w:val="63"/>
              </w:numPr>
              <w:rPr>
                <w:lang w:val="en-AU"/>
              </w:rPr>
            </w:pPr>
            <w:hyperlink r:id="rId407" w:history="1">
              <w:r w:rsidRPr="00C52EA3">
                <w:rPr>
                  <w:rStyle w:val="Hyperlink"/>
                  <w:lang w:val="en-AU"/>
                </w:rPr>
                <w:t>Sch4/4021 - The passport requirement</w:t>
              </w:r>
            </w:hyperlink>
            <w:r w:rsidRPr="00C52EA3">
              <w:rPr>
                <w:lang w:val="en-AU"/>
              </w:rPr>
              <w:t> </w:t>
            </w:r>
          </w:p>
          <w:p w14:paraId="2710F8CB" w14:textId="77777777" w:rsidR="00C52EA3" w:rsidRPr="00C52EA3" w:rsidRDefault="00C52EA3" w:rsidP="00C52EA3">
            <w:pPr>
              <w:numPr>
                <w:ilvl w:val="0"/>
                <w:numId w:val="63"/>
              </w:numPr>
              <w:rPr>
                <w:lang w:val="en-AU"/>
              </w:rPr>
            </w:pPr>
            <w:hyperlink r:id="rId408" w:history="1">
              <w:r w:rsidRPr="00C52EA3">
                <w:rPr>
                  <w:rStyle w:val="Hyperlink"/>
                  <w:lang w:val="en-AU"/>
                </w:rPr>
                <w:t>PAM3: Act - Visa cancellation - Exclusion periods</w:t>
              </w:r>
            </w:hyperlink>
          </w:p>
          <w:p w14:paraId="512546CE" w14:textId="77777777" w:rsidR="00C52EA3" w:rsidRPr="00C52EA3" w:rsidRDefault="00C52EA3" w:rsidP="00C52EA3">
            <w:pPr>
              <w:numPr>
                <w:ilvl w:val="0"/>
                <w:numId w:val="63"/>
              </w:numPr>
              <w:rPr>
                <w:lang w:val="en-AU"/>
              </w:rPr>
            </w:pPr>
            <w:hyperlink r:id="rId409" w:history="1">
              <w:r w:rsidRPr="00C52EA3">
                <w:rPr>
                  <w:rStyle w:val="Hyperlink"/>
                  <w:lang w:val="en-AU"/>
                </w:rPr>
                <w:t>Div2.1/reg2.03A - Criteria applicable to de facto partners</w:t>
              </w:r>
            </w:hyperlink>
          </w:p>
          <w:p w14:paraId="1E1A3C7B" w14:textId="77777777" w:rsidR="00C52EA3" w:rsidRPr="00C52EA3" w:rsidRDefault="00C52EA3" w:rsidP="00C52EA3">
            <w:pPr>
              <w:numPr>
                <w:ilvl w:val="0"/>
                <w:numId w:val="63"/>
              </w:numPr>
              <w:rPr>
                <w:lang w:val="en-AU"/>
              </w:rPr>
            </w:pPr>
            <w:hyperlink r:id="rId410" w:history="1">
              <w:r w:rsidRPr="00C52EA3">
                <w:rPr>
                  <w:rStyle w:val="Hyperlink"/>
                  <w:lang w:val="en-AU"/>
                </w:rPr>
                <w:t>Div5.3/reg5.17 - Prescribed evidence of English language proficiency</w:t>
              </w:r>
            </w:hyperlink>
          </w:p>
          <w:p w14:paraId="6F8F06E2" w14:textId="77777777" w:rsidR="00C52EA3" w:rsidRPr="00C52EA3" w:rsidRDefault="00C52EA3" w:rsidP="00C52EA3">
            <w:pPr>
              <w:numPr>
                <w:ilvl w:val="0"/>
                <w:numId w:val="63"/>
              </w:numPr>
              <w:rPr>
                <w:lang w:val="en-AU"/>
              </w:rPr>
            </w:pPr>
            <w:hyperlink r:id="rId411" w:history="1">
              <w:r w:rsidRPr="00C52EA3">
                <w:rPr>
                  <w:rStyle w:val="Hyperlink"/>
                  <w:lang w:val="en-AU"/>
                </w:rPr>
                <w:t>8504 - "(First) Entry date" condition</w:t>
              </w:r>
            </w:hyperlink>
          </w:p>
          <w:p w14:paraId="5D0801E3" w14:textId="77777777" w:rsidR="00C52EA3" w:rsidRPr="00C52EA3" w:rsidRDefault="00C52EA3" w:rsidP="00C52EA3">
            <w:pPr>
              <w:numPr>
                <w:ilvl w:val="0"/>
                <w:numId w:val="63"/>
              </w:numPr>
              <w:rPr>
                <w:lang w:val="en-AU"/>
              </w:rPr>
            </w:pPr>
            <w:hyperlink r:id="rId412" w:history="1">
              <w:r w:rsidRPr="00C52EA3">
                <w:rPr>
                  <w:rStyle w:val="Hyperlink"/>
                  <w:lang w:val="en-AU"/>
                </w:rPr>
                <w:t>PAM3: Act - Merits review - AAT review of Part 5-reviewable decisions - Guide for primary decision makers</w:t>
              </w:r>
            </w:hyperlink>
          </w:p>
          <w:p w14:paraId="173D4FFD" w14:textId="77777777" w:rsidR="00C52EA3" w:rsidRPr="00C52EA3" w:rsidRDefault="00C52EA3" w:rsidP="00C52EA3">
            <w:pPr>
              <w:numPr>
                <w:ilvl w:val="0"/>
                <w:numId w:val="63"/>
              </w:numPr>
              <w:rPr>
                <w:lang w:val="en-AU"/>
              </w:rPr>
            </w:pPr>
            <w:hyperlink r:id="rId413" w:history="1">
              <w:r w:rsidRPr="00C52EA3">
                <w:rPr>
                  <w:rStyle w:val="Hyperlink"/>
                  <w:lang w:val="en-AU"/>
                </w:rPr>
                <w:t>General visa cancellation powers (s109, s116, s128, s134B and s140)</w:t>
              </w:r>
            </w:hyperlink>
          </w:p>
          <w:p w14:paraId="26324D51" w14:textId="77777777" w:rsidR="00C52EA3" w:rsidRPr="00C52EA3" w:rsidRDefault="00C52EA3" w:rsidP="00C52EA3">
            <w:pPr>
              <w:numPr>
                <w:ilvl w:val="0"/>
                <w:numId w:val="63"/>
              </w:numPr>
              <w:rPr>
                <w:lang w:val="en-AU"/>
              </w:rPr>
            </w:pPr>
            <w:hyperlink r:id="rId414" w:history="1">
              <w:r w:rsidRPr="00C52EA3">
                <w:rPr>
                  <w:rStyle w:val="Hyperlink"/>
                  <w:lang w:val="en-AU"/>
                </w:rPr>
                <w:t>PAM3: Sch2 Bridging visas - Visa application and related procedures</w:t>
              </w:r>
            </w:hyperlink>
          </w:p>
          <w:p w14:paraId="72CCDCF0" w14:textId="77777777" w:rsidR="00C52EA3" w:rsidRPr="00C52EA3" w:rsidRDefault="00C52EA3" w:rsidP="00C52EA3">
            <w:pPr>
              <w:numPr>
                <w:ilvl w:val="0"/>
                <w:numId w:val="63"/>
              </w:numPr>
              <w:rPr>
                <w:lang w:val="en-AU"/>
              </w:rPr>
            </w:pPr>
            <w:hyperlink r:id="rId415" w:tooltip="&lt; DEPARTMENTAL ACCESS ONLY &gt;" w:history="1">
              <w:r w:rsidRPr="00C52EA3">
                <w:rPr>
                  <w:rStyle w:val="Hyperlink"/>
                  <w:lang w:val="en-AU"/>
                </w:rPr>
                <w:t>Biometrics for offshore visa processing</w:t>
              </w:r>
            </w:hyperlink>
            <w:r w:rsidRPr="00C52EA3">
              <w:rPr>
                <w:lang w:val="en-AU"/>
              </w:rPr>
              <w:t> - PI (IIB-1486)</w:t>
            </w:r>
          </w:p>
          <w:p w14:paraId="3844CC17" w14:textId="77777777" w:rsidR="00C52EA3" w:rsidRPr="00C52EA3" w:rsidRDefault="00C52EA3" w:rsidP="00C52EA3">
            <w:pPr>
              <w:numPr>
                <w:ilvl w:val="0"/>
                <w:numId w:val="63"/>
              </w:numPr>
              <w:rPr>
                <w:lang w:val="en-AU"/>
              </w:rPr>
            </w:pPr>
            <w:r w:rsidRPr="00C52EA3">
              <w:rPr>
                <w:lang w:val="en-AU"/>
              </w:rPr>
              <w:t>PAM3: Sch4/4003(b) - Foreign Minister requirement - WMD</w:t>
            </w:r>
          </w:p>
          <w:p w14:paraId="42564D38" w14:textId="77777777" w:rsidR="00C52EA3" w:rsidRPr="00C52EA3" w:rsidRDefault="00C52EA3" w:rsidP="00C52EA3">
            <w:pPr>
              <w:numPr>
                <w:ilvl w:val="0"/>
                <w:numId w:val="63"/>
              </w:numPr>
              <w:rPr>
                <w:lang w:val="en-AU"/>
              </w:rPr>
            </w:pPr>
            <w:r w:rsidRPr="00C52EA3">
              <w:rPr>
                <w:lang w:val="en-AU"/>
              </w:rPr>
              <w:t>Caseload Assurance - Case referral management</w:t>
            </w:r>
          </w:p>
        </w:tc>
      </w:tr>
      <w:tr w:rsidR="00C52EA3" w:rsidRPr="00C52EA3" w14:paraId="09DCA0AF"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E25D7E" w14:textId="77777777" w:rsidR="00C52EA3" w:rsidRPr="00C52EA3" w:rsidRDefault="00C52EA3" w:rsidP="00C52EA3">
            <w:pPr>
              <w:rPr>
                <w:lang w:val="en-AU"/>
              </w:rPr>
            </w:pPr>
            <w:r w:rsidRPr="00C52EA3">
              <w:rPr>
                <w:b/>
                <w:bCs/>
                <w:lang w:val="en-AU"/>
              </w:rPr>
              <w:lastRenderedPageBreak/>
              <w:t>Training/Certification or Accreditation</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298B95" w14:textId="77777777" w:rsidR="00C52EA3" w:rsidRPr="00C52EA3" w:rsidRDefault="00C52EA3" w:rsidP="00C52EA3">
            <w:pPr>
              <w:rPr>
                <w:lang w:val="en-AU"/>
              </w:rPr>
            </w:pPr>
            <w:r w:rsidRPr="00C52EA3">
              <w:rPr>
                <w:lang w:val="en-AU"/>
              </w:rPr>
              <w:t>Nil</w:t>
            </w:r>
          </w:p>
        </w:tc>
      </w:tr>
      <w:tr w:rsidR="00C52EA3" w:rsidRPr="00C52EA3" w14:paraId="0222FB45"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0D0CF9" w14:textId="77777777" w:rsidR="00C52EA3" w:rsidRPr="00C52EA3" w:rsidRDefault="00C52EA3" w:rsidP="00C52EA3">
            <w:pPr>
              <w:rPr>
                <w:lang w:val="en-AU"/>
              </w:rPr>
            </w:pPr>
            <w:r w:rsidRPr="00C52EA3">
              <w:rPr>
                <w:b/>
                <w:bCs/>
                <w:lang w:val="en-AU"/>
              </w:rPr>
              <w:lastRenderedPageBreak/>
              <w:t>Other required job role requirements</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B79D86" w14:textId="77777777" w:rsidR="00C52EA3" w:rsidRPr="00C52EA3" w:rsidRDefault="00C52EA3" w:rsidP="00C52EA3">
            <w:pPr>
              <w:rPr>
                <w:lang w:val="en-AU"/>
              </w:rPr>
            </w:pPr>
            <w:r w:rsidRPr="00C52EA3">
              <w:rPr>
                <w:lang w:val="en-AU"/>
              </w:rPr>
              <w:t>Nil</w:t>
            </w:r>
          </w:p>
        </w:tc>
      </w:tr>
      <w:tr w:rsidR="00C52EA3" w:rsidRPr="00C52EA3" w14:paraId="15C2BA58"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0E3486" w14:textId="77777777" w:rsidR="00C52EA3" w:rsidRPr="00C52EA3" w:rsidRDefault="00C52EA3" w:rsidP="00C52EA3">
            <w:pPr>
              <w:rPr>
                <w:lang w:val="en-AU"/>
              </w:rPr>
            </w:pPr>
            <w:r w:rsidRPr="00C52EA3">
              <w:rPr>
                <w:b/>
                <w:bCs/>
                <w:lang w:val="en-AU"/>
              </w:rPr>
              <w:t>Other support mechanisms (e.g. who can provide further assistance in relation to any aspects of this instruction)</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01C3D6" w14:textId="77777777" w:rsidR="00C52EA3" w:rsidRPr="00C52EA3" w:rsidRDefault="00C52EA3" w:rsidP="00C52EA3">
            <w:pPr>
              <w:rPr>
                <w:lang w:val="en-AU"/>
              </w:rPr>
            </w:pPr>
            <w:r w:rsidRPr="00C52EA3">
              <w:rPr>
                <w:lang w:val="en-AU"/>
              </w:rPr>
              <w:t>Advice can be provided by the Employer Sponsored Program Management Section. Queries can also be submitted to mailbox.</w:t>
            </w:r>
          </w:p>
        </w:tc>
      </w:tr>
      <w:tr w:rsidR="00C52EA3" w:rsidRPr="00C52EA3" w14:paraId="5D03FA3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736E06" w14:textId="77777777" w:rsidR="00C52EA3" w:rsidRPr="00C52EA3" w:rsidRDefault="00C52EA3" w:rsidP="00C52EA3">
            <w:pPr>
              <w:rPr>
                <w:lang w:val="en-AU"/>
              </w:rPr>
            </w:pPr>
            <w:r w:rsidRPr="00C52EA3">
              <w:rPr>
                <w:b/>
                <w:bCs/>
                <w:lang w:val="en-AU"/>
              </w:rPr>
              <w:t>Escalation arrangements</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50D4E3" w14:textId="77777777" w:rsidR="00C52EA3" w:rsidRPr="00C52EA3" w:rsidRDefault="00C52EA3" w:rsidP="00C52EA3">
            <w:pPr>
              <w:rPr>
                <w:lang w:val="en-AU"/>
              </w:rPr>
            </w:pPr>
            <w:r w:rsidRPr="00C52EA3">
              <w:rPr>
                <w:lang w:val="en-AU"/>
              </w:rPr>
              <w:t>Escalation of concerns or issues regarding Employer Sponsored visa programs can be sent to the Director, Employer Sponsored Program Management Section of the Director in the subject heading.</w:t>
            </w:r>
          </w:p>
        </w:tc>
      </w:tr>
      <w:tr w:rsidR="00C52EA3" w:rsidRPr="00C52EA3" w14:paraId="7A6F87CE"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A292C0" w14:textId="77777777" w:rsidR="00C52EA3" w:rsidRPr="00C52EA3" w:rsidRDefault="00C52EA3" w:rsidP="00C52EA3">
            <w:pPr>
              <w:rPr>
                <w:lang w:val="en-AU"/>
              </w:rPr>
            </w:pPr>
            <w:r w:rsidRPr="00C52EA3">
              <w:rPr>
                <w:b/>
                <w:bCs/>
                <w:lang w:val="en-AU"/>
              </w:rPr>
              <w:t>Recordkeeping (e.g. system based facilities to record decisions)</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E4C53E" w14:textId="77777777" w:rsidR="00C52EA3" w:rsidRPr="00C52EA3" w:rsidRDefault="00C52EA3" w:rsidP="00C52EA3">
            <w:pPr>
              <w:rPr>
                <w:lang w:val="en-AU"/>
              </w:rPr>
            </w:pPr>
            <w:r w:rsidRPr="00C52EA3">
              <w:rPr>
                <w:lang w:val="en-AU"/>
              </w:rPr>
              <w:t>ICSE, TRIM</w:t>
            </w:r>
          </w:p>
        </w:tc>
      </w:tr>
      <w:tr w:rsidR="00C52EA3" w:rsidRPr="00C52EA3" w14:paraId="027AB2E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B9D117" w14:textId="77777777" w:rsidR="00C52EA3" w:rsidRPr="00C52EA3" w:rsidRDefault="00C52EA3" w:rsidP="00C52EA3">
            <w:pPr>
              <w:rPr>
                <w:lang w:val="en-AU"/>
              </w:rPr>
            </w:pPr>
            <w:r w:rsidRPr="00C52EA3">
              <w:rPr>
                <w:b/>
                <w:bCs/>
                <w:lang w:val="en-AU"/>
              </w:rPr>
              <w:t>Program or Framework (i.e. overarching Policy Framework or Business Program)</w:t>
            </w:r>
          </w:p>
        </w:tc>
        <w:tc>
          <w:tcPr>
            <w:tcW w:w="8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971E86" w14:textId="77777777" w:rsidR="00C52EA3" w:rsidRPr="00C52EA3" w:rsidRDefault="00C52EA3" w:rsidP="00C52EA3">
            <w:pPr>
              <w:rPr>
                <w:lang w:val="en-AU"/>
              </w:rPr>
            </w:pPr>
            <w:r w:rsidRPr="00C52EA3">
              <w:rPr>
                <w:lang w:val="en-AU"/>
              </w:rPr>
              <w:t>Immigration and Settlement Services Group: Line 1:Assurance Activities</w:t>
            </w:r>
            <w:r w:rsidRPr="00C52EA3">
              <w:rPr>
                <w:lang w:val="en-AU"/>
              </w:rPr>
              <w:br/>
              <w:t>ADD2019/4014767</w:t>
            </w:r>
          </w:p>
        </w:tc>
      </w:tr>
      <w:tr w:rsidR="00C52EA3" w:rsidRPr="00C52EA3" w14:paraId="7561B628" w14:textId="77777777">
        <w:tc>
          <w:tcPr>
            <w:tcW w:w="2970" w:type="dxa"/>
            <w:tcBorders>
              <w:top w:val="single" w:sz="6" w:space="0" w:color="000000"/>
              <w:left w:val="single" w:sz="6" w:space="0" w:color="000000"/>
              <w:bottom w:val="single" w:sz="6" w:space="0" w:color="000000"/>
              <w:right w:val="single" w:sz="6" w:space="0" w:color="000000"/>
            </w:tcBorders>
            <w:shd w:val="clear" w:color="auto" w:fill="EEEFF1"/>
            <w:tcMar>
              <w:top w:w="60" w:type="dxa"/>
              <w:left w:w="60" w:type="dxa"/>
              <w:bottom w:w="0" w:type="dxa"/>
              <w:right w:w="60" w:type="dxa"/>
            </w:tcMar>
            <w:vAlign w:val="center"/>
            <w:hideMark/>
          </w:tcPr>
          <w:p w14:paraId="382D1E0E" w14:textId="77777777" w:rsidR="00C52EA3" w:rsidRPr="00C52EA3" w:rsidRDefault="00C52EA3" w:rsidP="00C52EA3">
            <w:pPr>
              <w:rPr>
                <w:lang w:val="en-AU"/>
              </w:rPr>
            </w:pPr>
            <w:r w:rsidRPr="00C52EA3">
              <w:rPr>
                <w:b/>
                <w:bCs/>
                <w:lang w:val="en-AU"/>
              </w:rPr>
              <w:t>Job Family Framework Role</w:t>
            </w:r>
          </w:p>
        </w:tc>
        <w:tc>
          <w:tcPr>
            <w:tcW w:w="8910" w:type="dxa"/>
            <w:tcBorders>
              <w:top w:val="single" w:sz="6" w:space="0" w:color="000000"/>
              <w:left w:val="single" w:sz="6" w:space="0" w:color="000000"/>
              <w:bottom w:val="single" w:sz="6" w:space="0" w:color="000000"/>
              <w:right w:val="single" w:sz="6" w:space="0" w:color="000000"/>
            </w:tcBorders>
            <w:shd w:val="clear" w:color="auto" w:fill="EEEFF1"/>
            <w:tcMar>
              <w:top w:w="60" w:type="dxa"/>
              <w:left w:w="60" w:type="dxa"/>
              <w:bottom w:w="0" w:type="dxa"/>
              <w:right w:w="60" w:type="dxa"/>
            </w:tcMar>
            <w:vAlign w:val="center"/>
            <w:hideMark/>
          </w:tcPr>
          <w:p w14:paraId="35E6E165" w14:textId="77777777" w:rsidR="00C52EA3" w:rsidRPr="00C52EA3" w:rsidRDefault="00C52EA3" w:rsidP="00C52EA3">
            <w:pPr>
              <w:rPr>
                <w:lang w:val="en-AU"/>
              </w:rPr>
            </w:pPr>
            <w:r w:rsidRPr="00C52EA3">
              <w:rPr>
                <w:lang w:val="en-AU"/>
              </w:rPr>
              <w:t>Visa Processing</w:t>
            </w:r>
            <w:r w:rsidRPr="00C52EA3">
              <w:rPr>
                <w:lang w:val="en-AU"/>
              </w:rPr>
              <w:br/>
              <w:t>Program Management</w:t>
            </w:r>
            <w:r w:rsidRPr="00C52EA3">
              <w:rPr>
                <w:lang w:val="en-AU"/>
              </w:rPr>
              <w:br/>
              <w:t>Policy Officer</w:t>
            </w:r>
          </w:p>
        </w:tc>
      </w:tr>
    </w:tbl>
    <w:p w14:paraId="1CAB2581"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3D"/>
    <w:multiLevelType w:val="multilevel"/>
    <w:tmpl w:val="01D0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9E7"/>
    <w:multiLevelType w:val="multilevel"/>
    <w:tmpl w:val="B27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0FDB"/>
    <w:multiLevelType w:val="multilevel"/>
    <w:tmpl w:val="026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86E2D"/>
    <w:multiLevelType w:val="multilevel"/>
    <w:tmpl w:val="E2C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4407"/>
    <w:multiLevelType w:val="multilevel"/>
    <w:tmpl w:val="FFF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05F45"/>
    <w:multiLevelType w:val="multilevel"/>
    <w:tmpl w:val="6F8A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21064"/>
    <w:multiLevelType w:val="multilevel"/>
    <w:tmpl w:val="1F0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611AF"/>
    <w:multiLevelType w:val="multilevel"/>
    <w:tmpl w:val="259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A2990"/>
    <w:multiLevelType w:val="multilevel"/>
    <w:tmpl w:val="8AC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C6CE3"/>
    <w:multiLevelType w:val="multilevel"/>
    <w:tmpl w:val="172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27475"/>
    <w:multiLevelType w:val="multilevel"/>
    <w:tmpl w:val="E20A3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164E6"/>
    <w:multiLevelType w:val="multilevel"/>
    <w:tmpl w:val="458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A635C"/>
    <w:multiLevelType w:val="multilevel"/>
    <w:tmpl w:val="0B76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D3818"/>
    <w:multiLevelType w:val="multilevel"/>
    <w:tmpl w:val="3DB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763E7"/>
    <w:multiLevelType w:val="multilevel"/>
    <w:tmpl w:val="CB6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13A70"/>
    <w:multiLevelType w:val="multilevel"/>
    <w:tmpl w:val="437C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C43B3"/>
    <w:multiLevelType w:val="multilevel"/>
    <w:tmpl w:val="F18C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E40FD"/>
    <w:multiLevelType w:val="multilevel"/>
    <w:tmpl w:val="B296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3080"/>
    <w:multiLevelType w:val="multilevel"/>
    <w:tmpl w:val="B10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50F49"/>
    <w:multiLevelType w:val="multilevel"/>
    <w:tmpl w:val="1D3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00731"/>
    <w:multiLevelType w:val="multilevel"/>
    <w:tmpl w:val="443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F3D14"/>
    <w:multiLevelType w:val="multilevel"/>
    <w:tmpl w:val="B31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C2345"/>
    <w:multiLevelType w:val="multilevel"/>
    <w:tmpl w:val="8F2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25655"/>
    <w:multiLevelType w:val="multilevel"/>
    <w:tmpl w:val="9B6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A1ABF"/>
    <w:multiLevelType w:val="multilevel"/>
    <w:tmpl w:val="AC1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F0FF6"/>
    <w:multiLevelType w:val="multilevel"/>
    <w:tmpl w:val="130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B66C2"/>
    <w:multiLevelType w:val="multilevel"/>
    <w:tmpl w:val="F04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024FF"/>
    <w:multiLevelType w:val="multilevel"/>
    <w:tmpl w:val="1DA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A7C5B"/>
    <w:multiLevelType w:val="multilevel"/>
    <w:tmpl w:val="EF7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20216"/>
    <w:multiLevelType w:val="multilevel"/>
    <w:tmpl w:val="45145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95E75"/>
    <w:multiLevelType w:val="multilevel"/>
    <w:tmpl w:val="FEB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074AA"/>
    <w:multiLevelType w:val="multilevel"/>
    <w:tmpl w:val="E4CE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F6443"/>
    <w:multiLevelType w:val="multilevel"/>
    <w:tmpl w:val="4FE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93DEC"/>
    <w:multiLevelType w:val="multilevel"/>
    <w:tmpl w:val="7B1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01F9A"/>
    <w:multiLevelType w:val="multilevel"/>
    <w:tmpl w:val="26A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5E251B"/>
    <w:multiLevelType w:val="multilevel"/>
    <w:tmpl w:val="6EE84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093705"/>
    <w:multiLevelType w:val="multilevel"/>
    <w:tmpl w:val="CE7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814CF"/>
    <w:multiLevelType w:val="multilevel"/>
    <w:tmpl w:val="E13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3D325C"/>
    <w:multiLevelType w:val="multilevel"/>
    <w:tmpl w:val="5E403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C27CC"/>
    <w:multiLevelType w:val="multilevel"/>
    <w:tmpl w:val="01D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280200"/>
    <w:multiLevelType w:val="multilevel"/>
    <w:tmpl w:val="F5A42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57E1D"/>
    <w:multiLevelType w:val="multilevel"/>
    <w:tmpl w:val="DA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1074B"/>
    <w:multiLevelType w:val="multilevel"/>
    <w:tmpl w:val="046C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257C26"/>
    <w:multiLevelType w:val="multilevel"/>
    <w:tmpl w:val="278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A58A2"/>
    <w:multiLevelType w:val="multilevel"/>
    <w:tmpl w:val="074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871F8D"/>
    <w:multiLevelType w:val="multilevel"/>
    <w:tmpl w:val="2D9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D55E83"/>
    <w:multiLevelType w:val="multilevel"/>
    <w:tmpl w:val="28D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3E08F5"/>
    <w:multiLevelType w:val="multilevel"/>
    <w:tmpl w:val="83863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3F40A4"/>
    <w:multiLevelType w:val="multilevel"/>
    <w:tmpl w:val="2F9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456409"/>
    <w:multiLevelType w:val="multilevel"/>
    <w:tmpl w:val="D084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0F1D58"/>
    <w:multiLevelType w:val="multilevel"/>
    <w:tmpl w:val="C182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249A5"/>
    <w:multiLevelType w:val="multilevel"/>
    <w:tmpl w:val="FF68C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F3318E"/>
    <w:multiLevelType w:val="multilevel"/>
    <w:tmpl w:val="A51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F57AE6"/>
    <w:multiLevelType w:val="multilevel"/>
    <w:tmpl w:val="13CE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37287B"/>
    <w:multiLevelType w:val="multilevel"/>
    <w:tmpl w:val="46F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12074"/>
    <w:multiLevelType w:val="multilevel"/>
    <w:tmpl w:val="5E6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6308BE"/>
    <w:multiLevelType w:val="multilevel"/>
    <w:tmpl w:val="349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D12237"/>
    <w:multiLevelType w:val="multilevel"/>
    <w:tmpl w:val="C0D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1807D9"/>
    <w:multiLevelType w:val="multilevel"/>
    <w:tmpl w:val="A3A2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9B1382"/>
    <w:multiLevelType w:val="multilevel"/>
    <w:tmpl w:val="07AA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ED673F"/>
    <w:multiLevelType w:val="multilevel"/>
    <w:tmpl w:val="2C0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735D76"/>
    <w:multiLevelType w:val="multilevel"/>
    <w:tmpl w:val="841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255C07"/>
    <w:multiLevelType w:val="multilevel"/>
    <w:tmpl w:val="A40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84477">
    <w:abstractNumId w:val="29"/>
  </w:num>
  <w:num w:numId="2" w16cid:durableId="1434745952">
    <w:abstractNumId w:val="50"/>
  </w:num>
  <w:num w:numId="3" w16cid:durableId="456338377">
    <w:abstractNumId w:val="33"/>
  </w:num>
  <w:num w:numId="4" w16cid:durableId="1353653720">
    <w:abstractNumId w:val="61"/>
  </w:num>
  <w:num w:numId="5" w16cid:durableId="301544853">
    <w:abstractNumId w:val="25"/>
  </w:num>
  <w:num w:numId="6" w16cid:durableId="1913999407">
    <w:abstractNumId w:val="46"/>
  </w:num>
  <w:num w:numId="7" w16cid:durableId="927080443">
    <w:abstractNumId w:val="59"/>
  </w:num>
  <w:num w:numId="8" w16cid:durableId="1399278704">
    <w:abstractNumId w:val="4"/>
  </w:num>
  <w:num w:numId="9" w16cid:durableId="1617981397">
    <w:abstractNumId w:val="30"/>
  </w:num>
  <w:num w:numId="10" w16cid:durableId="1457483732">
    <w:abstractNumId w:val="3"/>
  </w:num>
  <w:num w:numId="11" w16cid:durableId="2075275852">
    <w:abstractNumId w:val="58"/>
  </w:num>
  <w:num w:numId="12" w16cid:durableId="1641300878">
    <w:abstractNumId w:val="40"/>
  </w:num>
  <w:num w:numId="13" w16cid:durableId="1902709414">
    <w:abstractNumId w:val="44"/>
  </w:num>
  <w:num w:numId="14" w16cid:durableId="1261797302">
    <w:abstractNumId w:val="15"/>
  </w:num>
  <w:num w:numId="15" w16cid:durableId="933434867">
    <w:abstractNumId w:val="39"/>
  </w:num>
  <w:num w:numId="16" w16cid:durableId="2075272163">
    <w:abstractNumId w:val="36"/>
  </w:num>
  <w:num w:numId="17" w16cid:durableId="1137648149">
    <w:abstractNumId w:val="56"/>
  </w:num>
  <w:num w:numId="18" w16cid:durableId="692537732">
    <w:abstractNumId w:val="22"/>
  </w:num>
  <w:num w:numId="19" w16cid:durableId="1441342611">
    <w:abstractNumId w:val="6"/>
  </w:num>
  <w:num w:numId="20" w16cid:durableId="1611429095">
    <w:abstractNumId w:val="42"/>
  </w:num>
  <w:num w:numId="21" w16cid:durableId="1353603443">
    <w:abstractNumId w:val="8"/>
  </w:num>
  <w:num w:numId="22" w16cid:durableId="747118678">
    <w:abstractNumId w:val="41"/>
  </w:num>
  <w:num w:numId="23" w16cid:durableId="2038967669">
    <w:abstractNumId w:val="24"/>
  </w:num>
  <w:num w:numId="24" w16cid:durableId="17782597">
    <w:abstractNumId w:val="16"/>
  </w:num>
  <w:num w:numId="25" w16cid:durableId="453452168">
    <w:abstractNumId w:val="32"/>
  </w:num>
  <w:num w:numId="26" w16cid:durableId="2138714932">
    <w:abstractNumId w:val="18"/>
  </w:num>
  <w:num w:numId="27" w16cid:durableId="322198517">
    <w:abstractNumId w:val="10"/>
  </w:num>
  <w:num w:numId="28" w16cid:durableId="1270509313">
    <w:abstractNumId w:val="2"/>
  </w:num>
  <w:num w:numId="29" w16cid:durableId="571696889">
    <w:abstractNumId w:val="45"/>
  </w:num>
  <w:num w:numId="30" w16cid:durableId="251789898">
    <w:abstractNumId w:val="14"/>
  </w:num>
  <w:num w:numId="31" w16cid:durableId="563831576">
    <w:abstractNumId w:val="0"/>
  </w:num>
  <w:num w:numId="32" w16cid:durableId="837119511">
    <w:abstractNumId w:val="49"/>
  </w:num>
  <w:num w:numId="33" w16cid:durableId="1631477223">
    <w:abstractNumId w:val="23"/>
  </w:num>
  <w:num w:numId="34" w16cid:durableId="188416201">
    <w:abstractNumId w:val="35"/>
  </w:num>
  <w:num w:numId="35" w16cid:durableId="968172983">
    <w:abstractNumId w:val="38"/>
  </w:num>
  <w:num w:numId="36" w16cid:durableId="1918519337">
    <w:abstractNumId w:val="12"/>
  </w:num>
  <w:num w:numId="37" w16cid:durableId="1324433813">
    <w:abstractNumId w:val="11"/>
  </w:num>
  <w:num w:numId="38" w16cid:durableId="580405815">
    <w:abstractNumId w:val="55"/>
  </w:num>
  <w:num w:numId="39" w16cid:durableId="636910204">
    <w:abstractNumId w:val="51"/>
  </w:num>
  <w:num w:numId="40" w16cid:durableId="579027257">
    <w:abstractNumId w:val="37"/>
  </w:num>
  <w:num w:numId="41" w16cid:durableId="1692417053">
    <w:abstractNumId w:val="60"/>
  </w:num>
  <w:num w:numId="42" w16cid:durableId="1042441638">
    <w:abstractNumId w:val="62"/>
  </w:num>
  <w:num w:numId="43" w16cid:durableId="448937285">
    <w:abstractNumId w:val="57"/>
  </w:num>
  <w:num w:numId="44" w16cid:durableId="359624693">
    <w:abstractNumId w:val="31"/>
  </w:num>
  <w:num w:numId="45" w16cid:durableId="449932999">
    <w:abstractNumId w:val="43"/>
  </w:num>
  <w:num w:numId="46" w16cid:durableId="1274819739">
    <w:abstractNumId w:val="20"/>
  </w:num>
  <w:num w:numId="47" w16cid:durableId="1846437394">
    <w:abstractNumId w:val="48"/>
  </w:num>
  <w:num w:numId="48" w16cid:durableId="953682154">
    <w:abstractNumId w:val="1"/>
  </w:num>
  <w:num w:numId="49" w16cid:durableId="995456288">
    <w:abstractNumId w:val="13"/>
  </w:num>
  <w:num w:numId="50" w16cid:durableId="1403871065">
    <w:abstractNumId w:val="9"/>
  </w:num>
  <w:num w:numId="51" w16cid:durableId="331567135">
    <w:abstractNumId w:val="17"/>
  </w:num>
  <w:num w:numId="52" w16cid:durableId="1755737624">
    <w:abstractNumId w:val="5"/>
  </w:num>
  <w:num w:numId="53" w16cid:durableId="1384985650">
    <w:abstractNumId w:val="52"/>
  </w:num>
  <w:num w:numId="54" w16cid:durableId="1886140146">
    <w:abstractNumId w:val="19"/>
  </w:num>
  <w:num w:numId="55" w16cid:durableId="345981550">
    <w:abstractNumId w:val="28"/>
  </w:num>
  <w:num w:numId="56" w16cid:durableId="698089559">
    <w:abstractNumId w:val="21"/>
  </w:num>
  <w:num w:numId="57" w16cid:durableId="317461947">
    <w:abstractNumId w:val="27"/>
  </w:num>
  <w:num w:numId="58" w16cid:durableId="1797139801">
    <w:abstractNumId w:val="47"/>
  </w:num>
  <w:num w:numId="59" w16cid:durableId="1985087079">
    <w:abstractNumId w:val="54"/>
  </w:num>
  <w:num w:numId="60" w16cid:durableId="819080690">
    <w:abstractNumId w:val="34"/>
  </w:num>
  <w:num w:numId="61" w16cid:durableId="1062291737">
    <w:abstractNumId w:val="53"/>
  </w:num>
  <w:num w:numId="62" w16cid:durableId="1350713982">
    <w:abstractNumId w:val="7"/>
  </w:num>
  <w:num w:numId="63" w16cid:durableId="9983104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BC"/>
    <w:rsid w:val="000A7DE4"/>
    <w:rsid w:val="000D4CAB"/>
    <w:rsid w:val="006077E0"/>
    <w:rsid w:val="00C32D81"/>
    <w:rsid w:val="00C52EA3"/>
    <w:rsid w:val="00C932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FC4C"/>
  <w15:chartTrackingRefBased/>
  <w15:docId w15:val="{ADB8C35D-4EB2-4710-8B3F-D7C7E4E0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C93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3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3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3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93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2BC"/>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C932BC"/>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C932BC"/>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C932BC"/>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C932BC"/>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C932BC"/>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C932BC"/>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C932BC"/>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C932BC"/>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C93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2BC"/>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C93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2BC"/>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C932BC"/>
    <w:pPr>
      <w:spacing w:before="160"/>
      <w:jc w:val="center"/>
    </w:pPr>
    <w:rPr>
      <w:i/>
      <w:iCs/>
      <w:color w:val="404040" w:themeColor="text1" w:themeTint="BF"/>
    </w:rPr>
  </w:style>
  <w:style w:type="character" w:customStyle="1" w:styleId="QuoteChar">
    <w:name w:val="Quote Char"/>
    <w:basedOn w:val="DefaultParagraphFont"/>
    <w:link w:val="Quote"/>
    <w:uiPriority w:val="29"/>
    <w:rsid w:val="00C932BC"/>
    <w:rPr>
      <w:i/>
      <w:iCs/>
      <w:color w:val="404040" w:themeColor="text1" w:themeTint="BF"/>
      <w:lang w:val="tr-TR"/>
    </w:rPr>
  </w:style>
  <w:style w:type="paragraph" w:styleId="ListParagraph">
    <w:name w:val="List Paragraph"/>
    <w:basedOn w:val="Normal"/>
    <w:uiPriority w:val="34"/>
    <w:qFormat/>
    <w:rsid w:val="00C932BC"/>
    <w:pPr>
      <w:ind w:left="720"/>
      <w:contextualSpacing/>
    </w:pPr>
  </w:style>
  <w:style w:type="character" w:styleId="IntenseEmphasis">
    <w:name w:val="Intense Emphasis"/>
    <w:basedOn w:val="DefaultParagraphFont"/>
    <w:uiPriority w:val="21"/>
    <w:qFormat/>
    <w:rsid w:val="00C932BC"/>
    <w:rPr>
      <w:i/>
      <w:iCs/>
      <w:color w:val="0F4761" w:themeColor="accent1" w:themeShade="BF"/>
    </w:rPr>
  </w:style>
  <w:style w:type="paragraph" w:styleId="IntenseQuote">
    <w:name w:val="Intense Quote"/>
    <w:basedOn w:val="Normal"/>
    <w:next w:val="Normal"/>
    <w:link w:val="IntenseQuoteChar"/>
    <w:uiPriority w:val="30"/>
    <w:qFormat/>
    <w:rsid w:val="00C93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2BC"/>
    <w:rPr>
      <w:i/>
      <w:iCs/>
      <w:color w:val="0F4761" w:themeColor="accent1" w:themeShade="BF"/>
      <w:lang w:val="tr-TR"/>
    </w:rPr>
  </w:style>
  <w:style w:type="character" w:styleId="IntenseReference">
    <w:name w:val="Intense Reference"/>
    <w:basedOn w:val="DefaultParagraphFont"/>
    <w:uiPriority w:val="32"/>
    <w:qFormat/>
    <w:rsid w:val="00C932BC"/>
    <w:rPr>
      <w:b/>
      <w:bCs/>
      <w:smallCaps/>
      <w:color w:val="0F4761" w:themeColor="accent1" w:themeShade="BF"/>
      <w:spacing w:val="5"/>
    </w:rPr>
  </w:style>
  <w:style w:type="paragraph" w:customStyle="1" w:styleId="msonormal0">
    <w:name w:val="msonormal"/>
    <w:basedOn w:val="Normal"/>
    <w:rsid w:val="00C52EA3"/>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C52EA3"/>
    <w:rPr>
      <w:color w:val="0000FF"/>
      <w:u w:val="single"/>
    </w:rPr>
  </w:style>
  <w:style w:type="character" w:styleId="FollowedHyperlink">
    <w:name w:val="FollowedHyperlink"/>
    <w:basedOn w:val="DefaultParagraphFont"/>
    <w:uiPriority w:val="99"/>
    <w:semiHidden/>
    <w:unhideWhenUsed/>
    <w:rsid w:val="00C52EA3"/>
    <w:rPr>
      <w:color w:val="800080"/>
      <w:u w:val="single"/>
    </w:rPr>
  </w:style>
  <w:style w:type="character" w:customStyle="1" w:styleId="ms-rtestyle-notelink">
    <w:name w:val="ms-rtestyle-notelink"/>
    <w:basedOn w:val="DefaultParagraphFont"/>
    <w:rsid w:val="00C52EA3"/>
  </w:style>
  <w:style w:type="paragraph" w:styleId="NormalWeb">
    <w:name w:val="Normal (Web)"/>
    <w:basedOn w:val="Normal"/>
    <w:uiPriority w:val="99"/>
    <w:semiHidden/>
    <w:unhideWhenUsed/>
    <w:rsid w:val="00C52EA3"/>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C52EA3"/>
    <w:rPr>
      <w:i/>
      <w:iCs/>
    </w:rPr>
  </w:style>
  <w:style w:type="character" w:styleId="Strong">
    <w:name w:val="Strong"/>
    <w:basedOn w:val="DefaultParagraphFont"/>
    <w:uiPriority w:val="22"/>
    <w:qFormat/>
    <w:rsid w:val="00C52EA3"/>
    <w:rPr>
      <w:b/>
      <w:bCs/>
    </w:rPr>
  </w:style>
  <w:style w:type="paragraph" w:customStyle="1" w:styleId="rte-selection">
    <w:name w:val="rte-selection"/>
    <w:basedOn w:val="Normal"/>
    <w:rsid w:val="00C52EA3"/>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backcolor-6-1">
    <w:name w:val="ms-rtethemebackcolor-6-1"/>
    <w:basedOn w:val="DefaultParagraphFont"/>
    <w:rsid w:val="00C52EA3"/>
  </w:style>
  <w:style w:type="character" w:styleId="UnresolvedMention">
    <w:name w:val="Unresolved Mention"/>
    <w:basedOn w:val="DefaultParagraphFont"/>
    <w:uiPriority w:val="99"/>
    <w:semiHidden/>
    <w:unhideWhenUsed/>
    <w:rsid w:val="00C52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2/level%20200016.aspx" TargetMode="External"/><Relationship Id="rId299" Type="http://schemas.openxmlformats.org/officeDocument/2006/relationships/hyperlink" Target="https://legend.online.immi.gov.au/migration/2025-2028/2026/03-04-2026/policy/Pages/_document00001/_level%20100002/_level%20200044-10/level%20300031.aspx" TargetMode="External"/><Relationship Id="rId21" Type="http://schemas.openxmlformats.org/officeDocument/2006/relationships/hyperlink" Target="https://legend.online.immi.gov.au/migration/2025-2028/2026/03-04-2026/policy/Pages/_document00003/level%20100184.aspx" TargetMode="External"/><Relationship Id="rId63" Type="http://schemas.openxmlformats.org/officeDocument/2006/relationships/hyperlink" Target="https://legend.online.immi.gov.au/migration/2025-2028/2026/03-04-2026/policy/Pages/_document00003/level%20100184.aspx" TargetMode="External"/><Relationship Id="rId159" Type="http://schemas.openxmlformats.org/officeDocument/2006/relationships/hyperlink" Target="https://legend.online.immi.gov.au/migration/2025-2028/2026/03-04-2026/acts/Pages/_document00000/_level%20100005/_level%20200022/level%20200024.aspx" TargetMode="External"/><Relationship Id="rId324" Type="http://schemas.openxmlformats.org/officeDocument/2006/relationships/hyperlink" Target="https://legend.online.immi.gov.au/migration/2025-2028/2026/03-04-2026/regs/Pages/_document00000/_level%20100001/_level%20200001/level%20200004.aspx" TargetMode="External"/><Relationship Id="rId366" Type="http://schemas.openxmlformats.org/officeDocument/2006/relationships/hyperlink" Target="https://legend.online.immi.gov.au/migration/2025-2028/2026/03-04-2026/acts/Pages/_document00000/_level%20100009/level%20200056.aspx" TargetMode="External"/><Relationship Id="rId170" Type="http://schemas.openxmlformats.org/officeDocument/2006/relationships/hyperlink" Target="https://legend.online.immi.gov.au/migration/2025-2028/2026/03-04-2026/regs/Pages/_document00000/_level%20100008/level%20200214.aspx" TargetMode="External"/><Relationship Id="rId226" Type="http://schemas.openxmlformats.org/officeDocument/2006/relationships/hyperlink" Target="https://legend.online.immi.gov.au/migration/2025-2028/2026/03-04-2026/policy/Pages/_document00001/_level%20100004/level%20300189.aspx" TargetMode="External"/><Relationship Id="rId268" Type="http://schemas.openxmlformats.org/officeDocument/2006/relationships/hyperlink" Target="https://legend.online.immi.gov.au/migration/2025-2028/2026/03-04-2026/policy/Pages/_document00003/level%20100239.aspx" TargetMode="External"/><Relationship Id="rId32" Type="http://schemas.openxmlformats.org/officeDocument/2006/relationships/hyperlink" Target="https://legend.online.immi.gov.au/migration/2025-2028/2026/03-04-2026/policy/Pages/_document00003/level%20100184.aspx" TargetMode="External"/><Relationship Id="rId74" Type="http://schemas.openxmlformats.org/officeDocument/2006/relationships/hyperlink" Target="https://legend.online.immi.gov.au/migration/2025-2028/2026/03-04-2026/policy/Pages/_document00003/level%20100184.aspx" TargetMode="External"/><Relationship Id="rId128" Type="http://schemas.openxmlformats.org/officeDocument/2006/relationships/hyperlink" Target="https://legend.online.immi.gov.au/migration/2025-2028/2026/03-04-2026/regs/Pages/_document00000/level%20100008.aspx" TargetMode="External"/><Relationship Id="rId335" Type="http://schemas.openxmlformats.org/officeDocument/2006/relationships/hyperlink" Target="https://legend.online.immi.gov.au/migration/2025-2028/2026/03-04-2026/policy/Pages/_document00003/level%20100297-9-1.aspx" TargetMode="External"/><Relationship Id="rId377" Type="http://schemas.openxmlformats.org/officeDocument/2006/relationships/hyperlink" Target="https://legend.online.immi.gov.au/migration/2025-2028/2026/03-04-2026/policy/Pages/_document00001/_level%20100016/level%20200121.aspx" TargetMode="External"/><Relationship Id="rId5" Type="http://schemas.openxmlformats.org/officeDocument/2006/relationships/hyperlink" Target="https://legend.online.immi.gov.au/migration/2025-2028/2026/03-04-2026/policy/Pages/PopupPages/Skilled-Employer-Sponsored-Regional-Provisional-visa-(Subclass-494)-Visa-Applications_Pop-up.aspx" TargetMode="External"/><Relationship Id="rId181" Type="http://schemas.openxmlformats.org/officeDocument/2006/relationships/hyperlink" Target="https://legend.online.immi.gov.au/migration/2025-2028/2026/03-04-2026/regs/Pages/_document00000/_level%20100008/level%20200245.aspx" TargetMode="External"/><Relationship Id="rId237" Type="http://schemas.openxmlformats.org/officeDocument/2006/relationships/hyperlink" Target="https://legend.online.immi.gov.au/migration/2025-2028/2026/03-04-2026/regs/Pages/_document00000/_level%20100008/level%20200245.aspx" TargetMode="External"/><Relationship Id="rId402" Type="http://schemas.openxmlformats.org/officeDocument/2006/relationships/hyperlink" Target="https://legend.online.immi.gov.au/migration/2025-2028/2026/03-04-2026/policy/Pages/_document00003/_level%20100237/level%20200941.aspx" TargetMode="External"/><Relationship Id="rId279" Type="http://schemas.openxmlformats.org/officeDocument/2006/relationships/hyperlink" Target="https://legend.online.immi.gov.au/migration/2025-2028/2026/03-04-2026/regs/Pages/_document00000/_level%20100008/level%20200245.aspx" TargetMode="External"/><Relationship Id="rId43" Type="http://schemas.openxmlformats.org/officeDocument/2006/relationships/hyperlink" Target="https://legend.online.immi.gov.au/migration/2025-2028/2026/03-04-2026/policy/Pages/_document00003/level%20100184.aspx" TargetMode="External"/><Relationship Id="rId139" Type="http://schemas.openxmlformats.org/officeDocument/2006/relationships/hyperlink" Target="https://legend.online.immi.gov.au/migration/2025-2028/2026/03-04-2026/acts/Pages/_document00000/_level%20100005/level%20200002.aspx" TargetMode="External"/><Relationship Id="rId290" Type="http://schemas.openxmlformats.org/officeDocument/2006/relationships/hyperlink" Target="https://legend.online.immi.gov.au/migration/2025-2028/2026/03-04-2026/regs/Pages/_document00000/_level%20100008/level%20200245.aspx" TargetMode="External"/><Relationship Id="rId304" Type="http://schemas.openxmlformats.org/officeDocument/2006/relationships/hyperlink" Target="https://legend.online.immi.gov.au/migration/2025-2028/2026/03-04-2026/regs/Pages/_document00000/_level%20100008/level%20200245.aspx" TargetMode="External"/><Relationship Id="rId346" Type="http://schemas.openxmlformats.org/officeDocument/2006/relationships/hyperlink" Target="https://legend.online.immi.gov.au/migration/2025-2028/2026/03-04-2026/regs/Pages/_document00000/_level%20100008/level%20200311.aspx" TargetMode="External"/><Relationship Id="rId388" Type="http://schemas.openxmlformats.org/officeDocument/2006/relationships/hyperlink" Target="https://legend.online.immi.gov.au/migration/2025-2028/2026/03-04-2026/policy/Pages/_document00003/level%20100297-9-1.aspx" TargetMode="External"/><Relationship Id="rId85" Type="http://schemas.openxmlformats.org/officeDocument/2006/relationships/hyperlink" Target="https://legend.online.immi.gov.au/migration/2025-2028/2026/03-04-2026/policy/Pages/_document00003/level%20100184.aspx" TargetMode="External"/><Relationship Id="rId150" Type="http://schemas.openxmlformats.org/officeDocument/2006/relationships/hyperlink" Target="https://legend.online.immi.gov.au/migration/2025-2028/2026/03-04-2026/acts/Pages/_document00000/_level%20100005/_level%20200002/level%20200004.aspx" TargetMode="External"/><Relationship Id="rId192" Type="http://schemas.openxmlformats.org/officeDocument/2006/relationships/hyperlink" Target="https://legend.online.immi.gov.au/migration/2025-2028/2026/03-04-2026/regs/Pages/_document00000/_level%20100008/level%20200228.aspx" TargetMode="External"/><Relationship Id="rId206" Type="http://schemas.openxmlformats.org/officeDocument/2006/relationships/hyperlink" Target="https://legend.online.immi.gov.au/migration/2025-2028/2026/03-04-2026/regs/Pages/_document00000/_level%20100008/level%20200228.aspx" TargetMode="External"/><Relationship Id="rId413" Type="http://schemas.openxmlformats.org/officeDocument/2006/relationships/hyperlink" Target="https://legend.online.immi.gov.au/migration/2025-2028/2026/03-04-2026/policy/Pages/_document00001/_level%20100016/level%20200121.aspx" TargetMode="External"/><Relationship Id="rId248" Type="http://schemas.openxmlformats.org/officeDocument/2006/relationships/hyperlink" Target="https://legend.online.immi.gov.au/migration/2025-2028/2026/03-04-2026/regs/Pages/_document00000/_level%20100008/level%20200245.aspx" TargetMode="External"/><Relationship Id="rId12" Type="http://schemas.openxmlformats.org/officeDocument/2006/relationships/hyperlink" Target="https://legend.online.immi.gov.au/migration/2025-2028/2026/03-04-2026/policy/Pages/_document00003/level%20100184.aspx" TargetMode="External"/><Relationship Id="rId108" Type="http://schemas.openxmlformats.org/officeDocument/2006/relationships/hyperlink" Target="https://legend.online.immi.gov.au/migration/2025-2028/2026/03-04-2026/regs/Pages/_document00000/_level%20100002/level%20200016.aspx" TargetMode="External"/><Relationship Id="rId315" Type="http://schemas.openxmlformats.org/officeDocument/2006/relationships/hyperlink" Target="https://legend.online.immi.gov.au/migration/2025-2028/2026/03-04-2026/regs/Pages/_document00000/_level%20100008/level%20200245.aspx" TargetMode="External"/><Relationship Id="rId357" Type="http://schemas.openxmlformats.org/officeDocument/2006/relationships/hyperlink" Target="https://legend.online.immi.gov.au/migration/2025-2028/2026/03-04-2026/acts/Pages/_document00000/_level%20100009/level%20200055.aspx" TargetMode="External"/><Relationship Id="rId54" Type="http://schemas.openxmlformats.org/officeDocument/2006/relationships/hyperlink" Target="https://legend.online.immi.gov.au/migration/2025-2028/2026/03-04-2026/policy/Pages/_document00003/level%20100184.aspx" TargetMode="External"/><Relationship Id="rId96" Type="http://schemas.openxmlformats.org/officeDocument/2006/relationships/hyperlink" Target="https://legend.online.immi.gov.au/migration/2025-2028/2026/03-04-2026/policy/Pages/_document00002/level%20100049-8.aspx" TargetMode="External"/><Relationship Id="rId161" Type="http://schemas.openxmlformats.org/officeDocument/2006/relationships/hyperlink" Target="https://legend.online.immi.gov.au/migration/2025-2028/2026/03-04-2026/acts/Pages/_document00000/_level%20100005/_level%20200022/level%20200024.aspx" TargetMode="External"/><Relationship Id="rId217" Type="http://schemas.openxmlformats.org/officeDocument/2006/relationships/hyperlink" Target="https://legend.online.immi.gov.au/migration/2025-2028/2026/03-04-2026/regs/Pages/_document00000/_level%20100008/level%20200245.aspx" TargetMode="External"/><Relationship Id="rId399" Type="http://schemas.openxmlformats.org/officeDocument/2006/relationships/hyperlink" Target="https://intranet.bcz.gov.au/PPCR/Pages/proliferation-of-weapons-of-mass-destruction-risk-assessment-procedures-01.aspx" TargetMode="External"/><Relationship Id="rId259" Type="http://schemas.openxmlformats.org/officeDocument/2006/relationships/hyperlink" Target="https://legend.online.immi.gov.au/migration/2025-2028/2026/03-04-2026/regs/Pages/_document00000/_level%20100010/level%20200372.aspx" TargetMode="External"/><Relationship Id="rId23" Type="http://schemas.openxmlformats.org/officeDocument/2006/relationships/hyperlink" Target="https://legend.online.immi.gov.au/migration/2025-2028/2026/03-04-2026/policy/Pages/_document00003/level%20100184.aspx" TargetMode="External"/><Relationship Id="rId119" Type="http://schemas.openxmlformats.org/officeDocument/2006/relationships/hyperlink" Target="https://legend.online.immi.gov.au/migration/2025-2028/2026/03-04-2026/policy/Pages/_document00004/level%20100303.aspx" TargetMode="External"/><Relationship Id="rId270" Type="http://schemas.openxmlformats.org/officeDocument/2006/relationships/hyperlink" Target="https://legend.online.immi.gov.au/migration/2025-2028/2026/03-04-2026/regs/Pages/_document00000/_level%20100008/level%20200245.aspx" TargetMode="External"/><Relationship Id="rId326" Type="http://schemas.openxmlformats.org/officeDocument/2006/relationships/hyperlink" Target="https://legend.online.immi.gov.au/migration/2025-2028/2026/03-04-2026/regs/Pages/_document00000/level%20100008.aspx" TargetMode="External"/><Relationship Id="rId65" Type="http://schemas.openxmlformats.org/officeDocument/2006/relationships/hyperlink" Target="https://legend.online.immi.gov.au/migration/2025-2028/2026/03-04-2026/policy/Pages/_document00003/level%20100184.aspx" TargetMode="External"/><Relationship Id="rId130" Type="http://schemas.openxmlformats.org/officeDocument/2006/relationships/hyperlink" Target="https://legend.online.immi.gov.au/migration/2025-2028/2026/03-04-2026/policy/Pages/_document00003/level%20100184.aspx" TargetMode="External"/><Relationship Id="rId368" Type="http://schemas.openxmlformats.org/officeDocument/2006/relationships/hyperlink" Target="https://legend.online.immi.gov.au/migration/2025-2028/2026/03-04-2026/policy/Pages/_document00001/_level%20100010/level%20200104.aspx" TargetMode="External"/><Relationship Id="rId172" Type="http://schemas.openxmlformats.org/officeDocument/2006/relationships/hyperlink" Target="https://legend.online.immi.gov.au/migration/2025-2028/2026/03-04-2026/regs/Pages/_document00000/_level%20100008/level%20200236.aspx" TargetMode="External"/><Relationship Id="rId228" Type="http://schemas.openxmlformats.org/officeDocument/2006/relationships/hyperlink" Target="https://legend.online.immi.gov.au/migration/2025-2028/2026/03-04-2026/regs/Pages/_document00000/_level%20100008/level%20200245.aspx" TargetMode="External"/><Relationship Id="rId281" Type="http://schemas.openxmlformats.org/officeDocument/2006/relationships/hyperlink" Target="https://legend.online.immi.gov.au/migration/2025-2028/2026/03-04-2026/regs/Pages/_document00000/_level%20100008/level%20200245.aspx" TargetMode="External"/><Relationship Id="rId337" Type="http://schemas.openxmlformats.org/officeDocument/2006/relationships/hyperlink" Target="https://legend.online.immi.gov.au/migration/2025-2028/2026/03-04-2026/regs/Pages/_document00000/_level%20100021/level%20100022.aspx" TargetMode="External"/><Relationship Id="rId34" Type="http://schemas.openxmlformats.org/officeDocument/2006/relationships/hyperlink" Target="https://legend.online.immi.gov.au/migration/2025-2028/2026/03-04-2026/policy/Pages/_document00003/level%20100184.aspx" TargetMode="External"/><Relationship Id="rId76" Type="http://schemas.openxmlformats.org/officeDocument/2006/relationships/hyperlink" Target="https://legend.online.immi.gov.au/migration/2025-2028/2026/03-04-2026/policy/Pages/_document00003/level%20100184.aspx" TargetMode="External"/><Relationship Id="rId141" Type="http://schemas.openxmlformats.org/officeDocument/2006/relationships/hyperlink" Target="https://legend.online.immi.gov.au/migration/2025-2028/2026/03-04-2026/regs/Pages/_document00000/_level%20100002/level%20200015.aspx" TargetMode="External"/><Relationship Id="rId379" Type="http://schemas.openxmlformats.org/officeDocument/2006/relationships/hyperlink" Target="https://legend.online.immi.gov.au/migration/2025-2028/2026/03-04-2026/regs/Pages/_document00000/level%20100000.aspx" TargetMode="External"/><Relationship Id="rId7" Type="http://schemas.openxmlformats.org/officeDocument/2006/relationships/hyperlink" Target="https://legend.online.immi.gov.au/migration/2025-2028/2026/03-04-2026/regs/Pages/_document00000/level%20100007.aspx" TargetMode="External"/><Relationship Id="rId183" Type="http://schemas.openxmlformats.org/officeDocument/2006/relationships/hyperlink" Target="https://www.tradesrecognitionaustralia.gov.au/" TargetMode="External"/><Relationship Id="rId239" Type="http://schemas.openxmlformats.org/officeDocument/2006/relationships/hyperlink" Target="https://intranet.bcz.gov.au/PPCR/Pages/proliferation-of-weapons-of-mass-destruction-risk-assessment-procedures-01.aspx" TargetMode="External"/><Relationship Id="rId390" Type="http://schemas.openxmlformats.org/officeDocument/2006/relationships/hyperlink" Target="https://legend.online.immi.gov.au/migration/2025-2028/2026/03-04-2026/policy/Pages/_document00002/level%20100034.aspx" TargetMode="External"/><Relationship Id="rId404" Type="http://schemas.openxmlformats.org/officeDocument/2006/relationships/hyperlink" Target="https://legend.online.immi.gov.au/migration/2025-2028/2026/03-04-2026/policy/Pages/_document00001/_level%20100002/_level%20200044-10/level%20300039.aspx" TargetMode="External"/><Relationship Id="rId250" Type="http://schemas.openxmlformats.org/officeDocument/2006/relationships/hyperlink" Target="https://legend.online.immi.gov.au/migration/2025-2028/2026/03-04-2026/regs/Pages/_document00000/_level%20100008/level%20200245.aspx" TargetMode="External"/><Relationship Id="rId292" Type="http://schemas.openxmlformats.org/officeDocument/2006/relationships/hyperlink" Target="https://legend.online.immi.gov.au/migration/2025-2028/2026/03-04-2026/regs/Pages/_document00000/_level%20100008/level%20200245.aspx" TargetMode="External"/><Relationship Id="rId306" Type="http://schemas.openxmlformats.org/officeDocument/2006/relationships/hyperlink" Target="https://legend.online.immi.gov.au/migration/2025-2028/2026/03-04-2026/regs/Pages/_document00000/_level%20100008/level%20200245.aspx" TargetMode="External"/><Relationship Id="rId45" Type="http://schemas.openxmlformats.org/officeDocument/2006/relationships/hyperlink" Target="https://legend.online.immi.gov.au/migration/2025-2028/2026/03-04-2026/policy/Pages/_document00003/level%20100184.aspx" TargetMode="External"/><Relationship Id="rId87" Type="http://schemas.openxmlformats.org/officeDocument/2006/relationships/hyperlink" Target="https://legend.online.immi.gov.au/migration/2025-2028/2026/03-04-2026/regs/Pages/_document00000/level%20100000.aspx" TargetMode="External"/><Relationship Id="rId110" Type="http://schemas.openxmlformats.org/officeDocument/2006/relationships/hyperlink" Target="https://legend.online.immi.gov.au/migration/2025-2028/2026/03-04-2026/regs/Pages/_document00000/_level%20100007/level%20200072.aspx" TargetMode="External"/><Relationship Id="rId348" Type="http://schemas.openxmlformats.org/officeDocument/2006/relationships/hyperlink" Target="https://legend.online.immi.gov.au/migration/2025-2028/2026/03-04-2026/regs/Pages/_document00000/_level%20100008/level%20200144.aspx" TargetMode="External"/><Relationship Id="rId152" Type="http://schemas.openxmlformats.org/officeDocument/2006/relationships/hyperlink" Target="https://legend.online.immi.gov.au/migration/2025-2028/2026/03-04-2026/policy/Pages/_document00003/level%20100184.aspx" TargetMode="External"/><Relationship Id="rId194" Type="http://schemas.openxmlformats.org/officeDocument/2006/relationships/hyperlink" Target="https://legend.online.immi.gov.au/migration/2025-2028/2026/03-04-2026/policy/Pages/_document00003/level%20100184.aspx" TargetMode="External"/><Relationship Id="rId208" Type="http://schemas.openxmlformats.org/officeDocument/2006/relationships/hyperlink" Target="https://legend.online.immi.gov.au/migration/2025-2028/2026/03-04-2026/regs/Pages/_document00000/_level%20100008/level%20200228.aspx" TargetMode="External"/><Relationship Id="rId415" Type="http://schemas.openxmlformats.org/officeDocument/2006/relationships/hyperlink" Target="https://intranet.bcz.gov.au/PPCR/Pages/biometrics-for-offshore-visa-processing.aspx" TargetMode="External"/><Relationship Id="rId261" Type="http://schemas.openxmlformats.org/officeDocument/2006/relationships/hyperlink" Target="https://legend.online.immi.gov.au/migration/2025-2028/2026/03-04-2026/regs/Pages/_document00000/_level%20100008/level%20200245.aspx" TargetMode="External"/><Relationship Id="rId14" Type="http://schemas.openxmlformats.org/officeDocument/2006/relationships/hyperlink" Target="https://legend.online.immi.gov.au/migration/2025-2028/2026/03-04-2026/policy/Pages/_document00003/level%20100184.aspx" TargetMode="External"/><Relationship Id="rId56" Type="http://schemas.openxmlformats.org/officeDocument/2006/relationships/hyperlink" Target="https://legend.online.immi.gov.au/migration/2025-2028/2026/03-04-2026/policy/Pages/_document00003/level%20100184.aspx" TargetMode="External"/><Relationship Id="rId317" Type="http://schemas.openxmlformats.org/officeDocument/2006/relationships/hyperlink" Target="https://legend.online.immi.gov.au/migration/2025-2028/2026/03-04-2026/regs/Pages/_document00000/level%20100007.aspx" TargetMode="External"/><Relationship Id="rId359" Type="http://schemas.openxmlformats.org/officeDocument/2006/relationships/hyperlink" Target="https://legend.online.immi.gov.au/migration/2025-2028/2026/03-04-2026/acts/Pages/_document00000/_level%20100009/level%20200055.aspx" TargetMode="External"/><Relationship Id="rId98" Type="http://schemas.openxmlformats.org/officeDocument/2006/relationships/hyperlink" Target="https://legend.online.immi.gov.au/migration/2025-2028/2026/03-04-2026/regs/Pages/_document00000/_level%20100007/level%20200072.aspx" TargetMode="External"/><Relationship Id="rId121" Type="http://schemas.openxmlformats.org/officeDocument/2006/relationships/hyperlink" Target="https://legend.online.immi.gov.au/migration/2025-2028/2026/03-04-2026/acts/Pages/_document00000/_level%20100005/level%20200009.aspx" TargetMode="External"/><Relationship Id="rId163" Type="http://schemas.openxmlformats.org/officeDocument/2006/relationships/hyperlink" Target="https://legend.online.immi.gov.au/migration/2025-2028/2026/03-04-2026/policy/Pages/_document00001/_level%20100006/_level%20200065/level%20300149.aspx" TargetMode="External"/><Relationship Id="rId219" Type="http://schemas.openxmlformats.org/officeDocument/2006/relationships/hyperlink" Target="https://legend.online.immi.gov.au/migration/2025-2028/2026/03-04-2026/regs/Pages/_document00000/_level%20100008/level%20200245.aspx" TargetMode="External"/><Relationship Id="rId370" Type="http://schemas.openxmlformats.org/officeDocument/2006/relationships/hyperlink" Target="https://legend.online.immi.gov.au/migration/2025-2028/2026/03-04-2026/regs/Pages/_document00000/_level%20100002/level%20200020.aspx" TargetMode="External"/><Relationship Id="rId230" Type="http://schemas.openxmlformats.org/officeDocument/2006/relationships/hyperlink" Target="https://legend.online.immi.gov.au/migration/2025-2028/2026/03-04-2026/regs/Pages/_document00000/_level%20100008/level%20200245.aspx" TargetMode="External"/><Relationship Id="rId25" Type="http://schemas.openxmlformats.org/officeDocument/2006/relationships/hyperlink" Target="https://legend.online.immi.gov.au/migration/2025-2028/2026/03-04-2026/policy/Pages/_document00003/level%20100184.aspx" TargetMode="External"/><Relationship Id="rId67" Type="http://schemas.openxmlformats.org/officeDocument/2006/relationships/hyperlink" Target="https://legend.online.immi.gov.au/migration/2025-2028/2026/03-04-2026/policy/Pages/_document00003/level%20100184.aspx" TargetMode="External"/><Relationship Id="rId272" Type="http://schemas.openxmlformats.org/officeDocument/2006/relationships/hyperlink" Target="https://legend.online.immi.gov.au/migration/2025-2028/2026/03-04-2026/regs/Pages/_document00000/_level%20100010/level%20200372.aspx" TargetMode="External"/><Relationship Id="rId328" Type="http://schemas.openxmlformats.org/officeDocument/2006/relationships/hyperlink" Target="https://legend.online.immi.gov.au/migration/2025-2028/2026/03-04-2026/regs/Pages/_document00000/_level%20100006/level%20200060.aspx" TargetMode="External"/><Relationship Id="rId132" Type="http://schemas.openxmlformats.org/officeDocument/2006/relationships/hyperlink" Target="https://legend.online.immi.gov.au/migration/2025-2028/2026/03-04-2026/policy/Pages/_document00002/level%20100067-5.aspx" TargetMode="External"/><Relationship Id="rId174" Type="http://schemas.openxmlformats.org/officeDocument/2006/relationships/hyperlink" Target="https://legend.online.immi.gov.au/migration/2025-2028/2026/03-04-2026/regs/Pages/_document00000/_level%20100008/level%20200245.aspx" TargetMode="External"/><Relationship Id="rId381" Type="http://schemas.openxmlformats.org/officeDocument/2006/relationships/hyperlink" Target="https://legend.online.immi.gov.au/migration/2025-2028/2026/03-04-2026/regs/Pages/_document00000/level%20100008.aspx" TargetMode="External"/><Relationship Id="rId241" Type="http://schemas.openxmlformats.org/officeDocument/2006/relationships/hyperlink" Target="https://legend.online.immi.gov.au/migration/2025-2028/2026/03-04-2026/regs/Pages/_document00000/_level%20100008/level%20200245.aspx" TargetMode="External"/><Relationship Id="rId36" Type="http://schemas.openxmlformats.org/officeDocument/2006/relationships/hyperlink" Target="https://legend.online.immi.gov.au/migration/2025-2028/2026/03-04-2026/policy/Pages/_document00003/level%20100184.aspx" TargetMode="External"/><Relationship Id="rId283" Type="http://schemas.openxmlformats.org/officeDocument/2006/relationships/hyperlink" Target="https://legend.online.immi.gov.au/migration/2025-2028/2026/03-04-2026/regs/Pages/_document00000/_level%20100008/level%20200245.aspx" TargetMode="External"/><Relationship Id="rId339" Type="http://schemas.openxmlformats.org/officeDocument/2006/relationships/hyperlink" Target="https://legend.online.immi.gov.au/migration/2025-2028/2026/03-04-2026/regs/Pages/_document00000/_level%20100021/level%20100022.aspx" TargetMode="External"/><Relationship Id="rId78" Type="http://schemas.openxmlformats.org/officeDocument/2006/relationships/hyperlink" Target="https://legend.online.immi.gov.au/migration/2025-2028/2026/03-04-2026/policy/Pages/_document00003/level%20100184.aspx" TargetMode="External"/><Relationship Id="rId101" Type="http://schemas.openxmlformats.org/officeDocument/2006/relationships/hyperlink" Target="mailto:e494.Manual.Lodgement@homeaffairs.gov.au" TargetMode="External"/><Relationship Id="rId143" Type="http://schemas.openxmlformats.org/officeDocument/2006/relationships/hyperlink" Target="https://legend.online.immi.gov.au/migration/2025-2028/2026/03-04-2026/regs/Pages/_document00000/_level%20100021/level%20100022.aspx" TargetMode="External"/><Relationship Id="rId185" Type="http://schemas.openxmlformats.org/officeDocument/2006/relationships/hyperlink" Target="https://legend.online.immi.gov.au/migration/2025-2028/2026/03-04-2026/regs/Pages/_document00000/_level%20100008/level%20200245.aspx" TargetMode="External"/><Relationship Id="rId350" Type="http://schemas.openxmlformats.org/officeDocument/2006/relationships/hyperlink" Target="https://legend.online.immi.gov.au/migration/2025-2028/2026/03-04-2026/regs/Pages/_document00000/_level%20100008/level%20200146.aspx" TargetMode="External"/><Relationship Id="rId406" Type="http://schemas.openxmlformats.org/officeDocument/2006/relationships/hyperlink" Target="https://legend.online.immi.gov.au/migration/2025-2028/2026/03-04-2026/policy/Pages/_document00003/level%20100246.aspx" TargetMode="External"/><Relationship Id="rId9" Type="http://schemas.openxmlformats.org/officeDocument/2006/relationships/hyperlink" Target="mailto:Employer.Sponsored.PM@homeaffairs.gov.au" TargetMode="External"/><Relationship Id="rId210" Type="http://schemas.openxmlformats.org/officeDocument/2006/relationships/hyperlink" Target="https://legend.online.immi.gov.au/migration/2025-2028/2026/03-04-2026/regs/Pages/_document00000/_level%20100008/level%20200236.aspx" TargetMode="External"/><Relationship Id="rId392" Type="http://schemas.openxmlformats.org/officeDocument/2006/relationships/hyperlink" Target="https://legend.online.immi.gov.au/migration/2025-2028/2026/03-04-2026/policy/Pages/_document00002/level%20100048.aspx" TargetMode="External"/><Relationship Id="rId252" Type="http://schemas.openxmlformats.org/officeDocument/2006/relationships/hyperlink" Target="https://legend.online.immi.gov.au/migration/2025-2028/2026/03-04-2026/regs/Pages/_document00000/_level%20100010/level%20200372.aspx" TargetMode="External"/><Relationship Id="rId294" Type="http://schemas.openxmlformats.org/officeDocument/2006/relationships/hyperlink" Target="https://intranet.bcz.gov.au/PPCR/Pages/biometrics-for-offshore-visa-processing.aspx" TargetMode="External"/><Relationship Id="rId308" Type="http://schemas.openxmlformats.org/officeDocument/2006/relationships/hyperlink" Target="https://legend.online.immi.gov.au/migration/2025-2028/2026/03-04-2026/regs/Pages/_document00000/_level%20100008/level%20200245.aspx" TargetMode="External"/><Relationship Id="rId47" Type="http://schemas.openxmlformats.org/officeDocument/2006/relationships/hyperlink" Target="https://legend.online.immi.gov.au/migration/2025-2028/2026/03-04-2026/policy/Pages/_document00003/level%20100184.aspx" TargetMode="External"/><Relationship Id="rId89" Type="http://schemas.openxmlformats.org/officeDocument/2006/relationships/hyperlink" Target="https://legend.online.immi.gov.au/migration/2025-2028/2026/03-04-2026/regs/Pages/_document00000/_level%20100008/level%20200245.aspx" TargetMode="External"/><Relationship Id="rId112" Type="http://schemas.openxmlformats.org/officeDocument/2006/relationships/hyperlink" Target="https://legend.online.immi.gov.au/migration/2025-2028/2026/03-04-2026/regs/Pages/_document00000/_level%20100008/level%20200075.aspx" TargetMode="External"/><Relationship Id="rId154" Type="http://schemas.openxmlformats.org/officeDocument/2006/relationships/hyperlink" Target="https://legend.online.immi.gov.au/migration/2025-2028/2026/03-04-2026/policy/Pages/_document00002/_level%20100019/level%20200287-5.aspx" TargetMode="External"/><Relationship Id="rId361" Type="http://schemas.openxmlformats.org/officeDocument/2006/relationships/hyperlink" Target="https://legend.online.immi.gov.au/migration/2025-2028/2026/03-04-2026/acts/Pages/_document00000/_level%20100009/level%20200055.aspx" TargetMode="External"/><Relationship Id="rId196" Type="http://schemas.openxmlformats.org/officeDocument/2006/relationships/hyperlink" Target="https://legend.online.immi.gov.au/migration/2025-2028/2026/03-04-2026/regs/Pages/_document00000/_level%20100008/level%20200245.aspx" TargetMode="External"/><Relationship Id="rId417" Type="http://schemas.openxmlformats.org/officeDocument/2006/relationships/theme" Target="theme/theme1.xml"/><Relationship Id="rId16" Type="http://schemas.openxmlformats.org/officeDocument/2006/relationships/hyperlink" Target="https://legend.online.immi.gov.au/migration/2025-2028/2026/03-04-2026/policy/Pages/_document00003/level%20100184.aspx" TargetMode="External"/><Relationship Id="rId221" Type="http://schemas.openxmlformats.org/officeDocument/2006/relationships/hyperlink" Target="https://legend.online.immi.gov.au/migration/2025-2028/2026/03-04-2026/regs/Pages/_document00000/_level%20100008/level%20200245.aspx" TargetMode="External"/><Relationship Id="rId263" Type="http://schemas.openxmlformats.org/officeDocument/2006/relationships/hyperlink" Target="https://legend.online.immi.gov.au/migration/2025-2028/2026/03-04-2026/regs/Pages/_document00000/_level%20100008/level%20200245.aspx" TargetMode="External"/><Relationship Id="rId319" Type="http://schemas.openxmlformats.org/officeDocument/2006/relationships/hyperlink" Target="https://legend.online.immi.gov.au/migration/2025-2028/2026/03-04-2026/acts/Pages/_document00000/_level%20100002/level%20100003.aspx" TargetMode="External"/><Relationship Id="rId58" Type="http://schemas.openxmlformats.org/officeDocument/2006/relationships/hyperlink" Target="https://legend.online.immi.gov.au/migration/2025-2028/2026/03-04-2026/policy/Pages/_document00003/level%20100184.aspx" TargetMode="External"/><Relationship Id="rId123" Type="http://schemas.openxmlformats.org/officeDocument/2006/relationships/hyperlink" Target="https://legend.online.immi.gov.au/migration/2025-2028/2026/03-04-2026/acts/Pages/_document00000/_level%20100005/level%20200009.aspx" TargetMode="External"/><Relationship Id="rId330" Type="http://schemas.openxmlformats.org/officeDocument/2006/relationships/hyperlink" Target="https://legend.online.immi.gov.au/migration/2025-2028/2026/03-04-2026/regs/Pages/_document00000/_level%20100008/level%20200245.aspx" TargetMode="External"/><Relationship Id="rId165" Type="http://schemas.openxmlformats.org/officeDocument/2006/relationships/hyperlink" Target="https://legend.online.immi.gov.au/migration/2025-2028/2026/03-04-2026/regs/Pages/_document00000/_level%20100003/level%20200038.aspx" TargetMode="External"/><Relationship Id="rId372" Type="http://schemas.openxmlformats.org/officeDocument/2006/relationships/hyperlink" Target="https://legend.online.immi.gov.au/migration/2025-2028/2026/03-04-2026/regs/Pages/_document00000/_level%20100002/level%20200020.aspx" TargetMode="External"/><Relationship Id="rId232" Type="http://schemas.openxmlformats.org/officeDocument/2006/relationships/hyperlink" Target="https://legend.online.immi.gov.au/migration/2025-2028/2026/03-04-2026/policy/Pages/_document00001/_level%20100004/level%20300189.aspx" TargetMode="External"/><Relationship Id="rId274" Type="http://schemas.openxmlformats.org/officeDocument/2006/relationships/hyperlink" Target="https://legend.online.immi.gov.au/migration/2025-2028/2026/03-04-2026/policy/Pages/_document00001/_level%20100002/_level%20200044-10/level%20300039.aspx" TargetMode="External"/><Relationship Id="rId27" Type="http://schemas.openxmlformats.org/officeDocument/2006/relationships/hyperlink" Target="https://legend.online.immi.gov.au/migration/2025-2028/2026/03-04-2026/policy/Pages/_document00003/level%20100184.aspx" TargetMode="External"/><Relationship Id="rId69" Type="http://schemas.openxmlformats.org/officeDocument/2006/relationships/hyperlink" Target="https://legend.online.immi.gov.au/migration/2025-2028/2026/03-04-2026/policy/Pages/_document00003/level%20100184.aspx" TargetMode="External"/><Relationship Id="rId134" Type="http://schemas.openxmlformats.org/officeDocument/2006/relationships/hyperlink" Target="https://legend.online.immi.gov.au/migration/2025-2028/2026/03-04-2026/regs/Pages/_document00000/_level%20100007/level%20200072.aspx" TargetMode="External"/><Relationship Id="rId80" Type="http://schemas.openxmlformats.org/officeDocument/2006/relationships/hyperlink" Target="https://legend.online.immi.gov.au/migration/2025-2028/2026/03-04-2026/policy/Pages/_document00003/level%20100184.aspx" TargetMode="External"/><Relationship Id="rId176" Type="http://schemas.openxmlformats.org/officeDocument/2006/relationships/hyperlink" Target="https://legend.online.immi.gov.au/migration/2025-2028/2026/03-04-2026/regs/Pages/_document00000/_level%20100008/level%20200228.aspx" TargetMode="External"/><Relationship Id="rId341" Type="http://schemas.openxmlformats.org/officeDocument/2006/relationships/hyperlink" Target="https://legend.online.immi.gov.au/migration/2025-2028/2026/03-04-2026/regs/Pages/_document00000/_level%20100008/level%20200149.aspx" TargetMode="External"/><Relationship Id="rId383" Type="http://schemas.openxmlformats.org/officeDocument/2006/relationships/hyperlink" Target="https://legend.online.immi.gov.au/migration/2025-2028/2026/03-04-2026/acts/Pages/_document00000/level%20100000.aspx" TargetMode="External"/><Relationship Id="rId201" Type="http://schemas.openxmlformats.org/officeDocument/2006/relationships/hyperlink" Target="https://legend.online.immi.gov.au/migration/2025-2028/2026/03-04-2026/policy/Pages/_document00003/level%20100184.aspx" TargetMode="External"/><Relationship Id="rId222" Type="http://schemas.openxmlformats.org/officeDocument/2006/relationships/hyperlink" Target="https://legend.online.immi.gov.au/migration/2025-2028/2026/03-04-2026/regs/Pages/_document00000/_level%20100008/level%20200245.aspx" TargetMode="External"/><Relationship Id="rId243" Type="http://schemas.openxmlformats.org/officeDocument/2006/relationships/hyperlink" Target="https://legend.online.immi.gov.au/migration/2025-2028/2026/03-04-2026/regs/Pages/_document00000/_level%20100008/level%20200245.aspx" TargetMode="External"/><Relationship Id="rId264" Type="http://schemas.openxmlformats.org/officeDocument/2006/relationships/hyperlink" Target="https://legend.online.immi.gov.au/migration/2025-2028/2026/03-04-2026/regs/Pages/_document00000/_level%20100008/level%20200245.aspx" TargetMode="External"/><Relationship Id="rId285" Type="http://schemas.openxmlformats.org/officeDocument/2006/relationships/hyperlink" Target="https://legend.online.immi.gov.au/migration/2025-2028/2026/03-04-2026/policy/Pages/_document00003/level%20100247.aspx" TargetMode="External"/><Relationship Id="rId17" Type="http://schemas.openxmlformats.org/officeDocument/2006/relationships/hyperlink" Target="https://legend.online.immi.gov.au/migration/2025-2028/2026/03-04-2026/policy/Pages/_document00003/level%20100184.aspx" TargetMode="External"/><Relationship Id="rId38" Type="http://schemas.openxmlformats.org/officeDocument/2006/relationships/hyperlink" Target="https://legend.online.immi.gov.au/migration/2025-2028/2026/03-04-2026/policy/Pages/_document00003/level%20100184.aspx" TargetMode="External"/><Relationship Id="rId59" Type="http://schemas.openxmlformats.org/officeDocument/2006/relationships/hyperlink" Target="https://legend.online.immi.gov.au/migration/2025-2028/2026/03-04-2026/policy/Pages/_document00003/level%20100184.aspx" TargetMode="External"/><Relationship Id="rId103" Type="http://schemas.openxmlformats.org/officeDocument/2006/relationships/hyperlink" Target="https://legend.online.immi.gov.au/migration/2025-2028/2026/03-04-2026/regs/Pages/_document00000/_level%20100007/level%20200072.aspx" TargetMode="External"/><Relationship Id="rId124" Type="http://schemas.openxmlformats.org/officeDocument/2006/relationships/hyperlink" Target="https://legend.online.immi.gov.au/migration/2025-2028/2026/03-04-2026/acts/Pages/_document00000/_level%20100005/_level%20200022/level%20200024.aspx" TargetMode="External"/><Relationship Id="rId310" Type="http://schemas.openxmlformats.org/officeDocument/2006/relationships/hyperlink" Target="https://legend.online.immi.gov.au/migration/2025-2028/2026/03-04-2026/regs/Pages/_document00000/_level%20100008/level%20200245.aspx" TargetMode="External"/><Relationship Id="rId70" Type="http://schemas.openxmlformats.org/officeDocument/2006/relationships/hyperlink" Target="https://legend.online.immi.gov.au/migration/2025-2028/2026/03-04-2026/policy/Pages/_document00003/level%20100184.aspx" TargetMode="External"/><Relationship Id="rId91" Type="http://schemas.openxmlformats.org/officeDocument/2006/relationships/hyperlink" Target="https://legend.online.immi.gov.au/migration/2025-2028/2026/03-04-2026/regs/Pages/_document00000/level%20100008.aspx" TargetMode="External"/><Relationship Id="rId145" Type="http://schemas.openxmlformats.org/officeDocument/2006/relationships/hyperlink" Target="https://legend.online.immi.gov.au/migration/2025-2028/2026/03-04-2026/regs/Pages/_document00000/_level%20100008/level%20200263.aspx" TargetMode="External"/><Relationship Id="rId166" Type="http://schemas.openxmlformats.org/officeDocument/2006/relationships/hyperlink" Target="https://www.legislation.gov.au/Series/C2004A00818" TargetMode="External"/><Relationship Id="rId187" Type="http://schemas.openxmlformats.org/officeDocument/2006/relationships/hyperlink" Target="https://legend.online.immi.gov.au/migration/2025-2028/2026/03-04-2026/policy/Pages/_document00004/level%20100319-5.aspx" TargetMode="External"/><Relationship Id="rId331" Type="http://schemas.openxmlformats.org/officeDocument/2006/relationships/hyperlink" Target="https://legend.online.immi.gov.au/migration/2025-2028/2026/03-04-2026/policy/Pages/_document00003/level%20100270.aspx" TargetMode="External"/><Relationship Id="rId352" Type="http://schemas.openxmlformats.org/officeDocument/2006/relationships/hyperlink" Target="https://legend.online.immi.gov.au/migration/2025-2028/2026/03-04-2026/regs/Pages/_document00000/_level%20100008/level%20200147.aspx" TargetMode="External"/><Relationship Id="rId373" Type="http://schemas.openxmlformats.org/officeDocument/2006/relationships/hyperlink" Target="https://legend.online.immi.gov.au/migration/2025-2028/2026/03-04-2026/acts/Pages/_document00000/_level%20100005/level%20200009.aspx" TargetMode="External"/><Relationship Id="rId394" Type="http://schemas.openxmlformats.org/officeDocument/2006/relationships/hyperlink" Target="https://legend.online.immi.gov.au/migration/2025-2028/2026/03-04-2026/policy/Pages/_document00003/level%20100247.aspx" TargetMode="External"/><Relationship Id="rId408" Type="http://schemas.openxmlformats.org/officeDocument/2006/relationships/hyperlink" Target="https://legend.online.immi.gov.au/migration/2025-2028/2026/03-04-2026/policy/Pages/_document00001/_level%20100016/level%20300127.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08/level%20200236.aspx" TargetMode="External"/><Relationship Id="rId233" Type="http://schemas.openxmlformats.org/officeDocument/2006/relationships/hyperlink" Target="https://legend.online.immi.gov.au/migration/2025-2028/2026/03-04-2026/regs/Pages/_document00000/_level%20100008/level%20200245.aspx" TargetMode="External"/><Relationship Id="rId254" Type="http://schemas.openxmlformats.org/officeDocument/2006/relationships/hyperlink" Target="https://legend.online.immi.gov.au/migration/2025-2028/2026/03-04-2026/regs/Pages/_document00000/_level%20100008/level%20200245.aspx" TargetMode="External"/><Relationship Id="rId28" Type="http://schemas.openxmlformats.org/officeDocument/2006/relationships/hyperlink" Target="https://legend.online.immi.gov.au/migration/2025-2028/2026/03-04-2026/policy/Pages/_document00003/level%20100184.aspx" TargetMode="External"/><Relationship Id="rId49" Type="http://schemas.openxmlformats.org/officeDocument/2006/relationships/hyperlink" Target="https://legend.online.immi.gov.au/migration/2025-2028/2026/03-04-2026/policy/Pages/_document00003/level%20100184.aspx" TargetMode="External"/><Relationship Id="rId114" Type="http://schemas.openxmlformats.org/officeDocument/2006/relationships/hyperlink" Target="https://legend.online.immi.gov.au/migration/2025-2028/2026/03-04-2026/regs/Pages/_document00000/_level%20100008/level%20200077.aspx" TargetMode="External"/><Relationship Id="rId275" Type="http://schemas.openxmlformats.org/officeDocument/2006/relationships/hyperlink" Target="https://legend.online.immi.gov.au/migration/2025-2028/2026/03-04-2026/policy/Pages/_document00001/_level%20100002/_level%20200044-10/level%20300038.aspx" TargetMode="External"/><Relationship Id="rId296" Type="http://schemas.openxmlformats.org/officeDocument/2006/relationships/hyperlink" Target="https://legend.online.immi.gov.au/migration/2025-2028/2026/03-04-2026/acts/Pages/_document00000/level%20100002.aspx" TargetMode="External"/><Relationship Id="rId300" Type="http://schemas.openxmlformats.org/officeDocument/2006/relationships/hyperlink" Target="https://legend.online.immi.gov.au/migration/2025-2028/2026/03-04-2026/policy/Pages/_document00001/_level%20100002/_level%20200044-10/level%20300031.aspx" TargetMode="External"/><Relationship Id="rId60" Type="http://schemas.openxmlformats.org/officeDocument/2006/relationships/hyperlink" Target="https://legend.online.immi.gov.au/migration/2025-2028/2026/03-04-2026/policy/Pages/_document00003/level%20100184.aspx" TargetMode="External"/><Relationship Id="rId81" Type="http://schemas.openxmlformats.org/officeDocument/2006/relationships/hyperlink" Target="https://legend.online.immi.gov.au/migration/2025-2028/2026/03-04-2026/policy/Pages/_document00003/level%20100184.aspx" TargetMode="External"/><Relationship Id="rId135" Type="http://schemas.openxmlformats.org/officeDocument/2006/relationships/hyperlink" Target="https://legend.online.immi.gov.au/migration/2025-2028/2026/03-04-2026/regs/Pages/_document00000/_level%20100008/level%20200237.aspx" TargetMode="External"/><Relationship Id="rId156" Type="http://schemas.openxmlformats.org/officeDocument/2006/relationships/hyperlink" Target="https://legend.online.immi.gov.au/migration/2025-2028/2026/03-04-2026/regs/Pages/_document00000/_level%20100008/level%20200245.aspx" TargetMode="External"/><Relationship Id="rId177" Type="http://schemas.openxmlformats.org/officeDocument/2006/relationships/hyperlink" Target="https://legend.online.immi.gov.au/migration/2025-2028/2026/03-04-2026/policy/Pages/_document00003/level%20100184.aspx" TargetMode="External"/><Relationship Id="rId198" Type="http://schemas.openxmlformats.org/officeDocument/2006/relationships/hyperlink" Target="https://legend.online.immi.gov.au/migration/2025-2028/2026/03-04-2026/regs/Pages/_document00000/_level%20100001/_level%20200001/level%20200004.aspx" TargetMode="External"/><Relationship Id="rId321" Type="http://schemas.openxmlformats.org/officeDocument/2006/relationships/hyperlink" Target="https://legend.online.immi.gov.au/migration/2025-2028/2026/03-04-2026/regs/Pages/_document00000/_level%20100001/_level%20200001/level%20200004.aspx" TargetMode="External"/><Relationship Id="rId342" Type="http://schemas.openxmlformats.org/officeDocument/2006/relationships/hyperlink" Target="https://legend.online.immi.gov.au/migration/2025-2028/2026/03-04-2026/regs/Pages/_document00000/_level%20100021/level%20100022.aspx" TargetMode="External"/><Relationship Id="rId363" Type="http://schemas.openxmlformats.org/officeDocument/2006/relationships/hyperlink" Target="https://legend.online.immi.gov.au/migration/2025-2028/2026/03-04-2026/acts/Pages/_document00000/_level%20100009/level%20200055.aspx" TargetMode="External"/><Relationship Id="rId384" Type="http://schemas.openxmlformats.org/officeDocument/2006/relationships/hyperlink" Target="https://legend.online.immi.gov.au/migration/2025-2028/2026/03-04-2026/acts/Pages/_document00000/_level%20100005/_level%20200002/level%20200004.aspx" TargetMode="External"/><Relationship Id="rId202" Type="http://schemas.openxmlformats.org/officeDocument/2006/relationships/hyperlink" Target="https://legend.online.immi.gov.au/migration/2025-2028/2026/03-04-2026/regs/Pages/_document00000/_level%20100006/level%20200060.aspx" TargetMode="External"/><Relationship Id="rId223" Type="http://schemas.openxmlformats.org/officeDocument/2006/relationships/hyperlink" Target="https://legend.online.immi.gov.au/migration/2025-2028/2026/03-04-2026/regs/Pages/_document00000/_level%20100008/level%20200245.aspx" TargetMode="External"/><Relationship Id="rId244" Type="http://schemas.openxmlformats.org/officeDocument/2006/relationships/hyperlink" Target="https://legend.online.immi.gov.au/migration/2025-2028/2026/03-04-2026/regs/Pages/_document00000/_level%20100008/level%20200245.aspx" TargetMode="External"/><Relationship Id="rId18" Type="http://schemas.openxmlformats.org/officeDocument/2006/relationships/hyperlink" Target="https://legend.online.immi.gov.au/migration/2025-2028/2026/03-04-2026/policy/Pages/_document00003/level%20100184.aspx" TargetMode="External"/><Relationship Id="rId39" Type="http://schemas.openxmlformats.org/officeDocument/2006/relationships/hyperlink" Target="https://legend.online.immi.gov.au/migration/2025-2028/2026/03-04-2026/policy/Pages/_document00003/level%20100184.aspx" TargetMode="External"/><Relationship Id="rId265" Type="http://schemas.openxmlformats.org/officeDocument/2006/relationships/hyperlink" Target="https://legend.online.immi.gov.au/migration/2025-2028/2026/03-04-2026/regs/Pages/_document00000/_level%20100008/level%20200245.aspx" TargetMode="External"/><Relationship Id="rId286" Type="http://schemas.openxmlformats.org/officeDocument/2006/relationships/hyperlink" Target="https://legend.online.immi.gov.au/migration/2025-2028/2026/03-04-2026/regs/Pages/_document00000/_level%20100008/level%20200245.aspx" TargetMode="External"/><Relationship Id="rId50" Type="http://schemas.openxmlformats.org/officeDocument/2006/relationships/hyperlink" Target="https://legend.online.immi.gov.au/migration/2025-2028/2026/03-04-2026/policy/Pages/_document00003/level%20100184.aspx" TargetMode="External"/><Relationship Id="rId104" Type="http://schemas.openxmlformats.org/officeDocument/2006/relationships/hyperlink" Target="https://legend.online.immi.gov.au/migration/2025-2028/2026/03-04-2026/regs/Pages/_document00000/_level%20100001/level%20200001.aspx" TargetMode="External"/><Relationship Id="rId125" Type="http://schemas.openxmlformats.org/officeDocument/2006/relationships/hyperlink" Target="https://legend.online.immi.gov.au/migration/2025-2028/2026/03-04-2026/acts/Pages/_document00000/_level%20100005/_level%20200022/level%20200024.aspx" TargetMode="External"/><Relationship Id="rId146" Type="http://schemas.openxmlformats.org/officeDocument/2006/relationships/hyperlink" Target="https://legend.online.immi.gov.au/migration/2025-2028/2026/03-04-2026/policy/Pages/_document00003/level%20100111.aspx" TargetMode="External"/><Relationship Id="rId167" Type="http://schemas.openxmlformats.org/officeDocument/2006/relationships/hyperlink" Target="https://legend.online.immi.gov.au/migration/2025-2028/2026/03-04-2026/regs/Pages/_document00000/_level%20100003/level%20200038.aspx" TargetMode="External"/><Relationship Id="rId188" Type="http://schemas.openxmlformats.org/officeDocument/2006/relationships/hyperlink" Target="https://legend.online.immi.gov.au/migration/2025-2028/2026/03-04-2026/regs/Pages/_document00000/_level%20100008/level%20200245.aspx" TargetMode="External"/><Relationship Id="rId311" Type="http://schemas.openxmlformats.org/officeDocument/2006/relationships/hyperlink" Target="https://legend.online.immi.gov.au/migration/2025-2028/2026/03-04-2026/regs/Pages/_document00000/_level%20100008/level%20200245.aspx" TargetMode="External"/><Relationship Id="rId332" Type="http://schemas.openxmlformats.org/officeDocument/2006/relationships/hyperlink" Target="https://legend.online.immi.gov.au/migration/2025-2028/2026/03-04-2026/regs/Pages/_document00000/_level%20100008/level%20200245.aspx" TargetMode="External"/><Relationship Id="rId353" Type="http://schemas.openxmlformats.org/officeDocument/2006/relationships/hyperlink" Target="https://legend.online.immi.gov.au/migration/2025-2028/2026/03-04-2026/regs/Pages/_document00000/_level%20100008/level%20200148.aspx" TargetMode="External"/><Relationship Id="rId374" Type="http://schemas.openxmlformats.org/officeDocument/2006/relationships/hyperlink" Target="https://legend.online.immi.gov.au/migration/2025-2028/2026/03-04-2026/regs/Pages/_document00000/_level%20100002/level%20200020.aspx" TargetMode="External"/><Relationship Id="rId395" Type="http://schemas.openxmlformats.org/officeDocument/2006/relationships/hyperlink" Target="https://legend.online.immi.gov.au/migration/2025-2028/2026/03-04-2026/policy/Pages/_document00001/_level%20100006/_level%20200065/level%20300149.aspx" TargetMode="External"/><Relationship Id="rId409" Type="http://schemas.openxmlformats.org/officeDocument/2006/relationships/hyperlink" Target="https://legend.online.immi.gov.au/migration/2025-2028/2026/03-04-2026/policy/Pages/_document00002/_level%20100019/level%20200277.aspx" TargetMode="External"/><Relationship Id="rId71" Type="http://schemas.openxmlformats.org/officeDocument/2006/relationships/hyperlink" Target="https://legend.online.immi.gov.au/migration/2025-2028/2026/03-04-2026/policy/Pages/_document00003/level%20100184.aspx" TargetMode="External"/><Relationship Id="rId92" Type="http://schemas.openxmlformats.org/officeDocument/2006/relationships/hyperlink" Target="https://legend.online.immi.gov.au/migration/2025-2028/2026/03-04-2026/policy/Pages/_document00002/level%20100049-5.aspx" TargetMode="External"/><Relationship Id="rId213" Type="http://schemas.openxmlformats.org/officeDocument/2006/relationships/hyperlink" Target="https://legend.online.immi.gov.au/migration/2025-2028/2026/03-04-2026/regs/Pages/_document00000/_level%20100003/level%20200032.aspx" TargetMode="External"/><Relationship Id="rId234" Type="http://schemas.openxmlformats.org/officeDocument/2006/relationships/hyperlink" Target="https://legend.online.immi.gov.au/migration/2025-2028/2026/03-04-2026/regs/Pages/_document00000/_level%20100008/level%20200245.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84.aspx" TargetMode="External"/><Relationship Id="rId255" Type="http://schemas.openxmlformats.org/officeDocument/2006/relationships/hyperlink" Target="https://legend.online.immi.gov.au/migration/2025-2028/2026/03-04-2026/regs/Pages/_document00000/_level%20100008/level%20200245.aspx" TargetMode="External"/><Relationship Id="rId276" Type="http://schemas.openxmlformats.org/officeDocument/2006/relationships/hyperlink" Target="https://legend.online.immi.gov.au/migration/2025-2028/2026/03-04-2026/regs/Pages/_document00000/_level%20100008/level%20200245.aspx" TargetMode="External"/><Relationship Id="rId297" Type="http://schemas.openxmlformats.org/officeDocument/2006/relationships/hyperlink" Target="https://legend.online.immi.gov.au/migration/2025-2028/2026/03-04-2026/regs/Pages/_document00000/_level%20100002/level%20200015.aspx" TargetMode="External"/><Relationship Id="rId40" Type="http://schemas.openxmlformats.org/officeDocument/2006/relationships/hyperlink" Target="https://legend.online.immi.gov.au/migration/2025-2028/2026/03-04-2026/policy/Pages/_document00003/level%20100184.aspx" TargetMode="External"/><Relationship Id="rId115" Type="http://schemas.openxmlformats.org/officeDocument/2006/relationships/hyperlink" Target="https://legend.online.immi.gov.au/migration/2025-2028/2026/03-04-2026/regs/Pages/_document00000/_level%20100007/level%20200072.aspx" TargetMode="External"/><Relationship Id="rId136" Type="http://schemas.openxmlformats.org/officeDocument/2006/relationships/hyperlink" Target="https://legend.online.immi.gov.au/migration/2025-2028/2026/03-04-2026/regs/Pages/_document00000/level%20100008.aspx" TargetMode="External"/><Relationship Id="rId157" Type="http://schemas.openxmlformats.org/officeDocument/2006/relationships/hyperlink" Target="https://legend.online.immi.gov.au/migration/2025-2028/2026/03-04-2026/acts/Pages/_document00000/_level%20100005/_level%20200022/level%20200024.aspx" TargetMode="External"/><Relationship Id="rId178" Type="http://schemas.openxmlformats.org/officeDocument/2006/relationships/hyperlink" Target="https://legend.online.immi.gov.au/migration/2025-2028/2026/03-04-2026/policy/Pages/_document00003/level%20100184.aspx" TargetMode="External"/><Relationship Id="rId301" Type="http://schemas.openxmlformats.org/officeDocument/2006/relationships/hyperlink" Target="https://legend.online.immi.gov.au/migration/2025-2028/2026/03-04-2026/policy/Pages/_document00002/_level%20100019/level%20200277.aspx" TargetMode="External"/><Relationship Id="rId322" Type="http://schemas.openxmlformats.org/officeDocument/2006/relationships/hyperlink" Target="https://legend.online.immi.gov.au/migration/2025-2028/2026/03-04-2026/regs/Pages/_document00000/_level%20100001/_level%20200001/level%20200004.aspx" TargetMode="External"/><Relationship Id="rId343" Type="http://schemas.openxmlformats.org/officeDocument/2006/relationships/hyperlink" Target="https://legend.online.immi.gov.au/migration/2025-2028/2026/03-04-2026/regs/Pages/_document00000/_level%20100008/level%20200241-5.aspx" TargetMode="External"/><Relationship Id="rId364" Type="http://schemas.openxmlformats.org/officeDocument/2006/relationships/hyperlink" Target="https://legend.online.immi.gov.au/migration/2025-2028/2026/03-04-2026/acts/Pages/_document00000/_level%20100009/level%20200055.aspx" TargetMode="External"/><Relationship Id="rId61" Type="http://schemas.openxmlformats.org/officeDocument/2006/relationships/hyperlink" Target="https://legend.online.immi.gov.au/migration/2025-2028/2026/03-04-2026/policy/Pages/_document00003/level%20100184.aspx" TargetMode="External"/><Relationship Id="rId82" Type="http://schemas.openxmlformats.org/officeDocument/2006/relationships/hyperlink" Target="https://legend.online.immi.gov.au/migration/2025-2028/2026/03-04-2026/policy/Pages/_document00003/level%20100184.aspx" TargetMode="External"/><Relationship Id="rId199" Type="http://schemas.openxmlformats.org/officeDocument/2006/relationships/hyperlink" Target="https://legend.online.immi.gov.au/migration/2025-2028/2026/03-04-2026/policy/Pages/_document00003/level%20100184.aspx" TargetMode="External"/><Relationship Id="rId203" Type="http://schemas.openxmlformats.org/officeDocument/2006/relationships/hyperlink" Target="https://legend.online.immi.gov.au/migration/2025-2028/2026/03-04-2026/regs/Pages/_document00000/_level%20100008/level%20200214.aspx" TargetMode="External"/><Relationship Id="rId385" Type="http://schemas.openxmlformats.org/officeDocument/2006/relationships/hyperlink" Target="https://legend.online.immi.gov.au/migration/2025-2028/2026/03-04-2026/policy/Pages/_document00002/level%20100049-8.aspx" TargetMode="External"/><Relationship Id="rId19" Type="http://schemas.openxmlformats.org/officeDocument/2006/relationships/hyperlink" Target="https://legend.online.immi.gov.au/migration/2025-2028/2026/03-04-2026/policy/Pages/_document00003/level%20100184.aspx" TargetMode="External"/><Relationship Id="rId224" Type="http://schemas.openxmlformats.org/officeDocument/2006/relationships/hyperlink" Target="https://legend.online.immi.gov.au/migration/2025-2028/2026/03-04-2026/regs/Pages/_document00000/_level%20100008/level%20200245.aspx" TargetMode="External"/><Relationship Id="rId245" Type="http://schemas.openxmlformats.org/officeDocument/2006/relationships/hyperlink" Target="https://legend.online.immi.gov.au/migration/2025-2028/2026/03-04-2026/regs/Pages/_document00000/_level%20100008/level%20200245.aspx" TargetMode="External"/><Relationship Id="rId266" Type="http://schemas.openxmlformats.org/officeDocument/2006/relationships/hyperlink" Target="https://legend.online.immi.gov.au/migration/2025-2028/2026/03-04-2026/regs/Pages/_document00000/_level%20100008/level%20200245.aspx" TargetMode="External"/><Relationship Id="rId287" Type="http://schemas.openxmlformats.org/officeDocument/2006/relationships/hyperlink" Target="https://legend.online.immi.gov.au/migration/2025-2028/2026/03-04-2026/regs/Pages/_document00000/_level%20100008/level%20200245.aspx" TargetMode="External"/><Relationship Id="rId410" Type="http://schemas.openxmlformats.org/officeDocument/2006/relationships/hyperlink" Target="https://legend.online.immi.gov.au/migration/2025-2028/2026/03-04-2026/policy/Pages/_document00004/level%20100313.aspx" TargetMode="External"/><Relationship Id="rId30" Type="http://schemas.openxmlformats.org/officeDocument/2006/relationships/hyperlink" Target="https://legend.online.immi.gov.au/migration/2025-2028/2026/03-04-2026/policy/Pages/_document00003/level%20100184.aspx" TargetMode="External"/><Relationship Id="rId105" Type="http://schemas.openxmlformats.org/officeDocument/2006/relationships/hyperlink" Target="https://legend.online.immi.gov.au/migration/2025-2028/2026/03-04-2026/policy/Pages/_document00002/level%20100034.aspx" TargetMode="External"/><Relationship Id="rId126" Type="http://schemas.openxmlformats.org/officeDocument/2006/relationships/hyperlink" Target="https://legend.online.immi.gov.au/migration/2025-2028/2026/03-04-2026/acts/Pages/_document00000/_level%20100005/_level%20200022/level%20200024.aspx" TargetMode="External"/><Relationship Id="rId147" Type="http://schemas.openxmlformats.org/officeDocument/2006/relationships/hyperlink" Target="https://legend.online.immi.gov.au/migration/2025-2028/2026/03-04-2026/regs/Pages/_document00000/_level%20100008/level%20200245.aspx" TargetMode="External"/><Relationship Id="rId168" Type="http://schemas.openxmlformats.org/officeDocument/2006/relationships/hyperlink" Target="https://legend.online.immi.gov.au/migration/2025-2028/2026/03-04-2026/regs/Pages/_document00000/_level%20100008/level%20200245.aspx" TargetMode="External"/><Relationship Id="rId312" Type="http://schemas.openxmlformats.org/officeDocument/2006/relationships/hyperlink" Target="https://legend.online.immi.gov.au/migration/2025-2028/2026/03-04-2026/policy/Pages/_document00001/_level%20100006/_level%20200065/level%20300149.aspx" TargetMode="External"/><Relationship Id="rId333" Type="http://schemas.openxmlformats.org/officeDocument/2006/relationships/hyperlink" Target="https://legend.online.immi.gov.au/migration/2025-2028/2026/03-04-2026/regs/Pages/_document00000/level%20100021.aspx" TargetMode="External"/><Relationship Id="rId354" Type="http://schemas.openxmlformats.org/officeDocument/2006/relationships/hyperlink" Target="https://legend.online.immi.gov.au/migration/2025-2028/2026/03-04-2026/regs/Pages/_document00000/_level%20100008/level%20200148.aspx" TargetMode="External"/><Relationship Id="rId51" Type="http://schemas.openxmlformats.org/officeDocument/2006/relationships/hyperlink" Target="https://legend.online.immi.gov.au/migration/2025-2028/2026/03-04-2026/policy/Pages/_document00003/level%20100184.aspx" TargetMode="External"/><Relationship Id="rId72" Type="http://schemas.openxmlformats.org/officeDocument/2006/relationships/hyperlink" Target="https://legend.online.immi.gov.au/migration/2025-2028/2026/03-04-2026/policy/Pages/_document00003/level%20100184.aspx" TargetMode="External"/><Relationship Id="rId93" Type="http://schemas.openxmlformats.org/officeDocument/2006/relationships/hyperlink" Target="https://legend.online.immi.gov.au/migration/2025-2028/2026/03-04-2026/policy/Pages/_document00002/level%20100049-8.aspx" TargetMode="External"/><Relationship Id="rId189" Type="http://schemas.openxmlformats.org/officeDocument/2006/relationships/hyperlink" Target="https://legend.online.immi.gov.au/migration/2025-2028/2026/03-04-2026/regs/Pages/_document00000/_level%20100008/level%20200237.aspx" TargetMode="External"/><Relationship Id="rId375" Type="http://schemas.openxmlformats.org/officeDocument/2006/relationships/hyperlink" Target="https://legend.online.immi.gov.au/migration/2025-2028/2026/03-04-2026/regs/Pages/_document00000/_level%20100002/level%20200020.aspx" TargetMode="External"/><Relationship Id="rId396" Type="http://schemas.openxmlformats.org/officeDocument/2006/relationships/hyperlink" Target="https://legend.online.immi.gov.au/migration/2025-2028/2026/03-04-2026/policy/Pages/_document00004/level%20100303.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3/level%20200042.aspx" TargetMode="External"/><Relationship Id="rId235" Type="http://schemas.openxmlformats.org/officeDocument/2006/relationships/hyperlink" Target="https://legend.online.immi.gov.au/migration/2025-2028/2026/03-04-2026/regs/Pages/_document00000/_level%20100008/level%20200245.aspx" TargetMode="External"/><Relationship Id="rId256" Type="http://schemas.openxmlformats.org/officeDocument/2006/relationships/hyperlink" Target="https://legend.online.immi.gov.au/migration/2025-2028/2026/03-04-2026/regs/Pages/_document00000/_level%20100008/level%20200245.aspx" TargetMode="External"/><Relationship Id="rId277" Type="http://schemas.openxmlformats.org/officeDocument/2006/relationships/hyperlink" Target="https://legend.online.immi.gov.au/migration/2025-2028/2026/03-04-2026/regs/Pages/_document00000/_level%20100008/level%20200245.aspx" TargetMode="External"/><Relationship Id="rId298" Type="http://schemas.openxmlformats.org/officeDocument/2006/relationships/hyperlink" Target="https://legend.online.immi.gov.au/migration/2025-2028/2026/03-04-2026/regs/Pages/_document00000/_level%20100001/_level%20200001/level%20200003.aspx" TargetMode="External"/><Relationship Id="rId400" Type="http://schemas.openxmlformats.org/officeDocument/2006/relationships/hyperlink" Target="https://legend.online.immi.gov.au/migration/2025-2028/2026/03-04-2026/policy/Pages/_document00001/_level%20100004/level%20200058-10.aspx" TargetMode="External"/><Relationship Id="rId116" Type="http://schemas.openxmlformats.org/officeDocument/2006/relationships/hyperlink" Target="https://legend.online.immi.gov.au/migration/2025-2028/2026/03-04-2026/regs/Pages/_document00000/_level%20100002/level%20200016.aspx" TargetMode="External"/><Relationship Id="rId137" Type="http://schemas.openxmlformats.org/officeDocument/2006/relationships/hyperlink" Target="https://legend.online.immi.gov.au/migration/2025-2028/2026/03-04-2026/policy/Pages/_document00003/level%20100184.aspx" TargetMode="External"/><Relationship Id="rId158" Type="http://schemas.openxmlformats.org/officeDocument/2006/relationships/hyperlink" Target="https://legend.online.immi.gov.au/migration/2025-2028/2026/03-04-2026/acts/Pages/_document00000/_level%20100005/_level%20200022/level%20200024.aspx" TargetMode="External"/><Relationship Id="rId302" Type="http://schemas.openxmlformats.org/officeDocument/2006/relationships/hyperlink" Target="https://legend.online.immi.gov.au/migration/2025-2028/2026/03-04-2026/regs/Pages/_document00000/_level%20100008/level%20200245.aspx" TargetMode="External"/><Relationship Id="rId323" Type="http://schemas.openxmlformats.org/officeDocument/2006/relationships/hyperlink" Target="https://legend.online.immi.gov.au/migration/2025-2028/2026/03-04-2026/regs/Pages/_document00000/_level%20100001/_level%20200001/level%20200004.aspx" TargetMode="External"/><Relationship Id="rId344" Type="http://schemas.openxmlformats.org/officeDocument/2006/relationships/hyperlink" Target="https://legend.online.immi.gov.au/migration/2025-2028/2026/03-04-2026/regs/Pages/_document00000/_level%20100008/level%20200245.aspx" TargetMode="External"/><Relationship Id="rId20" Type="http://schemas.openxmlformats.org/officeDocument/2006/relationships/hyperlink" Target="https://legend.online.immi.gov.au/migration/2025-2028/2026/03-04-2026/policy/Pages/_document00003/level%20100184.aspx" TargetMode="External"/><Relationship Id="rId41" Type="http://schemas.openxmlformats.org/officeDocument/2006/relationships/hyperlink" Target="https://legend.online.immi.gov.au/migration/2025-2028/2026/03-04-2026/policy/Pages/_document00003/level%20100184.aspx" TargetMode="External"/><Relationship Id="rId62" Type="http://schemas.openxmlformats.org/officeDocument/2006/relationships/hyperlink" Target="https://legend.online.immi.gov.au/migration/2025-2028/2026/03-04-2026/policy/Pages/_document00003/level%20100184.aspx" TargetMode="External"/><Relationship Id="rId83" Type="http://schemas.openxmlformats.org/officeDocument/2006/relationships/hyperlink" Target="https://legend.online.immi.gov.au/migration/2025-2028/2026/03-04-2026/policy/Pages/_document00003/level%20100184.aspx" TargetMode="External"/><Relationship Id="rId179" Type="http://schemas.openxmlformats.org/officeDocument/2006/relationships/hyperlink" Target="https://legend.online.immi.gov.au/migration/2025-2028/2026/03-04-2026/regs/Pages/_document00000/_level%20100008/level%20200245.aspx" TargetMode="External"/><Relationship Id="rId365" Type="http://schemas.openxmlformats.org/officeDocument/2006/relationships/hyperlink" Target="https://legend.online.immi.gov.au/migration/2025-2028/2026/03-04-2026/regs/Pages/_document00000/_level%20100005/level%20200055.aspx" TargetMode="External"/><Relationship Id="rId386" Type="http://schemas.openxmlformats.org/officeDocument/2006/relationships/hyperlink" Target="https://legend.online.immi.gov.au/migration/2025-2028/2026/03-04-2026/policy/Pages/_document00004/level%20100319-5.aspx" TargetMode="External"/><Relationship Id="rId190" Type="http://schemas.openxmlformats.org/officeDocument/2006/relationships/hyperlink" Target="https://legend.online.immi.gov.au/migration/2025-2028/2026/03-04-2026/regs/Pages/_document00000/_level%20100008/level%20200245.aspx" TargetMode="External"/><Relationship Id="rId204" Type="http://schemas.openxmlformats.org/officeDocument/2006/relationships/hyperlink" Target="https://legend.online.immi.gov.au/migration/2025-2028/2026/03-04-2026/regs/Pages/_document00000/_level%20100008/level%20200228.aspx" TargetMode="External"/><Relationship Id="rId225" Type="http://schemas.openxmlformats.org/officeDocument/2006/relationships/hyperlink" Target="https://legend.online.immi.gov.au/migration/2025-2028/2026/03-04-2026/regs/Pages/_document00000/_level%20100008/level%20200245.aspx" TargetMode="External"/><Relationship Id="rId246" Type="http://schemas.openxmlformats.org/officeDocument/2006/relationships/hyperlink" Target="https://intranet.bcz.gov.au/PPCR/Pages/BE-1716-Security-Checking-Handbook-(CDISLEGEND-PAM)-v1.aspx" TargetMode="External"/><Relationship Id="rId267" Type="http://schemas.openxmlformats.org/officeDocument/2006/relationships/hyperlink" Target="https://legend.online.immi.gov.au/migration/2025-2028/2026/03-04-2026/regs/Pages/_document00000/_level%20100008/level%20200245.aspx" TargetMode="External"/><Relationship Id="rId288" Type="http://schemas.openxmlformats.org/officeDocument/2006/relationships/hyperlink" Target="https://legend.online.immi.gov.au/migration/2025-2028/2026/03-04-2026/policy/Pages/_document00003/level%20100247-5.aspx" TargetMode="External"/><Relationship Id="rId411" Type="http://schemas.openxmlformats.org/officeDocument/2006/relationships/hyperlink" Target="https://legend.online.immi.gov.au/migration/2025-2028/2026/03-04-2026/policy/Pages/_document00003/level%20100270.aspx" TargetMode="External"/><Relationship Id="rId106" Type="http://schemas.openxmlformats.org/officeDocument/2006/relationships/hyperlink" Target="https://legend.online.immi.gov.au/migration/2025-2028/2026/03-04-2026/policy/Pages/_document00003/level%20100184.aspx" TargetMode="External"/><Relationship Id="rId127" Type="http://schemas.openxmlformats.org/officeDocument/2006/relationships/hyperlink" Target="https://legend.online.immi.gov.au/migration/2025-2028/2026/03-04-2026/acts/Pages/_document00000/_level%20100005/_level%20200022/level%20200024.aspx" TargetMode="External"/><Relationship Id="rId313" Type="http://schemas.openxmlformats.org/officeDocument/2006/relationships/hyperlink" Target="https://legend.online.immi.gov.au/migration/2025-2028/2026/03-04-2026/policy/Pages/_document00002/level%20100067-5.aspx" TargetMode="External"/><Relationship Id="rId10" Type="http://schemas.openxmlformats.org/officeDocument/2006/relationships/hyperlink" Target="https://legend.online.immi.gov.au/migration/2025-2028/2026/03-04-2026/policy/Pages/_document00003/level%20100184.aspx" TargetMode="External"/><Relationship Id="rId31" Type="http://schemas.openxmlformats.org/officeDocument/2006/relationships/hyperlink" Target="https://legend.online.immi.gov.au/migration/2025-2028/2026/03-04-2026/policy/Pages/_document00003/level%20100184.aspx" TargetMode="External"/><Relationship Id="rId52" Type="http://schemas.openxmlformats.org/officeDocument/2006/relationships/hyperlink" Target="https://legend.online.immi.gov.au/migration/2025-2028/2026/03-04-2026/policy/Pages/_document00003/level%20100184.aspx" TargetMode="External"/><Relationship Id="rId73" Type="http://schemas.openxmlformats.org/officeDocument/2006/relationships/hyperlink" Target="https://legend.online.immi.gov.au/migration/2025-2028/2026/03-04-2026/policy/Pages/_document00003/level%20100184.aspx" TargetMode="External"/><Relationship Id="rId94" Type="http://schemas.openxmlformats.org/officeDocument/2006/relationships/hyperlink" Target="https://legend.online.immi.gov.au/migration/2025-2028/2026/03-04-2026/regs/Pages/_document00000/_level%20100008/level%20200149.aspx" TargetMode="External"/><Relationship Id="rId148" Type="http://schemas.openxmlformats.org/officeDocument/2006/relationships/hyperlink" Target="https://legend.online.immi.gov.au/migration/2025-2028/2026/03-04-2026/acts/Pages/_document00000/_level%20100005/level%20200009.aspx" TargetMode="External"/><Relationship Id="rId169" Type="http://schemas.openxmlformats.org/officeDocument/2006/relationships/hyperlink" Target="https://legend.online.immi.gov.au/migration/2025-2028/2026/03-04-2026/regs/Pages/_document00000/_level%20100008/level%20200245.aspx" TargetMode="External"/><Relationship Id="rId334" Type="http://schemas.openxmlformats.org/officeDocument/2006/relationships/hyperlink" Target="https://legend.online.immi.gov.au/migration/2025-2028/2026/03-04-2026/regs/Pages/_document00000/_level%20100021/level%20100022.aspx" TargetMode="External"/><Relationship Id="rId355" Type="http://schemas.openxmlformats.org/officeDocument/2006/relationships/hyperlink" Target="https://legend.online.immi.gov.au/migration/2025-2028/2026/03-04-2026/regs/Pages/_document00000/_level%20100008/level%20200339.aspx" TargetMode="External"/><Relationship Id="rId376" Type="http://schemas.openxmlformats.org/officeDocument/2006/relationships/hyperlink" Target="https://legend.online.immi.gov.au/migration/2025-2028/2026/03-04-2026/regs/Pages/_document00000/_level%20100002/level%20200020.aspx" TargetMode="External"/><Relationship Id="rId397" Type="http://schemas.openxmlformats.org/officeDocument/2006/relationships/hyperlink" Target="https://legend.online.immi.gov.au/migration/2025-2028/2026/03-04-2026/policy/Pages/_document00001/_level%20100004/level%20300189.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237.aspx" TargetMode="External"/><Relationship Id="rId215" Type="http://schemas.openxmlformats.org/officeDocument/2006/relationships/hyperlink" Target="https://legend.online.immi.gov.au/migration/2025-2028/2026/03-04-2026/regs/Pages/_document00000/_level%20100008/level%20200245.aspx" TargetMode="External"/><Relationship Id="rId236" Type="http://schemas.openxmlformats.org/officeDocument/2006/relationships/hyperlink" Target="https://legend.online.immi.gov.au/migration/2025-2028/2026/03-04-2026/regs/Pages/_document00000/_level%20100008/level%20200245.aspx" TargetMode="External"/><Relationship Id="rId257" Type="http://schemas.openxmlformats.org/officeDocument/2006/relationships/hyperlink" Target="https://legend.online.immi.gov.au/migration/2025-2028/2026/03-04-2026/regs/Pages/_document00000/_level%20100008/level%20200245.aspx" TargetMode="External"/><Relationship Id="rId278" Type="http://schemas.openxmlformats.org/officeDocument/2006/relationships/hyperlink" Target="https://legend.online.immi.gov.au/migration/2025-2028/2026/03-04-2026/regs/Pages/_document00000/_level%20100008/level%20200245.aspx" TargetMode="External"/><Relationship Id="rId401" Type="http://schemas.openxmlformats.org/officeDocument/2006/relationships/hyperlink" Target="https://intranet.bcz.gov.au/PPCR/Pages/BE-1716-Security-Checking-Handbook-(CDISLEGEND-PAM)-v1.aspx" TargetMode="External"/><Relationship Id="rId303" Type="http://schemas.openxmlformats.org/officeDocument/2006/relationships/hyperlink" Target="https://legend.online.immi.gov.au/migration/2025-2028/2026/03-04-2026/policy/Pages/_document00003/level%20100184.aspx" TargetMode="External"/><Relationship Id="rId42" Type="http://schemas.openxmlformats.org/officeDocument/2006/relationships/hyperlink" Target="https://legend.online.immi.gov.au/migration/2025-2028/2026/03-04-2026/policy/Pages/_document00003/level%20100184.aspx" TargetMode="External"/><Relationship Id="rId84" Type="http://schemas.openxmlformats.org/officeDocument/2006/relationships/hyperlink" Target="https://legend.online.immi.gov.au/migration/2025-2028/2026/03-04-2026/policy/Pages/_document00003/level%20100184.aspx" TargetMode="External"/><Relationship Id="rId138" Type="http://schemas.openxmlformats.org/officeDocument/2006/relationships/hyperlink" Target="https://legend.online.immi.gov.au/migration/2025-2028/2026/03-04-2026/acts/Pages/_document00000/_level%20100005/_level%20200002/level%20200003.aspx" TargetMode="External"/><Relationship Id="rId345" Type="http://schemas.openxmlformats.org/officeDocument/2006/relationships/hyperlink" Target="https://legend.online.immi.gov.au/migration/2025-2028/2026/03-04-2026/regs/Pages/_document00000/_level%20100008/level%20200149.aspx" TargetMode="External"/><Relationship Id="rId387" Type="http://schemas.openxmlformats.org/officeDocument/2006/relationships/hyperlink" Target="https://legend.online.immi.gov.au/migration/2025-2028/2026/03-04-2026/policy/Pages/_document00002/_level%20100019/level%20200287-5.aspx" TargetMode="External"/><Relationship Id="rId191" Type="http://schemas.openxmlformats.org/officeDocument/2006/relationships/hyperlink" Target="https://legend.online.immi.gov.au/migration/2025-2028/2026/03-04-2026/regs/Pages/_document00000/_level%20100008/level%20200214.aspx" TargetMode="External"/><Relationship Id="rId205" Type="http://schemas.openxmlformats.org/officeDocument/2006/relationships/hyperlink" Target="https://legend.online.immi.gov.au/migration/2025-2028/2026/03-04-2026/regs/Pages/_document00000/_level%20100008/level%20200214.aspx" TargetMode="External"/><Relationship Id="rId247" Type="http://schemas.openxmlformats.org/officeDocument/2006/relationships/hyperlink" Target="https://legend.online.immi.gov.au/migration/2025-2028/2026/03-04-2026/regs/Pages/_document00000/_level%20100008/level%20200245.aspx" TargetMode="External"/><Relationship Id="rId412" Type="http://schemas.openxmlformats.org/officeDocument/2006/relationships/hyperlink" Target="https://legend.online.immi.gov.au/migration/2025-2028/2026/03-04-2026/policy/Pages/_document00001/_level%20100010/level%20200104.aspx" TargetMode="External"/><Relationship Id="rId107" Type="http://schemas.openxmlformats.org/officeDocument/2006/relationships/hyperlink" Target="https://legend.online.immi.gov.au/migration/2025-2028/2026/03-04-2026/regs/Pages/_document00000/_level%20100007/level%20200072.aspx" TargetMode="External"/><Relationship Id="rId289" Type="http://schemas.openxmlformats.org/officeDocument/2006/relationships/hyperlink" Target="https://legend.online.immi.gov.au/migration/2025-2028/2026/03-04-2026/regs/Pages/_document00000/_level%20100008/level%20200245.aspx" TargetMode="External"/><Relationship Id="rId11" Type="http://schemas.openxmlformats.org/officeDocument/2006/relationships/hyperlink" Target="https://legend.online.immi.gov.au/migration/2025-2028/2026/03-04-2026/policy/Pages/_document00003/level%20100184.aspx" TargetMode="External"/><Relationship Id="rId53" Type="http://schemas.openxmlformats.org/officeDocument/2006/relationships/hyperlink" Target="https://legend.online.immi.gov.au/migration/2025-2028/2026/03-04-2026/policy/Pages/_document00003/level%20100184.aspx" TargetMode="External"/><Relationship Id="rId149" Type="http://schemas.openxmlformats.org/officeDocument/2006/relationships/hyperlink" Target="https://legend.online.immi.gov.au/migration/2025-2028/2026/03-04-2026/regs/Pages/_document00000/_level%20100003/level%20200038.aspx" TargetMode="External"/><Relationship Id="rId314" Type="http://schemas.openxmlformats.org/officeDocument/2006/relationships/hyperlink" Target="https://legend.online.immi.gov.au/migration/2025-2028/2026/03-04-2026/regs/Pages/_document00000/_level%20100008/level%20200245.aspx" TargetMode="External"/><Relationship Id="rId356" Type="http://schemas.openxmlformats.org/officeDocument/2006/relationships/hyperlink" Target="https://legend.online.immi.gov.au/migration/2025-2028/2026/03-04-2026/regs/Pages/_document00000/_level%20100008/level%20200339.aspx" TargetMode="External"/><Relationship Id="rId398" Type="http://schemas.openxmlformats.org/officeDocument/2006/relationships/hyperlink" Target="https://legend.online.immi.gov.au/migration/2025-2028/2026/03-04-2026/policy/Pages/_document00001/_level%20100004/level%20200040.aspx" TargetMode="External"/><Relationship Id="rId95" Type="http://schemas.openxmlformats.org/officeDocument/2006/relationships/hyperlink" Target="https://legend.online.immi.gov.au/migration/2025-2028/2026/03-04-2026/policy/Pages/_document00002/level%20100049-5.aspx" TargetMode="External"/><Relationship Id="rId160" Type="http://schemas.openxmlformats.org/officeDocument/2006/relationships/hyperlink" Target="https://legend.online.immi.gov.au/migration/2025-2028/2026/03-04-2026/acts/Pages/_document00000/_level%20100005/_level%20200022/level%20200024.aspx" TargetMode="External"/><Relationship Id="rId216" Type="http://schemas.openxmlformats.org/officeDocument/2006/relationships/hyperlink" Target="https://legend.online.immi.gov.au/migration/2025-2028/2026/03-04-2026/regs/Pages/_document00000/_level%20100008/level%20200245.aspx" TargetMode="External"/><Relationship Id="rId258" Type="http://schemas.openxmlformats.org/officeDocument/2006/relationships/hyperlink" Target="https://legend.online.immi.gov.au/migration/2025-2028/2026/03-04-2026/regs/Pages/_document00000/_level%20100008/level%20200245.aspx" TargetMode="External"/><Relationship Id="rId22" Type="http://schemas.openxmlformats.org/officeDocument/2006/relationships/hyperlink" Target="https://legend.online.immi.gov.au/migration/2025-2028/2026/03-04-2026/policy/Pages/_document00003/level%20100184.aspx" TargetMode="External"/><Relationship Id="rId64" Type="http://schemas.openxmlformats.org/officeDocument/2006/relationships/hyperlink" Target="https://legend.online.immi.gov.au/migration/2025-2028/2026/03-04-2026/policy/Pages/_document00003/level%20100184.aspx" TargetMode="External"/><Relationship Id="rId118" Type="http://schemas.openxmlformats.org/officeDocument/2006/relationships/hyperlink" Target="https://legend.online.immi.gov.au/migration/2025-2028/2026/03-04-2026/policy/Pages/_document00004/level%20100303.aspx" TargetMode="External"/><Relationship Id="rId325" Type="http://schemas.openxmlformats.org/officeDocument/2006/relationships/hyperlink" Target="https://legend.online.immi.gov.au/migration/2025-2028/2026/03-04-2026/regs/Pages/_document00000/level%20100007.aspx" TargetMode="External"/><Relationship Id="rId367" Type="http://schemas.openxmlformats.org/officeDocument/2006/relationships/hyperlink" Target="https://legend.online.immi.gov.au/migration/2025-2028/2026/03-04-2026/regs/Pages/_document00000/_level%20100005/level%20200055.aspx" TargetMode="External"/><Relationship Id="rId171" Type="http://schemas.openxmlformats.org/officeDocument/2006/relationships/hyperlink" Target="https://legend.online.immi.gov.au/migration/2025-2028/2026/03-04-2026/regs/Pages/_document00000/_level%20100008/level%20200228.aspx" TargetMode="External"/><Relationship Id="rId227" Type="http://schemas.openxmlformats.org/officeDocument/2006/relationships/hyperlink" Target="https://legend.online.immi.gov.au/migration/2025-2028/2026/03-04-2026/regs/Pages/_document00000/_level%20100008/level%20200245.aspx" TargetMode="External"/><Relationship Id="rId269" Type="http://schemas.openxmlformats.org/officeDocument/2006/relationships/hyperlink" Target="https://legend.online.immi.gov.au/migration/2025-2028/2026/03-04-2026/regs/Pages/_document00000/_level%20100008/level%20200245.aspx" TargetMode="External"/><Relationship Id="rId33" Type="http://schemas.openxmlformats.org/officeDocument/2006/relationships/hyperlink" Target="https://legend.online.immi.gov.au/migration/2025-2028/2026/03-04-2026/policy/Pages/_document00003/level%20100184.aspx" TargetMode="External"/><Relationship Id="rId129" Type="http://schemas.openxmlformats.org/officeDocument/2006/relationships/hyperlink" Target="https://legend.online.immi.gov.au/migration/2025-2028/2026/03-04-2026/regs/Pages/_document00000/_level%20100008/level%20200245.aspx" TargetMode="External"/><Relationship Id="rId280" Type="http://schemas.openxmlformats.org/officeDocument/2006/relationships/hyperlink" Target="https://legend.online.immi.gov.au/migration/2025-2028/2026/03-04-2026/policy/Pages/_document00003/level%20100246.aspx" TargetMode="External"/><Relationship Id="rId336" Type="http://schemas.openxmlformats.org/officeDocument/2006/relationships/hyperlink" Target="https://legend.online.immi.gov.au/migration/2025-2028/2026/03-04-2026/regs/Pages/_document00000/_level%20100021/level%20100022.aspx" TargetMode="External"/><Relationship Id="rId75" Type="http://schemas.openxmlformats.org/officeDocument/2006/relationships/hyperlink" Target="https://legend.online.immi.gov.au/migration/2025-2028/2026/03-04-2026/policy/Pages/_document00003/level%20100184.aspx" TargetMode="External"/><Relationship Id="rId140" Type="http://schemas.openxmlformats.org/officeDocument/2006/relationships/hyperlink" Target="https://legend.online.immi.gov.au/migration/2025-2028/2026/03-04-2026/regs/Pages/_document00000/_level%20100002/level%20200015.aspx" TargetMode="External"/><Relationship Id="rId182" Type="http://schemas.openxmlformats.org/officeDocument/2006/relationships/hyperlink" Target="https://legend.online.immi.gov.au/migration/2025-2028/2026/03-04-2026/regs/Pages/_document00000/_level%20100008/level%20200245.aspx" TargetMode="External"/><Relationship Id="rId378" Type="http://schemas.openxmlformats.org/officeDocument/2006/relationships/hyperlink" Target="https://legend.online.immi.gov.au/migration/2025-2028/2026/03-04-2026/acts/Pages/_document00000/level%20100000.aspx" TargetMode="External"/><Relationship Id="rId403" Type="http://schemas.openxmlformats.org/officeDocument/2006/relationships/hyperlink" Target="https://legend.online.immi.gov.au/migration/2025-2028/2026/03-04-2026/policy/Pages/_document00001/_level%20100002/_level%20200044-10/level%20300031.aspx" TargetMode="External"/><Relationship Id="rId6" Type="http://schemas.openxmlformats.org/officeDocument/2006/relationships/hyperlink" Target="https://legend.online.immi.gov.au/migration/2025-2028/2026/03-04-2026/regs/Pages/_document00000/_level%20100008/level%20200245.aspx" TargetMode="External"/><Relationship Id="rId238" Type="http://schemas.openxmlformats.org/officeDocument/2006/relationships/hyperlink" Target="https://legend.online.immi.gov.au/migration/2025-2028/2026/03-04-2026/regs/Pages/_document00000/_level%20100008/level%20200245.aspx" TargetMode="External"/><Relationship Id="rId291" Type="http://schemas.openxmlformats.org/officeDocument/2006/relationships/hyperlink" Target="https://legend.online.immi.gov.au/migration/2025-2028/2026/03-04-2026/regs/Pages/_document00000/_level%20100008/level%20200245.aspx" TargetMode="External"/><Relationship Id="rId305" Type="http://schemas.openxmlformats.org/officeDocument/2006/relationships/hyperlink" Target="https://legend.online.immi.gov.au/migration/2025-2028/2026/03-04-2026/policy/Pages/_document00003/level%20100184.aspx" TargetMode="External"/><Relationship Id="rId347" Type="http://schemas.openxmlformats.org/officeDocument/2006/relationships/hyperlink" Target="https://legend.online.immi.gov.au/migration/2025-2028/2026/03-04-2026/regs/Pages/_document00000/_level%20100008/level%20200144.aspx" TargetMode="External"/><Relationship Id="rId44" Type="http://schemas.openxmlformats.org/officeDocument/2006/relationships/hyperlink" Target="https://legend.online.immi.gov.au/migration/2025-2028/2026/03-04-2026/policy/Pages/_document00003/level%20100184.aspx" TargetMode="External"/><Relationship Id="rId86" Type="http://schemas.openxmlformats.org/officeDocument/2006/relationships/hyperlink" Target="https://legend.online.immi.gov.au/migration/2025-2028/2026/03-04-2026/acts/Pages/_document00000/level%20100000.aspx" TargetMode="External"/><Relationship Id="rId151" Type="http://schemas.openxmlformats.org/officeDocument/2006/relationships/hyperlink" Target="https://legend.online.immi.gov.au/migration/2025-2028/2026/03-04-2026/regs/Pages/_document00000/_level%20100008/level%20200245.aspx" TargetMode="External"/><Relationship Id="rId389" Type="http://schemas.openxmlformats.org/officeDocument/2006/relationships/hyperlink" Target="https://legend.online.immi.gov.au/migration/2025-2028/2026/03-04-2026/policy/Pages/_document00003/level%20100256-03.aspx" TargetMode="External"/><Relationship Id="rId193" Type="http://schemas.openxmlformats.org/officeDocument/2006/relationships/hyperlink" Target="https://legend.online.immi.gov.au/migration/2025-2028/2026/03-04-2026/policy/Pages/_document00003/level%20100184.aspx" TargetMode="External"/><Relationship Id="rId207" Type="http://schemas.openxmlformats.org/officeDocument/2006/relationships/hyperlink" Target="https://legend.online.immi.gov.au/migration/2025-2028/2026/03-04-2026/regs/Pages/_document00000/_level%20100008/level%20200214.aspx" TargetMode="External"/><Relationship Id="rId249" Type="http://schemas.openxmlformats.org/officeDocument/2006/relationships/hyperlink" Target="https://legend.online.immi.gov.au/migration/2025-2028/2026/03-04-2026/regs/Pages/_document00000/_level%20100008/level%20200245.aspx" TargetMode="External"/><Relationship Id="rId414" Type="http://schemas.openxmlformats.org/officeDocument/2006/relationships/hyperlink" Target="https://legend.online.immi.gov.au/migration/2025-2028/2026/03-04-2026/policy/Pages/_document00003/level%20100111.aspx" TargetMode="External"/><Relationship Id="rId13" Type="http://schemas.openxmlformats.org/officeDocument/2006/relationships/hyperlink" Target="https://legend.online.immi.gov.au/migration/2025-2028/2026/03-04-2026/policy/Pages/_document00003/level%20100184.aspx" TargetMode="External"/><Relationship Id="rId109" Type="http://schemas.openxmlformats.org/officeDocument/2006/relationships/hyperlink" Target="https://legend.online.immi.gov.au/migration/2025-2028/2026/03-04-2026/policy/Pages/_document00003/level%20100184.aspx" TargetMode="External"/><Relationship Id="rId260" Type="http://schemas.openxmlformats.org/officeDocument/2006/relationships/hyperlink" Target="https://legend.online.immi.gov.au/migration/2025-2028/2026/03-04-2026/policy/Pages/_document00003/_level%20100237/level%20200941.aspx" TargetMode="External"/><Relationship Id="rId316" Type="http://schemas.openxmlformats.org/officeDocument/2006/relationships/hyperlink" Target="https://legend.online.immi.gov.au/migration/2025-2028/2026/03-04-2026/regs/Pages/_document00000/_level%20100008/level%20200245.aspx" TargetMode="External"/><Relationship Id="rId55" Type="http://schemas.openxmlformats.org/officeDocument/2006/relationships/hyperlink" Target="https://legend.online.immi.gov.au/migration/2025-2028/2026/03-04-2026/policy/Pages/_document00003/level%20100184.aspx" TargetMode="External"/><Relationship Id="rId97" Type="http://schemas.openxmlformats.org/officeDocument/2006/relationships/hyperlink" Target="https://legend.online.immi.gov.au/migration/2025-2028/2026/03-04-2026/policy/Pages/_document00003/level%20100297-9-1.aspx" TargetMode="External"/><Relationship Id="rId120" Type="http://schemas.openxmlformats.org/officeDocument/2006/relationships/hyperlink" Target="https://legend.online.immi.gov.au/migration/2025-2028/2026/03-04-2026/regs/Pages/_document00000/_level%20100007/level%20200072.aspx" TargetMode="External"/><Relationship Id="rId358" Type="http://schemas.openxmlformats.org/officeDocument/2006/relationships/hyperlink" Target="https://legend.online.immi.gov.au/migration/2025-2028/2026/03-04-2026/regs/Pages/_document00000/_level%20100005/level%20200055.aspx" TargetMode="External"/><Relationship Id="rId162" Type="http://schemas.openxmlformats.org/officeDocument/2006/relationships/hyperlink" Target="https://legend.online.immi.gov.au/migration/2025-2028/2026/03-04-2026/regs/Pages/_document00000/_level%20100008/level%20200245.aspx" TargetMode="External"/><Relationship Id="rId218" Type="http://schemas.openxmlformats.org/officeDocument/2006/relationships/hyperlink" Target="https://legend.online.immi.gov.au/migration/2025-2028/2026/03-04-2026/regs/Pages/_document00000/_level%20100008/level%20200245.aspx" TargetMode="External"/><Relationship Id="rId271" Type="http://schemas.openxmlformats.org/officeDocument/2006/relationships/hyperlink" Target="https://legend.online.immi.gov.au/migration/2025-2028/2026/03-04-2026/regs/Pages/_document00000/_level%20100008/level%20200245.aspx" TargetMode="External"/><Relationship Id="rId24" Type="http://schemas.openxmlformats.org/officeDocument/2006/relationships/hyperlink" Target="https://legend.online.immi.gov.au/migration/2025-2028/2026/03-04-2026/policy/Pages/_document00003/level%20100184.aspx" TargetMode="External"/><Relationship Id="rId66" Type="http://schemas.openxmlformats.org/officeDocument/2006/relationships/hyperlink" Target="https://legend.online.immi.gov.au/migration/2025-2028/2026/03-04-2026/policy/Pages/_document00003/level%20100184.aspx" TargetMode="External"/><Relationship Id="rId131" Type="http://schemas.openxmlformats.org/officeDocument/2006/relationships/hyperlink" Target="https://legend.online.immi.gov.au/migration/2025-2028/2026/03-04-2026/policy/Pages/_document00001/_level%20100006/_level%20200065/level%20300149.aspx" TargetMode="External"/><Relationship Id="rId327" Type="http://schemas.openxmlformats.org/officeDocument/2006/relationships/hyperlink" Target="https://legend.online.immi.gov.au/migration/2025-2028/2026/03-04-2026/acts/Pages/_document00000/_level%20100002/level%20100003.aspx" TargetMode="External"/><Relationship Id="rId369" Type="http://schemas.openxmlformats.org/officeDocument/2006/relationships/hyperlink" Target="https://legend.online.immi.gov.au/migration/2025-2028/2026/03-04-2026/regs/Pages/_document00000/_level%20100002/level%20200020.aspx" TargetMode="External"/><Relationship Id="rId173" Type="http://schemas.openxmlformats.org/officeDocument/2006/relationships/hyperlink" Target="https://legend.online.immi.gov.au/migration/2025-2028/2026/03-04-2026/policy/Pages/_document00003/level%20100184.aspx" TargetMode="External"/><Relationship Id="rId229" Type="http://schemas.openxmlformats.org/officeDocument/2006/relationships/hyperlink" Target="https://legend.online.immi.gov.au/migration/2025-2028/2026/03-04-2026/regs/Pages/_document00000/_level%20100008/level%20200245.aspx" TargetMode="External"/><Relationship Id="rId380" Type="http://schemas.openxmlformats.org/officeDocument/2006/relationships/hyperlink" Target="https://legend.online.immi.gov.au/migration/2025-2028/2026/03-04-2026/regs/Pages/_document00000/_level%20100008/level%20200245.aspx" TargetMode="External"/><Relationship Id="rId240" Type="http://schemas.openxmlformats.org/officeDocument/2006/relationships/hyperlink" Target="https://legend.online.immi.gov.au/migration/2025-2028/2026/03-04-2026/policy/Pages/_document00001/_level%20100004/level%20200058-10.aspx" TargetMode="External"/><Relationship Id="rId35" Type="http://schemas.openxmlformats.org/officeDocument/2006/relationships/hyperlink" Target="https://legend.online.immi.gov.au/migration/2025-2028/2026/03-04-2026/policy/Pages/_document00003/level%20100184.aspx" TargetMode="External"/><Relationship Id="rId77" Type="http://schemas.openxmlformats.org/officeDocument/2006/relationships/hyperlink" Target="https://legend.online.immi.gov.au/migration/2025-2028/2026/03-04-2026/policy/Pages/_document00003/level%20100184.aspx" TargetMode="External"/><Relationship Id="rId100" Type="http://schemas.openxmlformats.org/officeDocument/2006/relationships/hyperlink" Target="https://legend.online.immi.gov.au/migration/2025-2028/2026/03-04-2026/regs/Pages/_document00000/_level%20100002/level%20200016.aspx" TargetMode="External"/><Relationship Id="rId282" Type="http://schemas.openxmlformats.org/officeDocument/2006/relationships/hyperlink" Target="https://legend.online.immi.gov.au/migration/2025-2028/2026/03-04-2026/regs/Pages/_document00000/_level%20100008/level%20200245.aspx" TargetMode="External"/><Relationship Id="rId338" Type="http://schemas.openxmlformats.org/officeDocument/2006/relationships/hyperlink" Target="https://legend.online.immi.gov.au/migration/2025-2028/2026/03-04-2026/regs/Pages/_document00000/_level%20100021/level%20100022.aspx" TargetMode="External"/><Relationship Id="rId8" Type="http://schemas.openxmlformats.org/officeDocument/2006/relationships/hyperlink" Target="https://legend.online.immi.gov.au/migration/2025-2028/2026/03-04-2026/regs/Pages/_document00000/level%20100008.aspx" TargetMode="External"/><Relationship Id="rId142" Type="http://schemas.openxmlformats.org/officeDocument/2006/relationships/hyperlink" Target="https://legend.online.immi.gov.au/migration/2025-2028/2026/03-04-2026/regs/Pages/_document00000/level%20100021.aspx" TargetMode="External"/><Relationship Id="rId184" Type="http://schemas.openxmlformats.org/officeDocument/2006/relationships/hyperlink" Target="https://legend.online.immi.gov.au/migration/2025-2028/2026/03-04-2026/regs/Pages/_document00000/_level%20100008/level%20200245.aspx" TargetMode="External"/><Relationship Id="rId391" Type="http://schemas.openxmlformats.org/officeDocument/2006/relationships/hyperlink" Target="https://legend.online.immi.gov.au/migration/2025-2028/2026/03-04-2026/policy/Pages/_document00002/level%20100049-5.aspx" TargetMode="External"/><Relationship Id="rId405" Type="http://schemas.openxmlformats.org/officeDocument/2006/relationships/hyperlink" Target="https://legend.online.immi.gov.au/migration/2025-2028/2026/03-04-2026/policy/Pages/_document00001/_level%20100002/_level%20200044-10/level%20300038.aspx" TargetMode="External"/><Relationship Id="rId251" Type="http://schemas.openxmlformats.org/officeDocument/2006/relationships/hyperlink" Target="https://legend.online.immi.gov.au/migration/2025-2028/2026/03-04-2026/regs/Pages/_document00000/_level%20100008/level%20200245.aspx" TargetMode="External"/><Relationship Id="rId46" Type="http://schemas.openxmlformats.org/officeDocument/2006/relationships/hyperlink" Target="https://legend.online.immi.gov.au/migration/2025-2028/2026/03-04-2026/policy/Pages/_document00003/level%20100184.aspx" TargetMode="External"/><Relationship Id="rId293" Type="http://schemas.openxmlformats.org/officeDocument/2006/relationships/hyperlink" Target="https://legend.online.immi.gov.au/migration/2025-2028/2026/03-04-2026/policy/Pages/_document00001/_level%20100016/level%20300127.aspx" TargetMode="External"/><Relationship Id="rId307" Type="http://schemas.openxmlformats.org/officeDocument/2006/relationships/hyperlink" Target="https://legend.online.immi.gov.au/migration/2025-2028/2026/03-04-2026/regs/Pages/_document00000/_level%20100008/level%20200245.aspx" TargetMode="External"/><Relationship Id="rId349" Type="http://schemas.openxmlformats.org/officeDocument/2006/relationships/hyperlink" Target="https://legend.online.immi.gov.au/migration/2025-2028/2026/03-04-2026/regs/Pages/_document00000/_level%20100008/level%20200146.aspx" TargetMode="External"/><Relationship Id="rId88" Type="http://schemas.openxmlformats.org/officeDocument/2006/relationships/hyperlink" Target="https://www.legislation.gov.au/C2004A02562/latest/versions" TargetMode="External"/><Relationship Id="rId111" Type="http://schemas.openxmlformats.org/officeDocument/2006/relationships/hyperlink" Target="https://legend.online.immi.gov.au/migration/2025-2028/2026/03-04-2026/regs/Pages/_document00000/_level%20100007/level%20200072.aspx" TargetMode="External"/><Relationship Id="rId153" Type="http://schemas.openxmlformats.org/officeDocument/2006/relationships/hyperlink" Target="https://legend.online.immi.gov.au/migration/2025-2028/2026/03-04-2026/regs/Pages/_document00000/_level%20100008/level%20200245.aspx" TargetMode="External"/><Relationship Id="rId195" Type="http://schemas.openxmlformats.org/officeDocument/2006/relationships/hyperlink" Target="https://legend.online.immi.gov.au/migration/2025-2028/2026/03-04-2026/regs/Pages/_document00000/_level%20100008/level%20200245.aspx" TargetMode="External"/><Relationship Id="rId209" Type="http://schemas.openxmlformats.org/officeDocument/2006/relationships/hyperlink" Target="https://legend.online.immi.gov.au/migration/2025-2028/2026/03-04-2026/policy/Pages/_document00003/level%20100184.aspx" TargetMode="External"/><Relationship Id="rId360" Type="http://schemas.openxmlformats.org/officeDocument/2006/relationships/hyperlink" Target="https://legend.online.immi.gov.au/migration/2025-2028/2026/03-04-2026/regs/Pages/_document00000/_level%20100005/level%20200055.aspx" TargetMode="External"/><Relationship Id="rId416" Type="http://schemas.openxmlformats.org/officeDocument/2006/relationships/fontTable" Target="fontTable.xml"/><Relationship Id="rId220" Type="http://schemas.openxmlformats.org/officeDocument/2006/relationships/hyperlink" Target="https://legend.online.immi.gov.au/migration/2025-2028/2026/03-04-2026/regs/Pages/_document00000/_level%20100008/level%20200245.aspx" TargetMode="External"/><Relationship Id="rId15" Type="http://schemas.openxmlformats.org/officeDocument/2006/relationships/hyperlink" Target="https://legend.online.immi.gov.au/migration/2025-2028/2026/03-04-2026/policy/Pages/_document00003/level%20100184.aspx" TargetMode="External"/><Relationship Id="rId57" Type="http://schemas.openxmlformats.org/officeDocument/2006/relationships/hyperlink" Target="https://legend.online.immi.gov.au/migration/2025-2028/2026/03-04-2026/policy/Pages/_document00003/level%20100184.aspx" TargetMode="External"/><Relationship Id="rId262" Type="http://schemas.openxmlformats.org/officeDocument/2006/relationships/hyperlink" Target="https://legend.online.immi.gov.au/migration/2025-2028/2026/03-04-2026/regs/Pages/_document00000/_level%20100008/level%20200245.aspx" TargetMode="External"/><Relationship Id="rId318" Type="http://schemas.openxmlformats.org/officeDocument/2006/relationships/hyperlink" Target="https://legend.online.immi.gov.au/migration/2025-2028/2026/03-04-2026/regs/Pages/_document00000/_level%20100007/level%20200072.aspx" TargetMode="External"/><Relationship Id="rId99" Type="http://schemas.openxmlformats.org/officeDocument/2006/relationships/hyperlink" Target="https://legend.online.immi.gov.au/migration/2025-2028/2026/03-04-2026/regs/Pages/_document00000/_level%20100007/level%20200072.aspx" TargetMode="External"/><Relationship Id="rId122" Type="http://schemas.openxmlformats.org/officeDocument/2006/relationships/hyperlink" Target="https://legend.online.immi.gov.au/migration/2025-2028/2026/03-04-2026/regs/Pages/_document00000/level%20100007.aspx" TargetMode="External"/><Relationship Id="rId164" Type="http://schemas.openxmlformats.org/officeDocument/2006/relationships/hyperlink" Target="https://legend.online.immi.gov.au/migration/2025-2028/2026/03-04-2026/regs/Pages/_document00000/_level%20100008/level%20200245.aspx" TargetMode="External"/><Relationship Id="rId371" Type="http://schemas.openxmlformats.org/officeDocument/2006/relationships/hyperlink" Target="https://legend.online.immi.gov.au/migration/2025-2028/2026/03-04-2026/acts/Pages/_document00000/_level%20100005/level%20200009.aspx" TargetMode="External"/><Relationship Id="rId26" Type="http://schemas.openxmlformats.org/officeDocument/2006/relationships/hyperlink" Target="https://legend.online.immi.gov.au/migration/2025-2028/2026/03-04-2026/policy/Pages/_document00003/level%20100184.aspx" TargetMode="External"/><Relationship Id="rId231" Type="http://schemas.openxmlformats.org/officeDocument/2006/relationships/hyperlink" Target="https://legend.online.immi.gov.au/migration/2025-2028/2026/03-04-2026/regs/Pages/_document00000/_level%20100008/level%20200245.aspx" TargetMode="External"/><Relationship Id="rId273" Type="http://schemas.openxmlformats.org/officeDocument/2006/relationships/hyperlink" Target="https://legend.online.immi.gov.au/migration/2025-2028/2026/03-04-2026/regs/Pages/_document00000/_level%20100010/level%20200372.aspx" TargetMode="External"/><Relationship Id="rId329" Type="http://schemas.openxmlformats.org/officeDocument/2006/relationships/hyperlink" Target="https://legend.online.immi.gov.au/migration/2025-2028/2026/03-04-2026/policy/Pages/_document00004/level%20100313.aspx" TargetMode="External"/><Relationship Id="rId68" Type="http://schemas.openxmlformats.org/officeDocument/2006/relationships/hyperlink" Target="https://legend.online.immi.gov.au/migration/2025-2028/2026/03-04-2026/policy/Pages/_document00003/level%20100184.aspx" TargetMode="External"/><Relationship Id="rId133" Type="http://schemas.openxmlformats.org/officeDocument/2006/relationships/hyperlink" Target="https://legend.online.immi.gov.au/migration/2025-2028/2026/03-04-2026/regs/Pages/_document00000/_level%20100007/level%20200072.aspx" TargetMode="External"/><Relationship Id="rId175" Type="http://schemas.openxmlformats.org/officeDocument/2006/relationships/hyperlink" Target="https://legend.online.immi.gov.au/migration/2025-2028/2026/03-04-2026/regs/Pages/_document00000/_level%20100008/level%20200214.aspx" TargetMode="External"/><Relationship Id="rId340" Type="http://schemas.openxmlformats.org/officeDocument/2006/relationships/hyperlink" Target="https://legend.online.immi.gov.au/migration/2025-2028/2026/03-04-2026/policy/Pages/_document00003/level%20100256-03.aspx" TargetMode="External"/><Relationship Id="rId200" Type="http://schemas.openxmlformats.org/officeDocument/2006/relationships/hyperlink" Target="https://legend.online.immi.gov.au/migration/2025-2028/2026/03-04-2026/policy/Pages/_document00003/level%20100184.aspx" TargetMode="External"/><Relationship Id="rId382" Type="http://schemas.openxmlformats.org/officeDocument/2006/relationships/hyperlink" Target="https://legend.online.immi.gov.au/migration/2025-2028/2026/03-04-2026/regs/Pages/_document00000/_level%20100008/level%20200236.aspx" TargetMode="External"/><Relationship Id="rId242" Type="http://schemas.openxmlformats.org/officeDocument/2006/relationships/hyperlink" Target="https://legend.online.immi.gov.au/migration/2025-2028/2026/03-04-2026/regs/Pages/_document00000/_level%20100008/level%20200245.aspx" TargetMode="External"/><Relationship Id="rId284" Type="http://schemas.openxmlformats.org/officeDocument/2006/relationships/hyperlink" Target="https://legend.online.immi.gov.au/migration/2025-2028/2026/03-04-2026/regs/Pages/_document00000/_level%20100008/level%20200245.aspx" TargetMode="External"/><Relationship Id="rId37" Type="http://schemas.openxmlformats.org/officeDocument/2006/relationships/hyperlink" Target="https://legend.online.immi.gov.au/migration/2025-2028/2026/03-04-2026/policy/Pages/_document00003/level%20100184.aspx" TargetMode="External"/><Relationship Id="rId79" Type="http://schemas.openxmlformats.org/officeDocument/2006/relationships/hyperlink" Target="https://legend.online.immi.gov.au/migration/2025-2028/2026/03-04-2026/policy/Pages/_document00003/level%20100184.aspx" TargetMode="External"/><Relationship Id="rId102" Type="http://schemas.openxmlformats.org/officeDocument/2006/relationships/hyperlink" Target="https://immi.homeaffairs.gov.au/help-support/departmental-forms/online-forms/immiaccount-technical-support-form" TargetMode="External"/><Relationship Id="rId144" Type="http://schemas.openxmlformats.org/officeDocument/2006/relationships/hyperlink" Target="https://legend.online.immi.gov.au/migration/2025-2028/2026/03-04-2026/regs/Pages/_document00000/_level%20100008/level%20200237.aspx" TargetMode="External"/><Relationship Id="rId90" Type="http://schemas.openxmlformats.org/officeDocument/2006/relationships/hyperlink" Target="https://legend.online.immi.gov.au/migration/2025-2028/2026/03-04-2026/regs/Pages/_document00000/level%20100007.aspx" TargetMode="External"/><Relationship Id="rId186" Type="http://schemas.openxmlformats.org/officeDocument/2006/relationships/hyperlink" Target="https://legend.online.immi.gov.au/migration/2025-2028/2026/03-04-2026/regs/Pages/_document00000/_level%20100008/level%20200245.aspx" TargetMode="External"/><Relationship Id="rId351" Type="http://schemas.openxmlformats.org/officeDocument/2006/relationships/hyperlink" Target="https://legend.online.immi.gov.au/migration/2025-2028/2026/03-04-2026/regs/Pages/_document00000/_level%20100008/level%20200147.aspx" TargetMode="External"/><Relationship Id="rId393" Type="http://schemas.openxmlformats.org/officeDocument/2006/relationships/hyperlink" Target="https://legend.online.immi.gov.au/migration/2025-2028/2026/03-04-2026/policy/Pages/_document00004/level%20100313.aspx" TargetMode="External"/><Relationship Id="rId407" Type="http://schemas.openxmlformats.org/officeDocument/2006/relationships/hyperlink" Target="https://legend.online.immi.gov.au/migration/2025-2028/2026/03-04-2026/policy/Pages/_document00003/level%20100247-5.aspx" TargetMode="External"/><Relationship Id="rId211" Type="http://schemas.openxmlformats.org/officeDocument/2006/relationships/hyperlink" Target="https://legend.online.immi.gov.au/migration/2025-2028/2026/03-04-2026/regs/Pages/_document00000/_level%20100008/level%20200236.aspx" TargetMode="External"/><Relationship Id="rId253" Type="http://schemas.openxmlformats.org/officeDocument/2006/relationships/hyperlink" Target="https://legend.online.immi.gov.au/migration/2025-2028/2026/03-04-2026/policy/Pages/_document00003/_level%20100237/level%20200941.aspx" TargetMode="External"/><Relationship Id="rId295" Type="http://schemas.openxmlformats.org/officeDocument/2006/relationships/hyperlink" Target="https://legend.online.immi.gov.au/migration/2025-2028/2026/03-04-2026/regs/Pages/_document00000/_level%20100008/level%20200245.aspx" TargetMode="External"/><Relationship Id="rId309" Type="http://schemas.openxmlformats.org/officeDocument/2006/relationships/hyperlink" Target="https://legend.online.immi.gov.au/migration/2025-2028/2026/03-04-2026/policy/Pages/_document00002/_level%20100019/level%20200287-5.aspx" TargetMode="External"/><Relationship Id="rId48" Type="http://schemas.openxmlformats.org/officeDocument/2006/relationships/hyperlink" Target="https://legend.online.immi.gov.au/migration/2025-2028/2026/03-04-2026/policy/Pages/_document00003/level%20100184.aspx" TargetMode="External"/><Relationship Id="rId113" Type="http://schemas.openxmlformats.org/officeDocument/2006/relationships/hyperlink" Target="https://legend.online.immi.gov.au/migration/2025-2028/2026/03-04-2026/regs/Pages/_document00000/_level%20100008/level%20200076.aspx" TargetMode="External"/><Relationship Id="rId320" Type="http://schemas.openxmlformats.org/officeDocument/2006/relationships/hyperlink" Target="https://legend.online.immi.gov.au/migration/2025-2028/2026/03-04-2026/acts/Pages/_document00000/_level%20100005/_level%20200002/level%20200004.aspx" TargetMode="External"/><Relationship Id="rId155" Type="http://schemas.openxmlformats.org/officeDocument/2006/relationships/hyperlink" Target="https://legend.online.immi.gov.au/migration/2025-2028/2026/03-04-2026/acts/Pages/_document00000/_level%20100005/_level%20200002/level%20200004.aspx" TargetMode="External"/><Relationship Id="rId197" Type="http://schemas.openxmlformats.org/officeDocument/2006/relationships/hyperlink" Target="https://legend.online.immi.gov.au/migration/2025-2028/2026/03-04-2026/regs/Pages/_document00000/_level%20100008/level%20200245.aspx" TargetMode="External"/><Relationship Id="rId362" Type="http://schemas.openxmlformats.org/officeDocument/2006/relationships/hyperlink" Target="https://legend.online.immi.gov.au/migration/2025-2028/2026/03-04-2026/regs/Pages/_document00000/_level%20100005/level%2020005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24429</Words>
  <Characters>134362</Characters>
  <Application>Microsoft Office Word</Application>
  <DocSecurity>0</DocSecurity>
  <Lines>2858</Lines>
  <Paragraphs>2010</Paragraphs>
  <ScaleCrop>false</ScaleCrop>
  <Company/>
  <LinksUpToDate>false</LinksUpToDate>
  <CharactersWithSpaces>156781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2026-04-30T11:07:00Z</dcterms:created>
  <dcterms:modified xsi:type="dcterms:W3CDTF">2026-04-30T11:08:00Z</dcterms:modified>
</cp:coreProperties>
</file>