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7925" w14:textId="77777777" w:rsidR="00210226" w:rsidRPr="00210226" w:rsidRDefault="00210226" w:rsidP="00210226">
      <w:pPr>
        <w:rPr>
          <w:b/>
          <w:bCs/>
          <w:lang w:val="en-AU"/>
        </w:rPr>
      </w:pPr>
      <w:hyperlink r:id="rId5" w:history="1">
        <w:r w:rsidRPr="00210226">
          <w:rPr>
            <w:rStyle w:val="Hyperlink"/>
            <w:b/>
            <w:bCs/>
            <w:lang w:val="en-AU"/>
          </w:rPr>
          <w:t>[Sch2Visa590] Subclass 590 (Student Guardian) visa</w:t>
        </w:r>
      </w:hyperlink>
    </w:p>
    <w:p w14:paraId="1B295A35" w14:textId="77777777" w:rsidR="00210226" w:rsidRPr="00210226" w:rsidRDefault="00210226" w:rsidP="00210226">
      <w:pPr>
        <w:rPr>
          <w:lang w:val="en-AU"/>
        </w:rPr>
      </w:pPr>
      <w:r w:rsidRPr="00210226">
        <w:rPr>
          <w:lang w:val="en-AU"/>
        </w:rPr>
        <w:t>Migration Regulations - Schedules &gt; Subclass 590 (Student Guardian) visa</w:t>
      </w:r>
    </w:p>
    <w:p w14:paraId="1C766DF6" w14:textId="77777777" w:rsidR="00210226" w:rsidRPr="00210226" w:rsidRDefault="00210226" w:rsidP="00210226">
      <w:pPr>
        <w:rPr>
          <w:b/>
          <w:bCs/>
          <w:lang w:val="en-AU"/>
        </w:rPr>
      </w:pPr>
      <w:r w:rsidRPr="00210226">
        <w:rPr>
          <w:b/>
          <w:bCs/>
          <w:lang w:val="en-AU"/>
        </w:rPr>
        <w:t> </w:t>
      </w:r>
      <w:r w:rsidRPr="00210226">
        <w:rPr>
          <w:b/>
          <w:bCs/>
          <w:lang w:val="en-AU"/>
        </w:rPr>
        <w:br/>
        <w:t>Procedural Instruction</w:t>
      </w:r>
    </w:p>
    <w:p w14:paraId="06652D85" w14:textId="77777777" w:rsidR="00210226" w:rsidRPr="00210226" w:rsidRDefault="00210226" w:rsidP="00210226">
      <w:pPr>
        <w:rPr>
          <w:lang w:val="en-AU"/>
        </w:rPr>
      </w:pPr>
      <w:r w:rsidRPr="00210226">
        <w:rPr>
          <w:lang w:val="en-AU"/>
        </w:rPr>
        <w:t>This instruction provides procedural guidance for processing applications for the Subclass 590 (Student Guardian) visa (Class TU).</w:t>
      </w:r>
    </w:p>
    <w:p w14:paraId="728FEECD" w14:textId="77777777" w:rsidR="00210226" w:rsidRPr="00210226" w:rsidRDefault="00210226" w:rsidP="00210226">
      <w:pPr>
        <w:rPr>
          <w:b/>
          <w:bCs/>
          <w:lang w:val="en-AU"/>
        </w:rPr>
      </w:pPr>
      <w:r w:rsidRPr="00210226">
        <w:rPr>
          <w:b/>
          <w:bCs/>
          <w:lang w:val="en-AU"/>
        </w:rPr>
        <w:t>Latest LEGEND Version</w:t>
      </w:r>
    </w:p>
    <w:p w14:paraId="16C9241D" w14:textId="77777777" w:rsidR="00210226" w:rsidRPr="00210226" w:rsidRDefault="00210226" w:rsidP="00210226">
      <w:pPr>
        <w:rPr>
          <w:lang w:val="en-AU"/>
        </w:rPr>
      </w:pPr>
      <w:r w:rsidRPr="00210226">
        <w:rPr>
          <w:lang w:val="en-AU"/>
        </w:rPr>
        <w:t>01 January 2024</w:t>
      </w:r>
    </w:p>
    <w:p w14:paraId="3D7B26E8" w14:textId="77777777" w:rsidR="00210226" w:rsidRPr="00210226" w:rsidRDefault="00210226" w:rsidP="00210226">
      <w:pPr>
        <w:rPr>
          <w:lang w:val="en-AU"/>
        </w:rPr>
      </w:pPr>
    </w:p>
    <w:p w14:paraId="389058DD" w14:textId="77777777" w:rsidR="00210226" w:rsidRPr="00210226" w:rsidRDefault="00210226" w:rsidP="00210226">
      <w:pPr>
        <w:rPr>
          <w:b/>
          <w:bCs/>
          <w:lang w:val="en-AU"/>
        </w:rPr>
      </w:pPr>
      <w:r w:rsidRPr="00210226">
        <w:rPr>
          <w:b/>
          <w:bCs/>
          <w:lang w:val="en-AU"/>
        </w:rPr>
        <w:t>Owner</w:t>
      </w:r>
    </w:p>
    <w:p w14:paraId="14ADF42C" w14:textId="77777777" w:rsidR="00210226" w:rsidRPr="00210226" w:rsidRDefault="00210226" w:rsidP="00210226">
      <w:pPr>
        <w:rPr>
          <w:lang w:val="en-AU"/>
        </w:rPr>
      </w:pPr>
      <w:r w:rsidRPr="00210226">
        <w:rPr>
          <w:lang w:val="en-AU"/>
        </w:rPr>
        <w:t>Student Program Management Section</w:t>
      </w:r>
    </w:p>
    <w:p w14:paraId="707D0650" w14:textId="77777777" w:rsidR="00210226" w:rsidRPr="00210226" w:rsidRDefault="00210226" w:rsidP="00210226">
      <w:pPr>
        <w:rPr>
          <w:lang w:val="en-AU"/>
        </w:rPr>
      </w:pPr>
      <w:r w:rsidRPr="00210226">
        <w:rPr>
          <w:lang w:val="en-AU"/>
        </w:rPr>
        <w:t>Refer to: Student Program Management Section mailbox. The address is available at: </w:t>
      </w:r>
      <w:hyperlink r:id="rId6" w:tooltip="&lt;&lt;  DEPARTMENTAL ACCESS ONLY  &gt;&gt;" w:history="1">
        <w:r w:rsidRPr="00210226">
          <w:rPr>
            <w:rStyle w:val="Hyperlink"/>
            <w:lang w:val="en-AU"/>
          </w:rPr>
          <w:t>Visa 590 - Student Guardian</w:t>
        </w:r>
      </w:hyperlink>
    </w:p>
    <w:p w14:paraId="07680C19" w14:textId="77777777" w:rsidR="00210226" w:rsidRPr="00210226" w:rsidRDefault="00210226" w:rsidP="00210226">
      <w:pPr>
        <w:rPr>
          <w:lang w:val="en-AU"/>
        </w:rPr>
      </w:pPr>
    </w:p>
    <w:p w14:paraId="3DA4D740" w14:textId="77777777" w:rsidR="00210226" w:rsidRPr="00210226" w:rsidRDefault="00210226" w:rsidP="00210226">
      <w:pPr>
        <w:rPr>
          <w:b/>
          <w:bCs/>
          <w:lang w:val="en-AU"/>
        </w:rPr>
      </w:pPr>
      <w:r w:rsidRPr="00210226">
        <w:rPr>
          <w:b/>
          <w:bCs/>
          <w:lang w:val="en-AU"/>
        </w:rPr>
        <w:t>Document ID</w:t>
      </w:r>
    </w:p>
    <w:p w14:paraId="77E2869E" w14:textId="77777777" w:rsidR="00210226" w:rsidRPr="00210226" w:rsidRDefault="00210226" w:rsidP="00210226">
      <w:pPr>
        <w:rPr>
          <w:lang w:val="en-AU"/>
        </w:rPr>
      </w:pPr>
      <w:r w:rsidRPr="00210226">
        <w:rPr>
          <w:lang w:val="en-AU"/>
        </w:rPr>
        <w:t>VM-3681</w:t>
      </w:r>
      <w:r w:rsidRPr="00210226">
        <w:rPr>
          <w:lang w:val="en-AU"/>
        </w:rPr>
        <w:br/>
        <w:t> </w:t>
      </w:r>
    </w:p>
    <w:p w14:paraId="48534978" w14:textId="77777777" w:rsidR="00210226" w:rsidRPr="00210226" w:rsidRDefault="00210226" w:rsidP="00210226">
      <w:pPr>
        <w:rPr>
          <w:b/>
          <w:bCs/>
          <w:lang w:val="en-AU"/>
        </w:rPr>
      </w:pPr>
      <w:r w:rsidRPr="00210226">
        <w:rPr>
          <w:b/>
          <w:bCs/>
          <w:lang w:val="en-AU"/>
        </w:rPr>
        <w:t>Table of Contents</w:t>
      </w:r>
    </w:p>
    <w:p w14:paraId="3E3653FD" w14:textId="77777777" w:rsidR="00210226" w:rsidRPr="00210226" w:rsidRDefault="00210226" w:rsidP="00210226">
      <w:pPr>
        <w:rPr>
          <w:lang w:val="en-AU"/>
        </w:rPr>
      </w:pPr>
      <w:hyperlink r:id="rId7" w:anchor="1" w:history="1">
        <w:r w:rsidRPr="00210226">
          <w:rPr>
            <w:rStyle w:val="Hyperlink"/>
            <w:lang w:val="en-AU"/>
          </w:rPr>
          <w:t>1. Purpose</w:t>
        </w:r>
      </w:hyperlink>
    </w:p>
    <w:p w14:paraId="4540F11E" w14:textId="77777777" w:rsidR="00210226" w:rsidRPr="00210226" w:rsidRDefault="00210226" w:rsidP="00210226">
      <w:pPr>
        <w:rPr>
          <w:lang w:val="en-AU"/>
        </w:rPr>
      </w:pPr>
      <w:hyperlink r:id="rId8" w:anchor="2" w:history="1">
        <w:r w:rsidRPr="00210226">
          <w:rPr>
            <w:rStyle w:val="Hyperlink"/>
            <w:lang w:val="en-AU"/>
          </w:rPr>
          <w:t>2. Scope</w:t>
        </w:r>
      </w:hyperlink>
    </w:p>
    <w:p w14:paraId="676EEE6D" w14:textId="77777777" w:rsidR="00210226" w:rsidRPr="00210226" w:rsidRDefault="00210226" w:rsidP="00210226">
      <w:pPr>
        <w:rPr>
          <w:lang w:val="en-AU"/>
        </w:rPr>
      </w:pPr>
      <w:hyperlink r:id="rId9" w:anchor="3" w:history="1">
        <w:r w:rsidRPr="00210226">
          <w:rPr>
            <w:rStyle w:val="Hyperlink"/>
            <w:lang w:val="en-AU"/>
          </w:rPr>
          <w:t>3. Procedural Instruction</w:t>
        </w:r>
      </w:hyperlink>
    </w:p>
    <w:p w14:paraId="25BDC655" w14:textId="77777777" w:rsidR="00210226" w:rsidRPr="00210226" w:rsidRDefault="00210226" w:rsidP="00210226">
      <w:pPr>
        <w:rPr>
          <w:lang w:val="en-AU"/>
        </w:rPr>
      </w:pPr>
      <w:hyperlink r:id="rId10" w:anchor="3_1" w:history="1">
        <w:r w:rsidRPr="00210226">
          <w:rPr>
            <w:rStyle w:val="Hyperlink"/>
            <w:lang w:val="en-AU"/>
          </w:rPr>
          <w:t>3.1. Latest changes</w:t>
        </w:r>
      </w:hyperlink>
    </w:p>
    <w:p w14:paraId="7C6E7295" w14:textId="77777777" w:rsidR="00210226" w:rsidRPr="00210226" w:rsidRDefault="00210226" w:rsidP="00210226">
      <w:pPr>
        <w:rPr>
          <w:lang w:val="en-AU"/>
        </w:rPr>
      </w:pPr>
      <w:hyperlink r:id="rId11" w:anchor="3_2" w:history="1">
        <w:r w:rsidRPr="00210226">
          <w:rPr>
            <w:rStyle w:val="Hyperlink"/>
            <w:lang w:val="en-AU"/>
          </w:rPr>
          <w:t>3.2. Objectives of the Subclass 590 visa program</w:t>
        </w:r>
      </w:hyperlink>
    </w:p>
    <w:p w14:paraId="342EB7D0" w14:textId="77777777" w:rsidR="00210226" w:rsidRPr="00210226" w:rsidRDefault="00210226" w:rsidP="00210226">
      <w:pPr>
        <w:rPr>
          <w:lang w:val="en-AU"/>
        </w:rPr>
      </w:pPr>
      <w:hyperlink r:id="rId12" w:anchor="3_3" w:history="1">
        <w:r w:rsidRPr="00210226">
          <w:rPr>
            <w:rStyle w:val="Hyperlink"/>
            <w:lang w:val="en-AU"/>
          </w:rPr>
          <w:t>3.3. Stakeholder Roles</w:t>
        </w:r>
      </w:hyperlink>
    </w:p>
    <w:p w14:paraId="7F4E7FCC" w14:textId="77777777" w:rsidR="00210226" w:rsidRPr="00210226" w:rsidRDefault="00210226" w:rsidP="00210226">
      <w:pPr>
        <w:rPr>
          <w:lang w:val="en-AU"/>
        </w:rPr>
      </w:pPr>
      <w:hyperlink r:id="rId13" w:anchor="3_4" w:history="1">
        <w:r w:rsidRPr="00210226">
          <w:rPr>
            <w:rStyle w:val="Hyperlink"/>
            <w:lang w:val="en-AU"/>
          </w:rPr>
          <w:t>3.4. Subclass 590 - Schedule 1 application validity requirements</w:t>
        </w:r>
      </w:hyperlink>
    </w:p>
    <w:p w14:paraId="0189C221" w14:textId="77777777" w:rsidR="00210226" w:rsidRPr="00210226" w:rsidRDefault="00210226" w:rsidP="00210226">
      <w:pPr>
        <w:rPr>
          <w:lang w:val="en-AU"/>
        </w:rPr>
      </w:pPr>
      <w:hyperlink r:id="rId14" w:anchor="3_4_1" w:history="1">
        <w:r w:rsidRPr="00210226">
          <w:rPr>
            <w:rStyle w:val="Hyperlink"/>
            <w:lang w:val="en-AU"/>
          </w:rPr>
          <w:t>3.4.1. Item 1222 - Overview</w:t>
        </w:r>
      </w:hyperlink>
    </w:p>
    <w:p w14:paraId="1CE919C6" w14:textId="77777777" w:rsidR="00210226" w:rsidRPr="00210226" w:rsidRDefault="00210226" w:rsidP="00210226">
      <w:pPr>
        <w:rPr>
          <w:lang w:val="en-AU"/>
        </w:rPr>
      </w:pPr>
      <w:hyperlink r:id="rId15" w:anchor="3_4_2" w:history="1">
        <w:r w:rsidRPr="00210226">
          <w:rPr>
            <w:rStyle w:val="Hyperlink"/>
            <w:lang w:val="en-AU"/>
          </w:rPr>
          <w:t>3.4.2. Lodgement arrangements</w:t>
        </w:r>
      </w:hyperlink>
    </w:p>
    <w:p w14:paraId="358E73BC" w14:textId="77777777" w:rsidR="00210226" w:rsidRPr="00210226" w:rsidRDefault="00210226" w:rsidP="00210226">
      <w:pPr>
        <w:rPr>
          <w:lang w:val="en-AU"/>
        </w:rPr>
      </w:pPr>
      <w:hyperlink r:id="rId16" w:anchor="3_4_3" w:history="1">
        <w:r w:rsidRPr="00210226">
          <w:rPr>
            <w:rStyle w:val="Hyperlink"/>
            <w:lang w:val="en-AU"/>
          </w:rPr>
          <w:t>3.4.3. Visa application charge (VAC)</w:t>
        </w:r>
      </w:hyperlink>
    </w:p>
    <w:p w14:paraId="34FAB81F" w14:textId="77777777" w:rsidR="00210226" w:rsidRPr="00210226" w:rsidRDefault="00210226" w:rsidP="00210226">
      <w:pPr>
        <w:rPr>
          <w:lang w:val="en-AU"/>
        </w:rPr>
      </w:pPr>
      <w:hyperlink r:id="rId17" w:anchor="3_4_4" w:history="1">
        <w:r w:rsidRPr="00210226">
          <w:rPr>
            <w:rStyle w:val="Hyperlink"/>
            <w:lang w:val="en-AU"/>
          </w:rPr>
          <w:t>3.4.4. Location of applicant when making an application</w:t>
        </w:r>
      </w:hyperlink>
    </w:p>
    <w:p w14:paraId="11763DB4" w14:textId="77777777" w:rsidR="00210226" w:rsidRPr="00210226" w:rsidRDefault="00210226" w:rsidP="00210226">
      <w:pPr>
        <w:rPr>
          <w:lang w:val="en-AU"/>
        </w:rPr>
      </w:pPr>
      <w:hyperlink r:id="rId18" w:anchor="3_4_5" w:history="1">
        <w:r w:rsidRPr="00210226">
          <w:rPr>
            <w:rStyle w:val="Hyperlink"/>
            <w:lang w:val="en-AU"/>
          </w:rPr>
          <w:t>3.4.5. Combined applications</w:t>
        </w:r>
      </w:hyperlink>
    </w:p>
    <w:p w14:paraId="0029DDF6" w14:textId="77777777" w:rsidR="00210226" w:rsidRPr="00210226" w:rsidRDefault="00210226" w:rsidP="00210226">
      <w:pPr>
        <w:rPr>
          <w:lang w:val="en-AU"/>
        </w:rPr>
      </w:pPr>
      <w:hyperlink r:id="rId19" w:anchor="3_4_6" w:history="1">
        <w:r w:rsidRPr="00210226">
          <w:rPr>
            <w:rStyle w:val="Hyperlink"/>
            <w:lang w:val="en-AU"/>
          </w:rPr>
          <w:t>3.4.6. Applications made in Australia – Visa Status</w:t>
        </w:r>
      </w:hyperlink>
    </w:p>
    <w:p w14:paraId="6134E95A" w14:textId="77777777" w:rsidR="00210226" w:rsidRPr="00210226" w:rsidRDefault="00210226" w:rsidP="00210226">
      <w:pPr>
        <w:rPr>
          <w:lang w:val="en-AU"/>
        </w:rPr>
      </w:pPr>
      <w:hyperlink r:id="rId20" w:anchor="3_5" w:history="1">
        <w:r w:rsidRPr="00210226">
          <w:rPr>
            <w:rStyle w:val="Hyperlink"/>
            <w:lang w:val="en-AU"/>
          </w:rPr>
          <w:t>3.5. Subclass 590 - Schedule 2 criteria</w:t>
        </w:r>
      </w:hyperlink>
    </w:p>
    <w:p w14:paraId="45E90A5F" w14:textId="77777777" w:rsidR="00210226" w:rsidRPr="00210226" w:rsidRDefault="00210226" w:rsidP="00210226">
      <w:pPr>
        <w:rPr>
          <w:lang w:val="en-AU"/>
        </w:rPr>
      </w:pPr>
      <w:hyperlink r:id="rId21" w:anchor="3_5_1" w:history="1">
        <w:r w:rsidRPr="00210226">
          <w:rPr>
            <w:rStyle w:val="Hyperlink"/>
            <w:lang w:val="en-AU"/>
          </w:rPr>
          <w:t>3.5.1. Overview of the primary and secondary criteria</w:t>
        </w:r>
      </w:hyperlink>
    </w:p>
    <w:p w14:paraId="183FBD39" w14:textId="77777777" w:rsidR="00210226" w:rsidRPr="00210226" w:rsidRDefault="00210226" w:rsidP="00210226">
      <w:pPr>
        <w:rPr>
          <w:lang w:val="en-AU"/>
        </w:rPr>
      </w:pPr>
      <w:hyperlink r:id="rId22" w:anchor="3_6" w:history="1">
        <w:r w:rsidRPr="00210226">
          <w:rPr>
            <w:rStyle w:val="Hyperlink"/>
            <w:lang w:val="en-AU"/>
          </w:rPr>
          <w:t>3.6. Primary criteria for visa grant</w:t>
        </w:r>
      </w:hyperlink>
    </w:p>
    <w:p w14:paraId="604AFDF6" w14:textId="77777777" w:rsidR="00210226" w:rsidRPr="00210226" w:rsidRDefault="00210226" w:rsidP="00210226">
      <w:pPr>
        <w:rPr>
          <w:lang w:val="en-AU"/>
        </w:rPr>
      </w:pPr>
      <w:hyperlink r:id="rId23" w:anchor="3_6_1" w:history="1">
        <w:r w:rsidRPr="00210226">
          <w:rPr>
            <w:rStyle w:val="Hyperlink"/>
            <w:lang w:val="en-AU"/>
          </w:rPr>
          <w:t>3.6.1. Nominating student</w:t>
        </w:r>
      </w:hyperlink>
    </w:p>
    <w:p w14:paraId="37FDA06F" w14:textId="77777777" w:rsidR="00210226" w:rsidRPr="00210226" w:rsidRDefault="00210226" w:rsidP="00210226">
      <w:pPr>
        <w:rPr>
          <w:lang w:val="en-AU"/>
        </w:rPr>
      </w:pPr>
      <w:hyperlink r:id="rId24" w:anchor="3_6_2" w:history="1">
        <w:r w:rsidRPr="00210226">
          <w:rPr>
            <w:rStyle w:val="Hyperlink"/>
            <w:lang w:val="en-AU"/>
          </w:rPr>
          <w:t>3.6.2. Student age requirements / Bilateral Benefits cases</w:t>
        </w:r>
      </w:hyperlink>
    </w:p>
    <w:p w14:paraId="1800828A" w14:textId="77777777" w:rsidR="00210226" w:rsidRPr="00210226" w:rsidRDefault="00210226" w:rsidP="00210226">
      <w:pPr>
        <w:rPr>
          <w:lang w:val="en-AU"/>
        </w:rPr>
      </w:pPr>
      <w:hyperlink r:id="rId25" w:anchor="3_6_3" w:history="1">
        <w:r w:rsidRPr="00210226">
          <w:rPr>
            <w:rStyle w:val="Hyperlink"/>
            <w:lang w:val="en-AU"/>
          </w:rPr>
          <w:t>3.6.3. Residence intentions in Australia</w:t>
        </w:r>
      </w:hyperlink>
    </w:p>
    <w:p w14:paraId="669CB528" w14:textId="77777777" w:rsidR="00210226" w:rsidRPr="00210226" w:rsidRDefault="00210226" w:rsidP="00210226">
      <w:pPr>
        <w:rPr>
          <w:lang w:val="en-AU"/>
        </w:rPr>
      </w:pPr>
      <w:hyperlink r:id="rId26" w:anchor="3_6_4" w:history="1">
        <w:r w:rsidRPr="00210226">
          <w:rPr>
            <w:rStyle w:val="Hyperlink"/>
            <w:lang w:val="en-AU"/>
          </w:rPr>
          <w:t>3.6.4. Family composition</w:t>
        </w:r>
      </w:hyperlink>
    </w:p>
    <w:p w14:paraId="24DEB53F" w14:textId="77777777" w:rsidR="00210226" w:rsidRPr="00210226" w:rsidRDefault="00210226" w:rsidP="00210226">
      <w:pPr>
        <w:rPr>
          <w:lang w:val="en-AU"/>
        </w:rPr>
      </w:pPr>
      <w:hyperlink r:id="rId27" w:anchor="3_6_5" w:history="1">
        <w:r w:rsidRPr="00210226">
          <w:rPr>
            <w:rStyle w:val="Hyperlink"/>
            <w:lang w:val="en-AU"/>
          </w:rPr>
          <w:t>3.6.5. Welfare arrangements for non-accompanying dependent children</w:t>
        </w:r>
      </w:hyperlink>
    </w:p>
    <w:p w14:paraId="0EDBF314" w14:textId="77777777" w:rsidR="00210226" w:rsidRPr="00210226" w:rsidRDefault="00210226" w:rsidP="00210226">
      <w:pPr>
        <w:rPr>
          <w:lang w:val="en-AU"/>
        </w:rPr>
      </w:pPr>
      <w:hyperlink r:id="rId28" w:anchor="3_6_6" w:history="1">
        <w:r w:rsidRPr="00210226">
          <w:rPr>
            <w:rStyle w:val="Hyperlink"/>
            <w:lang w:val="en-AU"/>
          </w:rPr>
          <w:t>3.6.6. Genuine applicant for entry and stay as a Student Guardian</w:t>
        </w:r>
      </w:hyperlink>
    </w:p>
    <w:p w14:paraId="2708FACB" w14:textId="77777777" w:rsidR="00210226" w:rsidRPr="00210226" w:rsidRDefault="00210226" w:rsidP="00210226">
      <w:pPr>
        <w:rPr>
          <w:lang w:val="en-AU"/>
        </w:rPr>
      </w:pPr>
      <w:hyperlink r:id="rId29" w:anchor="3_6_7" w:history="1">
        <w:r w:rsidRPr="00210226">
          <w:rPr>
            <w:rStyle w:val="Hyperlink"/>
            <w:lang w:val="en-AU"/>
          </w:rPr>
          <w:t>3.6.7. Financial capacity</w:t>
        </w:r>
      </w:hyperlink>
    </w:p>
    <w:p w14:paraId="1E89FDE3" w14:textId="77777777" w:rsidR="00210226" w:rsidRPr="00210226" w:rsidRDefault="00210226" w:rsidP="00210226">
      <w:pPr>
        <w:rPr>
          <w:lang w:val="en-AU"/>
        </w:rPr>
      </w:pPr>
      <w:hyperlink r:id="rId30" w:anchor="3_6_8" w:history="1">
        <w:r w:rsidRPr="00210226">
          <w:rPr>
            <w:rStyle w:val="Hyperlink"/>
            <w:lang w:val="en-AU"/>
          </w:rPr>
          <w:t>3.6.8. Health insurance</w:t>
        </w:r>
      </w:hyperlink>
    </w:p>
    <w:p w14:paraId="2EDDB386" w14:textId="77777777" w:rsidR="00210226" w:rsidRPr="00210226" w:rsidRDefault="00210226" w:rsidP="00210226">
      <w:pPr>
        <w:rPr>
          <w:lang w:val="en-AU"/>
        </w:rPr>
      </w:pPr>
      <w:hyperlink r:id="rId31" w:anchor="3_6_9" w:history="1">
        <w:r w:rsidRPr="00210226">
          <w:rPr>
            <w:rStyle w:val="Hyperlink"/>
            <w:lang w:val="en-AU"/>
          </w:rPr>
          <w:t>3.6.9. Public interest criteria</w:t>
        </w:r>
      </w:hyperlink>
    </w:p>
    <w:p w14:paraId="0A3CEF27" w14:textId="77777777" w:rsidR="00210226" w:rsidRPr="00210226" w:rsidRDefault="00210226" w:rsidP="00210226">
      <w:pPr>
        <w:rPr>
          <w:lang w:val="en-AU"/>
        </w:rPr>
      </w:pPr>
      <w:hyperlink r:id="rId32" w:anchor="3_6_10" w:history="1">
        <w:r w:rsidRPr="00210226">
          <w:rPr>
            <w:rStyle w:val="Hyperlink"/>
            <w:lang w:val="en-AU"/>
          </w:rPr>
          <w:t>3.6.10. Special return criteria</w:t>
        </w:r>
      </w:hyperlink>
    </w:p>
    <w:p w14:paraId="5EAF6BFB" w14:textId="77777777" w:rsidR="00210226" w:rsidRPr="00210226" w:rsidRDefault="00210226" w:rsidP="00210226">
      <w:pPr>
        <w:rPr>
          <w:lang w:val="en-AU"/>
        </w:rPr>
      </w:pPr>
      <w:hyperlink r:id="rId33" w:anchor="3_7" w:history="1">
        <w:r w:rsidRPr="00210226">
          <w:rPr>
            <w:rStyle w:val="Hyperlink"/>
            <w:lang w:val="en-AU"/>
          </w:rPr>
          <w:t>3.7. Secondary criteria for visa grant</w:t>
        </w:r>
      </w:hyperlink>
    </w:p>
    <w:p w14:paraId="0ACE5A99" w14:textId="77777777" w:rsidR="00210226" w:rsidRPr="00210226" w:rsidRDefault="00210226" w:rsidP="00210226">
      <w:pPr>
        <w:rPr>
          <w:lang w:val="en-AU"/>
        </w:rPr>
      </w:pPr>
      <w:hyperlink r:id="rId34" w:anchor="3_7_1" w:history="1">
        <w:r w:rsidRPr="00210226">
          <w:rPr>
            <w:rStyle w:val="Hyperlink"/>
            <w:lang w:val="en-AU"/>
          </w:rPr>
          <w:t>3.7.1. Overview - Family members</w:t>
        </w:r>
      </w:hyperlink>
    </w:p>
    <w:p w14:paraId="29764DF7" w14:textId="77777777" w:rsidR="00210226" w:rsidRPr="00210226" w:rsidRDefault="00210226" w:rsidP="00210226">
      <w:pPr>
        <w:rPr>
          <w:lang w:val="en-AU"/>
        </w:rPr>
      </w:pPr>
      <w:hyperlink r:id="rId35" w:anchor="3_7_2" w:history="1">
        <w:r w:rsidRPr="00210226">
          <w:rPr>
            <w:rStyle w:val="Hyperlink"/>
            <w:lang w:val="en-AU"/>
          </w:rPr>
          <w:t>3.7.2. Health insurance</w:t>
        </w:r>
      </w:hyperlink>
    </w:p>
    <w:p w14:paraId="3A99C0EA" w14:textId="77777777" w:rsidR="00210226" w:rsidRPr="00210226" w:rsidRDefault="00210226" w:rsidP="00210226">
      <w:pPr>
        <w:rPr>
          <w:lang w:val="en-AU"/>
        </w:rPr>
      </w:pPr>
      <w:hyperlink r:id="rId36" w:anchor="3_7_3" w:history="1">
        <w:r w:rsidRPr="00210226">
          <w:rPr>
            <w:rStyle w:val="Hyperlink"/>
            <w:lang w:val="en-AU"/>
          </w:rPr>
          <w:t>3.7.3. Public interest criteria</w:t>
        </w:r>
      </w:hyperlink>
    </w:p>
    <w:p w14:paraId="378AB616" w14:textId="77777777" w:rsidR="00210226" w:rsidRPr="00210226" w:rsidRDefault="00210226" w:rsidP="00210226">
      <w:pPr>
        <w:rPr>
          <w:lang w:val="en-AU"/>
        </w:rPr>
      </w:pPr>
      <w:hyperlink r:id="rId37" w:anchor="3_7_4" w:history="1">
        <w:r w:rsidRPr="00210226">
          <w:rPr>
            <w:rStyle w:val="Hyperlink"/>
            <w:lang w:val="en-AU"/>
          </w:rPr>
          <w:t>3.7.4. Special return criteria</w:t>
        </w:r>
      </w:hyperlink>
    </w:p>
    <w:p w14:paraId="5F78451A" w14:textId="77777777" w:rsidR="00210226" w:rsidRPr="00210226" w:rsidRDefault="00210226" w:rsidP="00210226">
      <w:pPr>
        <w:rPr>
          <w:lang w:val="en-AU"/>
        </w:rPr>
      </w:pPr>
      <w:hyperlink r:id="rId38" w:anchor="3_8" w:history="1">
        <w:r w:rsidRPr="00210226">
          <w:rPr>
            <w:rStyle w:val="Hyperlink"/>
            <w:lang w:val="en-AU"/>
          </w:rPr>
          <w:t>3.8. Visa grant – location, visa period and conditions</w:t>
        </w:r>
      </w:hyperlink>
    </w:p>
    <w:p w14:paraId="23FFF1DB" w14:textId="77777777" w:rsidR="00210226" w:rsidRPr="00210226" w:rsidRDefault="00210226" w:rsidP="00210226">
      <w:pPr>
        <w:rPr>
          <w:lang w:val="en-AU"/>
        </w:rPr>
      </w:pPr>
      <w:hyperlink r:id="rId39" w:anchor="3_8_1" w:history="1">
        <w:r w:rsidRPr="00210226">
          <w:rPr>
            <w:rStyle w:val="Hyperlink"/>
            <w:lang w:val="en-AU"/>
          </w:rPr>
          <w:t>3.8.1. Overview – legislative provisions</w:t>
        </w:r>
      </w:hyperlink>
    </w:p>
    <w:p w14:paraId="2CEE1841" w14:textId="77777777" w:rsidR="00210226" w:rsidRPr="00210226" w:rsidRDefault="00210226" w:rsidP="00210226">
      <w:pPr>
        <w:rPr>
          <w:lang w:val="en-AU"/>
        </w:rPr>
      </w:pPr>
      <w:hyperlink r:id="rId40" w:anchor="3_8_2" w:history="1">
        <w:r w:rsidRPr="00210226">
          <w:rPr>
            <w:rStyle w:val="Hyperlink"/>
            <w:lang w:val="en-AU"/>
          </w:rPr>
          <w:t>3.8.2. Visa grant period – policy arrangements</w:t>
        </w:r>
      </w:hyperlink>
    </w:p>
    <w:p w14:paraId="45254A35" w14:textId="77777777" w:rsidR="00210226" w:rsidRPr="00210226" w:rsidRDefault="00210226" w:rsidP="00210226">
      <w:pPr>
        <w:rPr>
          <w:lang w:val="en-AU"/>
        </w:rPr>
      </w:pPr>
      <w:hyperlink r:id="rId41" w:anchor="3_8_3" w:history="1">
        <w:r w:rsidRPr="00210226">
          <w:rPr>
            <w:rStyle w:val="Hyperlink"/>
            <w:lang w:val="en-AU"/>
          </w:rPr>
          <w:t>3.8.3. Subclass 590 visa conditions</w:t>
        </w:r>
      </w:hyperlink>
    </w:p>
    <w:p w14:paraId="429CAFDE" w14:textId="77777777" w:rsidR="00210226" w:rsidRPr="00210226" w:rsidRDefault="00210226" w:rsidP="00210226">
      <w:pPr>
        <w:rPr>
          <w:lang w:val="en-AU"/>
        </w:rPr>
      </w:pPr>
      <w:hyperlink r:id="rId42" w:anchor="4" w:history="1">
        <w:r w:rsidRPr="00210226">
          <w:rPr>
            <w:rStyle w:val="Hyperlink"/>
            <w:lang w:val="en-AU"/>
          </w:rPr>
          <w:t>4. Accountabilities and Responsibilities</w:t>
        </w:r>
      </w:hyperlink>
    </w:p>
    <w:p w14:paraId="10139E9C" w14:textId="77777777" w:rsidR="00210226" w:rsidRPr="00210226" w:rsidRDefault="00210226" w:rsidP="00210226">
      <w:pPr>
        <w:rPr>
          <w:lang w:val="en-AU"/>
        </w:rPr>
      </w:pPr>
      <w:hyperlink r:id="rId43" w:anchor="AttachmentA" w:history="1">
        <w:r w:rsidRPr="00210226">
          <w:rPr>
            <w:rStyle w:val="Hyperlink"/>
            <w:lang w:val="en-AU"/>
          </w:rPr>
          <w:t>Attachment A – Definitions</w:t>
        </w:r>
      </w:hyperlink>
    </w:p>
    <w:p w14:paraId="5BB87AAC" w14:textId="77777777" w:rsidR="00210226" w:rsidRPr="00210226" w:rsidRDefault="00210226" w:rsidP="00210226">
      <w:pPr>
        <w:rPr>
          <w:lang w:val="en-AU"/>
        </w:rPr>
      </w:pPr>
      <w:hyperlink r:id="rId44" w:anchor="AttachmentB" w:history="1">
        <w:r w:rsidRPr="00210226">
          <w:rPr>
            <w:rStyle w:val="Hyperlink"/>
            <w:lang w:val="en-AU"/>
          </w:rPr>
          <w:t>Attachment B – Assurance and Control Matrix</w:t>
        </w:r>
      </w:hyperlink>
    </w:p>
    <w:p w14:paraId="4F46F492" w14:textId="77777777" w:rsidR="00210226" w:rsidRPr="00210226" w:rsidRDefault="00210226" w:rsidP="00210226">
      <w:pPr>
        <w:rPr>
          <w:lang w:val="en-AU"/>
        </w:rPr>
      </w:pPr>
      <w:hyperlink r:id="rId45" w:anchor="AttachmentB1" w:history="1">
        <w:r w:rsidRPr="00210226">
          <w:rPr>
            <w:rStyle w:val="Hyperlink"/>
            <w:lang w:val="en-AU"/>
          </w:rPr>
          <w:t>1.1 Powers and Obligations</w:t>
        </w:r>
      </w:hyperlink>
    </w:p>
    <w:p w14:paraId="702167F1" w14:textId="77777777" w:rsidR="00210226" w:rsidRPr="00210226" w:rsidRDefault="00210226" w:rsidP="00210226">
      <w:pPr>
        <w:rPr>
          <w:lang w:val="en-AU"/>
        </w:rPr>
      </w:pPr>
      <w:hyperlink r:id="rId46" w:anchor="AttachmentB2" w:history="1">
        <w:r w:rsidRPr="00210226">
          <w:rPr>
            <w:rStyle w:val="Hyperlink"/>
            <w:lang w:val="en-AU"/>
          </w:rPr>
          <w:t>1.2 Controls and Assurance</w:t>
        </w:r>
      </w:hyperlink>
    </w:p>
    <w:p w14:paraId="4C9D7FC3" w14:textId="77777777" w:rsidR="00210226" w:rsidRPr="00210226" w:rsidRDefault="00210226" w:rsidP="00210226">
      <w:pPr>
        <w:rPr>
          <w:lang w:val="en-AU"/>
        </w:rPr>
      </w:pPr>
      <w:hyperlink r:id="rId47" w:anchor="AttachmentC" w:history="1">
        <w:r w:rsidRPr="00210226">
          <w:rPr>
            <w:rStyle w:val="Hyperlink"/>
            <w:lang w:val="en-AU"/>
          </w:rPr>
          <w:t>Attachment C – Consultation</w:t>
        </w:r>
      </w:hyperlink>
    </w:p>
    <w:p w14:paraId="513B3561" w14:textId="77777777" w:rsidR="00210226" w:rsidRPr="00210226" w:rsidRDefault="00210226" w:rsidP="00210226">
      <w:pPr>
        <w:rPr>
          <w:lang w:val="en-AU"/>
        </w:rPr>
      </w:pPr>
      <w:hyperlink r:id="rId48" w:anchor="AttachmentC" w:history="1">
        <w:r w:rsidRPr="00210226">
          <w:rPr>
            <w:rStyle w:val="Hyperlink"/>
            <w:lang w:val="en-AU"/>
          </w:rPr>
          <w:t>1.1 Internal Consultation</w:t>
        </w:r>
      </w:hyperlink>
    </w:p>
    <w:p w14:paraId="677BA666" w14:textId="77777777" w:rsidR="00210226" w:rsidRPr="00210226" w:rsidRDefault="00210226" w:rsidP="00210226">
      <w:pPr>
        <w:rPr>
          <w:b/>
          <w:bCs/>
          <w:lang w:val="en-AU"/>
        </w:rPr>
      </w:pPr>
      <w:bookmarkStart w:id="0" w:name="1"/>
      <w:bookmarkEnd w:id="0"/>
      <w:r w:rsidRPr="00210226">
        <w:rPr>
          <w:b/>
          <w:bCs/>
          <w:lang w:val="en-AU"/>
        </w:rPr>
        <w:t>1. Purpose</w:t>
      </w:r>
    </w:p>
    <w:p w14:paraId="0DAB80EF" w14:textId="77777777" w:rsidR="00210226" w:rsidRPr="00210226" w:rsidRDefault="00210226" w:rsidP="00210226">
      <w:pPr>
        <w:rPr>
          <w:lang w:val="en-AU"/>
        </w:rPr>
      </w:pPr>
      <w:r w:rsidRPr="00210226">
        <w:rPr>
          <w:lang w:val="en-AU"/>
        </w:rPr>
        <w:t>The purpose of this procedural instruction (PI) is to identify the legal requirements and related policy and procedures that apply to the </w:t>
      </w:r>
      <w:hyperlink r:id="rId49" w:anchor="Sub590" w:history="1">
        <w:r w:rsidRPr="00210226">
          <w:rPr>
            <w:rStyle w:val="Hyperlink"/>
            <w:lang w:val="en-AU"/>
          </w:rPr>
          <w:t>Subclass 590 (Student Guardian) visa</w:t>
        </w:r>
      </w:hyperlink>
      <w:r w:rsidRPr="00210226">
        <w:rPr>
          <w:lang w:val="en-AU"/>
        </w:rPr>
        <w:t> (the Subclass 590 visa). References to ‘the Act’ are to the </w:t>
      </w:r>
      <w:hyperlink r:id="rId50" w:history="1">
        <w:r w:rsidRPr="00210226">
          <w:rPr>
            <w:rStyle w:val="Hyperlink"/>
            <w:i/>
            <w:iCs/>
            <w:lang w:val="en-AU"/>
          </w:rPr>
          <w:t>Migration Act 1958</w:t>
        </w:r>
      </w:hyperlink>
      <w:r w:rsidRPr="00210226">
        <w:rPr>
          <w:lang w:val="en-AU"/>
        </w:rPr>
        <w:t> while references to ‘the Regulations’ are to the </w:t>
      </w:r>
      <w:hyperlink r:id="rId51" w:history="1">
        <w:r w:rsidRPr="00210226">
          <w:rPr>
            <w:rStyle w:val="Hyperlink"/>
            <w:i/>
            <w:iCs/>
            <w:lang w:val="en-AU"/>
          </w:rPr>
          <w:t>Migration Regulations 1994</w:t>
        </w:r>
      </w:hyperlink>
      <w:r w:rsidRPr="00210226">
        <w:rPr>
          <w:lang w:val="en-AU"/>
        </w:rPr>
        <w:t> (the Regulations).</w:t>
      </w:r>
    </w:p>
    <w:p w14:paraId="077DF731" w14:textId="77777777" w:rsidR="00210226" w:rsidRPr="00210226" w:rsidRDefault="00210226" w:rsidP="00210226">
      <w:pPr>
        <w:rPr>
          <w:lang w:val="en-AU"/>
        </w:rPr>
      </w:pPr>
      <w:r w:rsidRPr="00210226">
        <w:rPr>
          <w:lang w:val="en-AU"/>
        </w:rPr>
        <w:t>Officers are required to understand and apply the relevant law as set out in the </w:t>
      </w:r>
      <w:r w:rsidRPr="00210226">
        <w:rPr>
          <w:i/>
          <w:iCs/>
          <w:lang w:val="en-AU"/>
        </w:rPr>
        <w:t>Migration Act 1958</w:t>
      </w:r>
      <w:r w:rsidRPr="00210226">
        <w:rPr>
          <w:lang w:val="en-AU"/>
        </w:rPr>
        <w:t> (the Act) and the </w:t>
      </w:r>
      <w:r w:rsidRPr="00210226">
        <w:rPr>
          <w:i/>
          <w:iCs/>
          <w:lang w:val="en-AU"/>
        </w:rPr>
        <w:t>Migration Regulations 1994</w:t>
      </w:r>
      <w:r w:rsidRPr="00210226">
        <w:rPr>
          <w:lang w:val="en-AU"/>
        </w:rPr>
        <w:t> (the Regulations). Many of the requirements in the Act are expressed in objective terms and do not allow any discretion for officers. To the extent that the Act and Regulations allow for discretion, officers are to consider the approved policy and procedures of the Department of Home Affairs (the Department), including the Australian Border Force (the ABF), where relevant and appropriate in decision-making. This ensures that decision-making is consistent to the extent that it is possible.</w:t>
      </w:r>
    </w:p>
    <w:p w14:paraId="0680C648" w14:textId="77777777" w:rsidR="00210226" w:rsidRPr="00210226" w:rsidRDefault="00210226" w:rsidP="00210226">
      <w:pPr>
        <w:rPr>
          <w:lang w:val="en-AU"/>
        </w:rPr>
      </w:pPr>
      <w:r w:rsidRPr="00210226">
        <w:rPr>
          <w:lang w:val="en-AU"/>
        </w:rPr>
        <w:t>However, policy and procedures do not have the force of law. When exercising powers or making decisions under legislation, officers must give policy documents due weight but they should not apply policies inflexibly and instead consider the merits of each individual case. In order to make a fair, reasonable and lawful decision, it may be necessary to depart from the approved policies and procedures, depending on the facts of the particular case. Before departing from approved policies and procedures, officers must first discuss with their immediate manager, and escalate to the PI owner only when required. In all cases a note of the reasons for departing from approved policies and procedures must be added to the client record in Integrated Client Service Environment (ICSE).</w:t>
      </w:r>
    </w:p>
    <w:p w14:paraId="15436378" w14:textId="77777777" w:rsidR="00210226" w:rsidRPr="00210226" w:rsidRDefault="00210226" w:rsidP="00210226">
      <w:pPr>
        <w:rPr>
          <w:b/>
          <w:bCs/>
          <w:lang w:val="en-AU"/>
        </w:rPr>
      </w:pPr>
      <w:bookmarkStart w:id="1" w:name="2"/>
      <w:bookmarkEnd w:id="1"/>
      <w:r w:rsidRPr="00210226">
        <w:rPr>
          <w:b/>
          <w:bCs/>
          <w:lang w:val="en-AU"/>
        </w:rPr>
        <w:t>2. Scope</w:t>
      </w:r>
    </w:p>
    <w:p w14:paraId="554BA59E" w14:textId="77777777" w:rsidR="00210226" w:rsidRPr="00210226" w:rsidRDefault="00210226" w:rsidP="00210226">
      <w:pPr>
        <w:rPr>
          <w:lang w:val="en-AU"/>
        </w:rPr>
      </w:pPr>
      <w:r w:rsidRPr="00210226">
        <w:rPr>
          <w:lang w:val="en-AU"/>
        </w:rPr>
        <w:t>This PI covers decision making in relation to the Subclass </w:t>
      </w:r>
      <w:hyperlink r:id="rId52" w:anchor="Sub590" w:history="1">
        <w:r w:rsidRPr="00210226">
          <w:rPr>
            <w:rStyle w:val="Hyperlink"/>
            <w:lang w:val="en-AU"/>
          </w:rPr>
          <w:t>590</w:t>
        </w:r>
      </w:hyperlink>
      <w:r w:rsidRPr="00210226">
        <w:rPr>
          <w:lang w:val="en-AU"/>
        </w:rPr>
        <w:t> visa. This PI applies to all </w:t>
      </w:r>
      <w:hyperlink r:id="rId53" w:anchor="JD_5-officerdefinition" w:history="1">
        <w:r w:rsidRPr="00210226">
          <w:rPr>
            <w:rStyle w:val="Hyperlink"/>
            <w:lang w:val="en-AU"/>
          </w:rPr>
          <w:t>officer</w:t>
        </w:r>
      </w:hyperlink>
      <w:r w:rsidRPr="00210226">
        <w:rPr>
          <w:lang w:val="en-AU"/>
        </w:rPr>
        <w:t>s as defined in subsection 5(1) of the Act and in particular, officers who are Subclass 590 visa decision makers (s</w:t>
      </w:r>
      <w:hyperlink r:id="rId54" w:anchor="JD_65-Decisiontograntorrefusetograntvisa" w:history="1">
        <w:r w:rsidRPr="00210226">
          <w:rPr>
            <w:rStyle w:val="Hyperlink"/>
            <w:lang w:val="en-AU"/>
          </w:rPr>
          <w:t>65</w:t>
        </w:r>
      </w:hyperlink>
      <w:r w:rsidRPr="00210226">
        <w:rPr>
          <w:lang w:val="en-AU"/>
        </w:rPr>
        <w:t> delegates of the Act). Other persons reading this PI should keep in mind that they are not the primary audience and therefore should not utilise contact channels specified for departmental staff only.</w:t>
      </w:r>
    </w:p>
    <w:p w14:paraId="521D92FC" w14:textId="77777777" w:rsidR="00210226" w:rsidRPr="00210226" w:rsidRDefault="00210226" w:rsidP="00210226">
      <w:pPr>
        <w:rPr>
          <w:lang w:val="en-AU"/>
        </w:rPr>
      </w:pPr>
      <w:r w:rsidRPr="00210226">
        <w:rPr>
          <w:lang w:val="en-AU"/>
        </w:rPr>
        <w:t>This PI does not provide procedural guidance on application processing for the Subclass </w:t>
      </w:r>
      <w:hyperlink r:id="rId55" w:anchor="Sub500" w:history="1">
        <w:r w:rsidRPr="00210226">
          <w:rPr>
            <w:rStyle w:val="Hyperlink"/>
            <w:lang w:val="en-AU"/>
          </w:rPr>
          <w:t>500</w:t>
        </w:r>
      </w:hyperlink>
      <w:r w:rsidRPr="00210226">
        <w:rPr>
          <w:lang w:val="en-AU"/>
        </w:rPr>
        <w:t> visa; refer to </w:t>
      </w:r>
      <w:hyperlink r:id="rId56" w:history="1">
        <w:r w:rsidRPr="00210226">
          <w:rPr>
            <w:rStyle w:val="Hyperlink"/>
            <w:lang w:val="en-AU"/>
          </w:rPr>
          <w:t>Subclass 500 (Student) visa</w:t>
        </w:r>
      </w:hyperlink>
      <w:r w:rsidRPr="00210226">
        <w:rPr>
          <w:lang w:val="en-AU"/>
        </w:rPr>
        <w:t>.</w:t>
      </w:r>
    </w:p>
    <w:p w14:paraId="539CBFA9" w14:textId="77777777" w:rsidR="00210226" w:rsidRPr="00210226" w:rsidRDefault="00210226" w:rsidP="00210226">
      <w:pPr>
        <w:rPr>
          <w:b/>
          <w:bCs/>
          <w:lang w:val="en-AU"/>
        </w:rPr>
      </w:pPr>
      <w:bookmarkStart w:id="2" w:name="3"/>
      <w:bookmarkEnd w:id="2"/>
      <w:r w:rsidRPr="00210226">
        <w:rPr>
          <w:b/>
          <w:bCs/>
          <w:lang w:val="en-AU"/>
        </w:rPr>
        <w:t>3. Procedural Instruction</w:t>
      </w:r>
    </w:p>
    <w:p w14:paraId="3F71A8BC" w14:textId="77777777" w:rsidR="00210226" w:rsidRPr="00210226" w:rsidRDefault="00210226" w:rsidP="00210226">
      <w:pPr>
        <w:rPr>
          <w:b/>
          <w:bCs/>
          <w:lang w:val="en-AU"/>
        </w:rPr>
      </w:pPr>
      <w:bookmarkStart w:id="3" w:name="3_1"/>
      <w:bookmarkEnd w:id="3"/>
      <w:r w:rsidRPr="00210226">
        <w:rPr>
          <w:b/>
          <w:bCs/>
          <w:lang w:val="en-AU"/>
        </w:rPr>
        <w:t>3.1. Latest changes</w:t>
      </w:r>
    </w:p>
    <w:p w14:paraId="0663152F" w14:textId="77777777" w:rsidR="00210226" w:rsidRPr="00210226" w:rsidRDefault="00210226" w:rsidP="00210226">
      <w:pPr>
        <w:rPr>
          <w:b/>
          <w:bCs/>
          <w:lang w:val="en-AU"/>
        </w:rPr>
      </w:pPr>
      <w:r w:rsidRPr="00210226">
        <w:rPr>
          <w:b/>
          <w:bCs/>
          <w:lang w:val="en-AU"/>
        </w:rPr>
        <w:lastRenderedPageBreak/>
        <w:t>Legislative</w:t>
      </w:r>
    </w:p>
    <w:p w14:paraId="22305A3B" w14:textId="77777777" w:rsidR="00210226" w:rsidRPr="00210226" w:rsidRDefault="00210226" w:rsidP="00210226">
      <w:pPr>
        <w:rPr>
          <w:lang w:val="en-AU"/>
        </w:rPr>
      </w:pPr>
      <w:r w:rsidRPr="00210226">
        <w:rPr>
          <w:lang w:val="en-AU"/>
        </w:rPr>
        <w:t>This PI includes guidance that reflects the legislation as in effect on 8 December 2023.</w:t>
      </w:r>
    </w:p>
    <w:p w14:paraId="34025F14" w14:textId="77777777" w:rsidR="00210226" w:rsidRPr="00210226" w:rsidRDefault="00210226" w:rsidP="00210226">
      <w:pPr>
        <w:rPr>
          <w:b/>
          <w:bCs/>
          <w:lang w:val="en-AU"/>
        </w:rPr>
      </w:pPr>
      <w:bookmarkStart w:id="4" w:name="3_2"/>
      <w:bookmarkEnd w:id="4"/>
      <w:r w:rsidRPr="00210226">
        <w:rPr>
          <w:b/>
          <w:bCs/>
          <w:lang w:val="en-AU"/>
        </w:rPr>
        <w:t>3.2. Objectives of the Subclass 590 visa program</w:t>
      </w:r>
    </w:p>
    <w:p w14:paraId="5A064D58" w14:textId="77777777" w:rsidR="00210226" w:rsidRPr="00210226" w:rsidRDefault="00210226" w:rsidP="00210226">
      <w:pPr>
        <w:rPr>
          <w:lang w:val="en-AU"/>
        </w:rPr>
      </w:pPr>
      <w:r w:rsidRPr="00210226">
        <w:rPr>
          <w:lang w:val="en-AU"/>
        </w:rPr>
        <w:t>The policy objectives of the Subclass </w:t>
      </w:r>
      <w:hyperlink r:id="rId57" w:anchor="Sub590" w:history="1">
        <w:r w:rsidRPr="00210226">
          <w:rPr>
            <w:rStyle w:val="Hyperlink"/>
            <w:lang w:val="en-AU"/>
          </w:rPr>
          <w:t>590</w:t>
        </w:r>
      </w:hyperlink>
      <w:r w:rsidRPr="00210226">
        <w:rPr>
          <w:lang w:val="en-AU"/>
        </w:rPr>
        <w:t> visa are to:</w:t>
      </w:r>
    </w:p>
    <w:p w14:paraId="3ED202F5" w14:textId="77777777" w:rsidR="00210226" w:rsidRPr="00210226" w:rsidRDefault="00210226" w:rsidP="00210226">
      <w:pPr>
        <w:numPr>
          <w:ilvl w:val="0"/>
          <w:numId w:val="1"/>
        </w:numPr>
        <w:rPr>
          <w:lang w:val="en-AU"/>
        </w:rPr>
      </w:pPr>
      <w:r w:rsidRPr="00210226">
        <w:rPr>
          <w:lang w:val="en-AU"/>
        </w:rPr>
        <w:t>ensure that Subclass </w:t>
      </w:r>
      <w:hyperlink r:id="rId58" w:anchor="Sub500" w:history="1">
        <w:r w:rsidRPr="00210226">
          <w:rPr>
            <w:rStyle w:val="Hyperlink"/>
            <w:lang w:val="en-AU"/>
          </w:rPr>
          <w:t>500</w:t>
        </w:r>
      </w:hyperlink>
      <w:r w:rsidRPr="00210226">
        <w:rPr>
          <w:lang w:val="en-AU"/>
        </w:rPr>
        <w:t> visa holders who are under 18 have appropriate care and welfare arrangements during their stay in Australia and;</w:t>
      </w:r>
    </w:p>
    <w:p w14:paraId="19C8509D" w14:textId="77777777" w:rsidR="00210226" w:rsidRPr="00210226" w:rsidRDefault="00210226" w:rsidP="00210226">
      <w:pPr>
        <w:numPr>
          <w:ilvl w:val="0"/>
          <w:numId w:val="1"/>
        </w:numPr>
        <w:rPr>
          <w:lang w:val="en-AU"/>
        </w:rPr>
      </w:pPr>
      <w:r w:rsidRPr="00210226">
        <w:rPr>
          <w:lang w:val="en-AU"/>
        </w:rPr>
        <w:t>allow, in very limited circumstances, for a student guardian to provide appropriate care and welfare arrangements for a student aged 18 or older.</w:t>
      </w:r>
    </w:p>
    <w:p w14:paraId="34C9682F" w14:textId="77777777" w:rsidR="00210226" w:rsidRPr="00210226" w:rsidRDefault="00210226" w:rsidP="00210226">
      <w:pPr>
        <w:rPr>
          <w:lang w:val="en-AU"/>
        </w:rPr>
      </w:pPr>
      <w:r w:rsidRPr="00210226">
        <w:rPr>
          <w:lang w:val="en-AU"/>
        </w:rPr>
        <w:t>Applicants for a Subclass </w:t>
      </w:r>
      <w:hyperlink r:id="rId59" w:anchor="Sub500" w:history="1">
        <w:r w:rsidRPr="00210226">
          <w:rPr>
            <w:rStyle w:val="Hyperlink"/>
            <w:lang w:val="en-AU"/>
          </w:rPr>
          <w:t>500</w:t>
        </w:r>
      </w:hyperlink>
      <w:r w:rsidRPr="00210226">
        <w:rPr>
          <w:lang w:val="en-AU"/>
        </w:rPr>
        <w:t> visa who are under 18 are required by the Regulations to provide evidence of intended arrangements for their accommodation, support and general welfare, in order to make a valid visa application. Refer to: </w:t>
      </w:r>
      <w:hyperlink r:id="rId60" w:history="1">
        <w:r w:rsidRPr="00210226">
          <w:rPr>
            <w:rStyle w:val="Hyperlink"/>
            <w:lang w:val="en-AU"/>
          </w:rPr>
          <w:t>Subclass 500 (Student) visa</w:t>
        </w:r>
      </w:hyperlink>
      <w:r w:rsidRPr="00210226">
        <w:rPr>
          <w:lang w:val="en-AU"/>
        </w:rPr>
        <w:t>.</w:t>
      </w:r>
    </w:p>
    <w:p w14:paraId="2DAEA20D" w14:textId="77777777" w:rsidR="00210226" w:rsidRPr="00210226" w:rsidRDefault="00210226" w:rsidP="00210226">
      <w:pPr>
        <w:rPr>
          <w:lang w:val="en-AU"/>
        </w:rPr>
      </w:pPr>
      <w:r w:rsidRPr="00210226">
        <w:rPr>
          <w:lang w:val="en-AU"/>
        </w:rPr>
        <w:t>The Subclass </w:t>
      </w:r>
      <w:hyperlink r:id="rId61" w:anchor="Sub590" w:history="1">
        <w:r w:rsidRPr="00210226">
          <w:rPr>
            <w:rStyle w:val="Hyperlink"/>
            <w:lang w:val="en-AU"/>
          </w:rPr>
          <w:t>590</w:t>
        </w:r>
      </w:hyperlink>
      <w:r w:rsidRPr="00210226">
        <w:rPr>
          <w:lang w:val="en-AU"/>
        </w:rPr>
        <w:t> visa allows eligible applicants to accompany certain Subclass 500 visa holders to Australia for the specific purpose of providing for their care and welfare. A non-relative may accompany the student on a Subclass 590 visa, but only if officers are satisfied that the grant of the visa would significantly benefit the relationship between Australia and another country (bilateral benefit case).</w:t>
      </w:r>
    </w:p>
    <w:p w14:paraId="1F8B916F" w14:textId="77777777" w:rsidR="00210226" w:rsidRPr="00210226" w:rsidRDefault="00210226" w:rsidP="00210226">
      <w:pPr>
        <w:rPr>
          <w:lang w:val="en-AU"/>
        </w:rPr>
      </w:pPr>
      <w:r w:rsidRPr="00210226">
        <w:rPr>
          <w:lang w:val="en-AU"/>
        </w:rPr>
        <w:t>Generally, there can be only one Subclass 590 visa holder at any given time in respect of a particular student. However, a student guardian may be nominated to be the guardian of more than one student.</w:t>
      </w:r>
    </w:p>
    <w:p w14:paraId="48571874" w14:textId="77777777" w:rsidR="00210226" w:rsidRPr="00210226" w:rsidRDefault="00210226" w:rsidP="00210226">
      <w:pPr>
        <w:rPr>
          <w:lang w:val="en-AU"/>
        </w:rPr>
      </w:pPr>
      <w:r w:rsidRPr="00210226">
        <w:rPr>
          <w:lang w:val="en-AU"/>
        </w:rPr>
        <w:t>There are 3 category-specific requirements:</w:t>
      </w:r>
    </w:p>
    <w:p w14:paraId="5051FEC5" w14:textId="77777777" w:rsidR="00210226" w:rsidRPr="00210226" w:rsidRDefault="00210226" w:rsidP="00210226">
      <w:pPr>
        <w:numPr>
          <w:ilvl w:val="0"/>
          <w:numId w:val="2"/>
        </w:numPr>
        <w:rPr>
          <w:lang w:val="en-AU"/>
        </w:rPr>
      </w:pPr>
      <w:hyperlink r:id="rId62" w:anchor="3_6_2_1" w:history="1">
        <w:r w:rsidRPr="00210226">
          <w:rPr>
            <w:rStyle w:val="Hyperlink"/>
            <w:lang w:val="en-AU"/>
          </w:rPr>
          <w:t>Student under 18 - subclause 590.211(2)</w:t>
        </w:r>
      </w:hyperlink>
    </w:p>
    <w:p w14:paraId="74A7A33B" w14:textId="77777777" w:rsidR="00210226" w:rsidRPr="00210226" w:rsidRDefault="00210226" w:rsidP="00210226">
      <w:pPr>
        <w:numPr>
          <w:ilvl w:val="0"/>
          <w:numId w:val="2"/>
        </w:numPr>
        <w:rPr>
          <w:lang w:val="en-AU"/>
        </w:rPr>
      </w:pPr>
      <w:hyperlink r:id="rId63" w:anchor="3_6_2_2" w:history="1">
        <w:r w:rsidRPr="00210226">
          <w:rPr>
            <w:rStyle w:val="Hyperlink"/>
            <w:lang w:val="en-AU"/>
          </w:rPr>
          <w:t>Student 18 or older - subclause 590.211(3)</w:t>
        </w:r>
      </w:hyperlink>
    </w:p>
    <w:p w14:paraId="5E2DFC34" w14:textId="77777777" w:rsidR="00210226" w:rsidRPr="00210226" w:rsidRDefault="00210226" w:rsidP="00210226">
      <w:pPr>
        <w:numPr>
          <w:ilvl w:val="0"/>
          <w:numId w:val="2"/>
        </w:numPr>
        <w:rPr>
          <w:lang w:val="en-AU"/>
        </w:rPr>
      </w:pPr>
      <w:hyperlink r:id="rId64" w:anchor="3_6_2_3" w:history="1">
        <w:r w:rsidRPr="00210226">
          <w:rPr>
            <w:rStyle w:val="Hyperlink"/>
            <w:lang w:val="en-AU"/>
          </w:rPr>
          <w:t>Bilateral benefit cases - subclause 592.211(4)</w:t>
        </w:r>
      </w:hyperlink>
      <w:r w:rsidRPr="00210226">
        <w:rPr>
          <w:lang w:val="en-AU"/>
        </w:rPr>
        <w:t>.</w:t>
      </w:r>
    </w:p>
    <w:p w14:paraId="253134C7" w14:textId="77777777" w:rsidR="00210226" w:rsidRPr="00210226" w:rsidRDefault="00210226" w:rsidP="00210226">
      <w:pPr>
        <w:rPr>
          <w:lang w:val="en-AU"/>
        </w:rPr>
      </w:pPr>
      <w:r w:rsidRPr="00210226">
        <w:rPr>
          <w:lang w:val="en-AU"/>
        </w:rPr>
        <w:t>Refer to </w:t>
      </w:r>
      <w:hyperlink r:id="rId65" w:anchor="3_6_2" w:history="1">
        <w:r w:rsidRPr="00210226">
          <w:rPr>
            <w:rStyle w:val="Hyperlink"/>
            <w:lang w:val="en-AU"/>
          </w:rPr>
          <w:t>3.6.2. – Student age requirements / Bilateral Benefits cases</w:t>
        </w:r>
      </w:hyperlink>
      <w:r w:rsidRPr="00210226">
        <w:rPr>
          <w:lang w:val="en-AU"/>
        </w:rPr>
        <w:t>.</w:t>
      </w:r>
    </w:p>
    <w:p w14:paraId="6BC2809F" w14:textId="77777777" w:rsidR="00210226" w:rsidRPr="00210226" w:rsidRDefault="00210226" w:rsidP="00210226">
      <w:pPr>
        <w:rPr>
          <w:b/>
          <w:bCs/>
          <w:lang w:val="en-AU"/>
        </w:rPr>
      </w:pPr>
      <w:bookmarkStart w:id="5" w:name="3_3"/>
      <w:bookmarkEnd w:id="5"/>
      <w:r w:rsidRPr="00210226">
        <w:rPr>
          <w:b/>
          <w:bCs/>
          <w:lang w:val="en-AU"/>
        </w:rPr>
        <w:t>3.3. Stakeholder Roles</w:t>
      </w:r>
    </w:p>
    <w:p w14:paraId="1FCD34CC" w14:textId="77777777" w:rsidR="00210226" w:rsidRPr="00210226" w:rsidRDefault="00210226" w:rsidP="00210226">
      <w:pPr>
        <w:rPr>
          <w:lang w:val="en-AU"/>
        </w:rPr>
      </w:pPr>
      <w:r w:rsidRPr="00210226">
        <w:rPr>
          <w:lang w:val="en-AU"/>
        </w:rPr>
        <w:t>The Subclass </w:t>
      </w:r>
      <w:hyperlink r:id="rId66" w:anchor="Sub590" w:history="1">
        <w:r w:rsidRPr="00210226">
          <w:rPr>
            <w:rStyle w:val="Hyperlink"/>
            <w:lang w:val="en-AU"/>
          </w:rPr>
          <w:t>590</w:t>
        </w:r>
      </w:hyperlink>
      <w:r w:rsidRPr="00210226">
        <w:rPr>
          <w:lang w:val="en-AU"/>
        </w:rPr>
        <w:t> visa, like the Subclass </w:t>
      </w:r>
      <w:hyperlink r:id="rId67" w:anchor="Sub500" w:history="1">
        <w:r w:rsidRPr="00210226">
          <w:rPr>
            <w:rStyle w:val="Hyperlink"/>
            <w:lang w:val="en-AU"/>
          </w:rPr>
          <w:t>500</w:t>
        </w:r>
      </w:hyperlink>
      <w:r w:rsidRPr="00210226">
        <w:rPr>
          <w:lang w:val="en-AU"/>
        </w:rPr>
        <w:t> visa, is a Student (Temporary) (</w:t>
      </w:r>
      <w:hyperlink r:id="rId68" w:anchor="JD_1222" w:history="1">
        <w:r w:rsidRPr="00210226">
          <w:rPr>
            <w:rStyle w:val="Hyperlink"/>
            <w:lang w:val="en-AU"/>
          </w:rPr>
          <w:t>Class TU</w:t>
        </w:r>
      </w:hyperlink>
      <w:r w:rsidRPr="00210226">
        <w:rPr>
          <w:lang w:val="en-AU"/>
        </w:rPr>
        <w:t>) visa.</w:t>
      </w:r>
    </w:p>
    <w:p w14:paraId="1E6F3247" w14:textId="77777777" w:rsidR="00210226" w:rsidRPr="00210226" w:rsidRDefault="00210226" w:rsidP="00210226">
      <w:pPr>
        <w:rPr>
          <w:lang w:val="en-AU"/>
        </w:rPr>
      </w:pPr>
      <w:r w:rsidRPr="00210226">
        <w:rPr>
          <w:lang w:val="en-AU"/>
        </w:rPr>
        <w:t>In administering the Student visa program, The Department works closely with other relevant Commonwealth agencies, particularly regulatory bodies and the Department of Education.</w:t>
      </w:r>
    </w:p>
    <w:p w14:paraId="2AE8A22A" w14:textId="77777777" w:rsidR="00210226" w:rsidRPr="00210226" w:rsidRDefault="00210226" w:rsidP="00210226">
      <w:pPr>
        <w:rPr>
          <w:lang w:val="en-AU"/>
        </w:rPr>
      </w:pPr>
      <w:r w:rsidRPr="00210226">
        <w:rPr>
          <w:lang w:val="en-AU"/>
        </w:rPr>
        <w:lastRenderedPageBreak/>
        <w:t>The Student visa program is also utilised by the Department of Foreign Affairs and Trade (DFAT) and the Department of Defence (Defence) to sponsor international students to study a full-time course or undertake training in Australia.</w:t>
      </w:r>
    </w:p>
    <w:p w14:paraId="39A1ECF7" w14:textId="77777777" w:rsidR="00210226" w:rsidRPr="00210226" w:rsidRDefault="00210226" w:rsidP="00210226">
      <w:pPr>
        <w:rPr>
          <w:b/>
          <w:bCs/>
          <w:lang w:val="en-AU"/>
        </w:rPr>
      </w:pPr>
      <w:bookmarkStart w:id="6" w:name="3_4"/>
      <w:bookmarkEnd w:id="6"/>
      <w:r w:rsidRPr="00210226">
        <w:rPr>
          <w:b/>
          <w:bCs/>
          <w:lang w:val="en-AU"/>
        </w:rPr>
        <w:t>3.4. Subclass 590 - Schedule 1 application validity requirements</w:t>
      </w:r>
    </w:p>
    <w:p w14:paraId="140C930E" w14:textId="77777777" w:rsidR="00210226" w:rsidRPr="00210226" w:rsidRDefault="00210226" w:rsidP="00210226">
      <w:pPr>
        <w:rPr>
          <w:b/>
          <w:bCs/>
          <w:lang w:val="en-AU"/>
        </w:rPr>
      </w:pPr>
      <w:bookmarkStart w:id="7" w:name="3_4_1"/>
      <w:bookmarkStart w:id="8" w:name="ql-temp1"/>
      <w:bookmarkEnd w:id="7"/>
      <w:bookmarkEnd w:id="8"/>
      <w:r w:rsidRPr="00210226">
        <w:rPr>
          <w:b/>
          <w:bCs/>
          <w:lang w:val="en-AU"/>
        </w:rPr>
        <w:t> 3.4.1. Item 1222 - Overview</w:t>
      </w:r>
    </w:p>
    <w:p w14:paraId="417232F6" w14:textId="77777777" w:rsidR="00210226" w:rsidRPr="00210226" w:rsidRDefault="00210226" w:rsidP="00210226">
      <w:pPr>
        <w:rPr>
          <w:lang w:val="en-AU"/>
        </w:rPr>
      </w:pPr>
      <w:r w:rsidRPr="00210226">
        <w:rPr>
          <w:lang w:val="en-AU"/>
        </w:rPr>
        <w:t>Item </w:t>
      </w:r>
      <w:hyperlink r:id="rId69" w:anchor="JD_1222-Student40Temporary4140ClassTU41" w:history="1">
        <w:r w:rsidRPr="00210226">
          <w:rPr>
            <w:rStyle w:val="Hyperlink"/>
            <w:lang w:val="en-AU"/>
          </w:rPr>
          <w:t>1222</w:t>
        </w:r>
      </w:hyperlink>
      <w:r w:rsidRPr="00210226">
        <w:rPr>
          <w:lang w:val="en-AU"/>
        </w:rPr>
        <w:t> of the Regulations sets out the requirements for making a valid application for a Subclass 590 visa.</w:t>
      </w:r>
    </w:p>
    <w:p w14:paraId="5519EE05" w14:textId="77777777" w:rsidR="00210226" w:rsidRPr="00210226" w:rsidRDefault="00210226" w:rsidP="00210226">
      <w:pPr>
        <w:rPr>
          <w:lang w:val="en-AU"/>
        </w:rPr>
      </w:pPr>
      <w:r w:rsidRPr="00210226">
        <w:rPr>
          <w:lang w:val="en-AU"/>
        </w:rPr>
        <w:t>Table: Elements of a valid application for a Subclass 590 visa</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782"/>
        <w:gridCol w:w="6228"/>
      </w:tblGrid>
      <w:tr w:rsidR="00210226" w:rsidRPr="00210226" w14:paraId="06489C50"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CD09CF" w14:textId="77777777" w:rsidR="00210226" w:rsidRPr="00210226" w:rsidRDefault="00210226" w:rsidP="00210226">
            <w:pPr>
              <w:rPr>
                <w:lang w:val="en-AU"/>
              </w:rPr>
            </w:pPr>
            <w:r w:rsidRPr="00210226">
              <w:rPr>
                <w:lang w:val="en-AU"/>
              </w:rPr>
              <w:t>Subitem </w:t>
            </w:r>
            <w:hyperlink r:id="rId70" w:anchor="JD_1222-Student40Temporary4140ClassTU41" w:history="1">
              <w:r w:rsidRPr="00210226">
                <w:rPr>
                  <w:rStyle w:val="Hyperlink"/>
                  <w:lang w:val="en-AU"/>
                </w:rPr>
                <w:t>1222(1)</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FE3BCA" w14:textId="77777777" w:rsidR="00210226" w:rsidRPr="00210226" w:rsidRDefault="00210226" w:rsidP="00210226">
            <w:pPr>
              <w:rPr>
                <w:lang w:val="en-AU"/>
              </w:rPr>
            </w:pPr>
            <w:r w:rsidRPr="00210226">
              <w:rPr>
                <w:lang w:val="en-AU"/>
              </w:rPr>
              <w:t>application form</w:t>
            </w:r>
          </w:p>
        </w:tc>
      </w:tr>
      <w:tr w:rsidR="00210226" w:rsidRPr="00210226" w14:paraId="6400DAB9"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A15A24" w14:textId="77777777" w:rsidR="00210226" w:rsidRPr="00210226" w:rsidRDefault="00210226" w:rsidP="00210226">
            <w:pPr>
              <w:rPr>
                <w:lang w:val="en-AU"/>
              </w:rPr>
            </w:pPr>
            <w:r w:rsidRPr="00210226">
              <w:rPr>
                <w:lang w:val="en-AU"/>
              </w:rPr>
              <w:t>Subitem </w:t>
            </w:r>
            <w:hyperlink r:id="rId71" w:anchor="JD_1222-Student40Temporary4140ClassTU41" w:history="1">
              <w:r w:rsidRPr="00210226">
                <w:rPr>
                  <w:rStyle w:val="Hyperlink"/>
                  <w:lang w:val="en-AU"/>
                </w:rPr>
                <w:t>1222(2)</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BEFF2" w14:textId="77777777" w:rsidR="00210226" w:rsidRPr="00210226" w:rsidRDefault="00210226" w:rsidP="00210226">
            <w:pPr>
              <w:rPr>
                <w:lang w:val="en-AU"/>
              </w:rPr>
            </w:pPr>
            <w:r w:rsidRPr="00210226">
              <w:rPr>
                <w:lang w:val="en-AU"/>
              </w:rPr>
              <w:t>visa application charge</w:t>
            </w:r>
          </w:p>
        </w:tc>
      </w:tr>
      <w:tr w:rsidR="00210226" w:rsidRPr="00210226" w14:paraId="37B79BC2"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D3D3CF" w14:textId="77777777" w:rsidR="00210226" w:rsidRPr="00210226" w:rsidRDefault="00210226" w:rsidP="00210226">
            <w:pPr>
              <w:rPr>
                <w:lang w:val="en-AU"/>
              </w:rPr>
            </w:pPr>
            <w:r w:rsidRPr="00210226">
              <w:rPr>
                <w:lang w:val="en-AU"/>
              </w:rPr>
              <w:t>Paragraph </w:t>
            </w:r>
            <w:hyperlink r:id="rId72" w:anchor="1222_3" w:history="1">
              <w:r w:rsidRPr="00210226">
                <w:rPr>
                  <w:rStyle w:val="Hyperlink"/>
                  <w:lang w:val="en-AU"/>
                </w:rPr>
                <w:t>1222(3)(a)</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71758E" w14:textId="77777777" w:rsidR="00210226" w:rsidRPr="00210226" w:rsidRDefault="00210226" w:rsidP="00210226">
            <w:pPr>
              <w:rPr>
                <w:lang w:val="en-AU"/>
              </w:rPr>
            </w:pPr>
            <w:r w:rsidRPr="00210226">
              <w:rPr>
                <w:lang w:val="en-AU"/>
              </w:rPr>
              <w:t>where and how application must be made</w:t>
            </w:r>
          </w:p>
        </w:tc>
      </w:tr>
      <w:tr w:rsidR="00210226" w:rsidRPr="00210226" w14:paraId="39F7ADAF"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DF2CC8" w14:textId="77777777" w:rsidR="00210226" w:rsidRPr="00210226" w:rsidRDefault="00210226" w:rsidP="00210226">
            <w:pPr>
              <w:rPr>
                <w:lang w:val="en-AU"/>
              </w:rPr>
            </w:pPr>
            <w:r w:rsidRPr="00210226">
              <w:rPr>
                <w:lang w:val="en-AU"/>
              </w:rPr>
              <w:t>Paragraph </w:t>
            </w:r>
            <w:hyperlink r:id="rId73" w:anchor="1222_3" w:history="1">
              <w:r w:rsidRPr="00210226">
                <w:rPr>
                  <w:rStyle w:val="Hyperlink"/>
                  <w:lang w:val="en-AU"/>
                </w:rPr>
                <w:t>1222(3)(b)</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C5BD30" w14:textId="77777777" w:rsidR="00210226" w:rsidRPr="00210226" w:rsidRDefault="00210226" w:rsidP="00210226">
            <w:pPr>
              <w:rPr>
                <w:lang w:val="en-AU"/>
              </w:rPr>
            </w:pPr>
            <w:r w:rsidRPr="00210226">
              <w:rPr>
                <w:lang w:val="en-AU"/>
              </w:rPr>
              <w:t>applicant may be in or outside Australia when making an application, but not in immigration clearance</w:t>
            </w:r>
          </w:p>
        </w:tc>
      </w:tr>
      <w:tr w:rsidR="00210226" w:rsidRPr="00210226" w14:paraId="4524A738"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CEE4D8" w14:textId="77777777" w:rsidR="00210226" w:rsidRPr="00210226" w:rsidRDefault="00210226" w:rsidP="00210226">
            <w:pPr>
              <w:rPr>
                <w:lang w:val="en-AU"/>
              </w:rPr>
            </w:pPr>
            <w:r w:rsidRPr="00210226">
              <w:rPr>
                <w:lang w:val="en-AU"/>
              </w:rPr>
              <w:t>Paragraph </w:t>
            </w:r>
            <w:hyperlink r:id="rId74" w:anchor="1222_3" w:history="1">
              <w:r w:rsidRPr="00210226">
                <w:rPr>
                  <w:rStyle w:val="Hyperlink"/>
                  <w:lang w:val="en-AU"/>
                </w:rPr>
                <w:t>1222(3)(f)</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2E1D3E" w14:textId="77777777" w:rsidR="00210226" w:rsidRPr="00210226" w:rsidRDefault="00210226" w:rsidP="00210226">
            <w:pPr>
              <w:rPr>
                <w:lang w:val="en-AU"/>
              </w:rPr>
            </w:pPr>
            <w:r w:rsidRPr="00210226">
              <w:rPr>
                <w:lang w:val="en-AU"/>
              </w:rPr>
              <w:t>ability to make a combined application</w:t>
            </w:r>
          </w:p>
        </w:tc>
      </w:tr>
      <w:tr w:rsidR="00210226" w:rsidRPr="00210226" w14:paraId="088A95CB" w14:textId="77777777">
        <w:tc>
          <w:tcPr>
            <w:tcW w:w="32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2FE510" w14:textId="77777777" w:rsidR="00210226" w:rsidRPr="00210226" w:rsidRDefault="00210226" w:rsidP="00210226">
            <w:pPr>
              <w:rPr>
                <w:lang w:val="en-AU"/>
              </w:rPr>
            </w:pPr>
            <w:r w:rsidRPr="00210226">
              <w:rPr>
                <w:lang w:val="en-AU"/>
              </w:rPr>
              <w:t>Subitem </w:t>
            </w:r>
            <w:hyperlink r:id="rId75" w:anchor="1222_4" w:history="1">
              <w:r w:rsidRPr="00210226">
                <w:rPr>
                  <w:rStyle w:val="Hyperlink"/>
                  <w:lang w:val="en-AU"/>
                </w:rPr>
                <w:t>1222(4)</w:t>
              </w:r>
            </w:hyperlink>
          </w:p>
        </w:tc>
        <w:tc>
          <w:tcPr>
            <w:tcW w:w="9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7368DD" w14:textId="77777777" w:rsidR="00210226" w:rsidRPr="00210226" w:rsidRDefault="00210226" w:rsidP="00210226">
            <w:pPr>
              <w:rPr>
                <w:lang w:val="en-AU"/>
              </w:rPr>
            </w:pPr>
            <w:r w:rsidRPr="00210226">
              <w:rPr>
                <w:lang w:val="en-AU"/>
              </w:rPr>
              <w:t>applicant in Australia must hold a certain substantive temporary visa (as specified in paragraph </w:t>
            </w:r>
            <w:hyperlink r:id="rId76" w:anchor="1222_5" w:history="1">
              <w:r w:rsidRPr="00210226">
                <w:rPr>
                  <w:rStyle w:val="Hyperlink"/>
                  <w:lang w:val="en-AU"/>
                </w:rPr>
                <w:t>1222(5)(c)</w:t>
              </w:r>
            </w:hyperlink>
            <w:r w:rsidRPr="00210226">
              <w:rPr>
                <w:lang w:val="en-AU"/>
              </w:rPr>
              <w:t>), or satisfy paragraphs </w:t>
            </w:r>
            <w:hyperlink r:id="rId77" w:anchor="1222_4" w:history="1">
              <w:r w:rsidRPr="00210226">
                <w:rPr>
                  <w:rStyle w:val="Hyperlink"/>
                  <w:lang w:val="en-AU"/>
                </w:rPr>
                <w:t>1222(4)</w:t>
              </w:r>
            </w:hyperlink>
            <w:r w:rsidRPr="00210226">
              <w:rPr>
                <w:lang w:val="en-AU"/>
              </w:rPr>
              <w:t>(b-d)</w:t>
            </w:r>
          </w:p>
        </w:tc>
      </w:tr>
    </w:tbl>
    <w:p w14:paraId="47A1465E" w14:textId="77777777" w:rsidR="00210226" w:rsidRPr="00210226" w:rsidRDefault="00210226" w:rsidP="00210226">
      <w:pPr>
        <w:rPr>
          <w:lang w:val="en-AU"/>
        </w:rPr>
      </w:pPr>
      <w:r w:rsidRPr="00210226">
        <w:rPr>
          <w:lang w:val="en-AU"/>
        </w:rPr>
        <w:t>For policies and procedures on valid application requirements, refer to:</w:t>
      </w:r>
    </w:p>
    <w:p w14:paraId="111551C7" w14:textId="77777777" w:rsidR="00210226" w:rsidRPr="00210226" w:rsidRDefault="00210226" w:rsidP="00210226">
      <w:pPr>
        <w:rPr>
          <w:lang w:val="en-AU"/>
        </w:rPr>
      </w:pPr>
      <w:hyperlink r:id="rId78" w:history="1">
        <w:r w:rsidRPr="00210226">
          <w:rPr>
            <w:rStyle w:val="Hyperlink"/>
            <w:lang w:val="en-AU"/>
          </w:rPr>
          <w:t>GenGuideA - All visas - Visa application procedures</w:t>
        </w:r>
      </w:hyperlink>
      <w:r w:rsidRPr="00210226">
        <w:rPr>
          <w:lang w:val="en-AU"/>
        </w:rPr>
        <w:t>.</w:t>
      </w:r>
    </w:p>
    <w:p w14:paraId="79EEF9A9" w14:textId="77777777" w:rsidR="00210226" w:rsidRPr="00210226" w:rsidRDefault="00210226" w:rsidP="00210226">
      <w:pPr>
        <w:rPr>
          <w:b/>
          <w:bCs/>
          <w:lang w:val="en-AU"/>
        </w:rPr>
      </w:pPr>
      <w:bookmarkStart w:id="9" w:name="3_4_2"/>
      <w:bookmarkStart w:id="10" w:name="ql-temp2"/>
      <w:bookmarkEnd w:id="9"/>
      <w:bookmarkEnd w:id="10"/>
      <w:r w:rsidRPr="00210226">
        <w:rPr>
          <w:b/>
          <w:bCs/>
          <w:lang w:val="en-AU"/>
        </w:rPr>
        <w:t> 3.4.2. Lodgement arrangements</w:t>
      </w:r>
    </w:p>
    <w:p w14:paraId="5FECB557" w14:textId="77777777" w:rsidR="00210226" w:rsidRPr="00210226" w:rsidRDefault="00210226" w:rsidP="00210226">
      <w:pPr>
        <w:rPr>
          <w:b/>
          <w:bCs/>
          <w:lang w:val="en-AU"/>
        </w:rPr>
      </w:pPr>
      <w:r w:rsidRPr="00210226">
        <w:rPr>
          <w:b/>
          <w:bCs/>
          <w:lang w:val="en-AU"/>
        </w:rPr>
        <w:t>Application forms and manner of lodgement</w:t>
      </w:r>
    </w:p>
    <w:p w14:paraId="16F5A8A5" w14:textId="77777777" w:rsidR="00210226" w:rsidRPr="00210226" w:rsidRDefault="00210226" w:rsidP="00210226">
      <w:pPr>
        <w:rPr>
          <w:lang w:val="en-AU"/>
        </w:rPr>
      </w:pPr>
      <w:r w:rsidRPr="00210226">
        <w:rPr>
          <w:lang w:val="en-AU"/>
        </w:rPr>
        <w:t>An application for a Subclass </w:t>
      </w:r>
      <w:hyperlink r:id="rId79" w:anchor="Sub590" w:history="1">
        <w:r w:rsidRPr="00210226">
          <w:rPr>
            <w:rStyle w:val="Hyperlink"/>
            <w:lang w:val="en-AU"/>
          </w:rPr>
          <w:t>590</w:t>
        </w:r>
      </w:hyperlink>
      <w:r w:rsidRPr="00210226">
        <w:rPr>
          <w:lang w:val="en-AU"/>
        </w:rPr>
        <w:t> visa must be made (lodged) using the approved form/s specified by the Minister in a legislative instrument. </w:t>
      </w:r>
      <w:r w:rsidRPr="00210226">
        <w:rPr>
          <w:i/>
          <w:iCs/>
          <w:lang w:val="en-AU"/>
        </w:rPr>
        <w:t>Migration (LIN 20/102: Arrangements for Student (Temporary)(Class TU) visa applications) Instrument 2020</w:t>
      </w:r>
      <w:r w:rsidRPr="00210226">
        <w:rPr>
          <w:lang w:val="en-AU"/>
        </w:rPr>
        <w:t> (</w:t>
      </w:r>
      <w:hyperlink r:id="rId80" w:history="1">
        <w:r w:rsidRPr="00210226">
          <w:rPr>
            <w:rStyle w:val="Hyperlink"/>
            <w:lang w:val="en-AU"/>
          </w:rPr>
          <w:t>LIN 20/102</w:t>
        </w:r>
      </w:hyperlink>
      <w:r w:rsidRPr="00210226">
        <w:rPr>
          <w:lang w:val="en-AU"/>
        </w:rPr>
        <w:t>) is the legislative instrument that specifies the approved forms, place and manner of lodgement to make a Subclass 590 visa application. The specified forms are form 157G (internet), form 157N (non-internet) and non-internet form 157G (in certain circumstances).</w:t>
      </w:r>
    </w:p>
    <w:p w14:paraId="695373D7" w14:textId="77777777" w:rsidR="00210226" w:rsidRPr="00210226" w:rsidRDefault="00210226" w:rsidP="00210226">
      <w:pPr>
        <w:rPr>
          <w:lang w:val="en-AU"/>
        </w:rPr>
      </w:pPr>
      <w:r w:rsidRPr="00210226">
        <w:rPr>
          <w:lang w:val="en-AU"/>
        </w:rPr>
        <w:t>Note: LIN 20/102 also specifies non-internet form 1543 (in certain circumstances). This form was created specifically to allow certain Student Guardians whose Subclass 590 visas were cancelled at the beginning of the COVID-19 pandemic in 2019 to lodge another application. The circumstances no longer exist for using this form.</w:t>
      </w:r>
    </w:p>
    <w:p w14:paraId="418FFE42" w14:textId="77777777" w:rsidR="00210226" w:rsidRPr="00210226" w:rsidRDefault="00210226" w:rsidP="00210226">
      <w:pPr>
        <w:rPr>
          <w:b/>
          <w:bCs/>
          <w:lang w:val="en-AU"/>
        </w:rPr>
      </w:pPr>
      <w:r w:rsidRPr="00210226">
        <w:rPr>
          <w:b/>
          <w:bCs/>
          <w:lang w:val="en-AU"/>
        </w:rPr>
        <w:lastRenderedPageBreak/>
        <w:t>Via ImmiAccount</w:t>
      </w:r>
    </w:p>
    <w:p w14:paraId="4C1A0D2E" w14:textId="77777777" w:rsidR="00210226" w:rsidRPr="00210226" w:rsidRDefault="00210226" w:rsidP="00210226">
      <w:pPr>
        <w:rPr>
          <w:lang w:val="en-AU"/>
        </w:rPr>
      </w:pPr>
      <w:r w:rsidRPr="00210226">
        <w:rPr>
          <w:lang w:val="en-AU"/>
        </w:rPr>
        <w:t>An applicant for a Subclass </w:t>
      </w:r>
      <w:hyperlink r:id="rId81" w:anchor="Sub590" w:history="1">
        <w:r w:rsidRPr="00210226">
          <w:rPr>
            <w:rStyle w:val="Hyperlink"/>
            <w:lang w:val="en-AU"/>
          </w:rPr>
          <w:t>590</w:t>
        </w:r>
      </w:hyperlink>
      <w:r w:rsidRPr="00210226">
        <w:rPr>
          <w:lang w:val="en-AU"/>
        </w:rPr>
        <w:t> visa must make their application online using form 157G (internet) and non-internet form 157N (Nomination of a Student Guardian) unless the Department authorises an alternative manner of making an application.</w:t>
      </w:r>
    </w:p>
    <w:p w14:paraId="1E788A6F" w14:textId="77777777" w:rsidR="00210226" w:rsidRPr="00210226" w:rsidRDefault="00210226" w:rsidP="00210226">
      <w:pPr>
        <w:rPr>
          <w:lang w:val="en-AU"/>
        </w:rPr>
      </w:pPr>
      <w:r w:rsidRPr="00210226">
        <w:rPr>
          <w:lang w:val="en-AU"/>
        </w:rPr>
        <w:t>Non-internet form 157N (Nomination of a Student Guardian) must be completed by the nominating student. If the student is under 18, form 157N requires the parents/custodian to agree to arrangements and sign the form.</w:t>
      </w:r>
    </w:p>
    <w:p w14:paraId="11638D4F" w14:textId="77777777" w:rsidR="00210226" w:rsidRPr="00210226" w:rsidRDefault="00210226" w:rsidP="00210226">
      <w:pPr>
        <w:rPr>
          <w:lang w:val="en-AU"/>
        </w:rPr>
      </w:pPr>
      <w:r w:rsidRPr="00210226">
        <w:rPr>
          <w:lang w:val="en-AU"/>
        </w:rPr>
        <w:t>Applicants and agents can access online services by creating an account in ImmiAccount. For further information regarding ImmiAccount, refer to the Department’s website </w:t>
      </w:r>
      <w:hyperlink r:id="rId82" w:history="1">
        <w:r w:rsidRPr="00210226">
          <w:rPr>
            <w:rStyle w:val="Hyperlink"/>
            <w:lang w:val="en-AU"/>
          </w:rPr>
          <w:t>ImmiAccount page</w:t>
        </w:r>
      </w:hyperlink>
      <w:r w:rsidRPr="00210226">
        <w:rPr>
          <w:lang w:val="en-AU"/>
        </w:rPr>
        <w:t>.</w:t>
      </w:r>
    </w:p>
    <w:p w14:paraId="3330C007" w14:textId="77777777" w:rsidR="00210226" w:rsidRPr="00210226" w:rsidRDefault="00210226" w:rsidP="00210226">
      <w:pPr>
        <w:rPr>
          <w:b/>
          <w:bCs/>
          <w:lang w:val="en-AU"/>
        </w:rPr>
      </w:pPr>
      <w:r w:rsidRPr="00210226">
        <w:rPr>
          <w:b/>
          <w:bCs/>
          <w:lang w:val="en-AU"/>
        </w:rPr>
        <w:t>Alternative manner of making an application</w:t>
      </w:r>
    </w:p>
    <w:p w14:paraId="7043AC73" w14:textId="77777777" w:rsidR="00210226" w:rsidRPr="00210226" w:rsidRDefault="00210226" w:rsidP="00210226">
      <w:pPr>
        <w:rPr>
          <w:lang w:val="en-AU"/>
        </w:rPr>
      </w:pPr>
      <w:r w:rsidRPr="00210226">
        <w:rPr>
          <w:lang w:val="en-AU"/>
        </w:rPr>
        <w:t>If an applicant cannot make an online application for a Subclass </w:t>
      </w:r>
      <w:hyperlink r:id="rId83" w:anchor="Sub590" w:history="1">
        <w:r w:rsidRPr="00210226">
          <w:rPr>
            <w:rStyle w:val="Hyperlink"/>
            <w:lang w:val="en-AU"/>
          </w:rPr>
          <w:t>590</w:t>
        </w:r>
      </w:hyperlink>
      <w:r w:rsidRPr="00210226">
        <w:rPr>
          <w:lang w:val="en-AU"/>
        </w:rPr>
        <w:t> visa using form 157G (internet) and they have the approval been authorised through an email from an authorised officer in the Subclass </w:t>
      </w:r>
      <w:hyperlink r:id="rId84" w:anchor="Sub500" w:history="1">
        <w:r w:rsidRPr="00210226">
          <w:rPr>
            <w:rStyle w:val="Hyperlink"/>
            <w:lang w:val="en-AU"/>
          </w:rPr>
          <w:t>500</w:t>
        </w:r>
      </w:hyperlink>
      <w:r w:rsidRPr="00210226">
        <w:rPr>
          <w:lang w:val="en-AU"/>
        </w:rPr>
        <w:t> Program Management or Program Delivery teams in the Department then they may make an application using non-internet form 157G.</w:t>
      </w:r>
    </w:p>
    <w:p w14:paraId="6F3BA4CC" w14:textId="77777777" w:rsidR="00210226" w:rsidRPr="00210226" w:rsidRDefault="00210226" w:rsidP="00210226">
      <w:pPr>
        <w:rPr>
          <w:lang w:val="en-AU"/>
        </w:rPr>
      </w:pPr>
      <w:r w:rsidRPr="00210226">
        <w:rPr>
          <w:lang w:val="en-AU"/>
        </w:rPr>
        <w:t>Under policy, authorisation to do this is generally limited to circumstances where the applicant encounters a systems error, they are a high profile applicant or sensitive cases who are outside Australia, applicants whose passports have expired, and decisions by the Tribunal to set aside and substitute the cancellation decision.</w:t>
      </w:r>
    </w:p>
    <w:p w14:paraId="5E2E0B09" w14:textId="77777777" w:rsidR="00210226" w:rsidRPr="00210226" w:rsidRDefault="00210226" w:rsidP="00210226">
      <w:pPr>
        <w:rPr>
          <w:b/>
          <w:bCs/>
          <w:lang w:val="en-AU"/>
        </w:rPr>
      </w:pPr>
      <w:r w:rsidRPr="00210226">
        <w:rPr>
          <w:b/>
          <w:bCs/>
          <w:lang w:val="en-AU"/>
        </w:rPr>
        <w:t>Authorising an application to be made outside of ImmiAccount</w:t>
      </w:r>
    </w:p>
    <w:p w14:paraId="276A4BE3" w14:textId="77777777" w:rsidR="00210226" w:rsidRPr="00210226" w:rsidRDefault="00210226" w:rsidP="00210226">
      <w:pPr>
        <w:rPr>
          <w:lang w:val="en-AU"/>
        </w:rPr>
      </w:pPr>
      <w:r w:rsidRPr="00210226">
        <w:rPr>
          <w:lang w:val="en-AU"/>
        </w:rPr>
        <w:t>Table summary: Authorising form 157G lodgement outside of ImmiAccount</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Auhtorising an application outside of ImmiAccount"/>
        <w:tblDescription w:val="This 4 column table list in column 1 the three circumsances triggering the need to authorise an application outside of ImmiAccout; in column 2 lists for each of those circumstances who may authorise the application and in column 3 the circumstances in which the authoriser may authorise the application."/>
      </w:tblPr>
      <w:tblGrid>
        <w:gridCol w:w="1894"/>
        <w:gridCol w:w="7116"/>
      </w:tblGrid>
      <w:tr w:rsidR="00210226" w:rsidRPr="00210226" w14:paraId="1E05DBE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EE015B" w14:textId="77777777" w:rsidR="00210226" w:rsidRPr="00210226" w:rsidRDefault="00210226" w:rsidP="00210226">
            <w:pPr>
              <w:rPr>
                <w:lang w:val="en-AU"/>
              </w:rPr>
            </w:pPr>
            <w:r w:rsidRPr="00210226">
              <w:rPr>
                <w:b/>
                <w:bCs/>
                <w:lang w:val="en-AU"/>
              </w:rPr>
              <w:t>Circumstance</w:t>
            </w:r>
          </w:p>
        </w:tc>
        <w:tc>
          <w:tcPr>
            <w:tcW w:w="10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B6DB3F" w14:textId="77777777" w:rsidR="00210226" w:rsidRPr="00210226" w:rsidRDefault="00210226" w:rsidP="00210226">
            <w:pPr>
              <w:rPr>
                <w:lang w:val="en-AU"/>
              </w:rPr>
            </w:pPr>
            <w:r w:rsidRPr="00210226">
              <w:rPr>
                <w:b/>
                <w:bCs/>
                <w:lang w:val="en-AU"/>
              </w:rPr>
              <w:t>If the person has been unable to lodge their application in the following circumstance:</w:t>
            </w:r>
          </w:p>
        </w:tc>
      </w:tr>
      <w:tr w:rsidR="00210226" w:rsidRPr="00210226" w14:paraId="22482FE4"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D1E27D" w14:textId="77777777" w:rsidR="00210226" w:rsidRPr="00210226" w:rsidRDefault="00210226" w:rsidP="00210226">
            <w:pPr>
              <w:rPr>
                <w:lang w:val="en-AU"/>
              </w:rPr>
            </w:pPr>
            <w:r w:rsidRPr="00210226">
              <w:rPr>
                <w:lang w:val="en-AU"/>
              </w:rPr>
              <w:t>System error</w:t>
            </w:r>
          </w:p>
        </w:tc>
        <w:tc>
          <w:tcPr>
            <w:tcW w:w="10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EAD0BE" w14:textId="77777777" w:rsidR="00210226" w:rsidRPr="00210226" w:rsidRDefault="00210226" w:rsidP="00210226">
            <w:pPr>
              <w:numPr>
                <w:ilvl w:val="0"/>
                <w:numId w:val="3"/>
              </w:numPr>
              <w:rPr>
                <w:lang w:val="en-AU"/>
              </w:rPr>
            </w:pPr>
            <w:r w:rsidRPr="00210226">
              <w:rPr>
                <w:lang w:val="en-AU"/>
              </w:rPr>
              <w:t>electronic lodgement is prevented by the Department’s systems, and</w:t>
            </w:r>
          </w:p>
          <w:p w14:paraId="0A56E21E" w14:textId="77777777" w:rsidR="00210226" w:rsidRPr="00210226" w:rsidRDefault="00210226" w:rsidP="00210226">
            <w:pPr>
              <w:numPr>
                <w:ilvl w:val="0"/>
                <w:numId w:val="3"/>
              </w:numPr>
              <w:rPr>
                <w:lang w:val="en-AU"/>
              </w:rPr>
            </w:pPr>
            <w:r w:rsidRPr="00210226">
              <w:rPr>
                <w:lang w:val="en-AU"/>
              </w:rPr>
              <w:t>the problem has been identified by the Department, and</w:t>
            </w:r>
          </w:p>
          <w:p w14:paraId="422D4B40" w14:textId="77777777" w:rsidR="00210226" w:rsidRPr="00210226" w:rsidRDefault="00210226" w:rsidP="00210226">
            <w:pPr>
              <w:numPr>
                <w:ilvl w:val="0"/>
                <w:numId w:val="3"/>
              </w:numPr>
              <w:rPr>
                <w:lang w:val="en-AU"/>
              </w:rPr>
            </w:pPr>
            <w:r w:rsidRPr="00210226">
              <w:rPr>
                <w:lang w:val="en-AU"/>
              </w:rPr>
              <w:t>the expected time for the problem to be rectified will fall outside of the Department’s business hours, and</w:t>
            </w:r>
          </w:p>
          <w:p w14:paraId="5EACB27C" w14:textId="77777777" w:rsidR="00210226" w:rsidRPr="00210226" w:rsidRDefault="00210226" w:rsidP="00210226">
            <w:pPr>
              <w:numPr>
                <w:ilvl w:val="0"/>
                <w:numId w:val="3"/>
              </w:numPr>
              <w:rPr>
                <w:lang w:val="en-AU"/>
              </w:rPr>
            </w:pPr>
            <w:r w:rsidRPr="00210226">
              <w:rPr>
                <w:lang w:val="en-AU"/>
              </w:rPr>
              <w:t>the person will become an unlawful non-citizen before the Department’s next business day commences.</w:t>
            </w:r>
          </w:p>
        </w:tc>
      </w:tr>
      <w:tr w:rsidR="00210226" w:rsidRPr="00210226" w14:paraId="6C4DEF95"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62066F" w14:textId="77777777" w:rsidR="00210226" w:rsidRPr="00210226" w:rsidRDefault="00210226" w:rsidP="00210226">
            <w:pPr>
              <w:rPr>
                <w:lang w:val="en-AU"/>
              </w:rPr>
            </w:pPr>
            <w:r w:rsidRPr="00210226">
              <w:rPr>
                <w:lang w:val="en-AU"/>
              </w:rPr>
              <w:t xml:space="preserve">System error (likely to be a </w:t>
            </w:r>
            <w:r w:rsidRPr="00210226">
              <w:rPr>
                <w:lang w:val="en-AU"/>
              </w:rPr>
              <w:lastRenderedPageBreak/>
              <w:t>data matching error)</w:t>
            </w:r>
          </w:p>
        </w:tc>
        <w:tc>
          <w:tcPr>
            <w:tcW w:w="10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9DAA8A" w14:textId="77777777" w:rsidR="00210226" w:rsidRPr="00210226" w:rsidRDefault="00210226" w:rsidP="00210226">
            <w:pPr>
              <w:numPr>
                <w:ilvl w:val="0"/>
                <w:numId w:val="4"/>
              </w:numPr>
              <w:rPr>
                <w:lang w:val="en-AU"/>
              </w:rPr>
            </w:pPr>
            <w:r w:rsidRPr="00210226">
              <w:rPr>
                <w:lang w:val="en-AU"/>
              </w:rPr>
              <w:lastRenderedPageBreak/>
              <w:t>electronic lodgement is prevented by the Department’s systems, and</w:t>
            </w:r>
          </w:p>
          <w:p w14:paraId="70A43E48" w14:textId="77777777" w:rsidR="00210226" w:rsidRPr="00210226" w:rsidRDefault="00210226" w:rsidP="00210226">
            <w:pPr>
              <w:numPr>
                <w:ilvl w:val="0"/>
                <w:numId w:val="4"/>
              </w:numPr>
              <w:rPr>
                <w:lang w:val="en-AU"/>
              </w:rPr>
            </w:pPr>
            <w:r w:rsidRPr="00210226">
              <w:rPr>
                <w:lang w:val="en-AU"/>
              </w:rPr>
              <w:lastRenderedPageBreak/>
              <w:t>electronic lodgement of the application is not prevented by the Act or the Regulations and</w:t>
            </w:r>
          </w:p>
          <w:p w14:paraId="67F63B4D" w14:textId="77777777" w:rsidR="00210226" w:rsidRPr="00210226" w:rsidRDefault="00210226" w:rsidP="00210226">
            <w:pPr>
              <w:numPr>
                <w:ilvl w:val="0"/>
                <w:numId w:val="4"/>
              </w:numPr>
              <w:rPr>
                <w:lang w:val="en-AU"/>
              </w:rPr>
            </w:pPr>
            <w:r w:rsidRPr="00210226">
              <w:rPr>
                <w:lang w:val="en-AU"/>
              </w:rPr>
              <w:t>the problem is unable to be rectified by the Department.</w:t>
            </w:r>
          </w:p>
        </w:tc>
      </w:tr>
      <w:tr w:rsidR="00210226" w:rsidRPr="00210226" w14:paraId="0195DC0D"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ED1594" w14:textId="77777777" w:rsidR="00210226" w:rsidRPr="00210226" w:rsidRDefault="00210226" w:rsidP="00210226">
            <w:pPr>
              <w:rPr>
                <w:lang w:val="en-AU"/>
              </w:rPr>
            </w:pPr>
            <w:r w:rsidRPr="00210226">
              <w:rPr>
                <w:lang w:val="en-AU"/>
              </w:rPr>
              <w:lastRenderedPageBreak/>
              <w:t>High profile/sensitive case.</w:t>
            </w:r>
          </w:p>
        </w:tc>
        <w:tc>
          <w:tcPr>
            <w:tcW w:w="10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61785B" w14:textId="77777777" w:rsidR="00210226" w:rsidRPr="00210226" w:rsidRDefault="00210226" w:rsidP="00210226">
            <w:pPr>
              <w:numPr>
                <w:ilvl w:val="0"/>
                <w:numId w:val="5"/>
              </w:numPr>
              <w:rPr>
                <w:lang w:val="en-AU"/>
              </w:rPr>
            </w:pPr>
            <w:r w:rsidRPr="00210226">
              <w:rPr>
                <w:lang w:val="en-AU"/>
              </w:rPr>
              <w:t>the application is to be made by a high profile person or is a sensitive case and</w:t>
            </w:r>
          </w:p>
          <w:p w14:paraId="3452E744" w14:textId="77777777" w:rsidR="00210226" w:rsidRPr="00210226" w:rsidRDefault="00210226" w:rsidP="00210226">
            <w:pPr>
              <w:numPr>
                <w:ilvl w:val="0"/>
                <w:numId w:val="5"/>
              </w:numPr>
              <w:rPr>
                <w:lang w:val="en-AU"/>
              </w:rPr>
            </w:pPr>
            <w:r w:rsidRPr="00210226">
              <w:rPr>
                <w:lang w:val="en-AU"/>
              </w:rPr>
              <w:t>they cannot (or will not) lodge in ImmiAccount and</w:t>
            </w:r>
          </w:p>
          <w:p w14:paraId="6B7EFBFC" w14:textId="77777777" w:rsidR="00210226" w:rsidRPr="00210226" w:rsidRDefault="00210226" w:rsidP="00210226">
            <w:pPr>
              <w:numPr>
                <w:ilvl w:val="0"/>
                <w:numId w:val="5"/>
              </w:numPr>
              <w:rPr>
                <w:lang w:val="en-AU"/>
              </w:rPr>
            </w:pPr>
            <w:r w:rsidRPr="00210226">
              <w:rPr>
                <w:b/>
                <w:bCs/>
                <w:lang w:val="en-AU"/>
              </w:rPr>
              <w:t>not</w:t>
            </w:r>
            <w:r w:rsidRPr="00210226">
              <w:rPr>
                <w:lang w:val="en-AU"/>
              </w:rPr>
              <w:t> accepting the application could significantly compromise diplomatic or commercial relations.</w:t>
            </w:r>
          </w:p>
        </w:tc>
      </w:tr>
      <w:tr w:rsidR="00210226" w:rsidRPr="00210226" w14:paraId="21C680BA"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27889B" w14:textId="77777777" w:rsidR="00210226" w:rsidRPr="00210226" w:rsidRDefault="00210226" w:rsidP="00210226">
            <w:pPr>
              <w:rPr>
                <w:lang w:val="en-AU"/>
              </w:rPr>
            </w:pPr>
            <w:r w:rsidRPr="00210226">
              <w:rPr>
                <w:lang w:val="en-AU"/>
              </w:rPr>
              <w:t>Other</w:t>
            </w:r>
          </w:p>
        </w:tc>
        <w:tc>
          <w:tcPr>
            <w:tcW w:w="10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B090C2" w14:textId="77777777" w:rsidR="00210226" w:rsidRPr="00210226" w:rsidRDefault="00210226" w:rsidP="00210226">
            <w:pPr>
              <w:numPr>
                <w:ilvl w:val="0"/>
                <w:numId w:val="6"/>
              </w:numPr>
              <w:rPr>
                <w:lang w:val="en-AU"/>
              </w:rPr>
            </w:pPr>
            <w:r w:rsidRPr="00210226">
              <w:rPr>
                <w:lang w:val="en-AU"/>
              </w:rPr>
              <w:t>expired passport</w:t>
            </w:r>
          </w:p>
          <w:p w14:paraId="30AE1774" w14:textId="77777777" w:rsidR="00210226" w:rsidRPr="00210226" w:rsidRDefault="00210226" w:rsidP="00210226">
            <w:pPr>
              <w:numPr>
                <w:ilvl w:val="0"/>
                <w:numId w:val="6"/>
              </w:numPr>
              <w:rPr>
                <w:lang w:val="en-AU"/>
              </w:rPr>
            </w:pPr>
            <w:r w:rsidRPr="00210226">
              <w:rPr>
                <w:lang w:val="en-AU"/>
              </w:rPr>
              <w:t>within 28 days of a decision by the Tribunal to set aside a visa cancellation or the Minister’s decision not to revoke the cancellation (the cancellation has the effect of preventing e-lodgement).</w:t>
            </w:r>
          </w:p>
        </w:tc>
      </w:tr>
    </w:tbl>
    <w:p w14:paraId="57453344" w14:textId="77777777" w:rsidR="00210226" w:rsidRPr="00210226" w:rsidRDefault="00210226" w:rsidP="00210226">
      <w:pPr>
        <w:rPr>
          <w:b/>
          <w:bCs/>
          <w:lang w:val="en-AU"/>
        </w:rPr>
      </w:pPr>
      <w:r w:rsidRPr="00210226">
        <w:rPr>
          <w:b/>
          <w:bCs/>
          <w:lang w:val="en-AU"/>
        </w:rPr>
        <w:t>System error</w:t>
      </w:r>
    </w:p>
    <w:p w14:paraId="14CC8D6D" w14:textId="77777777" w:rsidR="00210226" w:rsidRPr="00210226" w:rsidRDefault="00210226" w:rsidP="00210226">
      <w:pPr>
        <w:rPr>
          <w:lang w:val="en-AU"/>
        </w:rPr>
      </w:pPr>
      <w:r w:rsidRPr="00210226">
        <w:rPr>
          <w:lang w:val="en-AU"/>
        </w:rPr>
        <w:t>An applicant who encounters a system error when attempting to make a Subclass </w:t>
      </w:r>
      <w:hyperlink r:id="rId85" w:anchor="Sub590" w:history="1">
        <w:r w:rsidRPr="00210226">
          <w:rPr>
            <w:rStyle w:val="Hyperlink"/>
            <w:lang w:val="en-AU"/>
          </w:rPr>
          <w:t>590</w:t>
        </w:r>
      </w:hyperlink>
      <w:r w:rsidRPr="00210226">
        <w:rPr>
          <w:lang w:val="en-AU"/>
        </w:rPr>
        <w:t> visa application must submit a technical support enquiry form to eService Support for assistance in how to make a Subclass 590 visa application.</w:t>
      </w:r>
    </w:p>
    <w:p w14:paraId="065A3A49" w14:textId="77777777" w:rsidR="00210226" w:rsidRPr="00210226" w:rsidRDefault="00210226" w:rsidP="00210226">
      <w:pPr>
        <w:rPr>
          <w:lang w:val="en-AU"/>
        </w:rPr>
      </w:pPr>
      <w:r w:rsidRPr="00210226">
        <w:rPr>
          <w:lang w:val="en-AU"/>
        </w:rPr>
        <w:t>If the applicant appears to satisfy the requirements in item </w:t>
      </w:r>
      <w:hyperlink r:id="rId86" w:anchor="JD_1222-Student40Temporary4140ClassTU41" w:history="1">
        <w:r w:rsidRPr="00210226">
          <w:rPr>
            <w:rStyle w:val="Hyperlink"/>
            <w:lang w:val="en-AU"/>
          </w:rPr>
          <w:t>1222</w:t>
        </w:r>
      </w:hyperlink>
      <w:r w:rsidRPr="00210226">
        <w:rPr>
          <w:lang w:val="en-AU"/>
        </w:rPr>
        <w:t>, Student Visa Program Management or Program Delivery teams will send an authorisation email to the person.</w:t>
      </w:r>
    </w:p>
    <w:p w14:paraId="4E7AB206" w14:textId="77777777" w:rsidR="00210226" w:rsidRPr="00210226" w:rsidRDefault="00210226" w:rsidP="00210226">
      <w:pPr>
        <w:rPr>
          <w:lang w:val="en-AU"/>
        </w:rPr>
      </w:pPr>
      <w:r w:rsidRPr="00210226">
        <w:rPr>
          <w:lang w:val="en-AU"/>
        </w:rPr>
        <w:t>The authorisation email will include a copy of non-internet form 157G (in PDF) and non-internet form 157N (in PDF) and include directions as to how the applicant can make their Subclass 590 visa application.</w:t>
      </w:r>
    </w:p>
    <w:p w14:paraId="540C7029" w14:textId="77777777" w:rsidR="00210226" w:rsidRPr="00210226" w:rsidRDefault="00210226" w:rsidP="00210226">
      <w:pPr>
        <w:rPr>
          <w:lang w:val="en-AU"/>
        </w:rPr>
      </w:pPr>
      <w:r w:rsidRPr="00210226">
        <w:rPr>
          <w:lang w:val="en-AU"/>
        </w:rPr>
        <w:t>The authorised application must:</w:t>
      </w:r>
    </w:p>
    <w:p w14:paraId="7C37C8E1" w14:textId="77777777" w:rsidR="00210226" w:rsidRPr="00210226" w:rsidRDefault="00210226" w:rsidP="00210226">
      <w:pPr>
        <w:numPr>
          <w:ilvl w:val="0"/>
          <w:numId w:val="7"/>
        </w:numPr>
        <w:rPr>
          <w:lang w:val="en-AU"/>
        </w:rPr>
      </w:pPr>
      <w:r w:rsidRPr="00210226">
        <w:rPr>
          <w:lang w:val="en-AU"/>
        </w:rPr>
        <w:t>be made according to the directions in the authorisation email;</w:t>
      </w:r>
    </w:p>
    <w:p w14:paraId="032266D7" w14:textId="77777777" w:rsidR="00210226" w:rsidRPr="00210226" w:rsidRDefault="00210226" w:rsidP="00210226">
      <w:pPr>
        <w:numPr>
          <w:ilvl w:val="0"/>
          <w:numId w:val="7"/>
        </w:numPr>
        <w:rPr>
          <w:lang w:val="en-AU"/>
        </w:rPr>
      </w:pPr>
      <w:r w:rsidRPr="00210226">
        <w:rPr>
          <w:lang w:val="en-AU"/>
        </w:rPr>
        <w:t>attach a copy of the authorisation email to the application; and</w:t>
      </w:r>
    </w:p>
    <w:p w14:paraId="59CFE666" w14:textId="77777777" w:rsidR="00210226" w:rsidRPr="00210226" w:rsidRDefault="00210226" w:rsidP="00210226">
      <w:pPr>
        <w:numPr>
          <w:ilvl w:val="0"/>
          <w:numId w:val="7"/>
        </w:numPr>
        <w:rPr>
          <w:lang w:val="en-AU"/>
        </w:rPr>
      </w:pPr>
      <w:r w:rsidRPr="00210226">
        <w:rPr>
          <w:lang w:val="en-AU"/>
        </w:rPr>
        <w:t>be submitted before midnight (AEST or AEDST when applicable) on the day following the date on which the authorisation email was sent).</w:t>
      </w:r>
    </w:p>
    <w:p w14:paraId="17C6BBEA" w14:textId="77777777" w:rsidR="00210226" w:rsidRPr="00210226" w:rsidRDefault="00210226" w:rsidP="00210226">
      <w:pPr>
        <w:rPr>
          <w:lang w:val="en-AU"/>
        </w:rPr>
      </w:pPr>
      <w:r w:rsidRPr="00210226">
        <w:rPr>
          <w:lang w:val="en-AU"/>
        </w:rPr>
        <w:t>Note: A Subclass </w:t>
      </w:r>
      <w:hyperlink r:id="rId87" w:anchor="Sub590" w:history="1">
        <w:r w:rsidRPr="00210226">
          <w:rPr>
            <w:rStyle w:val="Hyperlink"/>
            <w:lang w:val="en-AU"/>
          </w:rPr>
          <w:t>590</w:t>
        </w:r>
      </w:hyperlink>
      <w:r w:rsidRPr="00210226">
        <w:rPr>
          <w:lang w:val="en-AU"/>
        </w:rPr>
        <w:t> visa application made using non-internet form 157G is invalid if it is not made in accordance with all of the above requirements. Where the authorisation email has been sent to an applicant outside Australia, non-internet form 157G can also be lodged at a diplomatic, consular or migration office maintained by or on behalf of the Commonwealth, outside Australia.</w:t>
      </w:r>
    </w:p>
    <w:p w14:paraId="3E23B6DB" w14:textId="77777777" w:rsidR="00210226" w:rsidRPr="00210226" w:rsidRDefault="00210226" w:rsidP="00210226">
      <w:pPr>
        <w:rPr>
          <w:b/>
          <w:bCs/>
          <w:lang w:val="en-AU"/>
        </w:rPr>
      </w:pPr>
      <w:r w:rsidRPr="00210226">
        <w:rPr>
          <w:b/>
          <w:bCs/>
          <w:lang w:val="en-AU"/>
        </w:rPr>
        <w:t>High profile or sensitive cases requiring authorisation</w:t>
      </w:r>
    </w:p>
    <w:p w14:paraId="7B2AC7E5" w14:textId="77777777" w:rsidR="00210226" w:rsidRPr="00210226" w:rsidRDefault="00210226" w:rsidP="00210226">
      <w:pPr>
        <w:rPr>
          <w:lang w:val="en-AU"/>
        </w:rPr>
      </w:pPr>
      <w:r w:rsidRPr="00210226">
        <w:rPr>
          <w:lang w:val="en-AU"/>
        </w:rPr>
        <w:lastRenderedPageBreak/>
        <w:t>If the applicant appears to satisfy the validity requirements in item </w:t>
      </w:r>
      <w:hyperlink r:id="rId88" w:anchor="JD_1222-Student40Temporary4140ClassTU41" w:history="1">
        <w:r w:rsidRPr="00210226">
          <w:rPr>
            <w:rStyle w:val="Hyperlink"/>
            <w:lang w:val="en-AU"/>
          </w:rPr>
          <w:t>1222</w:t>
        </w:r>
      </w:hyperlink>
      <w:r w:rsidRPr="00210226">
        <w:rPr>
          <w:lang w:val="en-AU"/>
        </w:rPr>
        <w:t>, an authorised officer in the Student Visa Program Management or Program Delivery teams will send an authorisation email to the applicant. The authorisation email will include a copy of non-internet form 157G (in PDF) and and non-internet form 157N (in PDF), and directions as to how the applicant can make their Subclass </w:t>
      </w:r>
      <w:hyperlink r:id="rId89" w:anchor="Sub590" w:history="1">
        <w:r w:rsidRPr="00210226">
          <w:rPr>
            <w:rStyle w:val="Hyperlink"/>
            <w:lang w:val="en-AU"/>
          </w:rPr>
          <w:t>590</w:t>
        </w:r>
      </w:hyperlink>
      <w:r w:rsidRPr="00210226">
        <w:rPr>
          <w:lang w:val="en-AU"/>
        </w:rPr>
        <w:t> visa application. Principal Migration Officers may also authorise the use of the alternative form of application. If the applicant is outside Australia, the authorised application may be made at a diplomatic, consular or migration office maintained by or on behalf of the Commonwealth outside Australia.</w:t>
      </w:r>
    </w:p>
    <w:p w14:paraId="3343A250" w14:textId="77777777" w:rsidR="00210226" w:rsidRPr="00210226" w:rsidRDefault="00210226" w:rsidP="00210226">
      <w:pPr>
        <w:rPr>
          <w:lang w:val="en-AU"/>
        </w:rPr>
      </w:pPr>
      <w:r w:rsidRPr="00210226">
        <w:rPr>
          <w:lang w:val="en-AU"/>
        </w:rPr>
        <w:t>The authorisation email template and visa application forms are in TRIM (ADF2016/21108). If the template is not accessible, email Student Program Management Section mailbox (the address is available at: </w:t>
      </w:r>
      <w:hyperlink r:id="rId90" w:tooltip="&lt;&lt;  DEPARTMENTAL ACCESS ONLY  &gt;&gt;" w:history="1">
        <w:r w:rsidRPr="00210226">
          <w:rPr>
            <w:rStyle w:val="Hyperlink"/>
            <w:lang w:val="en-AU"/>
          </w:rPr>
          <w:t>Visa 590 - Student Guardian) for assistance</w:t>
        </w:r>
      </w:hyperlink>
      <w:r w:rsidRPr="00210226">
        <w:rPr>
          <w:lang w:val="en-AU"/>
        </w:rPr>
        <w:t>.</w:t>
      </w:r>
    </w:p>
    <w:p w14:paraId="44B6B64C" w14:textId="77777777" w:rsidR="00210226" w:rsidRPr="00210226" w:rsidRDefault="00210226" w:rsidP="00210226">
      <w:pPr>
        <w:rPr>
          <w:b/>
          <w:bCs/>
          <w:lang w:val="en-AU"/>
        </w:rPr>
      </w:pPr>
      <w:bookmarkStart w:id="11" w:name="3_4_3"/>
      <w:bookmarkStart w:id="12" w:name="ql-temp3"/>
      <w:bookmarkEnd w:id="11"/>
      <w:bookmarkEnd w:id="12"/>
      <w:r w:rsidRPr="00210226">
        <w:rPr>
          <w:b/>
          <w:bCs/>
          <w:lang w:val="en-AU"/>
        </w:rPr>
        <w:t>3.4.3. Visa application charge (VAC)</w:t>
      </w:r>
    </w:p>
    <w:p w14:paraId="307C5648" w14:textId="77777777" w:rsidR="00210226" w:rsidRPr="00210226" w:rsidRDefault="00210226" w:rsidP="00210226">
      <w:pPr>
        <w:rPr>
          <w:b/>
          <w:bCs/>
          <w:lang w:val="en-AU"/>
        </w:rPr>
      </w:pPr>
      <w:r w:rsidRPr="00210226">
        <w:rPr>
          <w:b/>
          <w:bCs/>
          <w:lang w:val="en-AU"/>
        </w:rPr>
        <w:t>Overview</w:t>
      </w:r>
    </w:p>
    <w:p w14:paraId="2D06C560" w14:textId="77777777" w:rsidR="00210226" w:rsidRPr="00210226" w:rsidRDefault="00210226" w:rsidP="00210226">
      <w:pPr>
        <w:rPr>
          <w:lang w:val="en-AU"/>
        </w:rPr>
      </w:pPr>
      <w:r w:rsidRPr="00210226">
        <w:rPr>
          <w:lang w:val="en-AU"/>
        </w:rPr>
        <w:t>A Subclass </w:t>
      </w:r>
      <w:hyperlink r:id="rId91" w:anchor="Sub590" w:history="1">
        <w:r w:rsidRPr="00210226">
          <w:rPr>
            <w:rStyle w:val="Hyperlink"/>
            <w:lang w:val="en-AU"/>
          </w:rPr>
          <w:t>590</w:t>
        </w:r>
      </w:hyperlink>
      <w:r w:rsidRPr="00210226">
        <w:rPr>
          <w:lang w:val="en-AU"/>
        </w:rPr>
        <w:t> visa application is not valid until (among other things) the relevant visa application charge (VAC) set out in subparagraph </w:t>
      </w:r>
      <w:hyperlink r:id="rId92" w:anchor="12222aii" w:history="1">
        <w:r w:rsidRPr="00210226">
          <w:rPr>
            <w:rStyle w:val="Hyperlink"/>
            <w:lang w:val="en-AU"/>
          </w:rPr>
          <w:t>1222(2)(a)(ii)</w:t>
        </w:r>
      </w:hyperlink>
      <w:r w:rsidRPr="00210226">
        <w:rPr>
          <w:lang w:val="en-AU"/>
        </w:rPr>
        <w:t> is paid unless the applicant falls within an exempt category specified by the </w:t>
      </w:r>
      <w:hyperlink r:id="rId93" w:history="1">
        <w:r w:rsidRPr="00210226">
          <w:rPr>
            <w:rStyle w:val="Hyperlink"/>
            <w:lang w:val="en-AU"/>
          </w:rPr>
          <w:t>legislative instrument</w:t>
        </w:r>
      </w:hyperlink>
      <w:r w:rsidRPr="00210226">
        <w:rPr>
          <w:lang w:val="en-AU"/>
        </w:rPr>
        <w:t> made under paragraph </w:t>
      </w:r>
      <w:hyperlink r:id="rId94" w:anchor="1222_5" w:history="1">
        <w:r w:rsidRPr="00210226">
          <w:rPr>
            <w:rStyle w:val="Hyperlink"/>
            <w:lang w:val="en-AU"/>
          </w:rPr>
          <w:t>1222(5)(a)</w:t>
        </w:r>
      </w:hyperlink>
      <w:r w:rsidRPr="00210226">
        <w:rPr>
          <w:lang w:val="en-AU"/>
        </w:rPr>
        <w:t>. No ‘additional non-internet application charge’ applies to Subclass 590 visa applications.</w:t>
      </w:r>
    </w:p>
    <w:p w14:paraId="77CEB6B5" w14:textId="77777777" w:rsidR="00210226" w:rsidRPr="00210226" w:rsidRDefault="00210226" w:rsidP="00210226">
      <w:pPr>
        <w:rPr>
          <w:lang w:val="en-AU"/>
        </w:rPr>
      </w:pPr>
      <w:r w:rsidRPr="00210226">
        <w:rPr>
          <w:lang w:val="en-AU"/>
        </w:rPr>
        <w:t>The</w:t>
      </w:r>
      <w:r w:rsidRPr="00210226">
        <w:rPr>
          <w:b/>
          <w:bCs/>
          <w:lang w:val="en-AU"/>
        </w:rPr>
        <w:t> subsequent temporary application charge</w:t>
      </w:r>
      <w:r w:rsidRPr="00210226">
        <w:rPr>
          <w:lang w:val="en-AU"/>
        </w:rPr>
        <w:t> (STAC) applies to some Subclass </w:t>
      </w:r>
      <w:hyperlink r:id="rId95" w:anchor="Sub590" w:history="1">
        <w:r w:rsidRPr="00210226">
          <w:rPr>
            <w:rStyle w:val="Hyperlink"/>
            <w:lang w:val="en-AU"/>
          </w:rPr>
          <w:t>590</w:t>
        </w:r>
      </w:hyperlink>
      <w:r w:rsidRPr="00210226">
        <w:rPr>
          <w:lang w:val="en-AU"/>
        </w:rPr>
        <w:t> visa applications.</w:t>
      </w:r>
    </w:p>
    <w:p w14:paraId="50443EDB" w14:textId="77777777" w:rsidR="00210226" w:rsidRPr="00210226" w:rsidRDefault="00210226" w:rsidP="00210226">
      <w:pPr>
        <w:rPr>
          <w:lang w:val="en-AU"/>
        </w:rPr>
      </w:pPr>
      <w:r w:rsidRPr="00210226">
        <w:rPr>
          <w:lang w:val="en-AU"/>
        </w:rPr>
        <w:t>For policy and procedure on the VAC, refer to:</w:t>
      </w:r>
    </w:p>
    <w:p w14:paraId="652C3032" w14:textId="77777777" w:rsidR="00210226" w:rsidRPr="00210226" w:rsidRDefault="00210226" w:rsidP="00210226">
      <w:pPr>
        <w:rPr>
          <w:lang w:val="en-AU"/>
        </w:rPr>
      </w:pPr>
      <w:hyperlink r:id="rId96" w:history="1">
        <w:r w:rsidRPr="00210226">
          <w:rPr>
            <w:rStyle w:val="Hyperlink"/>
            <w:lang w:val="en-AU"/>
          </w:rPr>
          <w:t>Div 2.2A of the Migration Regulations 1994 – Visa Application Charge</w:t>
        </w:r>
      </w:hyperlink>
      <w:r w:rsidRPr="00210226">
        <w:rPr>
          <w:lang w:val="en-AU"/>
        </w:rPr>
        <w:t>.</w:t>
      </w:r>
    </w:p>
    <w:p w14:paraId="6B41E9CB" w14:textId="77777777" w:rsidR="00210226" w:rsidRPr="00210226" w:rsidRDefault="00210226" w:rsidP="00210226">
      <w:pPr>
        <w:rPr>
          <w:b/>
          <w:bCs/>
          <w:lang w:val="en-AU"/>
        </w:rPr>
      </w:pPr>
      <w:r w:rsidRPr="00210226">
        <w:rPr>
          <w:b/>
          <w:bCs/>
          <w:lang w:val="en-AU"/>
        </w:rPr>
        <w:t>Credit card chargebacks</w:t>
      </w:r>
    </w:p>
    <w:p w14:paraId="5AB305B5" w14:textId="77777777" w:rsidR="00210226" w:rsidRPr="00210226" w:rsidRDefault="00210226" w:rsidP="00210226">
      <w:pPr>
        <w:rPr>
          <w:lang w:val="en-AU"/>
        </w:rPr>
      </w:pPr>
      <w:r w:rsidRPr="00210226">
        <w:rPr>
          <w:lang w:val="en-AU"/>
        </w:rPr>
        <w:t>A credit card chargeback is reversal of the fees paid for the visa application (initiated by the issuing financial institution).</w:t>
      </w:r>
    </w:p>
    <w:p w14:paraId="20EEDF6D" w14:textId="77777777" w:rsidR="00210226" w:rsidRPr="00210226" w:rsidRDefault="00210226" w:rsidP="00210226">
      <w:pPr>
        <w:rPr>
          <w:lang w:val="en-AU"/>
        </w:rPr>
      </w:pPr>
      <w:r w:rsidRPr="00210226">
        <w:rPr>
          <w:lang w:val="en-AU"/>
        </w:rPr>
        <w:t>When a chargeback occurs, the application becomes invalid. As a matter of policy, if a visa application is invalid, officers may give the applicant an opportunity to rectify the validity issue if there is a special circumstance that might warrant it, as below:</w:t>
      </w:r>
    </w:p>
    <w:p w14:paraId="06FE16F1" w14:textId="77777777" w:rsidR="00210226" w:rsidRPr="00210226" w:rsidRDefault="00210226" w:rsidP="00210226">
      <w:pPr>
        <w:numPr>
          <w:ilvl w:val="0"/>
          <w:numId w:val="8"/>
        </w:numPr>
        <w:rPr>
          <w:lang w:val="en-AU"/>
        </w:rPr>
      </w:pPr>
      <w:r w:rsidRPr="00210226">
        <w:rPr>
          <w:lang w:val="en-AU"/>
        </w:rPr>
        <w:t>Where it is clear that the visa applicant will soon no longer be able to meet a validity requirement.</w:t>
      </w:r>
    </w:p>
    <w:p w14:paraId="5CC2D3D2" w14:textId="77777777" w:rsidR="00210226" w:rsidRPr="00210226" w:rsidRDefault="00210226" w:rsidP="00210226">
      <w:pPr>
        <w:numPr>
          <w:ilvl w:val="0"/>
          <w:numId w:val="8"/>
        </w:numPr>
        <w:rPr>
          <w:lang w:val="en-AU"/>
        </w:rPr>
      </w:pPr>
      <w:r w:rsidRPr="00210226">
        <w:rPr>
          <w:lang w:val="en-AU"/>
        </w:rPr>
        <w:t>Where the substantive visa of an applicant in Australia is due to cease within a week, which may affect the applicant’s eligibility in Australia for a further substantive visa.</w:t>
      </w:r>
    </w:p>
    <w:p w14:paraId="394508F0" w14:textId="77777777" w:rsidR="00210226" w:rsidRPr="00210226" w:rsidRDefault="00210226" w:rsidP="00210226">
      <w:pPr>
        <w:numPr>
          <w:ilvl w:val="0"/>
          <w:numId w:val="8"/>
        </w:numPr>
        <w:rPr>
          <w:lang w:val="en-AU"/>
        </w:rPr>
      </w:pPr>
      <w:r w:rsidRPr="00210226">
        <w:rPr>
          <w:lang w:val="en-AU"/>
        </w:rPr>
        <w:lastRenderedPageBreak/>
        <w:t>Where a visa applicant outside Australia plans to travel to Australia within a week using the visa that they believe they have applied for.</w:t>
      </w:r>
    </w:p>
    <w:p w14:paraId="2874BD60" w14:textId="77777777" w:rsidR="00210226" w:rsidRPr="00210226" w:rsidRDefault="00210226" w:rsidP="00210226">
      <w:pPr>
        <w:rPr>
          <w:lang w:val="en-AU"/>
        </w:rPr>
      </w:pPr>
      <w:r w:rsidRPr="00210226">
        <w:rPr>
          <w:lang w:val="en-AU"/>
        </w:rPr>
        <w:t>Where there is no special circumstance, the application may be invalidated immediately.</w:t>
      </w:r>
    </w:p>
    <w:p w14:paraId="2191CBB7" w14:textId="77777777" w:rsidR="00210226" w:rsidRPr="00210226" w:rsidRDefault="00210226" w:rsidP="00210226">
      <w:pPr>
        <w:rPr>
          <w:lang w:val="en-AU"/>
        </w:rPr>
      </w:pPr>
      <w:r w:rsidRPr="00210226">
        <w:rPr>
          <w:lang w:val="en-AU"/>
        </w:rPr>
        <w:t>Where officers decide to make contact to resolve a validity issue, </w:t>
      </w:r>
      <w:hyperlink r:id="rId97" w:history="1">
        <w:r w:rsidRPr="00210226">
          <w:rPr>
            <w:rStyle w:val="Hyperlink"/>
            <w:lang w:val="en-AU"/>
          </w:rPr>
          <w:t>GenGuideA - All visas - Visa application procedures</w:t>
        </w:r>
      </w:hyperlink>
      <w:r w:rsidRPr="00210226">
        <w:rPr>
          <w:lang w:val="en-AU"/>
        </w:rPr>
        <w:t> recommends an officer attempt to contact an applicant by phone at least twice over a two-day period. If the applicant will be responding by mail, a response period of 7 days should be specified.</w:t>
      </w:r>
    </w:p>
    <w:p w14:paraId="7140FC07" w14:textId="77777777" w:rsidR="00210226" w:rsidRPr="00210226" w:rsidRDefault="00210226" w:rsidP="00210226">
      <w:pPr>
        <w:rPr>
          <w:b/>
          <w:bCs/>
          <w:lang w:val="en-AU"/>
        </w:rPr>
      </w:pPr>
      <w:bookmarkStart w:id="13" w:name="3_4_4"/>
      <w:bookmarkStart w:id="14" w:name="ql-temp4"/>
      <w:bookmarkEnd w:id="13"/>
      <w:bookmarkEnd w:id="14"/>
      <w:r w:rsidRPr="00210226">
        <w:rPr>
          <w:b/>
          <w:bCs/>
          <w:lang w:val="en-AU"/>
        </w:rPr>
        <w:t>3.4.4. Location of applicant when making an application</w:t>
      </w:r>
    </w:p>
    <w:p w14:paraId="65117C7F" w14:textId="77777777" w:rsidR="00210226" w:rsidRPr="00210226" w:rsidRDefault="00210226" w:rsidP="00210226">
      <w:pPr>
        <w:rPr>
          <w:lang w:val="en-AU"/>
        </w:rPr>
      </w:pPr>
      <w:r w:rsidRPr="00210226">
        <w:rPr>
          <w:lang w:val="en-AU"/>
        </w:rPr>
        <w:t>Paragraph </w:t>
      </w:r>
      <w:hyperlink r:id="rId98" w:anchor="1222_3" w:history="1">
        <w:r w:rsidRPr="00210226">
          <w:rPr>
            <w:rStyle w:val="Hyperlink"/>
            <w:lang w:val="en-AU"/>
          </w:rPr>
          <w:t>1222(3)(b)</w:t>
        </w:r>
      </w:hyperlink>
      <w:r w:rsidRPr="00210226">
        <w:rPr>
          <w:lang w:val="en-AU"/>
        </w:rPr>
        <w:t> provides that an applicant may be in or outside Australia, but not in immigration clearance.</w:t>
      </w:r>
    </w:p>
    <w:p w14:paraId="6AE1F9F6" w14:textId="77777777" w:rsidR="00210226" w:rsidRPr="00210226" w:rsidRDefault="00210226" w:rsidP="00210226">
      <w:pPr>
        <w:rPr>
          <w:lang w:val="en-AU"/>
        </w:rPr>
      </w:pPr>
      <w:r w:rsidRPr="00210226">
        <w:rPr>
          <w:lang w:val="en-AU"/>
        </w:rPr>
        <w:t>In accordance with subsection </w:t>
      </w:r>
      <w:hyperlink r:id="rId99" w:anchor="JD_17240241-Immigrationclearance" w:history="1">
        <w:r w:rsidRPr="00210226">
          <w:rPr>
            <w:rStyle w:val="Hyperlink"/>
            <w:lang w:val="en-AU"/>
          </w:rPr>
          <w:t>172(2)</w:t>
        </w:r>
      </w:hyperlink>
      <w:r w:rsidRPr="00210226">
        <w:rPr>
          <w:lang w:val="en-AU"/>
        </w:rPr>
        <w:t>, an applicant is in immigration clearance if the applicant:</w:t>
      </w:r>
    </w:p>
    <w:p w14:paraId="7A3F4CCC" w14:textId="77777777" w:rsidR="00210226" w:rsidRPr="00210226" w:rsidRDefault="00210226" w:rsidP="00210226">
      <w:pPr>
        <w:rPr>
          <w:lang w:val="en-AU"/>
        </w:rPr>
      </w:pPr>
      <w:r w:rsidRPr="00210226">
        <w:rPr>
          <w:lang w:val="en-AU"/>
        </w:rPr>
        <w:t>(a)   is with an officer or at an authorised system for the purposes of section </w:t>
      </w:r>
      <w:hyperlink r:id="rId100" w:anchor="JD_166-Personsenteringtogivecertainevidenceofidentityetc" w:history="1">
        <w:r w:rsidRPr="00210226">
          <w:rPr>
            <w:rStyle w:val="Hyperlink"/>
            <w:lang w:val="en-AU"/>
          </w:rPr>
          <w:t>166</w:t>
        </w:r>
      </w:hyperlink>
      <w:r w:rsidRPr="00210226">
        <w:rPr>
          <w:lang w:val="en-AU"/>
        </w:rPr>
        <w:t>; and</w:t>
      </w:r>
    </w:p>
    <w:p w14:paraId="697226D1" w14:textId="77777777" w:rsidR="00210226" w:rsidRPr="00210226" w:rsidRDefault="00210226" w:rsidP="00210226">
      <w:pPr>
        <w:rPr>
          <w:lang w:val="en-AU"/>
        </w:rPr>
      </w:pPr>
      <w:r w:rsidRPr="00210226">
        <w:rPr>
          <w:lang w:val="en-AU"/>
        </w:rPr>
        <w:t>(b)   has not been refused immigration clearance.</w:t>
      </w:r>
    </w:p>
    <w:p w14:paraId="5B4811BE" w14:textId="77777777" w:rsidR="00210226" w:rsidRPr="00210226" w:rsidRDefault="00210226" w:rsidP="00210226">
      <w:pPr>
        <w:rPr>
          <w:b/>
          <w:bCs/>
          <w:lang w:val="en-AU"/>
        </w:rPr>
      </w:pPr>
      <w:bookmarkStart w:id="15" w:name="3_4_5"/>
      <w:bookmarkStart w:id="16" w:name="ql-temp5"/>
      <w:bookmarkEnd w:id="15"/>
      <w:bookmarkEnd w:id="16"/>
      <w:r w:rsidRPr="00210226">
        <w:rPr>
          <w:b/>
          <w:bCs/>
          <w:lang w:val="en-AU"/>
        </w:rPr>
        <w:t>3.4.5. Combined applications</w:t>
      </w:r>
    </w:p>
    <w:p w14:paraId="76DD7C7D" w14:textId="77777777" w:rsidR="00210226" w:rsidRPr="00210226" w:rsidRDefault="00210226" w:rsidP="00210226">
      <w:pPr>
        <w:rPr>
          <w:lang w:val="en-AU"/>
        </w:rPr>
      </w:pPr>
      <w:r w:rsidRPr="00210226">
        <w:rPr>
          <w:lang w:val="en-AU"/>
        </w:rPr>
        <w:t>Paragraph </w:t>
      </w:r>
      <w:hyperlink r:id="rId101" w:anchor="1222_3" w:history="1">
        <w:r w:rsidRPr="00210226">
          <w:rPr>
            <w:rStyle w:val="Hyperlink"/>
            <w:lang w:val="en-AU"/>
          </w:rPr>
          <w:t>1222(3)(f)</w:t>
        </w:r>
      </w:hyperlink>
      <w:r w:rsidRPr="00210226">
        <w:rPr>
          <w:lang w:val="en-AU"/>
        </w:rPr>
        <w:t> provides that an application by a person claiming to be a member of the family unit of an applicant who is seeking to satisfy the primary criteria for the grant of a Subclass </w:t>
      </w:r>
      <w:hyperlink r:id="rId102" w:anchor="Sub590" w:history="1">
        <w:r w:rsidRPr="00210226">
          <w:rPr>
            <w:rStyle w:val="Hyperlink"/>
            <w:lang w:val="en-AU"/>
          </w:rPr>
          <w:t>590</w:t>
        </w:r>
      </w:hyperlink>
      <w:r w:rsidRPr="00210226">
        <w:rPr>
          <w:lang w:val="en-AU"/>
        </w:rPr>
        <w:t> visa must be made at the same time as, and combined with, the application by that person. However, the applicants may be in different locations.</w:t>
      </w:r>
    </w:p>
    <w:p w14:paraId="29FDB8C7" w14:textId="77777777" w:rsidR="00210226" w:rsidRPr="00210226" w:rsidRDefault="00210226" w:rsidP="00210226">
      <w:pPr>
        <w:rPr>
          <w:lang w:val="en-AU"/>
        </w:rPr>
      </w:pPr>
      <w:r w:rsidRPr="00210226">
        <w:rPr>
          <w:lang w:val="en-AU"/>
        </w:rPr>
        <w:t>There are no ‘subsequent entrant’ provisions for members of the family unit of a Subclass 590 visa holder. This means that a current Subclass 590 visa holder wishing to bring family members to Australia on a Subclass 590 visa must reapply for the visa and include the relevant family members in the application.</w:t>
      </w:r>
    </w:p>
    <w:p w14:paraId="05A67D64" w14:textId="77777777" w:rsidR="00210226" w:rsidRPr="00210226" w:rsidRDefault="00210226" w:rsidP="00210226">
      <w:pPr>
        <w:rPr>
          <w:lang w:val="en-AU"/>
        </w:rPr>
      </w:pPr>
      <w:r w:rsidRPr="00210226">
        <w:rPr>
          <w:lang w:val="en-AU"/>
        </w:rPr>
        <w:t>Regulation </w:t>
      </w:r>
      <w:hyperlink r:id="rId103" w:anchor="JD_207AF-Certainapplicationsforstudentvisa" w:history="1">
        <w:r w:rsidRPr="00210226">
          <w:rPr>
            <w:rStyle w:val="Hyperlink"/>
            <w:lang w:val="en-AU"/>
          </w:rPr>
          <w:t>2.07AF(3)</w:t>
        </w:r>
      </w:hyperlink>
      <w:r w:rsidRPr="00210226">
        <w:rPr>
          <w:lang w:val="en-AU"/>
        </w:rPr>
        <w:t> requires the Subclass 590 visa applicant to include on their visa application form (form 157G (internet) or form 157G)) the name, date of birth and citizenship of each person who is a member of the family unit of the applicant at the time of the application. The relationship between the applicant and the members of the family unit must also be included.</w:t>
      </w:r>
    </w:p>
    <w:p w14:paraId="5F2529A9" w14:textId="77777777" w:rsidR="00210226" w:rsidRPr="00210226" w:rsidRDefault="00210226" w:rsidP="00210226">
      <w:pPr>
        <w:rPr>
          <w:lang w:val="en-AU"/>
        </w:rPr>
      </w:pPr>
      <w:r w:rsidRPr="00210226">
        <w:rPr>
          <w:lang w:val="en-AU"/>
        </w:rPr>
        <w:t>Note: Only children under six years old may be granted a Subclass </w:t>
      </w:r>
      <w:hyperlink r:id="rId104" w:anchor="Sub590" w:history="1">
        <w:r w:rsidRPr="00210226">
          <w:rPr>
            <w:rStyle w:val="Hyperlink"/>
            <w:lang w:val="en-AU"/>
          </w:rPr>
          <w:t>590</w:t>
        </w:r>
      </w:hyperlink>
      <w:r w:rsidRPr="00210226">
        <w:rPr>
          <w:lang w:val="en-AU"/>
        </w:rPr>
        <w:t> visa as an accompanying family member (refer to </w:t>
      </w:r>
      <w:hyperlink r:id="rId105" w:anchor="3_7_1" w:history="1">
        <w:r w:rsidRPr="00210226">
          <w:rPr>
            <w:rStyle w:val="Hyperlink"/>
            <w:lang w:val="en-AU"/>
          </w:rPr>
          <w:t>3.7.1. – Overview – Family members</w:t>
        </w:r>
      </w:hyperlink>
      <w:r w:rsidRPr="00210226">
        <w:rPr>
          <w:lang w:val="en-AU"/>
        </w:rPr>
        <w:t>), and only in certain circumstances (refer to </w:t>
      </w:r>
      <w:hyperlink r:id="rId106" w:anchor="3_6_4" w:history="1">
        <w:r w:rsidRPr="00210226">
          <w:rPr>
            <w:rStyle w:val="Hyperlink"/>
            <w:lang w:val="en-AU"/>
          </w:rPr>
          <w:t>3.6.4. – Family composition</w:t>
        </w:r>
      </w:hyperlink>
      <w:r w:rsidRPr="00210226">
        <w:rPr>
          <w:lang w:val="en-AU"/>
        </w:rPr>
        <w:t>).</w:t>
      </w:r>
    </w:p>
    <w:p w14:paraId="2FBC2B69" w14:textId="77777777" w:rsidR="00210226" w:rsidRPr="00210226" w:rsidRDefault="00210226" w:rsidP="00210226">
      <w:pPr>
        <w:rPr>
          <w:b/>
          <w:bCs/>
          <w:lang w:val="en-AU"/>
        </w:rPr>
      </w:pPr>
      <w:bookmarkStart w:id="17" w:name="3_4_6"/>
      <w:bookmarkStart w:id="18" w:name="ql-temp6"/>
      <w:bookmarkEnd w:id="17"/>
      <w:bookmarkEnd w:id="18"/>
      <w:r w:rsidRPr="00210226">
        <w:rPr>
          <w:b/>
          <w:bCs/>
          <w:lang w:val="en-AU"/>
        </w:rPr>
        <w:t>3.4.6. Applications made in Australia – Visa Status</w:t>
      </w:r>
    </w:p>
    <w:p w14:paraId="60DA2E03" w14:textId="77777777" w:rsidR="00210226" w:rsidRPr="00210226" w:rsidRDefault="00210226" w:rsidP="00210226">
      <w:pPr>
        <w:rPr>
          <w:lang w:val="en-AU"/>
        </w:rPr>
      </w:pPr>
      <w:r w:rsidRPr="00210226">
        <w:rPr>
          <w:lang w:val="en-AU"/>
        </w:rPr>
        <w:lastRenderedPageBreak/>
        <w:t>Subitem </w:t>
      </w:r>
      <w:hyperlink r:id="rId107" w:anchor="1222_4" w:history="1">
        <w:r w:rsidRPr="00210226">
          <w:rPr>
            <w:rStyle w:val="Hyperlink"/>
            <w:lang w:val="en-AU"/>
          </w:rPr>
          <w:t>1222(4)</w:t>
        </w:r>
      </w:hyperlink>
      <w:r w:rsidRPr="00210226">
        <w:rPr>
          <w:lang w:val="en-AU"/>
        </w:rPr>
        <w:t> requires an applicant who is in Australia to hold a substantive temporary visa other than the visas specified in the legislative instrument made under </w:t>
      </w:r>
      <w:hyperlink r:id="rId108" w:anchor="1222_5" w:history="1">
        <w:r w:rsidRPr="00210226">
          <w:rPr>
            <w:rStyle w:val="Hyperlink"/>
            <w:lang w:val="en-AU"/>
          </w:rPr>
          <w:t>1222(5)(c)</w:t>
        </w:r>
      </w:hyperlink>
      <w:r w:rsidRPr="00210226">
        <w:rPr>
          <w:lang w:val="en-AU"/>
        </w:rPr>
        <w:t> - namely:</w:t>
      </w:r>
    </w:p>
    <w:p w14:paraId="2D24253F" w14:textId="77777777" w:rsidR="00210226" w:rsidRPr="00210226" w:rsidRDefault="00210226" w:rsidP="00210226">
      <w:pPr>
        <w:numPr>
          <w:ilvl w:val="0"/>
          <w:numId w:val="9"/>
        </w:numPr>
        <w:rPr>
          <w:lang w:val="en-AU"/>
        </w:rPr>
      </w:pPr>
      <w:r w:rsidRPr="00210226">
        <w:rPr>
          <w:lang w:val="en-AU"/>
        </w:rPr>
        <w:t>Subclass 426 (Domestic Worker (Temporary)) visa</w:t>
      </w:r>
    </w:p>
    <w:p w14:paraId="5EB5BAE6" w14:textId="77777777" w:rsidR="00210226" w:rsidRPr="00210226" w:rsidRDefault="00210226" w:rsidP="00210226">
      <w:pPr>
        <w:numPr>
          <w:ilvl w:val="0"/>
          <w:numId w:val="9"/>
        </w:numPr>
        <w:rPr>
          <w:lang w:val="en-AU"/>
        </w:rPr>
      </w:pPr>
      <w:hyperlink r:id="rId109" w:anchor="JD_403" w:history="1">
        <w:r w:rsidRPr="00210226">
          <w:rPr>
            <w:rStyle w:val="Hyperlink"/>
            <w:lang w:val="en-AU"/>
          </w:rPr>
          <w:t>Subclass 403 Temporary Work (International Relations) visa</w:t>
        </w:r>
      </w:hyperlink>
      <w:r w:rsidRPr="00210226">
        <w:rPr>
          <w:lang w:val="en-AU"/>
        </w:rPr>
        <w:t> - </w:t>
      </w:r>
      <w:hyperlink r:id="rId110" w:anchor="JD_40324" w:history="1">
        <w:r w:rsidRPr="00210226">
          <w:rPr>
            <w:rStyle w:val="Hyperlink"/>
            <w:lang w:val="en-AU"/>
          </w:rPr>
          <w:t>Domestic Worker (Diplomatic or consular) stream</w:t>
        </w:r>
      </w:hyperlink>
      <w:r w:rsidRPr="00210226">
        <w:rPr>
          <w:lang w:val="en-AU"/>
        </w:rPr>
        <w:t> only</w:t>
      </w:r>
    </w:p>
    <w:p w14:paraId="7CD001A9" w14:textId="77777777" w:rsidR="00210226" w:rsidRPr="00210226" w:rsidRDefault="00210226" w:rsidP="00210226">
      <w:pPr>
        <w:numPr>
          <w:ilvl w:val="0"/>
          <w:numId w:val="9"/>
        </w:numPr>
        <w:rPr>
          <w:lang w:val="en-AU"/>
        </w:rPr>
      </w:pPr>
      <w:hyperlink r:id="rId111" w:anchor="Sub995" w:history="1">
        <w:r w:rsidRPr="00210226">
          <w:rPr>
            <w:rStyle w:val="Hyperlink"/>
            <w:lang w:val="en-AU"/>
          </w:rPr>
          <w:t>Subclass 995 Diplomatic (Temporary) visa</w:t>
        </w:r>
      </w:hyperlink>
      <w:r w:rsidRPr="00210226">
        <w:rPr>
          <w:lang w:val="en-AU"/>
        </w:rPr>
        <w:t> granted to an applicant who satisfied the primary criteria (only family members holding the Diplomatic visa can apply for a Subclass </w:t>
      </w:r>
      <w:hyperlink r:id="rId112" w:anchor="Sub500" w:history="1">
        <w:r w:rsidRPr="00210226">
          <w:rPr>
            <w:rStyle w:val="Hyperlink"/>
            <w:lang w:val="en-AU"/>
          </w:rPr>
          <w:t>500</w:t>
        </w:r>
      </w:hyperlink>
      <w:r w:rsidRPr="00210226">
        <w:rPr>
          <w:lang w:val="en-AU"/>
        </w:rPr>
        <w:t> visa)</w:t>
      </w:r>
    </w:p>
    <w:p w14:paraId="52DCB71D" w14:textId="77777777" w:rsidR="00210226" w:rsidRPr="00210226" w:rsidRDefault="00210226" w:rsidP="00210226">
      <w:pPr>
        <w:numPr>
          <w:ilvl w:val="0"/>
          <w:numId w:val="9"/>
        </w:numPr>
        <w:rPr>
          <w:lang w:val="en-AU"/>
        </w:rPr>
      </w:pPr>
      <w:hyperlink r:id="rId113" w:anchor="Sub771" w:history="1">
        <w:r w:rsidRPr="00210226">
          <w:rPr>
            <w:rStyle w:val="Hyperlink"/>
            <w:lang w:val="en-AU"/>
          </w:rPr>
          <w:t>Subclass 771 Transit visa</w:t>
        </w:r>
      </w:hyperlink>
      <w:r w:rsidRPr="00210226">
        <w:rPr>
          <w:lang w:val="en-AU"/>
        </w:rPr>
        <w:t> or</w:t>
      </w:r>
    </w:p>
    <w:p w14:paraId="7869C426" w14:textId="77777777" w:rsidR="00210226" w:rsidRPr="00210226" w:rsidRDefault="00210226" w:rsidP="00210226">
      <w:pPr>
        <w:numPr>
          <w:ilvl w:val="0"/>
          <w:numId w:val="9"/>
        </w:numPr>
        <w:rPr>
          <w:lang w:val="en-AU"/>
        </w:rPr>
      </w:pPr>
      <w:hyperlink r:id="rId114" w:anchor="Sub600" w:history="1">
        <w:r w:rsidRPr="00210226">
          <w:rPr>
            <w:rStyle w:val="Hyperlink"/>
            <w:lang w:val="en-AU"/>
          </w:rPr>
          <w:t>Subclass 600 Visitor visa</w:t>
        </w:r>
      </w:hyperlink>
      <w:r w:rsidRPr="00210226">
        <w:rPr>
          <w:lang w:val="en-AU"/>
        </w:rPr>
        <w:t> - </w:t>
      </w:r>
      <w:hyperlink r:id="rId115" w:anchor="JD_60023-sponsoredfamily" w:history="1">
        <w:r w:rsidRPr="00210226">
          <w:rPr>
            <w:rStyle w:val="Hyperlink"/>
            <w:lang w:val="en-AU"/>
          </w:rPr>
          <w:t>Sponsored Family stream</w:t>
        </w:r>
      </w:hyperlink>
      <w:r w:rsidRPr="00210226">
        <w:rPr>
          <w:lang w:val="en-AU"/>
        </w:rPr>
        <w:t> or </w:t>
      </w:r>
      <w:hyperlink r:id="rId116" w:anchor="JD_60025-approveddestinationstatus" w:history="1">
        <w:r w:rsidRPr="00210226">
          <w:rPr>
            <w:rStyle w:val="Hyperlink"/>
            <w:lang w:val="en-AU"/>
          </w:rPr>
          <w:t>Approved Destination Status stream</w:t>
        </w:r>
      </w:hyperlink>
    </w:p>
    <w:p w14:paraId="0C96E63C" w14:textId="77777777" w:rsidR="00210226" w:rsidRPr="00210226" w:rsidRDefault="00210226" w:rsidP="00210226">
      <w:pPr>
        <w:rPr>
          <w:lang w:val="en-AU"/>
        </w:rPr>
      </w:pPr>
      <w:r w:rsidRPr="00210226">
        <w:rPr>
          <w:b/>
          <w:bCs/>
          <w:lang w:val="en-AU"/>
        </w:rPr>
        <w:t>OR</w:t>
      </w:r>
    </w:p>
    <w:p w14:paraId="140B4C2A" w14:textId="77777777" w:rsidR="00210226" w:rsidRPr="00210226" w:rsidRDefault="00210226" w:rsidP="00210226">
      <w:pPr>
        <w:rPr>
          <w:b/>
          <w:bCs/>
          <w:lang w:val="en-AU"/>
        </w:rPr>
      </w:pPr>
      <w:r w:rsidRPr="00210226">
        <w:rPr>
          <w:b/>
          <w:bCs/>
          <w:lang w:val="en-AU"/>
        </w:rPr>
        <w:t>If not a substantive visa holder</w:t>
      </w:r>
    </w:p>
    <w:p w14:paraId="10759BDC" w14:textId="77777777" w:rsidR="00210226" w:rsidRPr="00210226" w:rsidRDefault="00210226" w:rsidP="00210226">
      <w:pPr>
        <w:rPr>
          <w:lang w:val="en-AU"/>
        </w:rPr>
      </w:pPr>
      <w:r w:rsidRPr="00210226">
        <w:rPr>
          <w:lang w:val="en-AU"/>
        </w:rPr>
        <w:t>The applicant must satisfy paragraphs </w:t>
      </w:r>
      <w:hyperlink r:id="rId117" w:anchor="1222_4" w:history="1">
        <w:r w:rsidRPr="00210226">
          <w:rPr>
            <w:rStyle w:val="Hyperlink"/>
            <w:lang w:val="en-AU"/>
          </w:rPr>
          <w:t>1222(4)(b)</w:t>
        </w:r>
      </w:hyperlink>
      <w:r w:rsidRPr="00210226">
        <w:rPr>
          <w:lang w:val="en-AU"/>
        </w:rPr>
        <w:t>, </w:t>
      </w:r>
      <w:hyperlink r:id="rId118" w:anchor="12224c" w:history="1">
        <w:r w:rsidRPr="00210226">
          <w:rPr>
            <w:rStyle w:val="Hyperlink"/>
            <w:lang w:val="en-AU"/>
          </w:rPr>
          <w:t>1222(4)(c)</w:t>
        </w:r>
      </w:hyperlink>
      <w:r w:rsidRPr="00210226">
        <w:rPr>
          <w:lang w:val="en-AU"/>
        </w:rPr>
        <w:t> and </w:t>
      </w:r>
      <w:hyperlink r:id="rId119" w:anchor="12224c" w:history="1">
        <w:r w:rsidRPr="00210226">
          <w:rPr>
            <w:rStyle w:val="Hyperlink"/>
            <w:lang w:val="en-AU"/>
          </w:rPr>
          <w:t>1222(4)(d)</w:t>
        </w:r>
      </w:hyperlink>
      <w:r w:rsidRPr="00210226">
        <w:rPr>
          <w:lang w:val="en-AU"/>
        </w:rPr>
        <w:t>; namely:</w:t>
      </w:r>
    </w:p>
    <w:p w14:paraId="0AE90E08" w14:textId="77777777" w:rsidR="00210226" w:rsidRPr="00210226" w:rsidRDefault="00210226" w:rsidP="00210226">
      <w:pPr>
        <w:numPr>
          <w:ilvl w:val="0"/>
          <w:numId w:val="10"/>
        </w:numPr>
        <w:rPr>
          <w:lang w:val="en-AU"/>
        </w:rPr>
      </w:pPr>
      <w:r w:rsidRPr="00210226">
        <w:rPr>
          <w:lang w:val="en-AU"/>
        </w:rPr>
        <w:t>the last substantive visa held must be a student visa, or a special purpose visa, or a Diplomatic (Temporary) (</w:t>
      </w:r>
      <w:hyperlink r:id="rId120" w:anchor="JD_1206-Diplomatic40Temporary4140ClassTF41" w:history="1">
        <w:r w:rsidRPr="00210226">
          <w:rPr>
            <w:rStyle w:val="Hyperlink"/>
            <w:lang w:val="en-AU"/>
          </w:rPr>
          <w:t>Class TF</w:t>
        </w:r>
      </w:hyperlink>
      <w:r w:rsidRPr="00210226">
        <w:rPr>
          <w:lang w:val="en-AU"/>
        </w:rPr>
        <w:t>) visa granted on the basis of the person being a spouse/de facto partner or a dependent relative of the diplomatic/consular representative</w:t>
      </w:r>
    </w:p>
    <w:p w14:paraId="29CC0AD8" w14:textId="77777777" w:rsidR="00210226" w:rsidRPr="00210226" w:rsidRDefault="00210226" w:rsidP="00210226">
      <w:pPr>
        <w:numPr>
          <w:ilvl w:val="0"/>
          <w:numId w:val="10"/>
        </w:numPr>
        <w:rPr>
          <w:lang w:val="en-AU"/>
        </w:rPr>
      </w:pPr>
      <w:r w:rsidRPr="00210226">
        <w:rPr>
          <w:lang w:val="en-AU"/>
        </w:rPr>
        <w:t>the Subclass </w:t>
      </w:r>
      <w:hyperlink r:id="rId121" w:anchor="Sub590" w:history="1">
        <w:r w:rsidRPr="00210226">
          <w:rPr>
            <w:rStyle w:val="Hyperlink"/>
            <w:lang w:val="en-AU"/>
          </w:rPr>
          <w:t>590</w:t>
        </w:r>
      </w:hyperlink>
      <w:r w:rsidRPr="00210226">
        <w:rPr>
          <w:lang w:val="en-AU"/>
        </w:rPr>
        <w:t> visa application must be made within 28 days after the day when the last substantive visa ceased to be in effect, or if that last substantive visa was cancelled, and the Tribunal set aside and substituted the cancellation decision or the Minister decision not to revoke the cancellation – the later of:</w:t>
      </w:r>
    </w:p>
    <w:p w14:paraId="13C8D451" w14:textId="77777777" w:rsidR="00210226" w:rsidRPr="00210226" w:rsidRDefault="00210226" w:rsidP="00210226">
      <w:pPr>
        <w:numPr>
          <w:ilvl w:val="1"/>
          <w:numId w:val="10"/>
        </w:numPr>
        <w:rPr>
          <w:lang w:val="en-AU"/>
        </w:rPr>
      </w:pPr>
      <w:r w:rsidRPr="00210226">
        <w:rPr>
          <w:lang w:val="en-AU"/>
        </w:rPr>
        <w:t>the day when that last substantive visa ceased to be in effect or the day when the applicant is taken, under section </w:t>
      </w:r>
      <w:hyperlink r:id="rId122" w:anchor="JD_368D-Tribunalmustnotifyparties" w:history="1">
        <w:r w:rsidRPr="00210226">
          <w:rPr>
            <w:rStyle w:val="Hyperlink"/>
            <w:lang w:val="en-AU"/>
          </w:rPr>
          <w:t>368D</w:t>
        </w:r>
      </w:hyperlink>
      <w:r w:rsidRPr="00210226">
        <w:rPr>
          <w:lang w:val="en-AU"/>
        </w:rPr>
        <w:t> and section </w:t>
      </w:r>
      <w:hyperlink r:id="rId123" w:anchor="JD_379C-WhenapersonotherthanSecretarytakentohavereceiveddocfromTribunal" w:history="1">
        <w:r w:rsidRPr="00210226">
          <w:rPr>
            <w:rStyle w:val="Hyperlink"/>
            <w:lang w:val="en-AU"/>
          </w:rPr>
          <w:t>379C</w:t>
        </w:r>
      </w:hyperlink>
      <w:r w:rsidRPr="00210226">
        <w:rPr>
          <w:lang w:val="en-AU"/>
        </w:rPr>
        <w:t> of the Act, to have been notified of the Tribunal’s decision.</w:t>
      </w:r>
    </w:p>
    <w:p w14:paraId="1A85E4B8" w14:textId="77777777" w:rsidR="00210226" w:rsidRPr="00210226" w:rsidRDefault="00210226" w:rsidP="00210226">
      <w:pPr>
        <w:numPr>
          <w:ilvl w:val="0"/>
          <w:numId w:val="10"/>
        </w:numPr>
        <w:rPr>
          <w:lang w:val="en-AU"/>
        </w:rPr>
      </w:pPr>
      <w:r w:rsidRPr="00210226">
        <w:rPr>
          <w:lang w:val="en-AU"/>
        </w:rPr>
        <w:t>the applicant must not have previously been granted a visa on the basis of an application made when the applicant did not hold a substantive visa.</w:t>
      </w:r>
    </w:p>
    <w:p w14:paraId="1DA430A7" w14:textId="77777777" w:rsidR="00210226" w:rsidRPr="00210226" w:rsidRDefault="00210226" w:rsidP="00210226">
      <w:pPr>
        <w:rPr>
          <w:lang w:val="en-AU"/>
        </w:rPr>
      </w:pPr>
      <w:r w:rsidRPr="00210226">
        <w:rPr>
          <w:lang w:val="en-AU"/>
        </w:rPr>
        <w:t>Family member applicants for the Subclass 590 visa must also meet the requirements at subitem </w:t>
      </w:r>
      <w:hyperlink r:id="rId124" w:anchor="1222_4" w:history="1">
        <w:r w:rsidRPr="00210226">
          <w:rPr>
            <w:rStyle w:val="Hyperlink"/>
            <w:lang w:val="en-AU"/>
          </w:rPr>
          <w:t>1222(4)</w:t>
        </w:r>
      </w:hyperlink>
      <w:r w:rsidRPr="00210226">
        <w:rPr>
          <w:lang w:val="en-AU"/>
        </w:rPr>
        <w:t> to make a valid application.</w:t>
      </w:r>
    </w:p>
    <w:p w14:paraId="3EEB26EC" w14:textId="77777777" w:rsidR="00210226" w:rsidRPr="00210226" w:rsidRDefault="00210226" w:rsidP="00210226">
      <w:pPr>
        <w:rPr>
          <w:b/>
          <w:bCs/>
          <w:lang w:val="en-AU"/>
        </w:rPr>
      </w:pPr>
      <w:bookmarkStart w:id="19" w:name="3_5"/>
      <w:bookmarkEnd w:id="19"/>
      <w:r w:rsidRPr="00210226">
        <w:rPr>
          <w:b/>
          <w:bCs/>
          <w:lang w:val="en-AU"/>
        </w:rPr>
        <w:t>3.5. Subclass 590 - Schedule 2 criteria</w:t>
      </w:r>
    </w:p>
    <w:p w14:paraId="5E4104AC" w14:textId="77777777" w:rsidR="00210226" w:rsidRPr="00210226" w:rsidRDefault="00210226" w:rsidP="00210226">
      <w:pPr>
        <w:rPr>
          <w:b/>
          <w:bCs/>
          <w:lang w:val="en-AU"/>
        </w:rPr>
      </w:pPr>
      <w:bookmarkStart w:id="20" w:name="3_5_1"/>
      <w:bookmarkStart w:id="21" w:name="ql-temp7"/>
      <w:bookmarkEnd w:id="20"/>
      <w:bookmarkEnd w:id="21"/>
      <w:r w:rsidRPr="00210226">
        <w:rPr>
          <w:b/>
          <w:bCs/>
          <w:lang w:val="en-AU"/>
        </w:rPr>
        <w:t> 3.5.1. Overview of the primary and secondary criteria</w:t>
      </w:r>
    </w:p>
    <w:p w14:paraId="7F5D2B9F" w14:textId="77777777" w:rsidR="00210226" w:rsidRPr="00210226" w:rsidRDefault="00210226" w:rsidP="00210226">
      <w:pPr>
        <w:rPr>
          <w:lang w:val="en-AU"/>
        </w:rPr>
      </w:pPr>
      <w:r w:rsidRPr="00210226">
        <w:rPr>
          <w:lang w:val="en-AU"/>
        </w:rPr>
        <w:lastRenderedPageBreak/>
        <w:t>Division </w:t>
      </w:r>
      <w:hyperlink r:id="rId125" w:anchor="590211" w:history="1">
        <w:r w:rsidRPr="00210226">
          <w:rPr>
            <w:rStyle w:val="Hyperlink"/>
            <w:lang w:val="en-AU"/>
          </w:rPr>
          <w:t>590.2</w:t>
        </w:r>
      </w:hyperlink>
      <w:r w:rsidRPr="00210226">
        <w:rPr>
          <w:lang w:val="en-AU"/>
        </w:rPr>
        <w:t> sets out the Subclass </w:t>
      </w:r>
      <w:hyperlink r:id="rId126" w:anchor="Sub590" w:history="1">
        <w:r w:rsidRPr="00210226">
          <w:rPr>
            <w:rStyle w:val="Hyperlink"/>
            <w:lang w:val="en-AU"/>
          </w:rPr>
          <w:t>590</w:t>
        </w:r>
      </w:hyperlink>
      <w:r w:rsidRPr="00210226">
        <w:rPr>
          <w:lang w:val="en-AU"/>
        </w:rPr>
        <w:t> primary criteria. The primary criteria must be satisfied at the time a decision is made on the application by at least one member of a family unit (referred to as the ‘primary applicant’).</w:t>
      </w:r>
    </w:p>
    <w:p w14:paraId="345F7D9B" w14:textId="77777777" w:rsidR="00210226" w:rsidRPr="00210226" w:rsidRDefault="00210226" w:rsidP="00210226">
      <w:pPr>
        <w:rPr>
          <w:lang w:val="en-AU"/>
        </w:rPr>
      </w:pPr>
      <w:r w:rsidRPr="00210226">
        <w:rPr>
          <w:lang w:val="en-AU"/>
        </w:rPr>
        <w:t>Division </w:t>
      </w:r>
      <w:hyperlink r:id="rId127" w:anchor="5903" w:history="1">
        <w:r w:rsidRPr="00210226">
          <w:rPr>
            <w:rStyle w:val="Hyperlink"/>
            <w:lang w:val="en-AU"/>
          </w:rPr>
          <w:t>590.3</w:t>
        </w:r>
      </w:hyperlink>
      <w:r w:rsidRPr="00210226">
        <w:rPr>
          <w:lang w:val="en-AU"/>
        </w:rPr>
        <w:t> sets out the Subclass 590 secondary criteria and must be satisfied at the time a decision is made on the application. The secondary criteria are for applicants who are members of the family unit of a person who satisfies the primary criteria. Applicants seeking to satisfy the secondary criteria are referred to as ‘secondary applicants’.</w:t>
      </w:r>
    </w:p>
    <w:p w14:paraId="4E626D1D" w14:textId="77777777" w:rsidR="00210226" w:rsidRPr="00210226" w:rsidRDefault="00210226" w:rsidP="00210226">
      <w:pPr>
        <w:rPr>
          <w:b/>
          <w:bCs/>
          <w:lang w:val="en-AU"/>
        </w:rPr>
      </w:pPr>
      <w:bookmarkStart w:id="22" w:name="3_6"/>
      <w:bookmarkEnd w:id="22"/>
      <w:r w:rsidRPr="00210226">
        <w:rPr>
          <w:b/>
          <w:bCs/>
          <w:lang w:val="en-AU"/>
        </w:rPr>
        <w:t>3.6. Primary criteria for visa grant</w:t>
      </w:r>
    </w:p>
    <w:p w14:paraId="3100C827" w14:textId="77777777" w:rsidR="00210226" w:rsidRPr="00210226" w:rsidRDefault="00210226" w:rsidP="00210226">
      <w:pPr>
        <w:rPr>
          <w:lang w:val="en-AU"/>
        </w:rPr>
      </w:pPr>
      <w:r w:rsidRPr="00210226">
        <w:rPr>
          <w:lang w:val="en-AU"/>
        </w:rPr>
        <w:t>The primary criteria are contained in clauses </w:t>
      </w:r>
      <w:hyperlink r:id="rId128" w:anchor="590211" w:history="1">
        <w:r w:rsidRPr="00210226">
          <w:rPr>
            <w:rStyle w:val="Hyperlink"/>
            <w:lang w:val="en-AU"/>
          </w:rPr>
          <w:t>590.211</w:t>
        </w:r>
      </w:hyperlink>
      <w:r w:rsidRPr="00210226">
        <w:rPr>
          <w:lang w:val="en-AU"/>
        </w:rPr>
        <w:t>, </w:t>
      </w:r>
      <w:hyperlink r:id="rId129" w:anchor="590212" w:history="1">
        <w:r w:rsidRPr="00210226">
          <w:rPr>
            <w:rStyle w:val="Hyperlink"/>
            <w:lang w:val="en-AU"/>
          </w:rPr>
          <w:t>590.212</w:t>
        </w:r>
      </w:hyperlink>
      <w:r w:rsidRPr="00210226">
        <w:rPr>
          <w:lang w:val="en-AU"/>
        </w:rPr>
        <w:t>, </w:t>
      </w:r>
      <w:hyperlink r:id="rId130" w:anchor="590213" w:history="1">
        <w:r w:rsidRPr="00210226">
          <w:rPr>
            <w:rStyle w:val="Hyperlink"/>
            <w:lang w:val="en-AU"/>
          </w:rPr>
          <w:t>590.213</w:t>
        </w:r>
      </w:hyperlink>
      <w:r w:rsidRPr="00210226">
        <w:rPr>
          <w:lang w:val="en-AU"/>
        </w:rPr>
        <w:t>, </w:t>
      </w:r>
      <w:hyperlink r:id="rId131" w:anchor="590214" w:history="1">
        <w:r w:rsidRPr="00210226">
          <w:rPr>
            <w:rStyle w:val="Hyperlink"/>
            <w:lang w:val="en-AU"/>
          </w:rPr>
          <w:t>590.214</w:t>
        </w:r>
      </w:hyperlink>
      <w:r w:rsidRPr="00210226">
        <w:rPr>
          <w:lang w:val="en-AU"/>
        </w:rPr>
        <w:t>, </w:t>
      </w:r>
      <w:hyperlink r:id="rId132" w:anchor="590215" w:history="1">
        <w:r w:rsidRPr="00210226">
          <w:rPr>
            <w:rStyle w:val="Hyperlink"/>
            <w:lang w:val="en-AU"/>
          </w:rPr>
          <w:t>590.215</w:t>
        </w:r>
      </w:hyperlink>
      <w:r w:rsidRPr="00210226">
        <w:rPr>
          <w:lang w:val="en-AU"/>
        </w:rPr>
        <w:t>, </w:t>
      </w:r>
      <w:hyperlink r:id="rId133" w:anchor="590216" w:history="1">
        <w:r w:rsidRPr="00210226">
          <w:rPr>
            <w:rStyle w:val="Hyperlink"/>
            <w:lang w:val="en-AU"/>
          </w:rPr>
          <w:t>590.216</w:t>
        </w:r>
      </w:hyperlink>
      <w:r w:rsidRPr="00210226">
        <w:rPr>
          <w:lang w:val="en-AU"/>
        </w:rPr>
        <w:t>, </w:t>
      </w:r>
      <w:hyperlink r:id="rId134" w:anchor="590217" w:history="1">
        <w:r w:rsidRPr="00210226">
          <w:rPr>
            <w:rStyle w:val="Hyperlink"/>
            <w:lang w:val="en-AU"/>
          </w:rPr>
          <w:t>590.217</w:t>
        </w:r>
      </w:hyperlink>
      <w:r w:rsidRPr="00210226">
        <w:rPr>
          <w:lang w:val="en-AU"/>
        </w:rPr>
        <w:t>, </w:t>
      </w:r>
      <w:hyperlink r:id="rId135" w:anchor="590218" w:history="1">
        <w:r w:rsidRPr="00210226">
          <w:rPr>
            <w:rStyle w:val="Hyperlink"/>
            <w:lang w:val="en-AU"/>
          </w:rPr>
          <w:t>590.218</w:t>
        </w:r>
      </w:hyperlink>
      <w:r w:rsidRPr="00210226">
        <w:rPr>
          <w:lang w:val="en-AU"/>
        </w:rPr>
        <w:t> and </w:t>
      </w:r>
      <w:hyperlink r:id="rId136" w:anchor="590219" w:history="1">
        <w:r w:rsidRPr="00210226">
          <w:rPr>
            <w:rStyle w:val="Hyperlink"/>
            <w:lang w:val="en-AU"/>
          </w:rPr>
          <w:t>590.219</w:t>
        </w:r>
      </w:hyperlink>
      <w:r w:rsidRPr="00210226">
        <w:rPr>
          <w:lang w:val="en-AU"/>
        </w:rPr>
        <w:t>.</w:t>
      </w:r>
    </w:p>
    <w:p w14:paraId="060B591D" w14:textId="77777777" w:rsidR="00210226" w:rsidRPr="00210226" w:rsidRDefault="00210226" w:rsidP="00210226">
      <w:pPr>
        <w:rPr>
          <w:b/>
          <w:bCs/>
          <w:lang w:val="en-AU"/>
        </w:rPr>
      </w:pPr>
      <w:bookmarkStart w:id="23" w:name="3_6_1"/>
      <w:bookmarkStart w:id="24" w:name="ql-temp8"/>
      <w:bookmarkEnd w:id="23"/>
      <w:bookmarkEnd w:id="24"/>
      <w:r w:rsidRPr="00210226">
        <w:rPr>
          <w:b/>
          <w:bCs/>
          <w:lang w:val="en-AU"/>
        </w:rPr>
        <w:t>3.6.1. Nominating student</w:t>
      </w:r>
    </w:p>
    <w:p w14:paraId="7C6651F2" w14:textId="77777777" w:rsidR="00210226" w:rsidRPr="00210226" w:rsidRDefault="00210226" w:rsidP="00210226">
      <w:pPr>
        <w:rPr>
          <w:lang w:val="en-AU"/>
        </w:rPr>
      </w:pPr>
      <w:r w:rsidRPr="00210226">
        <w:rPr>
          <w:lang w:val="en-AU"/>
        </w:rPr>
        <w:t>Primary applicants must be nominated by a nominating student.</w:t>
      </w:r>
    </w:p>
    <w:p w14:paraId="7C62BBC1" w14:textId="77777777" w:rsidR="00210226" w:rsidRPr="00210226" w:rsidRDefault="00210226" w:rsidP="00210226">
      <w:pPr>
        <w:rPr>
          <w:lang w:val="en-AU"/>
        </w:rPr>
      </w:pPr>
      <w:r w:rsidRPr="00210226">
        <w:rPr>
          <w:lang w:val="en-AU"/>
        </w:rPr>
        <w:t>Clause </w:t>
      </w:r>
      <w:hyperlink r:id="rId137" w:anchor="590111" w:history="1">
        <w:r w:rsidRPr="00210226">
          <w:rPr>
            <w:rStyle w:val="Hyperlink"/>
            <w:lang w:val="en-AU"/>
          </w:rPr>
          <w:t>590.111</w:t>
        </w:r>
      </w:hyperlink>
      <w:r w:rsidRPr="00210226">
        <w:rPr>
          <w:lang w:val="en-AU"/>
        </w:rPr>
        <w:t> defines the nominating student as the person who nominates the applicant on form 157N and, at the time of the Subclass </w:t>
      </w:r>
      <w:hyperlink r:id="rId138" w:anchor="Sub590" w:history="1">
        <w:r w:rsidRPr="00210226">
          <w:rPr>
            <w:rStyle w:val="Hyperlink"/>
            <w:lang w:val="en-AU"/>
          </w:rPr>
          <w:t>590</w:t>
        </w:r>
      </w:hyperlink>
      <w:r w:rsidRPr="00210226">
        <w:rPr>
          <w:lang w:val="en-AU"/>
        </w:rPr>
        <w:t> visa decision, the nominating student must hold a Subclass 500 visa that was granted on the basis that they met the primary criteria for the grant of the Subclass </w:t>
      </w:r>
      <w:hyperlink r:id="rId139" w:anchor="Sub500" w:history="1">
        <w:r w:rsidRPr="00210226">
          <w:rPr>
            <w:rStyle w:val="Hyperlink"/>
            <w:lang w:val="en-AU"/>
          </w:rPr>
          <w:t>500</w:t>
        </w:r>
      </w:hyperlink>
      <w:r w:rsidRPr="00210226">
        <w:rPr>
          <w:lang w:val="en-AU"/>
        </w:rPr>
        <w:t> visa. Therefore, the Subclass 590 visa applicant cannot be granted the visa if the nominating student has not yet been granted a Subclass 500 visa. For example, if the Subclass 590 visa applicant and the nominating student applied at the same time, the nominating student must be granted before the student guardian.</w:t>
      </w:r>
    </w:p>
    <w:p w14:paraId="72C9CB47" w14:textId="77777777" w:rsidR="00210226" w:rsidRPr="00210226" w:rsidRDefault="00210226" w:rsidP="00210226">
      <w:pPr>
        <w:rPr>
          <w:b/>
          <w:bCs/>
          <w:lang w:val="en-AU"/>
        </w:rPr>
      </w:pPr>
      <w:r w:rsidRPr="00210226">
        <w:rPr>
          <w:b/>
          <w:bCs/>
          <w:lang w:val="en-AU"/>
        </w:rPr>
        <w:t>If there is more than one nominating student</w:t>
      </w:r>
    </w:p>
    <w:p w14:paraId="42885FD9" w14:textId="77777777" w:rsidR="00210226" w:rsidRPr="00210226" w:rsidRDefault="00210226" w:rsidP="00210226">
      <w:pPr>
        <w:rPr>
          <w:lang w:val="en-AU"/>
        </w:rPr>
      </w:pPr>
      <w:r w:rsidRPr="00210226">
        <w:rPr>
          <w:lang w:val="en-AU"/>
        </w:rPr>
        <w:t>If there is more than one nomination in favour of a student guardian - for example, because there are two children under 18 years old applying as students - officers must assess the applicant against the criteria for grant of the Subclass </w:t>
      </w:r>
      <w:hyperlink r:id="rId140" w:anchor="Sub590" w:history="1">
        <w:r w:rsidRPr="00210226">
          <w:rPr>
            <w:rStyle w:val="Hyperlink"/>
            <w:lang w:val="en-AU"/>
          </w:rPr>
          <w:t>590</w:t>
        </w:r>
      </w:hyperlink>
      <w:r w:rsidRPr="00210226">
        <w:rPr>
          <w:lang w:val="en-AU"/>
        </w:rPr>
        <w:t> visa against </w:t>
      </w:r>
      <w:r w:rsidRPr="00210226">
        <w:rPr>
          <w:b/>
          <w:bCs/>
          <w:lang w:val="en-AU"/>
        </w:rPr>
        <w:t>each</w:t>
      </w:r>
      <w:r w:rsidRPr="00210226">
        <w:rPr>
          <w:lang w:val="en-AU"/>
        </w:rPr>
        <w:t> nominating student. This is to ensure that appropriate arrangements for welfare and accommodation are in place for all students under 18 years old.</w:t>
      </w:r>
    </w:p>
    <w:p w14:paraId="04D1E7D2" w14:textId="77777777" w:rsidR="00210226" w:rsidRPr="00210226" w:rsidRDefault="00210226" w:rsidP="00210226">
      <w:pPr>
        <w:rPr>
          <w:lang w:val="en-AU"/>
        </w:rPr>
      </w:pPr>
      <w:r w:rsidRPr="00210226">
        <w:rPr>
          <w:lang w:val="en-AU"/>
        </w:rPr>
        <w:t>Among other reasons, this is because the Subclass 590 visa holder is subject to visa conditions </w:t>
      </w:r>
      <w:hyperlink r:id="rId141" w:anchor="JD_8537" w:history="1">
        <w:r w:rsidRPr="00210226">
          <w:rPr>
            <w:rStyle w:val="Hyperlink"/>
            <w:lang w:val="en-AU"/>
          </w:rPr>
          <w:t>8537</w:t>
        </w:r>
      </w:hyperlink>
      <w:r w:rsidRPr="00210226">
        <w:rPr>
          <w:lang w:val="en-AU"/>
        </w:rPr>
        <w:t> and </w:t>
      </w:r>
      <w:hyperlink r:id="rId142" w:anchor="JD_8538" w:history="1">
        <w:r w:rsidRPr="00210226">
          <w:rPr>
            <w:rStyle w:val="Hyperlink"/>
            <w:lang w:val="en-AU"/>
          </w:rPr>
          <w:t>8538</w:t>
        </w:r>
      </w:hyperlink>
      <w:r w:rsidRPr="00210226">
        <w:rPr>
          <w:lang w:val="en-AU"/>
        </w:rPr>
        <w:t> in respect of </w:t>
      </w:r>
      <w:r w:rsidRPr="00210226">
        <w:rPr>
          <w:b/>
          <w:bCs/>
          <w:lang w:val="en-AU"/>
        </w:rPr>
        <w:t>each</w:t>
      </w:r>
      <w:r w:rsidRPr="00210226">
        <w:rPr>
          <w:lang w:val="en-AU"/>
        </w:rPr>
        <w:t> nominating student, refer to:</w:t>
      </w:r>
    </w:p>
    <w:p w14:paraId="03B70A8E" w14:textId="77777777" w:rsidR="00210226" w:rsidRPr="00210226" w:rsidRDefault="00210226" w:rsidP="00210226">
      <w:pPr>
        <w:numPr>
          <w:ilvl w:val="0"/>
          <w:numId w:val="11"/>
        </w:numPr>
        <w:rPr>
          <w:lang w:val="en-AU"/>
        </w:rPr>
      </w:pPr>
      <w:hyperlink r:id="rId143" w:anchor="3_8_3" w:history="1">
        <w:r w:rsidRPr="00210226">
          <w:rPr>
            <w:rStyle w:val="Hyperlink"/>
            <w:lang w:val="en-AU"/>
          </w:rPr>
          <w:t>3.8.3. -Subclass 590 visa conditions</w:t>
        </w:r>
      </w:hyperlink>
      <w:r w:rsidRPr="00210226">
        <w:rPr>
          <w:lang w:val="en-AU"/>
        </w:rPr>
        <w:t> - </w:t>
      </w:r>
      <w:hyperlink r:id="rId144" w:anchor="8537" w:history="1">
        <w:r w:rsidRPr="00210226">
          <w:rPr>
            <w:rStyle w:val="Hyperlink"/>
            <w:lang w:val="en-AU"/>
          </w:rPr>
          <w:t>8537 (Remain with nominating student)</w:t>
        </w:r>
      </w:hyperlink>
      <w:r w:rsidRPr="00210226">
        <w:rPr>
          <w:lang w:val="en-AU"/>
        </w:rPr>
        <w:t> and </w:t>
      </w:r>
      <w:hyperlink r:id="rId145" w:anchor="8538" w:history="1">
        <w:r w:rsidRPr="00210226">
          <w:rPr>
            <w:rStyle w:val="Hyperlink"/>
            <w:lang w:val="en-AU"/>
          </w:rPr>
          <w:t>8538 (Not leave without the student)</w:t>
        </w:r>
      </w:hyperlink>
      <w:r w:rsidRPr="00210226">
        <w:rPr>
          <w:lang w:val="en-AU"/>
        </w:rPr>
        <w:t>.</w:t>
      </w:r>
    </w:p>
    <w:p w14:paraId="201CA3F5" w14:textId="77777777" w:rsidR="00210226" w:rsidRPr="00210226" w:rsidRDefault="00210226" w:rsidP="00210226">
      <w:pPr>
        <w:rPr>
          <w:b/>
          <w:bCs/>
          <w:lang w:val="en-AU"/>
        </w:rPr>
      </w:pPr>
      <w:bookmarkStart w:id="25" w:name="3_6_2"/>
      <w:bookmarkStart w:id="26" w:name="ql-temp9"/>
      <w:bookmarkEnd w:id="25"/>
      <w:bookmarkEnd w:id="26"/>
      <w:r w:rsidRPr="00210226">
        <w:rPr>
          <w:b/>
          <w:bCs/>
          <w:lang w:val="en-AU"/>
        </w:rPr>
        <w:t>3.6.2. Student age requirements / Bilateral Benefits cases</w:t>
      </w:r>
    </w:p>
    <w:p w14:paraId="05CAB497" w14:textId="77777777" w:rsidR="00210226" w:rsidRPr="00210226" w:rsidRDefault="00210226" w:rsidP="00210226">
      <w:pPr>
        <w:rPr>
          <w:lang w:val="en-AU"/>
        </w:rPr>
      </w:pPr>
      <w:r w:rsidRPr="00210226">
        <w:rPr>
          <w:lang w:val="en-AU"/>
        </w:rPr>
        <w:t>Clause 590.211 provides that primary applicants must meet the requirements of subclause </w:t>
      </w:r>
      <w:hyperlink r:id="rId146" w:anchor="590211" w:history="1">
        <w:r w:rsidRPr="00210226">
          <w:rPr>
            <w:rStyle w:val="Hyperlink"/>
            <w:lang w:val="en-AU"/>
          </w:rPr>
          <w:t>590.211(2)</w:t>
        </w:r>
      </w:hyperlink>
      <w:r w:rsidRPr="00210226">
        <w:rPr>
          <w:lang w:val="en-AU"/>
        </w:rPr>
        <w:t>, </w:t>
      </w:r>
      <w:hyperlink r:id="rId147" w:anchor="590_211%283%29" w:history="1">
        <w:r w:rsidRPr="00210226">
          <w:rPr>
            <w:rStyle w:val="Hyperlink"/>
            <w:lang w:val="en-AU"/>
          </w:rPr>
          <w:t>590.211(3)</w:t>
        </w:r>
      </w:hyperlink>
      <w:r w:rsidRPr="00210226">
        <w:rPr>
          <w:lang w:val="en-AU"/>
        </w:rPr>
        <w:t> or </w:t>
      </w:r>
      <w:hyperlink r:id="rId148" w:anchor="590_211%284%29" w:history="1">
        <w:r w:rsidRPr="00210226">
          <w:rPr>
            <w:rStyle w:val="Hyperlink"/>
            <w:lang w:val="en-AU"/>
          </w:rPr>
          <w:t>590.211(4)</w:t>
        </w:r>
      </w:hyperlink>
      <w:r w:rsidRPr="00210226">
        <w:rPr>
          <w:lang w:val="en-AU"/>
        </w:rPr>
        <w:t> – refer to:</w:t>
      </w:r>
    </w:p>
    <w:p w14:paraId="4C7EBC60" w14:textId="77777777" w:rsidR="00210226" w:rsidRPr="00210226" w:rsidRDefault="00210226" w:rsidP="00210226">
      <w:pPr>
        <w:numPr>
          <w:ilvl w:val="0"/>
          <w:numId w:val="12"/>
        </w:numPr>
        <w:rPr>
          <w:lang w:val="en-AU"/>
        </w:rPr>
      </w:pPr>
      <w:hyperlink r:id="rId149" w:anchor="3_6_2_1" w:history="1">
        <w:r w:rsidRPr="00210226">
          <w:rPr>
            <w:rStyle w:val="Hyperlink"/>
            <w:lang w:val="en-AU"/>
          </w:rPr>
          <w:t>Student under 18 - subclause 590.211(2)</w:t>
        </w:r>
      </w:hyperlink>
    </w:p>
    <w:p w14:paraId="350D9F91" w14:textId="77777777" w:rsidR="00210226" w:rsidRPr="00210226" w:rsidRDefault="00210226" w:rsidP="00210226">
      <w:pPr>
        <w:numPr>
          <w:ilvl w:val="0"/>
          <w:numId w:val="12"/>
        </w:numPr>
        <w:rPr>
          <w:lang w:val="en-AU"/>
        </w:rPr>
      </w:pPr>
      <w:hyperlink r:id="rId150" w:anchor="3_6_2_2" w:history="1">
        <w:r w:rsidRPr="00210226">
          <w:rPr>
            <w:rStyle w:val="Hyperlink"/>
            <w:lang w:val="en-AU"/>
          </w:rPr>
          <w:t>Student 18 or older - subclause 590.211(3)</w:t>
        </w:r>
      </w:hyperlink>
    </w:p>
    <w:p w14:paraId="66AF5EB5" w14:textId="77777777" w:rsidR="00210226" w:rsidRPr="00210226" w:rsidRDefault="00210226" w:rsidP="00210226">
      <w:pPr>
        <w:numPr>
          <w:ilvl w:val="0"/>
          <w:numId w:val="12"/>
        </w:numPr>
        <w:rPr>
          <w:lang w:val="en-AU"/>
        </w:rPr>
      </w:pPr>
      <w:hyperlink r:id="rId151" w:anchor="3_6_2_3" w:history="1">
        <w:r w:rsidRPr="00210226">
          <w:rPr>
            <w:rStyle w:val="Hyperlink"/>
            <w:lang w:val="en-AU"/>
          </w:rPr>
          <w:t>Bilateral benefit cases - subclause 590.211(4)</w:t>
        </w:r>
      </w:hyperlink>
      <w:r w:rsidRPr="00210226">
        <w:rPr>
          <w:lang w:val="en-AU"/>
        </w:rPr>
        <w:t>.</w:t>
      </w:r>
    </w:p>
    <w:p w14:paraId="70D12835" w14:textId="77777777" w:rsidR="00210226" w:rsidRPr="00210226" w:rsidRDefault="00210226" w:rsidP="00210226">
      <w:pPr>
        <w:rPr>
          <w:b/>
          <w:bCs/>
          <w:lang w:val="en-AU"/>
        </w:rPr>
      </w:pPr>
      <w:bookmarkStart w:id="27" w:name="3_6_2_1"/>
      <w:bookmarkEnd w:id="27"/>
      <w:r w:rsidRPr="00210226">
        <w:rPr>
          <w:b/>
          <w:bCs/>
          <w:lang w:val="en-AU"/>
        </w:rPr>
        <w:t>Student under 18 - subclause 590.211(2)</w:t>
      </w:r>
    </w:p>
    <w:p w14:paraId="23006D05" w14:textId="77777777" w:rsidR="00210226" w:rsidRPr="00210226" w:rsidRDefault="00210226" w:rsidP="00210226">
      <w:pPr>
        <w:rPr>
          <w:lang w:val="en-AU"/>
        </w:rPr>
      </w:pPr>
      <w:r w:rsidRPr="00210226">
        <w:rPr>
          <w:lang w:val="en-AU"/>
        </w:rPr>
        <w:t>In order to satisfy the requirements in subclause </w:t>
      </w:r>
      <w:hyperlink r:id="rId152" w:anchor="590211" w:history="1">
        <w:r w:rsidRPr="00210226">
          <w:rPr>
            <w:rStyle w:val="Hyperlink"/>
            <w:lang w:val="en-AU"/>
          </w:rPr>
          <w:t>590.211(2)</w:t>
        </w:r>
      </w:hyperlink>
      <w:r w:rsidRPr="00210226">
        <w:rPr>
          <w:lang w:val="en-AU"/>
        </w:rPr>
        <w:t>, the nominating student must be under 18, and the applicant must be able to:</w:t>
      </w:r>
    </w:p>
    <w:p w14:paraId="626324B8" w14:textId="77777777" w:rsidR="00210226" w:rsidRPr="00210226" w:rsidRDefault="00210226" w:rsidP="00210226">
      <w:pPr>
        <w:numPr>
          <w:ilvl w:val="0"/>
          <w:numId w:val="13"/>
        </w:numPr>
        <w:rPr>
          <w:lang w:val="en-AU"/>
        </w:rPr>
      </w:pPr>
      <w:r w:rsidRPr="00210226">
        <w:rPr>
          <w:lang w:val="en-AU"/>
        </w:rPr>
        <w:t>provide appropriate accommodation and support for the nominating student, and</w:t>
      </w:r>
    </w:p>
    <w:p w14:paraId="108480C3" w14:textId="77777777" w:rsidR="00210226" w:rsidRPr="00210226" w:rsidRDefault="00210226" w:rsidP="00210226">
      <w:pPr>
        <w:numPr>
          <w:ilvl w:val="0"/>
          <w:numId w:val="13"/>
        </w:numPr>
        <w:rPr>
          <w:lang w:val="en-AU"/>
        </w:rPr>
      </w:pPr>
      <w:r w:rsidRPr="00210226">
        <w:rPr>
          <w:lang w:val="en-AU"/>
        </w:rPr>
        <w:t>provide for the general welfare of the nominating student.</w:t>
      </w:r>
    </w:p>
    <w:p w14:paraId="464C6B1E" w14:textId="77777777" w:rsidR="00210226" w:rsidRPr="00210226" w:rsidRDefault="00210226" w:rsidP="00210226">
      <w:pPr>
        <w:rPr>
          <w:lang w:val="en-AU"/>
        </w:rPr>
      </w:pPr>
      <w:r w:rsidRPr="00210226">
        <w:rPr>
          <w:lang w:val="en-AU"/>
        </w:rPr>
        <w:t>The applicant must be:</w:t>
      </w:r>
    </w:p>
    <w:p w14:paraId="7CB6332A" w14:textId="77777777" w:rsidR="00210226" w:rsidRPr="00210226" w:rsidRDefault="00210226" w:rsidP="00210226">
      <w:pPr>
        <w:numPr>
          <w:ilvl w:val="0"/>
          <w:numId w:val="14"/>
        </w:numPr>
        <w:rPr>
          <w:lang w:val="en-AU"/>
        </w:rPr>
      </w:pPr>
      <w:r w:rsidRPr="00210226">
        <w:rPr>
          <w:lang w:val="en-AU"/>
        </w:rPr>
        <w:t>the parent (or a person who has custody of) the nominating student, or</w:t>
      </w:r>
    </w:p>
    <w:p w14:paraId="74D5C738" w14:textId="77777777" w:rsidR="00210226" w:rsidRPr="00210226" w:rsidRDefault="00210226" w:rsidP="00210226">
      <w:pPr>
        <w:numPr>
          <w:ilvl w:val="0"/>
          <w:numId w:val="14"/>
        </w:numPr>
        <w:rPr>
          <w:lang w:val="en-AU"/>
        </w:rPr>
      </w:pPr>
      <w:r w:rsidRPr="00210226">
        <w:rPr>
          <w:lang w:val="en-AU"/>
        </w:rPr>
        <w:t>a relative of the nominating student who is at least 21 years old and who has the written support of the nominating student’s parent or custodian.</w:t>
      </w:r>
    </w:p>
    <w:p w14:paraId="48489E03" w14:textId="77777777" w:rsidR="00210226" w:rsidRPr="00210226" w:rsidRDefault="00210226" w:rsidP="00210226">
      <w:pPr>
        <w:rPr>
          <w:lang w:val="en-AU"/>
        </w:rPr>
      </w:pPr>
      <w:r w:rsidRPr="00210226">
        <w:rPr>
          <w:lang w:val="en-AU"/>
        </w:rPr>
        <w:t>Accommodation, support and welfare</w:t>
      </w:r>
    </w:p>
    <w:p w14:paraId="24E2BDDF" w14:textId="77777777" w:rsidR="00210226" w:rsidRPr="00210226" w:rsidRDefault="00210226" w:rsidP="00210226">
      <w:pPr>
        <w:rPr>
          <w:lang w:val="en-AU"/>
        </w:rPr>
      </w:pPr>
      <w:r w:rsidRPr="00210226">
        <w:rPr>
          <w:lang w:val="en-AU"/>
        </w:rPr>
        <w:t>Officers may accept as evidence the applicant’s declaration on forms 157G (internet) and 157N unless there is evidence to suggest otherwise. Evidence which suggests that the applicant will not provide appropriate accommodation, support and general welfare arrangements may include, but is not limited to, evidence that the applicant:</w:t>
      </w:r>
    </w:p>
    <w:p w14:paraId="299AD341" w14:textId="77777777" w:rsidR="00210226" w:rsidRPr="00210226" w:rsidRDefault="00210226" w:rsidP="00210226">
      <w:pPr>
        <w:numPr>
          <w:ilvl w:val="0"/>
          <w:numId w:val="15"/>
        </w:numPr>
        <w:rPr>
          <w:lang w:val="en-AU"/>
        </w:rPr>
      </w:pPr>
      <w:r w:rsidRPr="00210226">
        <w:rPr>
          <w:lang w:val="en-AU"/>
        </w:rPr>
        <w:t>is not able to physically provide such arrangements or</w:t>
      </w:r>
    </w:p>
    <w:p w14:paraId="33A723C7" w14:textId="77777777" w:rsidR="00210226" w:rsidRPr="00210226" w:rsidRDefault="00210226" w:rsidP="00210226">
      <w:pPr>
        <w:numPr>
          <w:ilvl w:val="0"/>
          <w:numId w:val="15"/>
        </w:numPr>
        <w:rPr>
          <w:lang w:val="en-AU"/>
        </w:rPr>
      </w:pPr>
      <w:r w:rsidRPr="00210226">
        <w:rPr>
          <w:lang w:val="en-AU"/>
        </w:rPr>
        <w:t>does not intend to provide these arrangements personally - that is, intends to arrange another person to provide accommodation, welfare and support services; or</w:t>
      </w:r>
    </w:p>
    <w:p w14:paraId="2E1467DB" w14:textId="77777777" w:rsidR="00210226" w:rsidRPr="00210226" w:rsidRDefault="00210226" w:rsidP="00210226">
      <w:pPr>
        <w:numPr>
          <w:ilvl w:val="0"/>
          <w:numId w:val="15"/>
        </w:numPr>
        <w:rPr>
          <w:lang w:val="en-AU"/>
        </w:rPr>
      </w:pPr>
      <w:r w:rsidRPr="00210226">
        <w:rPr>
          <w:lang w:val="en-AU"/>
        </w:rPr>
        <w:t>although meeting character requirements, may not be a suitable guardian - for example, has a recent history of domestic violence - and may therefore not be able to provide appropriate arrangements.</w:t>
      </w:r>
    </w:p>
    <w:p w14:paraId="5FE0F8E0" w14:textId="77777777" w:rsidR="00210226" w:rsidRPr="00210226" w:rsidRDefault="00210226" w:rsidP="00210226">
      <w:pPr>
        <w:rPr>
          <w:lang w:val="en-AU"/>
        </w:rPr>
      </w:pPr>
      <w:r w:rsidRPr="00210226">
        <w:rPr>
          <w:lang w:val="en-AU"/>
        </w:rPr>
        <w:t>Parent, custodian, relative</w:t>
      </w:r>
    </w:p>
    <w:p w14:paraId="54B88BAE" w14:textId="77777777" w:rsidR="00210226" w:rsidRPr="00210226" w:rsidRDefault="00210226" w:rsidP="00210226">
      <w:pPr>
        <w:rPr>
          <w:lang w:val="en-AU"/>
        </w:rPr>
      </w:pPr>
      <w:r w:rsidRPr="00210226">
        <w:rPr>
          <w:lang w:val="en-AU"/>
        </w:rPr>
        <w:t>A </w:t>
      </w:r>
      <w:hyperlink r:id="rId153" w:anchor="JD_5-parent" w:history="1">
        <w:r w:rsidRPr="00210226">
          <w:rPr>
            <w:rStyle w:val="Hyperlink"/>
            <w:b/>
            <w:bCs/>
            <w:i/>
            <w:iCs/>
            <w:lang w:val="en-AU"/>
          </w:rPr>
          <w:t>parent</w:t>
        </w:r>
      </w:hyperlink>
      <w:r w:rsidRPr="00210226">
        <w:rPr>
          <w:lang w:val="en-AU"/>
        </w:rPr>
        <w:t> is defined in section 5(1) of the Act, a person who has </w:t>
      </w:r>
      <w:hyperlink r:id="rId154" w:anchor="JD_103-custodydefinition" w:history="1">
        <w:r w:rsidRPr="00210226">
          <w:rPr>
            <w:rStyle w:val="Hyperlink"/>
            <w:b/>
            <w:bCs/>
            <w:i/>
            <w:iCs/>
            <w:lang w:val="en-AU"/>
          </w:rPr>
          <w:t>custody</w:t>
        </w:r>
      </w:hyperlink>
      <w:r w:rsidRPr="00210226">
        <w:rPr>
          <w:lang w:val="en-AU"/>
        </w:rPr>
        <w:t> is defined in regulation </w:t>
      </w:r>
      <w:hyperlink r:id="rId155" w:anchor="JD_103" w:history="1">
        <w:r w:rsidRPr="00210226">
          <w:rPr>
            <w:rStyle w:val="Hyperlink"/>
            <w:lang w:val="en-AU"/>
          </w:rPr>
          <w:t>1.03</w:t>
        </w:r>
      </w:hyperlink>
      <w:r w:rsidRPr="00210226">
        <w:rPr>
          <w:lang w:val="en-AU"/>
        </w:rPr>
        <w:t> and a </w:t>
      </w:r>
      <w:hyperlink r:id="rId156" w:anchor="JD_103-relativedefinition" w:history="1">
        <w:r w:rsidRPr="00210226">
          <w:rPr>
            <w:rStyle w:val="Hyperlink"/>
            <w:b/>
            <w:bCs/>
            <w:i/>
            <w:iCs/>
            <w:lang w:val="en-AU"/>
          </w:rPr>
          <w:t>relative</w:t>
        </w:r>
      </w:hyperlink>
      <w:r w:rsidRPr="00210226">
        <w:rPr>
          <w:lang w:val="en-AU"/>
        </w:rPr>
        <w:t> is defined in regulation </w:t>
      </w:r>
      <w:hyperlink r:id="rId157" w:anchor="ql-temp1" w:history="1">
        <w:r w:rsidRPr="00210226">
          <w:rPr>
            <w:rStyle w:val="Hyperlink"/>
            <w:lang w:val="en-AU"/>
          </w:rPr>
          <w:t>1.03</w:t>
        </w:r>
      </w:hyperlink>
      <w:r w:rsidRPr="00210226">
        <w:rPr>
          <w:lang w:val="en-AU"/>
        </w:rPr>
        <w:t>.</w:t>
      </w:r>
    </w:p>
    <w:p w14:paraId="46D3780A" w14:textId="77777777" w:rsidR="00210226" w:rsidRPr="00210226" w:rsidRDefault="00210226" w:rsidP="00210226">
      <w:pPr>
        <w:rPr>
          <w:lang w:val="en-AU"/>
        </w:rPr>
      </w:pPr>
      <w:r w:rsidRPr="00210226">
        <w:rPr>
          <w:lang w:val="en-AU"/>
        </w:rPr>
        <w:t>Evidence of the relationship between the nominating student and the Subclass </w:t>
      </w:r>
      <w:hyperlink r:id="rId158" w:anchor="Sub590" w:history="1">
        <w:r w:rsidRPr="00210226">
          <w:rPr>
            <w:rStyle w:val="Hyperlink"/>
            <w:lang w:val="en-AU"/>
          </w:rPr>
          <w:t>590</w:t>
        </w:r>
      </w:hyperlink>
      <w:r w:rsidRPr="00210226">
        <w:rPr>
          <w:lang w:val="en-AU"/>
        </w:rPr>
        <w:t> visa applicant must be provided.</w:t>
      </w:r>
    </w:p>
    <w:p w14:paraId="39B0EBB4" w14:textId="77777777" w:rsidR="00210226" w:rsidRPr="00210226" w:rsidRDefault="00210226" w:rsidP="00210226">
      <w:pPr>
        <w:rPr>
          <w:lang w:val="en-AU"/>
        </w:rPr>
      </w:pPr>
      <w:r w:rsidRPr="00210226">
        <w:rPr>
          <w:lang w:val="en-AU"/>
        </w:rPr>
        <w:t>Parent/custodian support for nomination of a relative</w:t>
      </w:r>
    </w:p>
    <w:p w14:paraId="534F2A96" w14:textId="77777777" w:rsidR="00210226" w:rsidRPr="00210226" w:rsidRDefault="00210226" w:rsidP="00210226">
      <w:pPr>
        <w:rPr>
          <w:lang w:val="en-AU"/>
        </w:rPr>
      </w:pPr>
      <w:r w:rsidRPr="00210226">
        <w:rPr>
          <w:lang w:val="en-AU"/>
        </w:rPr>
        <w:lastRenderedPageBreak/>
        <w:t>If the Subclass 590 visa applicant is a relative of the nominating student who has turned 21, the nominating student’s parent or custodian must support the nomination of the Subclass 590 applicant in writing. This may be done by signing form 157N. Form 157N must be attached to the online application.</w:t>
      </w:r>
    </w:p>
    <w:p w14:paraId="1F21A04D" w14:textId="77777777" w:rsidR="00210226" w:rsidRPr="00210226" w:rsidRDefault="00210226" w:rsidP="00210226">
      <w:pPr>
        <w:rPr>
          <w:b/>
          <w:bCs/>
          <w:lang w:val="en-AU"/>
        </w:rPr>
      </w:pPr>
      <w:bookmarkStart w:id="28" w:name="3_6_2_2"/>
      <w:bookmarkEnd w:id="28"/>
      <w:r w:rsidRPr="00210226">
        <w:rPr>
          <w:b/>
          <w:bCs/>
          <w:lang w:val="en-AU"/>
        </w:rPr>
        <w:t>Student 18 or older - subclause 590.211(3)</w:t>
      </w:r>
    </w:p>
    <w:p w14:paraId="680F5B59" w14:textId="77777777" w:rsidR="00210226" w:rsidRPr="00210226" w:rsidRDefault="00210226" w:rsidP="00210226">
      <w:pPr>
        <w:rPr>
          <w:lang w:val="en-AU"/>
        </w:rPr>
      </w:pPr>
      <w:r w:rsidRPr="00210226">
        <w:rPr>
          <w:lang w:val="en-AU"/>
        </w:rPr>
        <w:t>In order for a Subclass </w:t>
      </w:r>
      <w:hyperlink r:id="rId159" w:anchor="Sub590" w:history="1">
        <w:r w:rsidRPr="00210226">
          <w:rPr>
            <w:rStyle w:val="Hyperlink"/>
            <w:lang w:val="en-AU"/>
          </w:rPr>
          <w:t>590</w:t>
        </w:r>
      </w:hyperlink>
      <w:r w:rsidRPr="00210226">
        <w:rPr>
          <w:lang w:val="en-AU"/>
        </w:rPr>
        <w:t> visa applicant to satisfy the requirements in subclause </w:t>
      </w:r>
      <w:hyperlink r:id="rId160" w:anchor="590_211%283%29" w:history="1">
        <w:r w:rsidRPr="00210226">
          <w:rPr>
            <w:rStyle w:val="Hyperlink"/>
            <w:lang w:val="en-AU"/>
          </w:rPr>
          <w:t>590.211(3)</w:t>
        </w:r>
      </w:hyperlink>
      <w:r w:rsidRPr="00210226">
        <w:rPr>
          <w:lang w:val="en-AU"/>
        </w:rPr>
        <w:t>, the nominating student must be at least 18 years old; and:</w:t>
      </w:r>
    </w:p>
    <w:p w14:paraId="30305A12" w14:textId="77777777" w:rsidR="00210226" w:rsidRPr="00210226" w:rsidRDefault="00210226" w:rsidP="00210226">
      <w:pPr>
        <w:numPr>
          <w:ilvl w:val="0"/>
          <w:numId w:val="16"/>
        </w:numPr>
        <w:rPr>
          <w:lang w:val="en-AU"/>
        </w:rPr>
      </w:pPr>
      <w:r w:rsidRPr="00210226">
        <w:rPr>
          <w:lang w:val="en-AU"/>
        </w:rPr>
        <w:t>there must be exceptional reasons why the nominating student requires the Subclass 590 visa applicant to reside with them; and</w:t>
      </w:r>
    </w:p>
    <w:p w14:paraId="49FC3E3A" w14:textId="77777777" w:rsidR="00210226" w:rsidRPr="00210226" w:rsidRDefault="00210226" w:rsidP="00210226">
      <w:pPr>
        <w:numPr>
          <w:ilvl w:val="0"/>
          <w:numId w:val="16"/>
        </w:numPr>
        <w:rPr>
          <w:lang w:val="en-AU"/>
        </w:rPr>
      </w:pPr>
      <w:r w:rsidRPr="00210226">
        <w:rPr>
          <w:lang w:val="en-AU"/>
        </w:rPr>
        <w:t>the Subclass 590 visa applicant must be able to provide appropriate accommodation and support for the nominating student and provide for the general welfare of the nominating student; and</w:t>
      </w:r>
    </w:p>
    <w:p w14:paraId="6CEC212B" w14:textId="77777777" w:rsidR="00210226" w:rsidRPr="00210226" w:rsidRDefault="00210226" w:rsidP="00210226">
      <w:pPr>
        <w:numPr>
          <w:ilvl w:val="0"/>
          <w:numId w:val="16"/>
        </w:numPr>
        <w:rPr>
          <w:lang w:val="en-AU"/>
        </w:rPr>
      </w:pPr>
      <w:r w:rsidRPr="00210226">
        <w:rPr>
          <w:lang w:val="en-AU"/>
        </w:rPr>
        <w:t>the Subclass 590 visa applicant must be a relative of the nominating student (which will include a parent) and aged at least 21 years old.</w:t>
      </w:r>
    </w:p>
    <w:p w14:paraId="39C15041" w14:textId="77777777" w:rsidR="00210226" w:rsidRPr="00210226" w:rsidRDefault="00210226" w:rsidP="00210226">
      <w:pPr>
        <w:rPr>
          <w:lang w:val="en-AU"/>
        </w:rPr>
      </w:pPr>
      <w:r w:rsidRPr="00210226">
        <w:rPr>
          <w:lang w:val="en-AU"/>
        </w:rPr>
        <w:t>Exceptional reasons</w:t>
      </w:r>
    </w:p>
    <w:p w14:paraId="48309B2A" w14:textId="77777777" w:rsidR="00210226" w:rsidRPr="00210226" w:rsidRDefault="00210226" w:rsidP="00210226">
      <w:pPr>
        <w:rPr>
          <w:lang w:val="en-AU"/>
        </w:rPr>
      </w:pPr>
      <w:r w:rsidRPr="00210226">
        <w:rPr>
          <w:lang w:val="en-AU"/>
        </w:rPr>
        <w:t>Exceptional reasons are not defined in legislation. As a matter of policy, exceptional reasons may include, but are not limited to, evidence that:</w:t>
      </w:r>
    </w:p>
    <w:p w14:paraId="0BBD7407" w14:textId="77777777" w:rsidR="00210226" w:rsidRPr="00210226" w:rsidRDefault="00210226" w:rsidP="00210226">
      <w:pPr>
        <w:numPr>
          <w:ilvl w:val="0"/>
          <w:numId w:val="17"/>
        </w:numPr>
        <w:rPr>
          <w:lang w:val="en-AU"/>
        </w:rPr>
      </w:pPr>
      <w:r w:rsidRPr="00210226">
        <w:rPr>
          <w:lang w:val="en-AU"/>
        </w:rPr>
        <w:t>there are well-recognised and strong religious or cultural grounds requiring the student to have a relative as a chaperone at all times in their home country or</w:t>
      </w:r>
    </w:p>
    <w:p w14:paraId="7E18D4E1" w14:textId="77777777" w:rsidR="00210226" w:rsidRPr="00210226" w:rsidRDefault="00210226" w:rsidP="00210226">
      <w:pPr>
        <w:numPr>
          <w:ilvl w:val="0"/>
          <w:numId w:val="17"/>
        </w:numPr>
        <w:rPr>
          <w:lang w:val="en-AU"/>
        </w:rPr>
      </w:pPr>
      <w:r w:rsidRPr="00210226">
        <w:rPr>
          <w:lang w:val="en-AU"/>
        </w:rPr>
        <w:t>the student requires a relative to be their carer on medical grounds (and has a carer in their home country). If the carer would be remunerated for caring for the student, officers should consider whether the applicant satisfies subclause </w:t>
      </w:r>
      <w:hyperlink r:id="rId161" w:anchor="590_211%284%29" w:history="1">
        <w:r w:rsidRPr="00210226">
          <w:rPr>
            <w:rStyle w:val="Hyperlink"/>
            <w:lang w:val="en-AU"/>
          </w:rPr>
          <w:t>590.211(4)</w:t>
        </w:r>
      </w:hyperlink>
      <w:r w:rsidRPr="00210226">
        <w:rPr>
          <w:lang w:val="en-AU"/>
        </w:rPr>
        <w:t> - the ‘bilateral benefit’ requirements, as bilateral benefit cases are permitted to work in the occupation specified in the application. (Refer to </w:t>
      </w:r>
      <w:hyperlink r:id="rId162" w:anchor="3_8_3" w:history="1">
        <w:r w:rsidRPr="00210226">
          <w:rPr>
            <w:rStyle w:val="Hyperlink"/>
            <w:lang w:val="en-AU"/>
          </w:rPr>
          <w:t>3.8.3. - Subclass 590 visa conditions</w:t>
        </w:r>
      </w:hyperlink>
      <w:r w:rsidRPr="00210226">
        <w:rPr>
          <w:lang w:val="en-AU"/>
        </w:rPr>
        <w:t>).</w:t>
      </w:r>
    </w:p>
    <w:p w14:paraId="19ABBF9D" w14:textId="77777777" w:rsidR="00210226" w:rsidRPr="00210226" w:rsidRDefault="00210226" w:rsidP="00210226">
      <w:pPr>
        <w:rPr>
          <w:lang w:val="en-AU"/>
        </w:rPr>
      </w:pPr>
      <w:r w:rsidRPr="00210226">
        <w:rPr>
          <w:lang w:val="en-AU"/>
        </w:rPr>
        <w:t>Any other situations may be emailed to Student Program Management Section mailbox (the address is available at: </w:t>
      </w:r>
      <w:hyperlink r:id="rId163" w:tooltip="&lt;&lt;  DEPARTMENTAL ACCESS ONLY  &gt;&gt;" w:history="1">
        <w:r w:rsidRPr="00210226">
          <w:rPr>
            <w:rStyle w:val="Hyperlink"/>
            <w:lang w:val="en-AU"/>
          </w:rPr>
          <w:t>Visa 590 - Student Guardian</w:t>
        </w:r>
      </w:hyperlink>
      <w:r w:rsidRPr="00210226">
        <w:rPr>
          <w:lang w:val="en-AU"/>
        </w:rPr>
        <w:t>) for advice. Note, however, that claims going to the maturity of the student, or to parental-type responsibilities of the Subclass </w:t>
      </w:r>
      <w:hyperlink r:id="rId164" w:anchor="Sub590" w:history="1">
        <w:r w:rsidRPr="00210226">
          <w:rPr>
            <w:rStyle w:val="Hyperlink"/>
            <w:lang w:val="en-AU"/>
          </w:rPr>
          <w:t>590</w:t>
        </w:r>
      </w:hyperlink>
      <w:r w:rsidRPr="00210226">
        <w:rPr>
          <w:lang w:val="en-AU"/>
        </w:rPr>
        <w:t> visa applicant to the student, would generally not be considered exceptional.</w:t>
      </w:r>
    </w:p>
    <w:p w14:paraId="6CE2B7E2" w14:textId="77777777" w:rsidR="00210226" w:rsidRPr="00210226" w:rsidRDefault="00210226" w:rsidP="00210226">
      <w:pPr>
        <w:rPr>
          <w:lang w:val="en-AU"/>
        </w:rPr>
      </w:pPr>
      <w:r w:rsidRPr="00210226">
        <w:rPr>
          <w:lang w:val="en-AU"/>
        </w:rPr>
        <w:t>Accommodation, support and welfare</w:t>
      </w:r>
    </w:p>
    <w:p w14:paraId="50B54EBD" w14:textId="77777777" w:rsidR="00210226" w:rsidRPr="00210226" w:rsidRDefault="00210226" w:rsidP="00210226">
      <w:pPr>
        <w:rPr>
          <w:lang w:val="en-AU"/>
        </w:rPr>
      </w:pPr>
      <w:r w:rsidRPr="00210226">
        <w:rPr>
          <w:lang w:val="en-AU"/>
        </w:rPr>
        <w:t>Officers may accept as evidence the applicant’s declaration on form 157G (internet) and 157N unless there is evidence to suggest otherwise. Evidence which suggests that the applicant will not provide appropriate accommodation, support and general welfare arrangements may include, but is not limited to, evidence that the applicant is:</w:t>
      </w:r>
    </w:p>
    <w:p w14:paraId="569A8964" w14:textId="77777777" w:rsidR="00210226" w:rsidRPr="00210226" w:rsidRDefault="00210226" w:rsidP="00210226">
      <w:pPr>
        <w:numPr>
          <w:ilvl w:val="0"/>
          <w:numId w:val="18"/>
        </w:numPr>
        <w:rPr>
          <w:lang w:val="en-AU"/>
        </w:rPr>
      </w:pPr>
      <w:r w:rsidRPr="00210226">
        <w:rPr>
          <w:lang w:val="en-AU"/>
        </w:rPr>
        <w:lastRenderedPageBreak/>
        <w:t>physically unable to provide such arrangements, or</w:t>
      </w:r>
    </w:p>
    <w:p w14:paraId="0195AE47" w14:textId="77777777" w:rsidR="00210226" w:rsidRPr="00210226" w:rsidRDefault="00210226" w:rsidP="00210226">
      <w:pPr>
        <w:numPr>
          <w:ilvl w:val="0"/>
          <w:numId w:val="18"/>
        </w:numPr>
        <w:rPr>
          <w:lang w:val="en-AU"/>
        </w:rPr>
      </w:pPr>
      <w:r w:rsidRPr="00210226">
        <w:rPr>
          <w:lang w:val="en-AU"/>
        </w:rPr>
        <w:t>does not intend to provide these arrangements personally - that is, intends to arrange another person to provide accommodation, welfare and support services, or</w:t>
      </w:r>
    </w:p>
    <w:p w14:paraId="664B9150" w14:textId="77777777" w:rsidR="00210226" w:rsidRPr="00210226" w:rsidRDefault="00210226" w:rsidP="00210226">
      <w:pPr>
        <w:numPr>
          <w:ilvl w:val="0"/>
          <w:numId w:val="18"/>
        </w:numPr>
        <w:rPr>
          <w:lang w:val="en-AU"/>
        </w:rPr>
      </w:pPr>
      <w:r w:rsidRPr="00210226">
        <w:rPr>
          <w:lang w:val="en-AU"/>
        </w:rPr>
        <w:t>although meeting character requirements, may not be a suitable guardian, for example, has a recent history of domestic violence and may therefore not be able to provide appropriate arrangements.</w:t>
      </w:r>
    </w:p>
    <w:p w14:paraId="7C129AC1" w14:textId="77777777" w:rsidR="00210226" w:rsidRPr="00210226" w:rsidRDefault="00210226" w:rsidP="00210226">
      <w:pPr>
        <w:rPr>
          <w:lang w:val="en-AU"/>
        </w:rPr>
      </w:pPr>
      <w:r w:rsidRPr="00210226">
        <w:rPr>
          <w:lang w:val="en-AU"/>
        </w:rPr>
        <w:t>Relative of the nominating student</w:t>
      </w:r>
    </w:p>
    <w:p w14:paraId="70C7CA9B" w14:textId="77777777" w:rsidR="00210226" w:rsidRPr="00210226" w:rsidRDefault="00210226" w:rsidP="00210226">
      <w:pPr>
        <w:rPr>
          <w:lang w:val="en-AU"/>
        </w:rPr>
      </w:pPr>
      <w:hyperlink r:id="rId165" w:anchor="JD_103-relativedefinition" w:history="1">
        <w:r w:rsidRPr="00210226">
          <w:rPr>
            <w:rStyle w:val="Hyperlink"/>
            <w:lang w:val="en-AU"/>
          </w:rPr>
          <w:t>Relative</w:t>
        </w:r>
      </w:hyperlink>
      <w:r w:rsidRPr="00210226">
        <w:rPr>
          <w:lang w:val="en-AU"/>
        </w:rPr>
        <w:t> is defined in regulation 1.03 (and can include a parent).</w:t>
      </w:r>
    </w:p>
    <w:p w14:paraId="3BB49D1C" w14:textId="77777777" w:rsidR="00210226" w:rsidRPr="00210226" w:rsidRDefault="00210226" w:rsidP="00210226">
      <w:pPr>
        <w:rPr>
          <w:lang w:val="en-AU"/>
        </w:rPr>
      </w:pPr>
      <w:r w:rsidRPr="00210226">
        <w:rPr>
          <w:lang w:val="en-AU"/>
        </w:rPr>
        <w:t>Evidence of the relationship between the nominating student and the Subclass </w:t>
      </w:r>
      <w:hyperlink r:id="rId166" w:anchor="Sub590" w:history="1">
        <w:r w:rsidRPr="00210226">
          <w:rPr>
            <w:rStyle w:val="Hyperlink"/>
            <w:lang w:val="en-AU"/>
          </w:rPr>
          <w:t>590</w:t>
        </w:r>
      </w:hyperlink>
      <w:r w:rsidRPr="00210226">
        <w:rPr>
          <w:lang w:val="en-AU"/>
        </w:rPr>
        <w:t> visa applicant must be provided.</w:t>
      </w:r>
    </w:p>
    <w:p w14:paraId="1AFC1E4E" w14:textId="77777777" w:rsidR="00210226" w:rsidRPr="00210226" w:rsidRDefault="00210226" w:rsidP="00210226">
      <w:pPr>
        <w:rPr>
          <w:b/>
          <w:bCs/>
          <w:lang w:val="en-AU"/>
        </w:rPr>
      </w:pPr>
      <w:bookmarkStart w:id="29" w:name="3_6_2_3"/>
      <w:bookmarkEnd w:id="29"/>
      <w:r w:rsidRPr="00210226">
        <w:rPr>
          <w:b/>
          <w:bCs/>
          <w:lang w:val="en-AU"/>
        </w:rPr>
        <w:t>Bilateral benefit cases - subclause 590.211(4)</w:t>
      </w:r>
    </w:p>
    <w:p w14:paraId="552355B9" w14:textId="77777777" w:rsidR="00210226" w:rsidRPr="00210226" w:rsidRDefault="00210226" w:rsidP="00210226">
      <w:pPr>
        <w:rPr>
          <w:lang w:val="en-AU"/>
        </w:rPr>
      </w:pPr>
      <w:r w:rsidRPr="00210226">
        <w:rPr>
          <w:lang w:val="en-AU"/>
        </w:rPr>
        <w:t>In order for a Subclass 590 visa applicant to satisfy the requirements in subclause </w:t>
      </w:r>
      <w:hyperlink r:id="rId167" w:anchor="590_211%284%29" w:history="1">
        <w:r w:rsidRPr="00210226">
          <w:rPr>
            <w:rStyle w:val="Hyperlink"/>
            <w:lang w:val="en-AU"/>
          </w:rPr>
          <w:t>590.211(4)</w:t>
        </w:r>
      </w:hyperlink>
      <w:r w:rsidRPr="00210226">
        <w:rPr>
          <w:lang w:val="en-AU"/>
        </w:rPr>
        <w:t>:</w:t>
      </w:r>
    </w:p>
    <w:p w14:paraId="479C8DAC" w14:textId="77777777" w:rsidR="00210226" w:rsidRPr="00210226" w:rsidRDefault="00210226" w:rsidP="00210226">
      <w:pPr>
        <w:numPr>
          <w:ilvl w:val="0"/>
          <w:numId w:val="19"/>
        </w:numPr>
        <w:rPr>
          <w:lang w:val="en-AU"/>
        </w:rPr>
      </w:pPr>
      <w:r w:rsidRPr="00210226">
        <w:rPr>
          <w:lang w:val="en-AU"/>
        </w:rPr>
        <w:t>officers must be satisfied that granting the visa will significantly benefit the relationship between the government of Australia and the government of another country, and</w:t>
      </w:r>
    </w:p>
    <w:p w14:paraId="5BF3D5CD" w14:textId="77777777" w:rsidR="00210226" w:rsidRPr="00210226" w:rsidRDefault="00210226" w:rsidP="00210226">
      <w:pPr>
        <w:numPr>
          <w:ilvl w:val="0"/>
          <w:numId w:val="19"/>
        </w:numPr>
        <w:rPr>
          <w:lang w:val="en-AU"/>
        </w:rPr>
      </w:pPr>
      <w:r w:rsidRPr="00210226">
        <w:rPr>
          <w:lang w:val="en-AU"/>
        </w:rPr>
        <w:t>the applicant (regardless of the age of the nominating student) must be at least 21 years old; and</w:t>
      </w:r>
    </w:p>
    <w:p w14:paraId="345DFCE7" w14:textId="77777777" w:rsidR="00210226" w:rsidRPr="00210226" w:rsidRDefault="00210226" w:rsidP="00210226">
      <w:pPr>
        <w:numPr>
          <w:ilvl w:val="0"/>
          <w:numId w:val="19"/>
        </w:numPr>
        <w:rPr>
          <w:lang w:val="en-AU"/>
        </w:rPr>
      </w:pPr>
      <w:r w:rsidRPr="00210226">
        <w:rPr>
          <w:lang w:val="en-AU"/>
        </w:rPr>
        <w:t>if the nominating student is under 18, the nomination of the applicant must be supported in writing by a parent of the nominating student or a person who has custody of the nominating student.</w:t>
      </w:r>
    </w:p>
    <w:p w14:paraId="14BC052F" w14:textId="77777777" w:rsidR="00210226" w:rsidRPr="00210226" w:rsidRDefault="00210226" w:rsidP="00210226">
      <w:pPr>
        <w:rPr>
          <w:lang w:val="en-AU"/>
        </w:rPr>
      </w:pPr>
      <w:r w:rsidRPr="00210226">
        <w:rPr>
          <w:lang w:val="en-AU"/>
        </w:rPr>
        <w:t>Benefiting the relationship between Australia and another country</w:t>
      </w:r>
    </w:p>
    <w:p w14:paraId="0C1F98B2" w14:textId="77777777" w:rsidR="00210226" w:rsidRPr="00210226" w:rsidRDefault="00210226" w:rsidP="00210226">
      <w:pPr>
        <w:rPr>
          <w:lang w:val="en-AU"/>
        </w:rPr>
      </w:pPr>
      <w:r w:rsidRPr="00210226">
        <w:rPr>
          <w:lang w:val="en-AU"/>
        </w:rPr>
        <w:t>To satisfy paragraph </w:t>
      </w:r>
      <w:hyperlink r:id="rId168" w:anchor="590_211%284%29" w:history="1">
        <w:r w:rsidRPr="00210226">
          <w:rPr>
            <w:rStyle w:val="Hyperlink"/>
            <w:lang w:val="en-AU"/>
          </w:rPr>
          <w:t>590.211(4)(a)</w:t>
        </w:r>
      </w:hyperlink>
      <w:r w:rsidRPr="00210226">
        <w:rPr>
          <w:lang w:val="en-AU"/>
        </w:rPr>
        <w:t>, the Subclass </w:t>
      </w:r>
      <w:hyperlink r:id="rId169" w:anchor="Sub590" w:history="1">
        <w:r w:rsidRPr="00210226">
          <w:rPr>
            <w:rStyle w:val="Hyperlink"/>
            <w:lang w:val="en-AU"/>
          </w:rPr>
          <w:t>590</w:t>
        </w:r>
      </w:hyperlink>
      <w:r w:rsidRPr="00210226">
        <w:rPr>
          <w:lang w:val="en-AU"/>
        </w:rPr>
        <w:t> visa applicant must provide evidence that the grant of the visa would significantly benefit the relationship between the governments of Australia and another country. As a matter of policy, applicants should provide written support from the national government of their home country. It is expected that the supporting documentation would indicate the applicant’s proposed specific function in Australia - refer to:</w:t>
      </w:r>
    </w:p>
    <w:p w14:paraId="3331961E" w14:textId="77777777" w:rsidR="00210226" w:rsidRPr="00210226" w:rsidRDefault="00210226" w:rsidP="00210226">
      <w:pPr>
        <w:rPr>
          <w:lang w:val="en-AU"/>
        </w:rPr>
      </w:pPr>
      <w:hyperlink r:id="rId170" w:anchor="3_8_3" w:history="1">
        <w:r w:rsidRPr="00210226">
          <w:rPr>
            <w:rStyle w:val="Hyperlink"/>
            <w:lang w:val="en-AU"/>
          </w:rPr>
          <w:t>3.8.3. - Subclass 590 visa conditions</w:t>
        </w:r>
      </w:hyperlink>
      <w:r w:rsidRPr="00210226">
        <w:rPr>
          <w:lang w:val="en-AU"/>
        </w:rPr>
        <w:t> - </w:t>
      </w:r>
      <w:hyperlink r:id="rId171" w:anchor="8106" w:history="1">
        <w:r w:rsidRPr="00210226">
          <w:rPr>
            <w:rStyle w:val="Hyperlink"/>
            <w:lang w:val="en-AU"/>
          </w:rPr>
          <w:t>8106 (Relevant work - Bilateral relations cases)</w:t>
        </w:r>
      </w:hyperlink>
      <w:r w:rsidRPr="00210226">
        <w:rPr>
          <w:lang w:val="en-AU"/>
        </w:rPr>
        <w:t>.</w:t>
      </w:r>
    </w:p>
    <w:p w14:paraId="1058D23F" w14:textId="77777777" w:rsidR="00210226" w:rsidRPr="00210226" w:rsidRDefault="00210226" w:rsidP="00210226">
      <w:pPr>
        <w:rPr>
          <w:lang w:val="en-AU"/>
        </w:rPr>
      </w:pPr>
      <w:r w:rsidRPr="00210226">
        <w:rPr>
          <w:lang w:val="en-AU"/>
        </w:rPr>
        <w:t>Subclass </w:t>
      </w:r>
      <w:hyperlink r:id="rId172" w:anchor="Sub590" w:history="1">
        <w:r w:rsidRPr="00210226">
          <w:rPr>
            <w:rStyle w:val="Hyperlink"/>
            <w:lang w:val="en-AU"/>
          </w:rPr>
          <w:t>590</w:t>
        </w:r>
      </w:hyperlink>
      <w:r w:rsidRPr="00210226">
        <w:rPr>
          <w:lang w:val="en-AU"/>
        </w:rPr>
        <w:t> visa applicants to accompany a Foreign Affairs scholarship student who has a disability are also considered to be ‘bilateral benefit’ cases. As a matter of policy, applicants should provide a formal letter of support from the DFAT, outlining the applicant’s proposed function in Australia (for example, carer or nurse).</w:t>
      </w:r>
    </w:p>
    <w:p w14:paraId="3A866A18" w14:textId="77777777" w:rsidR="00210226" w:rsidRPr="00210226" w:rsidRDefault="00210226" w:rsidP="00210226">
      <w:pPr>
        <w:rPr>
          <w:lang w:val="en-AU"/>
        </w:rPr>
      </w:pPr>
      <w:r w:rsidRPr="00210226">
        <w:rPr>
          <w:lang w:val="en-AU"/>
        </w:rPr>
        <w:lastRenderedPageBreak/>
        <w:t>How many guardians can be nominated?</w:t>
      </w:r>
    </w:p>
    <w:p w14:paraId="51A0DED4" w14:textId="77777777" w:rsidR="00210226" w:rsidRPr="00210226" w:rsidRDefault="00210226" w:rsidP="00210226">
      <w:pPr>
        <w:rPr>
          <w:lang w:val="en-AU"/>
        </w:rPr>
      </w:pPr>
      <w:r w:rsidRPr="00210226">
        <w:rPr>
          <w:lang w:val="en-AU"/>
        </w:rPr>
        <w:t>If the Subclass </w:t>
      </w:r>
      <w:hyperlink r:id="rId173" w:anchor="Sub590" w:history="1">
        <w:r w:rsidRPr="00210226">
          <w:rPr>
            <w:rStyle w:val="Hyperlink"/>
            <w:lang w:val="en-AU"/>
          </w:rPr>
          <w:t>590</w:t>
        </w:r>
      </w:hyperlink>
      <w:r w:rsidRPr="00210226">
        <w:rPr>
          <w:lang w:val="en-AU"/>
        </w:rPr>
        <w:t> visa applicant satisfies subclause </w:t>
      </w:r>
      <w:hyperlink r:id="rId174" w:anchor="590_211%284%29" w:history="1">
        <w:r w:rsidRPr="00210226">
          <w:rPr>
            <w:rStyle w:val="Hyperlink"/>
            <w:lang w:val="en-AU"/>
          </w:rPr>
          <w:t>590.211(4)</w:t>
        </w:r>
      </w:hyperlink>
      <w:r w:rsidRPr="00210226">
        <w:rPr>
          <w:lang w:val="en-AU"/>
        </w:rPr>
        <w:t> there can be more than one student guardian in respect of the nominating student. This means that a student may have several student guardians accompany them to Australia to provide for their care and welfare.</w:t>
      </w:r>
    </w:p>
    <w:p w14:paraId="23914921" w14:textId="77777777" w:rsidR="00210226" w:rsidRPr="00210226" w:rsidRDefault="00210226" w:rsidP="00210226">
      <w:pPr>
        <w:rPr>
          <w:lang w:val="en-AU"/>
        </w:rPr>
      </w:pPr>
      <w:r w:rsidRPr="00210226">
        <w:rPr>
          <w:lang w:val="en-AU"/>
        </w:rPr>
        <w:t>In ‘bilateral interest’ cases, for example, it may be necessary for the student to be accompanied by a nanny and one or more bodyguards – refer to:</w:t>
      </w:r>
    </w:p>
    <w:p w14:paraId="17AF2FDD" w14:textId="77777777" w:rsidR="00210226" w:rsidRPr="00210226" w:rsidRDefault="00210226" w:rsidP="00210226">
      <w:pPr>
        <w:rPr>
          <w:lang w:val="en-AU"/>
        </w:rPr>
      </w:pPr>
      <w:hyperlink r:id="rId175" w:anchor="3_8_3" w:history="1">
        <w:r w:rsidRPr="00210226">
          <w:rPr>
            <w:rStyle w:val="Hyperlink"/>
            <w:lang w:val="en-AU"/>
          </w:rPr>
          <w:t>3.8.3. - Subclass 590 visa conditions</w:t>
        </w:r>
      </w:hyperlink>
      <w:r w:rsidRPr="00210226">
        <w:rPr>
          <w:lang w:val="en-AU"/>
        </w:rPr>
        <w:t> - </w:t>
      </w:r>
      <w:hyperlink r:id="rId176" w:anchor="8106" w:history="1">
        <w:r w:rsidRPr="00210226">
          <w:rPr>
            <w:rStyle w:val="Hyperlink"/>
            <w:lang w:val="en-AU"/>
          </w:rPr>
          <w:t>8106 (Relevant work - Bilateral relations cases)</w:t>
        </w:r>
      </w:hyperlink>
      <w:r w:rsidRPr="00210226">
        <w:rPr>
          <w:lang w:val="en-AU"/>
        </w:rPr>
        <w:t>.</w:t>
      </w:r>
    </w:p>
    <w:p w14:paraId="36CBDF97" w14:textId="77777777" w:rsidR="00210226" w:rsidRPr="00210226" w:rsidRDefault="00210226" w:rsidP="00210226">
      <w:pPr>
        <w:rPr>
          <w:lang w:val="en-AU"/>
        </w:rPr>
      </w:pPr>
      <w:r w:rsidRPr="00210226">
        <w:rPr>
          <w:lang w:val="en-AU"/>
        </w:rPr>
        <w:t>Bodyguards</w:t>
      </w:r>
    </w:p>
    <w:p w14:paraId="464D876F" w14:textId="77777777" w:rsidR="00210226" w:rsidRPr="00210226" w:rsidRDefault="00210226" w:rsidP="00210226">
      <w:pPr>
        <w:rPr>
          <w:lang w:val="en-AU"/>
        </w:rPr>
      </w:pPr>
      <w:r w:rsidRPr="00210226">
        <w:rPr>
          <w:lang w:val="en-AU"/>
        </w:rPr>
        <w:t>For the purpose of the Subclass </w:t>
      </w:r>
      <w:hyperlink r:id="rId177" w:anchor="Sub590" w:history="1">
        <w:r w:rsidRPr="00210226">
          <w:rPr>
            <w:rStyle w:val="Hyperlink"/>
            <w:lang w:val="en-AU"/>
          </w:rPr>
          <w:t>590</w:t>
        </w:r>
      </w:hyperlink>
      <w:r w:rsidRPr="00210226">
        <w:rPr>
          <w:lang w:val="en-AU"/>
        </w:rPr>
        <w:t> visa, acting as a bodyguard, providing close personal protection, or acting in a similar capacity without the appropriate licensing, may be illegal in some States/Territories and may result in substantial fines and/or jail terms:</w:t>
      </w:r>
    </w:p>
    <w:p w14:paraId="27519686" w14:textId="77777777" w:rsidR="00210226" w:rsidRPr="00210226" w:rsidRDefault="00210226" w:rsidP="00210226">
      <w:pPr>
        <w:numPr>
          <w:ilvl w:val="0"/>
          <w:numId w:val="20"/>
        </w:numPr>
        <w:rPr>
          <w:lang w:val="en-AU"/>
        </w:rPr>
      </w:pPr>
      <w:r w:rsidRPr="00210226">
        <w:rPr>
          <w:lang w:val="en-AU"/>
        </w:rPr>
        <w:t>officers should be alert to any cases that potentially fall within this scope with a view to warning the sponsor to clarify legal requirements.</w:t>
      </w:r>
    </w:p>
    <w:p w14:paraId="00086D6C" w14:textId="77777777" w:rsidR="00210226" w:rsidRPr="00210226" w:rsidRDefault="00210226" w:rsidP="00210226">
      <w:pPr>
        <w:numPr>
          <w:ilvl w:val="0"/>
          <w:numId w:val="20"/>
        </w:numPr>
        <w:rPr>
          <w:lang w:val="en-AU"/>
        </w:rPr>
      </w:pPr>
      <w:r w:rsidRPr="00210226">
        <w:rPr>
          <w:lang w:val="en-AU"/>
        </w:rPr>
        <w:t>officers must be satisfied that a bodyguard meets the licensing requirements for every State/Territory within which the bodyguard intends to carry out bodyguard activity/work.</w:t>
      </w:r>
    </w:p>
    <w:p w14:paraId="5E5A7A6F" w14:textId="77777777" w:rsidR="00210226" w:rsidRPr="00210226" w:rsidRDefault="00210226" w:rsidP="00210226">
      <w:pPr>
        <w:rPr>
          <w:lang w:val="en-AU"/>
        </w:rPr>
      </w:pPr>
      <w:r w:rsidRPr="00210226">
        <w:rPr>
          <w:lang w:val="en-AU"/>
        </w:rPr>
        <w:t>Bodyguards without appropriate licences might not satisfy subclause </w:t>
      </w:r>
      <w:hyperlink r:id="rId178" w:anchor="590_211%284%29" w:history="1">
        <w:r w:rsidRPr="00210226">
          <w:rPr>
            <w:rStyle w:val="Hyperlink"/>
            <w:lang w:val="en-AU"/>
          </w:rPr>
          <w:t>590.211(4)</w:t>
        </w:r>
      </w:hyperlink>
      <w:r w:rsidRPr="00210226">
        <w:rPr>
          <w:lang w:val="en-AU"/>
        </w:rPr>
        <w:t>. This is because, under policy, if licensing is required in a State/Territory where they intend to work, but the applicant is not licensed as a bodyguard, they will not be able to carry out the activity for which the applicant was identified in the nomination. The grant of the visa cannot be said to significantly benefit the relationship between the government of Australia and the government of a foreign country in such circumstances.</w:t>
      </w:r>
    </w:p>
    <w:p w14:paraId="5017E8FD" w14:textId="77777777" w:rsidR="00210226" w:rsidRPr="00210226" w:rsidRDefault="00210226" w:rsidP="00210226">
      <w:pPr>
        <w:rPr>
          <w:lang w:val="en-AU"/>
        </w:rPr>
      </w:pPr>
      <w:r w:rsidRPr="00210226">
        <w:rPr>
          <w:lang w:val="en-AU"/>
        </w:rPr>
        <w:t>For further information regarding relevant licensing requirements, officers are advised to consult with the relevant State/Territory responsible agency.</w:t>
      </w:r>
    </w:p>
    <w:p w14:paraId="40521245" w14:textId="77777777" w:rsidR="00210226" w:rsidRPr="00210226" w:rsidRDefault="00210226" w:rsidP="00210226">
      <w:pPr>
        <w:rPr>
          <w:lang w:val="en-AU"/>
        </w:rPr>
      </w:pPr>
      <w:r w:rsidRPr="00210226">
        <w:rPr>
          <w:lang w:val="en-AU"/>
        </w:rPr>
        <w:t>Chaperones</w:t>
      </w:r>
    </w:p>
    <w:p w14:paraId="2793AB2C" w14:textId="77777777" w:rsidR="00210226" w:rsidRPr="00210226" w:rsidRDefault="00210226" w:rsidP="00210226">
      <w:pPr>
        <w:rPr>
          <w:lang w:val="en-AU"/>
        </w:rPr>
      </w:pPr>
      <w:r w:rsidRPr="00210226">
        <w:rPr>
          <w:lang w:val="en-AU"/>
        </w:rPr>
        <w:t>A student guardian can be nominated for students over 18 years of age only if exceptional reasons exist such as well recognised and strong religious or cultural grounds requiring the student to have a parent or close relative as a chaperone. The student would need to show they require a chaperone in their own country.</w:t>
      </w:r>
    </w:p>
    <w:p w14:paraId="671A831C" w14:textId="77777777" w:rsidR="00210226" w:rsidRPr="00210226" w:rsidRDefault="00210226" w:rsidP="00210226">
      <w:pPr>
        <w:rPr>
          <w:lang w:val="en-AU"/>
        </w:rPr>
      </w:pPr>
      <w:r w:rsidRPr="00210226">
        <w:rPr>
          <w:lang w:val="en-AU"/>
        </w:rPr>
        <w:t>For a person who is not a parent or close family member, the applicant would need to meet all requirements and:</w:t>
      </w:r>
    </w:p>
    <w:p w14:paraId="7F24B7FD" w14:textId="77777777" w:rsidR="00210226" w:rsidRPr="00210226" w:rsidRDefault="00210226" w:rsidP="00210226">
      <w:pPr>
        <w:numPr>
          <w:ilvl w:val="0"/>
          <w:numId w:val="21"/>
        </w:numPr>
        <w:rPr>
          <w:lang w:val="en-AU"/>
        </w:rPr>
      </w:pPr>
      <w:r w:rsidRPr="00210226">
        <w:rPr>
          <w:lang w:val="en-AU"/>
        </w:rPr>
        <w:t>the chaperone is over 21 years of age</w:t>
      </w:r>
    </w:p>
    <w:p w14:paraId="3EB3578D" w14:textId="77777777" w:rsidR="00210226" w:rsidRPr="00210226" w:rsidRDefault="00210226" w:rsidP="00210226">
      <w:pPr>
        <w:numPr>
          <w:ilvl w:val="0"/>
          <w:numId w:val="21"/>
        </w:numPr>
        <w:rPr>
          <w:lang w:val="en-AU"/>
        </w:rPr>
      </w:pPr>
      <w:r w:rsidRPr="00210226">
        <w:rPr>
          <w:lang w:val="en-AU"/>
        </w:rPr>
        <w:lastRenderedPageBreak/>
        <w:t>granting the visa would significantly benefit the relationship between the government of Australia and the government of another country</w:t>
      </w:r>
    </w:p>
    <w:p w14:paraId="013292C5" w14:textId="77777777" w:rsidR="00210226" w:rsidRPr="00210226" w:rsidRDefault="00210226" w:rsidP="00210226">
      <w:pPr>
        <w:numPr>
          <w:ilvl w:val="0"/>
          <w:numId w:val="21"/>
        </w:numPr>
        <w:rPr>
          <w:lang w:val="en-AU"/>
        </w:rPr>
      </w:pPr>
      <w:r w:rsidRPr="00210226">
        <w:rPr>
          <w:lang w:val="en-AU"/>
        </w:rPr>
        <w:t>if the student is under 18 years of age, the parent (or person who has custody of the child) approves the arrangements.</w:t>
      </w:r>
    </w:p>
    <w:p w14:paraId="0C353B2E" w14:textId="77777777" w:rsidR="00210226" w:rsidRPr="00210226" w:rsidRDefault="00210226" w:rsidP="00210226">
      <w:pPr>
        <w:rPr>
          <w:lang w:val="en-AU"/>
        </w:rPr>
      </w:pPr>
      <w:r w:rsidRPr="00210226">
        <w:rPr>
          <w:lang w:val="en-AU"/>
        </w:rPr>
        <w:t>For most students, this is difficult to demonstrate.</w:t>
      </w:r>
    </w:p>
    <w:p w14:paraId="712BFC3F" w14:textId="77777777" w:rsidR="00210226" w:rsidRPr="00210226" w:rsidRDefault="00210226" w:rsidP="00210226">
      <w:pPr>
        <w:rPr>
          <w:b/>
          <w:bCs/>
          <w:lang w:val="en-AU"/>
        </w:rPr>
      </w:pPr>
      <w:r w:rsidRPr="00210226">
        <w:rPr>
          <w:b/>
          <w:bCs/>
          <w:lang w:val="en-AU"/>
        </w:rPr>
        <w:t>Parent/custodian support for nomination</w:t>
      </w:r>
    </w:p>
    <w:p w14:paraId="3F78EC7E" w14:textId="77777777" w:rsidR="00210226" w:rsidRPr="00210226" w:rsidRDefault="00210226" w:rsidP="00210226">
      <w:pPr>
        <w:rPr>
          <w:lang w:val="en-AU"/>
        </w:rPr>
      </w:pPr>
      <w:r w:rsidRPr="00210226">
        <w:rPr>
          <w:lang w:val="en-AU"/>
        </w:rPr>
        <w:t>If the nominating student is under 18, the student’s parent or custodian must support the nomination of the student guardian in writing. This can be done by signing form 157N and attaching it to the online application.</w:t>
      </w:r>
    </w:p>
    <w:p w14:paraId="1D1579B7" w14:textId="77777777" w:rsidR="00210226" w:rsidRPr="00210226" w:rsidRDefault="00210226" w:rsidP="00210226">
      <w:pPr>
        <w:rPr>
          <w:b/>
          <w:bCs/>
          <w:lang w:val="en-AU"/>
        </w:rPr>
      </w:pPr>
      <w:r w:rsidRPr="00210226">
        <w:rPr>
          <w:b/>
          <w:bCs/>
          <w:lang w:val="en-AU"/>
        </w:rPr>
        <w:t>Accommodation and welfare</w:t>
      </w:r>
    </w:p>
    <w:p w14:paraId="5BEB1016" w14:textId="77777777" w:rsidR="00210226" w:rsidRPr="00210226" w:rsidRDefault="00210226" w:rsidP="00210226">
      <w:pPr>
        <w:rPr>
          <w:lang w:val="en-AU"/>
        </w:rPr>
      </w:pPr>
      <w:r w:rsidRPr="00210226">
        <w:rPr>
          <w:lang w:val="en-AU"/>
        </w:rPr>
        <w:t>Subclass </w:t>
      </w:r>
      <w:hyperlink r:id="rId179" w:anchor="Sub590" w:history="1">
        <w:r w:rsidRPr="00210226">
          <w:rPr>
            <w:rStyle w:val="Hyperlink"/>
            <w:lang w:val="en-AU"/>
          </w:rPr>
          <w:t>590</w:t>
        </w:r>
      </w:hyperlink>
      <w:r w:rsidRPr="00210226">
        <w:rPr>
          <w:lang w:val="en-AU"/>
        </w:rPr>
        <w:t> visa applicants seeking to satisfy subclause </w:t>
      </w:r>
      <w:hyperlink r:id="rId180" w:anchor="590_211%284%29" w:history="1">
        <w:r w:rsidRPr="00210226">
          <w:rPr>
            <w:rStyle w:val="Hyperlink"/>
            <w:lang w:val="en-AU"/>
          </w:rPr>
          <w:t>590.211(4)</w:t>
        </w:r>
      </w:hyperlink>
      <w:r w:rsidRPr="00210226">
        <w:rPr>
          <w:lang w:val="en-AU"/>
        </w:rPr>
        <w:t> are not required to demonstrate that they are able to provide accommodation and support for the nominating student or providing for the nominating student’s general welfare. However, condition </w:t>
      </w:r>
      <w:hyperlink r:id="rId181" w:anchor="JD_8537" w:history="1">
        <w:r w:rsidRPr="00210226">
          <w:rPr>
            <w:rStyle w:val="Hyperlink"/>
            <w:lang w:val="en-AU"/>
          </w:rPr>
          <w:t>8537</w:t>
        </w:r>
      </w:hyperlink>
      <w:r w:rsidRPr="00210226">
        <w:rPr>
          <w:lang w:val="en-AU"/>
        </w:rPr>
        <w:t> will apply to the visa. Condition 8537 requires the Subclass 590 visa holder to provide appropriate accommodation, support and general welfare arrangements for the nominating student in Australia.</w:t>
      </w:r>
    </w:p>
    <w:p w14:paraId="63D4F514" w14:textId="77777777" w:rsidR="00210226" w:rsidRPr="00210226" w:rsidRDefault="00210226" w:rsidP="00210226">
      <w:pPr>
        <w:rPr>
          <w:b/>
          <w:bCs/>
          <w:lang w:val="en-AU"/>
        </w:rPr>
      </w:pPr>
      <w:bookmarkStart w:id="30" w:name="3_6_3"/>
      <w:bookmarkStart w:id="31" w:name="ql-temp10"/>
      <w:bookmarkEnd w:id="30"/>
      <w:bookmarkEnd w:id="31"/>
      <w:r w:rsidRPr="00210226">
        <w:rPr>
          <w:b/>
          <w:bCs/>
          <w:lang w:val="en-AU"/>
        </w:rPr>
        <w:t>3.6.3. Residence intentions in Australia</w:t>
      </w:r>
    </w:p>
    <w:p w14:paraId="7BCAFF57" w14:textId="77777777" w:rsidR="00210226" w:rsidRPr="00210226" w:rsidRDefault="00210226" w:rsidP="00210226">
      <w:pPr>
        <w:rPr>
          <w:lang w:val="en-AU"/>
        </w:rPr>
      </w:pPr>
      <w:r w:rsidRPr="00210226">
        <w:rPr>
          <w:lang w:val="en-AU"/>
        </w:rPr>
        <w:t>The Subclass 590 visa applicant</w:t>
      </w:r>
    </w:p>
    <w:p w14:paraId="35B2AF35" w14:textId="77777777" w:rsidR="00210226" w:rsidRPr="00210226" w:rsidRDefault="00210226" w:rsidP="00210226">
      <w:pPr>
        <w:rPr>
          <w:lang w:val="en-AU"/>
        </w:rPr>
      </w:pPr>
      <w:r w:rsidRPr="00210226">
        <w:rPr>
          <w:lang w:val="en-AU"/>
        </w:rPr>
        <w:t>Subclause </w:t>
      </w:r>
      <w:hyperlink r:id="rId182" w:anchor="590212" w:history="1">
        <w:r w:rsidRPr="00210226">
          <w:rPr>
            <w:rStyle w:val="Hyperlink"/>
            <w:lang w:val="en-AU"/>
          </w:rPr>
          <w:t>590.212(1)</w:t>
        </w:r>
      </w:hyperlink>
      <w:r w:rsidRPr="00210226">
        <w:rPr>
          <w:lang w:val="en-AU"/>
        </w:rPr>
        <w:t> provides that the Subclass </w:t>
      </w:r>
      <w:hyperlink r:id="rId183" w:anchor="Sub590" w:history="1">
        <w:r w:rsidRPr="00210226">
          <w:rPr>
            <w:rStyle w:val="Hyperlink"/>
            <w:lang w:val="en-AU"/>
          </w:rPr>
          <w:t>590</w:t>
        </w:r>
      </w:hyperlink>
      <w:r w:rsidRPr="00210226">
        <w:rPr>
          <w:lang w:val="en-AU"/>
        </w:rPr>
        <w:t> visa applicant has a genuine intention to reside in Australia with the nominating student. Unless there is information to suggest otherwise, officers may accept, as evidence of satisfying this criterion:</w:t>
      </w:r>
    </w:p>
    <w:p w14:paraId="22F84ECF" w14:textId="77777777" w:rsidR="00210226" w:rsidRPr="00210226" w:rsidRDefault="00210226" w:rsidP="00210226">
      <w:pPr>
        <w:numPr>
          <w:ilvl w:val="0"/>
          <w:numId w:val="22"/>
        </w:numPr>
        <w:rPr>
          <w:lang w:val="en-AU"/>
        </w:rPr>
      </w:pPr>
      <w:r w:rsidRPr="00210226">
        <w:rPr>
          <w:lang w:val="en-AU"/>
        </w:rPr>
        <w:t>the student guardian’s declaration on form 157G (internet); and</w:t>
      </w:r>
    </w:p>
    <w:p w14:paraId="2AF42AC6" w14:textId="77777777" w:rsidR="00210226" w:rsidRPr="00210226" w:rsidRDefault="00210226" w:rsidP="00210226">
      <w:pPr>
        <w:numPr>
          <w:ilvl w:val="0"/>
          <w:numId w:val="22"/>
        </w:numPr>
        <w:rPr>
          <w:lang w:val="en-AU"/>
        </w:rPr>
      </w:pPr>
      <w:r w:rsidRPr="00210226">
        <w:rPr>
          <w:lang w:val="en-AU"/>
        </w:rPr>
        <w:t>the nominating student’s declaration on form 157N.</w:t>
      </w:r>
    </w:p>
    <w:p w14:paraId="7419C405" w14:textId="77777777" w:rsidR="00210226" w:rsidRPr="00210226" w:rsidRDefault="00210226" w:rsidP="00210226">
      <w:pPr>
        <w:rPr>
          <w:lang w:val="en-AU"/>
        </w:rPr>
      </w:pPr>
      <w:r w:rsidRPr="00210226">
        <w:rPr>
          <w:lang w:val="en-AU"/>
        </w:rPr>
        <w:t>The nominating student</w:t>
      </w:r>
    </w:p>
    <w:p w14:paraId="1B81E8B5" w14:textId="77777777" w:rsidR="00210226" w:rsidRPr="00210226" w:rsidRDefault="00210226" w:rsidP="00210226">
      <w:pPr>
        <w:rPr>
          <w:lang w:val="en-AU"/>
        </w:rPr>
      </w:pPr>
      <w:r w:rsidRPr="00210226">
        <w:rPr>
          <w:lang w:val="en-AU"/>
        </w:rPr>
        <w:t>Subclause </w:t>
      </w:r>
      <w:hyperlink r:id="rId184" w:anchor="590212" w:history="1">
        <w:r w:rsidRPr="00210226">
          <w:rPr>
            <w:rStyle w:val="Hyperlink"/>
            <w:lang w:val="en-AU"/>
          </w:rPr>
          <w:t>590.212(2)</w:t>
        </w:r>
      </w:hyperlink>
      <w:r w:rsidRPr="00210226">
        <w:rPr>
          <w:lang w:val="en-AU"/>
        </w:rPr>
        <w:t> requires that the nominating student has a genuine intention to reside in Australia with the Subclass </w:t>
      </w:r>
      <w:hyperlink r:id="rId185" w:anchor="Sub590" w:history="1">
        <w:r w:rsidRPr="00210226">
          <w:rPr>
            <w:rStyle w:val="Hyperlink"/>
            <w:lang w:val="en-AU"/>
          </w:rPr>
          <w:t>590</w:t>
        </w:r>
      </w:hyperlink>
      <w:r w:rsidRPr="00210226">
        <w:rPr>
          <w:lang w:val="en-AU"/>
        </w:rPr>
        <w:t> visa applicant. This reflects the policy intention that the Subclass 590 visa be used to provide support and care for a student who needs that assistance.</w:t>
      </w:r>
    </w:p>
    <w:p w14:paraId="61C92904" w14:textId="77777777" w:rsidR="00210226" w:rsidRPr="00210226" w:rsidRDefault="00210226" w:rsidP="00210226">
      <w:pPr>
        <w:rPr>
          <w:lang w:val="en-AU"/>
        </w:rPr>
      </w:pPr>
      <w:r w:rsidRPr="00210226">
        <w:rPr>
          <w:lang w:val="en-AU"/>
        </w:rPr>
        <w:t>Subclause </w:t>
      </w:r>
      <w:hyperlink r:id="rId186" w:anchor="59021203" w:history="1">
        <w:r w:rsidRPr="00210226">
          <w:rPr>
            <w:rStyle w:val="Hyperlink"/>
            <w:lang w:val="en-AU"/>
          </w:rPr>
          <w:t>590.212(3)</w:t>
        </w:r>
      </w:hyperlink>
      <w:r w:rsidRPr="00210226">
        <w:rPr>
          <w:lang w:val="en-AU"/>
        </w:rPr>
        <w:t> requires that the nominating student must not intend to reside in Australia with another Subclass 590 visa holder (who satisfied the primary criteria), or a parent or custodian other than the applicant. This requirement does not apply to ‘bilateral benefit’ cases.</w:t>
      </w:r>
    </w:p>
    <w:p w14:paraId="7D37604E" w14:textId="77777777" w:rsidR="00210226" w:rsidRPr="00210226" w:rsidRDefault="00210226" w:rsidP="00210226">
      <w:pPr>
        <w:rPr>
          <w:lang w:val="en-AU"/>
        </w:rPr>
      </w:pPr>
      <w:r w:rsidRPr="00210226">
        <w:rPr>
          <w:lang w:val="en-AU"/>
        </w:rPr>
        <w:t>Subclause </w:t>
      </w:r>
      <w:hyperlink r:id="rId187" w:anchor="59021203" w:history="1">
        <w:r w:rsidRPr="00210226">
          <w:rPr>
            <w:rStyle w:val="Hyperlink"/>
            <w:lang w:val="en-AU"/>
          </w:rPr>
          <w:t>590.212(3)</w:t>
        </w:r>
      </w:hyperlink>
      <w:r w:rsidRPr="00210226">
        <w:rPr>
          <w:lang w:val="en-AU"/>
        </w:rPr>
        <w:t> reflects the policy intention that a Subclass 590 visa should not be used to allow family reunion:</w:t>
      </w:r>
    </w:p>
    <w:p w14:paraId="50769914" w14:textId="77777777" w:rsidR="00210226" w:rsidRPr="00210226" w:rsidRDefault="00210226" w:rsidP="00210226">
      <w:pPr>
        <w:numPr>
          <w:ilvl w:val="0"/>
          <w:numId w:val="23"/>
        </w:numPr>
        <w:rPr>
          <w:lang w:val="en-AU"/>
        </w:rPr>
      </w:pPr>
      <w:r w:rsidRPr="00210226">
        <w:rPr>
          <w:lang w:val="en-AU"/>
        </w:rPr>
        <w:lastRenderedPageBreak/>
        <w:t>Paragraph </w:t>
      </w:r>
      <w:hyperlink r:id="rId188" w:anchor="59021203" w:history="1">
        <w:r w:rsidRPr="00210226">
          <w:rPr>
            <w:rStyle w:val="Hyperlink"/>
            <w:lang w:val="en-AU"/>
          </w:rPr>
          <w:t>590.212(3)(a)</w:t>
        </w:r>
      </w:hyperlink>
      <w:r w:rsidRPr="00210226">
        <w:rPr>
          <w:lang w:val="en-AU"/>
        </w:rPr>
        <w:t> requires that the nominating student is not seeking to reside with a Subclass </w:t>
      </w:r>
      <w:hyperlink r:id="rId189" w:anchor="Sub590" w:history="1">
        <w:r w:rsidRPr="00210226">
          <w:rPr>
            <w:rStyle w:val="Hyperlink"/>
            <w:lang w:val="en-AU"/>
          </w:rPr>
          <w:t>590</w:t>
        </w:r>
      </w:hyperlink>
      <w:r w:rsidRPr="00210226">
        <w:rPr>
          <w:lang w:val="en-AU"/>
        </w:rPr>
        <w:t> visa holder other than this applicant. This should prevent a scenario where the nominating student’s sibling (who is also a Subclass </w:t>
      </w:r>
      <w:hyperlink r:id="rId190" w:anchor="Sub500" w:history="1">
        <w:r w:rsidRPr="00210226">
          <w:rPr>
            <w:rStyle w:val="Hyperlink"/>
            <w:lang w:val="en-AU"/>
          </w:rPr>
          <w:t>500</w:t>
        </w:r>
      </w:hyperlink>
      <w:r w:rsidRPr="00210226">
        <w:rPr>
          <w:lang w:val="en-AU"/>
        </w:rPr>
        <w:t> visa holder) nominates the “other parent” for the purposes of residing jointly in Australia.</w:t>
      </w:r>
    </w:p>
    <w:p w14:paraId="70DB8122" w14:textId="77777777" w:rsidR="00210226" w:rsidRPr="00210226" w:rsidRDefault="00210226" w:rsidP="00210226">
      <w:pPr>
        <w:numPr>
          <w:ilvl w:val="0"/>
          <w:numId w:val="23"/>
        </w:numPr>
        <w:rPr>
          <w:lang w:val="en-AU"/>
        </w:rPr>
      </w:pPr>
      <w:r w:rsidRPr="00210226">
        <w:rPr>
          <w:lang w:val="en-AU"/>
        </w:rPr>
        <w:t>Paragraph </w:t>
      </w:r>
      <w:hyperlink r:id="rId191" w:anchor="59021203" w:history="1">
        <w:r w:rsidRPr="00210226">
          <w:rPr>
            <w:rStyle w:val="Hyperlink"/>
            <w:lang w:val="en-AU"/>
          </w:rPr>
          <w:t>590.212(3)(b)</w:t>
        </w:r>
      </w:hyperlink>
      <w:r w:rsidRPr="00210226">
        <w:rPr>
          <w:lang w:val="en-AU"/>
        </w:rPr>
        <w:t> requires that the nominating student is not seeking to reside with a parent or custodian of a nominating student, other than the Subclass 590 visa applicant. For example, this means that a Subclass 500 visa holder cannot nominate a Subclass 590 visa applicant to care for their child/ward, who holds a Subclass 500 visa in their own right.</w:t>
      </w:r>
    </w:p>
    <w:p w14:paraId="2FF5F2A2" w14:textId="77777777" w:rsidR="00210226" w:rsidRPr="00210226" w:rsidRDefault="00210226" w:rsidP="00210226">
      <w:pPr>
        <w:rPr>
          <w:lang w:val="en-AU"/>
        </w:rPr>
      </w:pPr>
      <w:r w:rsidRPr="00210226">
        <w:rPr>
          <w:lang w:val="en-AU"/>
        </w:rPr>
        <w:t>In establishing whether a nominating student may be residing with another Subclass </w:t>
      </w:r>
      <w:hyperlink r:id="rId192" w:anchor="Sub590" w:history="1">
        <w:r w:rsidRPr="00210226">
          <w:rPr>
            <w:rStyle w:val="Hyperlink"/>
            <w:lang w:val="en-AU"/>
          </w:rPr>
          <w:t>590</w:t>
        </w:r>
      </w:hyperlink>
      <w:r w:rsidRPr="00210226">
        <w:rPr>
          <w:lang w:val="en-AU"/>
        </w:rPr>
        <w:t> visa holder, parent or custodian (other than the applicant), the following factors may be taken into account:</w:t>
      </w:r>
    </w:p>
    <w:p w14:paraId="0969FF4E" w14:textId="77777777" w:rsidR="00210226" w:rsidRPr="00210226" w:rsidRDefault="00210226" w:rsidP="00210226">
      <w:pPr>
        <w:numPr>
          <w:ilvl w:val="0"/>
          <w:numId w:val="24"/>
        </w:numPr>
        <w:rPr>
          <w:lang w:val="en-AU"/>
        </w:rPr>
      </w:pPr>
      <w:r w:rsidRPr="00210226">
        <w:rPr>
          <w:lang w:val="en-AU"/>
        </w:rPr>
        <w:t>whether the nominating student and applicant intend to reside in the same city or state as the other nominating student/guardian</w:t>
      </w:r>
    </w:p>
    <w:p w14:paraId="42740DA1" w14:textId="77777777" w:rsidR="00210226" w:rsidRPr="00210226" w:rsidRDefault="00210226" w:rsidP="00210226">
      <w:pPr>
        <w:numPr>
          <w:ilvl w:val="0"/>
          <w:numId w:val="24"/>
        </w:numPr>
        <w:rPr>
          <w:lang w:val="en-AU"/>
        </w:rPr>
      </w:pPr>
      <w:r w:rsidRPr="00210226">
        <w:rPr>
          <w:lang w:val="en-AU"/>
        </w:rPr>
        <w:t>for paragraph </w:t>
      </w:r>
      <w:hyperlink r:id="rId193" w:anchor="59021203" w:history="1">
        <w:r w:rsidRPr="00210226">
          <w:rPr>
            <w:rStyle w:val="Hyperlink"/>
            <w:lang w:val="en-AU"/>
          </w:rPr>
          <w:t>590.212(3)(b)</w:t>
        </w:r>
      </w:hyperlink>
      <w:r w:rsidRPr="00210226">
        <w:rPr>
          <w:lang w:val="en-AU"/>
        </w:rPr>
        <w:t> whether the parent or custodian will be residing in Australia - for example, it would be open to a parent to visit a nominating student or the applicant on an </w:t>
      </w:r>
      <w:hyperlink r:id="rId194" w:anchor="Sub600" w:history="1">
        <w:r w:rsidRPr="00210226">
          <w:rPr>
            <w:rStyle w:val="Hyperlink"/>
            <w:lang w:val="en-AU"/>
          </w:rPr>
          <w:t>Subclass 600 (Visitor) visa</w:t>
        </w:r>
      </w:hyperlink>
      <w:r w:rsidRPr="00210226">
        <w:rPr>
          <w:lang w:val="en-AU"/>
        </w:rPr>
        <w:t>.</w:t>
      </w:r>
    </w:p>
    <w:p w14:paraId="793BBF76" w14:textId="77777777" w:rsidR="00210226" w:rsidRPr="00210226" w:rsidRDefault="00210226" w:rsidP="00210226">
      <w:pPr>
        <w:rPr>
          <w:b/>
          <w:bCs/>
          <w:lang w:val="en-AU"/>
        </w:rPr>
      </w:pPr>
      <w:bookmarkStart w:id="32" w:name="3_6_4"/>
      <w:bookmarkStart w:id="33" w:name="ql-temp11"/>
      <w:bookmarkEnd w:id="32"/>
      <w:bookmarkEnd w:id="33"/>
      <w:r w:rsidRPr="00210226">
        <w:rPr>
          <w:b/>
          <w:bCs/>
          <w:lang w:val="en-AU"/>
        </w:rPr>
        <w:t>3.6.4. Family composition</w:t>
      </w:r>
    </w:p>
    <w:p w14:paraId="042D1A3E" w14:textId="77777777" w:rsidR="00210226" w:rsidRPr="00210226" w:rsidRDefault="00210226" w:rsidP="00210226">
      <w:pPr>
        <w:rPr>
          <w:lang w:val="en-AU"/>
        </w:rPr>
      </w:pPr>
      <w:r w:rsidRPr="00210226">
        <w:rPr>
          <w:lang w:val="en-AU"/>
        </w:rPr>
        <w:t>Dependent children under six years old</w:t>
      </w:r>
    </w:p>
    <w:p w14:paraId="5154601D" w14:textId="77777777" w:rsidR="00210226" w:rsidRPr="00210226" w:rsidRDefault="00210226" w:rsidP="00210226">
      <w:pPr>
        <w:rPr>
          <w:lang w:val="en-AU"/>
        </w:rPr>
      </w:pPr>
      <w:r w:rsidRPr="00210226">
        <w:rPr>
          <w:lang w:val="en-AU"/>
        </w:rPr>
        <w:t>Clause </w:t>
      </w:r>
      <w:hyperlink r:id="rId195" w:anchor="590213" w:history="1">
        <w:r w:rsidRPr="00210226">
          <w:rPr>
            <w:rStyle w:val="Hyperlink"/>
            <w:lang w:val="en-AU"/>
          </w:rPr>
          <w:t>590.213</w:t>
        </w:r>
      </w:hyperlink>
      <w:r w:rsidRPr="00210226">
        <w:rPr>
          <w:lang w:val="en-AU"/>
        </w:rPr>
        <w:t> requires Subclass </w:t>
      </w:r>
      <w:hyperlink r:id="rId196" w:anchor="Sub590" w:history="1">
        <w:r w:rsidRPr="00210226">
          <w:rPr>
            <w:rStyle w:val="Hyperlink"/>
            <w:lang w:val="en-AU"/>
          </w:rPr>
          <w:t>590</w:t>
        </w:r>
      </w:hyperlink>
      <w:r w:rsidRPr="00210226">
        <w:rPr>
          <w:lang w:val="en-AU"/>
        </w:rPr>
        <w:t> visa applicants who have family unit members under six years old to either:</w:t>
      </w:r>
    </w:p>
    <w:p w14:paraId="2CF81D17" w14:textId="77777777" w:rsidR="00210226" w:rsidRPr="00210226" w:rsidRDefault="00210226" w:rsidP="00210226">
      <w:pPr>
        <w:numPr>
          <w:ilvl w:val="0"/>
          <w:numId w:val="25"/>
        </w:numPr>
        <w:rPr>
          <w:lang w:val="en-AU"/>
        </w:rPr>
      </w:pPr>
      <w:r w:rsidRPr="00210226">
        <w:rPr>
          <w:lang w:val="en-AU"/>
        </w:rPr>
        <w:t>demonstrate compelling and compassionate reasons for grant of the visa; or</w:t>
      </w:r>
    </w:p>
    <w:p w14:paraId="4580CC0E" w14:textId="77777777" w:rsidR="00210226" w:rsidRPr="00210226" w:rsidRDefault="00210226" w:rsidP="00210226">
      <w:pPr>
        <w:numPr>
          <w:ilvl w:val="0"/>
          <w:numId w:val="25"/>
        </w:numPr>
        <w:rPr>
          <w:lang w:val="en-AU"/>
        </w:rPr>
      </w:pPr>
      <w:r w:rsidRPr="00210226">
        <w:rPr>
          <w:lang w:val="en-AU"/>
        </w:rPr>
        <w:t>have a ‘bilateral benefit’ case (refer to </w:t>
      </w:r>
      <w:hyperlink r:id="rId197" w:anchor="3_6_2" w:history="1">
        <w:r w:rsidRPr="00210226">
          <w:rPr>
            <w:rStyle w:val="Hyperlink"/>
            <w:lang w:val="en-AU"/>
          </w:rPr>
          <w:t>3.6.2. - Student age requirements / Bilateral benefit cases</w:t>
        </w:r>
      </w:hyperlink>
      <w:r w:rsidRPr="00210226">
        <w:rPr>
          <w:lang w:val="en-AU"/>
        </w:rPr>
        <w:t>).</w:t>
      </w:r>
    </w:p>
    <w:p w14:paraId="7921009C" w14:textId="77777777" w:rsidR="00210226" w:rsidRPr="00210226" w:rsidRDefault="00210226" w:rsidP="00210226">
      <w:pPr>
        <w:rPr>
          <w:lang w:val="en-AU"/>
        </w:rPr>
      </w:pPr>
      <w:r w:rsidRPr="00210226">
        <w:rPr>
          <w:lang w:val="en-AU"/>
        </w:rPr>
        <w:t>Compelling and compassionate reasons</w:t>
      </w:r>
    </w:p>
    <w:p w14:paraId="0221647A" w14:textId="77777777" w:rsidR="00210226" w:rsidRPr="00210226" w:rsidRDefault="00210226" w:rsidP="00210226">
      <w:pPr>
        <w:rPr>
          <w:lang w:val="en-AU"/>
        </w:rPr>
      </w:pPr>
      <w:r w:rsidRPr="00210226">
        <w:rPr>
          <w:lang w:val="en-AU"/>
        </w:rPr>
        <w:t>Officers may accept that compelling and compassionate reasons exist if the primary Subclass 590 visa applicant:</w:t>
      </w:r>
    </w:p>
    <w:p w14:paraId="56183CEA" w14:textId="77777777" w:rsidR="00210226" w:rsidRPr="00210226" w:rsidRDefault="00210226" w:rsidP="00210226">
      <w:pPr>
        <w:numPr>
          <w:ilvl w:val="0"/>
          <w:numId w:val="26"/>
        </w:numPr>
        <w:rPr>
          <w:lang w:val="en-AU"/>
        </w:rPr>
      </w:pPr>
      <w:r w:rsidRPr="00210226">
        <w:rPr>
          <w:lang w:val="en-AU"/>
        </w:rPr>
        <w:t>usually provides support for the nominating student in relation to a medical condition; or</w:t>
      </w:r>
    </w:p>
    <w:p w14:paraId="7AE5B75F" w14:textId="77777777" w:rsidR="00210226" w:rsidRPr="00210226" w:rsidRDefault="00210226" w:rsidP="00210226">
      <w:pPr>
        <w:numPr>
          <w:ilvl w:val="0"/>
          <w:numId w:val="26"/>
        </w:numPr>
        <w:rPr>
          <w:lang w:val="en-AU"/>
        </w:rPr>
      </w:pPr>
      <w:r w:rsidRPr="00210226">
        <w:rPr>
          <w:lang w:val="en-AU"/>
        </w:rPr>
        <w:t>is the sole parent (or custodian) of the nominating student, and</w:t>
      </w:r>
    </w:p>
    <w:p w14:paraId="59B8AA9A" w14:textId="77777777" w:rsidR="00210226" w:rsidRPr="00210226" w:rsidRDefault="00210226" w:rsidP="00210226">
      <w:pPr>
        <w:numPr>
          <w:ilvl w:val="0"/>
          <w:numId w:val="26"/>
        </w:numPr>
        <w:rPr>
          <w:lang w:val="en-AU"/>
        </w:rPr>
      </w:pPr>
      <w:r w:rsidRPr="00210226">
        <w:rPr>
          <w:lang w:val="en-AU"/>
        </w:rPr>
        <w:t>is also required to care in Australia for their child/children under six</w:t>
      </w:r>
    </w:p>
    <w:p w14:paraId="1C75AFC9" w14:textId="77777777" w:rsidR="00210226" w:rsidRPr="00210226" w:rsidRDefault="00210226" w:rsidP="00210226">
      <w:pPr>
        <w:rPr>
          <w:lang w:val="en-AU"/>
        </w:rPr>
      </w:pPr>
      <w:r w:rsidRPr="00210226">
        <w:rPr>
          <w:lang w:val="en-AU"/>
        </w:rPr>
        <w:t xml:space="preserve">Officers must carefully consider under genuine temporary entrant provisions, the intentions of a parent who plans to leave a child under six years old in their home </w:t>
      </w:r>
      <w:r w:rsidRPr="00210226">
        <w:rPr>
          <w:lang w:val="en-AU"/>
        </w:rPr>
        <w:lastRenderedPageBreak/>
        <w:t>country and accompany an older sibling to Australia. Officers should be satisfied that there are appropriate welfare arrangements in place for that other child in their home country. Refer to:</w:t>
      </w:r>
    </w:p>
    <w:p w14:paraId="69E583B0" w14:textId="77777777" w:rsidR="00210226" w:rsidRPr="00210226" w:rsidRDefault="00210226" w:rsidP="00210226">
      <w:pPr>
        <w:rPr>
          <w:lang w:val="en-AU"/>
        </w:rPr>
      </w:pPr>
      <w:hyperlink r:id="rId198" w:anchor="3_6_5" w:history="1">
        <w:r w:rsidRPr="00210226">
          <w:rPr>
            <w:rStyle w:val="Hyperlink"/>
            <w:lang w:val="en-AU"/>
          </w:rPr>
          <w:t>3.6.5. - Welfare arrangements for non-accompanying dependent children</w:t>
        </w:r>
      </w:hyperlink>
      <w:r w:rsidRPr="00210226">
        <w:rPr>
          <w:lang w:val="en-AU"/>
        </w:rPr>
        <w:t>.</w:t>
      </w:r>
    </w:p>
    <w:p w14:paraId="24F9F6B1" w14:textId="77777777" w:rsidR="00210226" w:rsidRPr="00210226" w:rsidRDefault="00210226" w:rsidP="00210226">
      <w:pPr>
        <w:rPr>
          <w:lang w:val="en-AU"/>
        </w:rPr>
      </w:pPr>
      <w:r w:rsidRPr="00210226">
        <w:rPr>
          <w:lang w:val="en-AU"/>
        </w:rPr>
        <w:t>Officers may seek evidence of the compelling and compassionate reasons in the form of custody documents, evidence of alternative welfare arrangements, medical certificates or letters from a medical practitioner.</w:t>
      </w:r>
    </w:p>
    <w:p w14:paraId="2479B287" w14:textId="77777777" w:rsidR="00210226" w:rsidRPr="00210226" w:rsidRDefault="00210226" w:rsidP="00210226">
      <w:pPr>
        <w:rPr>
          <w:lang w:val="en-AU"/>
        </w:rPr>
      </w:pPr>
      <w:r w:rsidRPr="00210226">
        <w:rPr>
          <w:lang w:val="en-AU"/>
        </w:rPr>
        <w:t>Officers considering other circumstances should first email Student Program Management Section mailbox (the address is available at: </w:t>
      </w:r>
      <w:hyperlink r:id="rId199" w:tooltip="&lt;&lt;  DEPARTMENTAL ACCESS ONLY  &gt;&gt;" w:history="1">
        <w:r w:rsidRPr="00210226">
          <w:rPr>
            <w:rStyle w:val="Hyperlink"/>
            <w:lang w:val="en-AU"/>
          </w:rPr>
          <w:t>Visa 590 - Student Guardian</w:t>
        </w:r>
      </w:hyperlink>
      <w:r w:rsidRPr="00210226">
        <w:rPr>
          <w:lang w:val="en-AU"/>
        </w:rPr>
        <w:t>) for advice.</w:t>
      </w:r>
    </w:p>
    <w:p w14:paraId="6BC2B0CB" w14:textId="77777777" w:rsidR="00210226" w:rsidRPr="00210226" w:rsidRDefault="00210226" w:rsidP="00210226">
      <w:pPr>
        <w:rPr>
          <w:b/>
          <w:bCs/>
          <w:lang w:val="en-AU"/>
        </w:rPr>
      </w:pPr>
      <w:bookmarkStart w:id="34" w:name="3_6_5"/>
      <w:bookmarkStart w:id="35" w:name="ql-temp12"/>
      <w:bookmarkEnd w:id="34"/>
      <w:bookmarkEnd w:id="35"/>
      <w:r w:rsidRPr="00210226">
        <w:rPr>
          <w:b/>
          <w:bCs/>
          <w:lang w:val="en-AU"/>
        </w:rPr>
        <w:t>3.6.5. Welfare arrangements for non-accompanying dependent children</w:t>
      </w:r>
    </w:p>
    <w:p w14:paraId="27054E17" w14:textId="77777777" w:rsidR="00210226" w:rsidRPr="00210226" w:rsidRDefault="00210226" w:rsidP="00210226">
      <w:pPr>
        <w:rPr>
          <w:lang w:val="en-AU"/>
        </w:rPr>
      </w:pPr>
      <w:r w:rsidRPr="00210226">
        <w:rPr>
          <w:lang w:val="en-AU"/>
        </w:rPr>
        <w:t>All categories</w:t>
      </w:r>
    </w:p>
    <w:p w14:paraId="11918307" w14:textId="77777777" w:rsidR="00210226" w:rsidRPr="00210226" w:rsidRDefault="00210226" w:rsidP="00210226">
      <w:pPr>
        <w:rPr>
          <w:lang w:val="en-AU"/>
        </w:rPr>
      </w:pPr>
      <w:r w:rsidRPr="00210226">
        <w:rPr>
          <w:lang w:val="en-AU"/>
        </w:rPr>
        <w:t>Clause </w:t>
      </w:r>
      <w:hyperlink r:id="rId200" w:anchor="590214" w:history="1">
        <w:r w:rsidRPr="00210226">
          <w:rPr>
            <w:rStyle w:val="Hyperlink"/>
            <w:lang w:val="en-AU"/>
          </w:rPr>
          <w:t>590.214</w:t>
        </w:r>
      </w:hyperlink>
      <w:r w:rsidRPr="00210226">
        <w:rPr>
          <w:lang w:val="en-AU"/>
        </w:rPr>
        <w:t> requires the Subclass </w:t>
      </w:r>
      <w:hyperlink r:id="rId201" w:anchor="Sub590" w:history="1">
        <w:r w:rsidRPr="00210226">
          <w:rPr>
            <w:rStyle w:val="Hyperlink"/>
            <w:lang w:val="en-AU"/>
          </w:rPr>
          <w:t>590</w:t>
        </w:r>
      </w:hyperlink>
      <w:r w:rsidRPr="00210226">
        <w:rPr>
          <w:lang w:val="en-AU"/>
        </w:rPr>
        <w:t> visa applicant to have made appropriate arrangements, for the period of the applicants proposed stay in Australia, for the accommodation, support and general welfare of each member of the applicant’s family unit who has not turned 18 and is not the holder of a Student visa.</w:t>
      </w:r>
    </w:p>
    <w:p w14:paraId="165C5FA3" w14:textId="77777777" w:rsidR="00210226" w:rsidRPr="00210226" w:rsidRDefault="00210226" w:rsidP="00210226">
      <w:pPr>
        <w:rPr>
          <w:lang w:val="en-AU"/>
        </w:rPr>
      </w:pPr>
      <w:r w:rsidRPr="00210226">
        <w:rPr>
          <w:lang w:val="en-AU"/>
        </w:rPr>
        <w:t>Appropriate arrangements</w:t>
      </w:r>
    </w:p>
    <w:p w14:paraId="70CDBD9D" w14:textId="77777777" w:rsidR="00210226" w:rsidRPr="00210226" w:rsidRDefault="00210226" w:rsidP="00210226">
      <w:pPr>
        <w:rPr>
          <w:lang w:val="en-AU"/>
        </w:rPr>
      </w:pPr>
      <w:r w:rsidRPr="00210226">
        <w:rPr>
          <w:lang w:val="en-AU"/>
        </w:rPr>
        <w:t>The term ‘appropriate arrangements’ is not defined in the Regulations. Officers may consider ‘appropriate arrangements’ to be in place if the children will reside with:</w:t>
      </w:r>
    </w:p>
    <w:p w14:paraId="1FF0223A" w14:textId="77777777" w:rsidR="00210226" w:rsidRPr="00210226" w:rsidRDefault="00210226" w:rsidP="00210226">
      <w:pPr>
        <w:numPr>
          <w:ilvl w:val="0"/>
          <w:numId w:val="27"/>
        </w:numPr>
        <w:rPr>
          <w:lang w:val="en-AU"/>
        </w:rPr>
      </w:pPr>
      <w:r w:rsidRPr="00210226">
        <w:rPr>
          <w:lang w:val="en-AU"/>
        </w:rPr>
        <w:t>the remaining parent or custodian or</w:t>
      </w:r>
    </w:p>
    <w:p w14:paraId="5A5DDE04" w14:textId="77777777" w:rsidR="00210226" w:rsidRPr="00210226" w:rsidRDefault="00210226" w:rsidP="00210226">
      <w:pPr>
        <w:numPr>
          <w:ilvl w:val="0"/>
          <w:numId w:val="27"/>
        </w:numPr>
        <w:rPr>
          <w:lang w:val="en-AU"/>
        </w:rPr>
      </w:pPr>
      <w:r w:rsidRPr="00210226">
        <w:rPr>
          <w:lang w:val="en-AU"/>
        </w:rPr>
        <w:t>a relative who is at least 21 years old.</w:t>
      </w:r>
    </w:p>
    <w:p w14:paraId="5E1B1C36" w14:textId="77777777" w:rsidR="00210226" w:rsidRPr="00210226" w:rsidRDefault="00210226" w:rsidP="00210226">
      <w:pPr>
        <w:rPr>
          <w:lang w:val="en-AU"/>
        </w:rPr>
      </w:pPr>
      <w:r w:rsidRPr="00210226">
        <w:rPr>
          <w:lang w:val="en-AU"/>
        </w:rPr>
        <w:t>Siblings or other persons under 21 years old are, as a matter of policy, generally not considered to be appropriate carers.</w:t>
      </w:r>
    </w:p>
    <w:p w14:paraId="51163EE0" w14:textId="77777777" w:rsidR="00210226" w:rsidRPr="00210226" w:rsidRDefault="00210226" w:rsidP="00210226">
      <w:pPr>
        <w:rPr>
          <w:b/>
          <w:bCs/>
          <w:lang w:val="en-AU"/>
        </w:rPr>
      </w:pPr>
      <w:bookmarkStart w:id="36" w:name="3_6_6"/>
      <w:bookmarkStart w:id="37" w:name="ql-temp13"/>
      <w:bookmarkEnd w:id="36"/>
      <w:bookmarkEnd w:id="37"/>
      <w:r w:rsidRPr="00210226">
        <w:rPr>
          <w:b/>
          <w:bCs/>
          <w:lang w:val="en-AU"/>
        </w:rPr>
        <w:t>3.6.6. Genuine applicant for entry and stay as a Student Guardian</w:t>
      </w:r>
    </w:p>
    <w:p w14:paraId="5D76E97F" w14:textId="77777777" w:rsidR="00210226" w:rsidRPr="00210226" w:rsidRDefault="00210226" w:rsidP="00210226">
      <w:pPr>
        <w:rPr>
          <w:b/>
          <w:bCs/>
          <w:lang w:val="en-AU"/>
        </w:rPr>
      </w:pPr>
      <w:r w:rsidRPr="00210226">
        <w:rPr>
          <w:b/>
          <w:bCs/>
          <w:lang w:val="en-AU"/>
        </w:rPr>
        <w:t>Overview</w:t>
      </w:r>
    </w:p>
    <w:p w14:paraId="35E889F9" w14:textId="77777777" w:rsidR="00210226" w:rsidRPr="00210226" w:rsidRDefault="00210226" w:rsidP="00210226">
      <w:pPr>
        <w:rPr>
          <w:lang w:val="en-AU"/>
        </w:rPr>
      </w:pPr>
      <w:r w:rsidRPr="00210226">
        <w:rPr>
          <w:lang w:val="en-AU"/>
        </w:rPr>
        <w:t>Clause </w:t>
      </w:r>
      <w:hyperlink r:id="rId202" w:anchor="590215" w:history="1">
        <w:r w:rsidRPr="00210226">
          <w:rPr>
            <w:rStyle w:val="Hyperlink"/>
            <w:lang w:val="en-AU"/>
          </w:rPr>
          <w:t>590.215</w:t>
        </w:r>
      </w:hyperlink>
      <w:r w:rsidRPr="00210226">
        <w:rPr>
          <w:lang w:val="en-AU"/>
        </w:rPr>
        <w:t> requires that the applicant is a genuine applicant for entry and stay as a student guardian because:</w:t>
      </w:r>
    </w:p>
    <w:p w14:paraId="3501F152" w14:textId="77777777" w:rsidR="00210226" w:rsidRPr="00210226" w:rsidRDefault="00210226" w:rsidP="00210226">
      <w:pPr>
        <w:numPr>
          <w:ilvl w:val="0"/>
          <w:numId w:val="28"/>
        </w:numPr>
        <w:rPr>
          <w:lang w:val="en-AU"/>
        </w:rPr>
      </w:pPr>
      <w:r w:rsidRPr="00210226">
        <w:rPr>
          <w:lang w:val="en-AU"/>
        </w:rPr>
        <w:t>there is a genuine intention to stay in Australia temporarily – refer to: </w:t>
      </w:r>
      <w:hyperlink r:id="rId203" w:anchor="3_6_6_1" w:history="1">
        <w:r w:rsidRPr="00210226">
          <w:rPr>
            <w:rStyle w:val="Hyperlink"/>
            <w:lang w:val="en-AU"/>
          </w:rPr>
          <w:t>Genuine temporary entrant (GTE) – paragraph 590.215(a)</w:t>
        </w:r>
      </w:hyperlink>
      <w:r w:rsidRPr="00210226">
        <w:rPr>
          <w:lang w:val="en-AU"/>
        </w:rPr>
        <w:t>;</w:t>
      </w:r>
    </w:p>
    <w:p w14:paraId="2693A4CB" w14:textId="77777777" w:rsidR="00210226" w:rsidRPr="00210226" w:rsidRDefault="00210226" w:rsidP="00210226">
      <w:pPr>
        <w:numPr>
          <w:ilvl w:val="0"/>
          <w:numId w:val="28"/>
        </w:numPr>
        <w:rPr>
          <w:lang w:val="en-AU"/>
        </w:rPr>
      </w:pPr>
      <w:r w:rsidRPr="00210226">
        <w:rPr>
          <w:lang w:val="en-AU"/>
        </w:rPr>
        <w:t>the applicant intends to comply with visa conditions – refer to: </w:t>
      </w:r>
      <w:hyperlink r:id="rId204" w:anchor="3_6_6_2" w:history="1">
        <w:r w:rsidRPr="00210226">
          <w:rPr>
            <w:rStyle w:val="Hyperlink"/>
            <w:lang w:val="en-AU"/>
          </w:rPr>
          <w:t>Intention to comply with visa conditions - paragraph 590.215(b)</w:t>
        </w:r>
      </w:hyperlink>
      <w:r w:rsidRPr="00210226">
        <w:rPr>
          <w:lang w:val="en-AU"/>
        </w:rPr>
        <w:t>;</w:t>
      </w:r>
    </w:p>
    <w:p w14:paraId="0925B699" w14:textId="77777777" w:rsidR="00210226" w:rsidRPr="00210226" w:rsidRDefault="00210226" w:rsidP="00210226">
      <w:pPr>
        <w:numPr>
          <w:ilvl w:val="0"/>
          <w:numId w:val="28"/>
        </w:numPr>
        <w:rPr>
          <w:lang w:val="en-AU"/>
        </w:rPr>
      </w:pPr>
      <w:r w:rsidRPr="00210226">
        <w:rPr>
          <w:lang w:val="en-AU"/>
        </w:rPr>
        <w:t>of any other relevant matter – refer to: </w:t>
      </w:r>
      <w:hyperlink r:id="rId205" w:anchor="3_6_6_3" w:history="1">
        <w:r w:rsidRPr="00210226">
          <w:rPr>
            <w:rStyle w:val="Hyperlink"/>
            <w:lang w:val="en-AU"/>
          </w:rPr>
          <w:t>Any other relevant matter – paragraph 590.215(c)</w:t>
        </w:r>
      </w:hyperlink>
      <w:r w:rsidRPr="00210226">
        <w:rPr>
          <w:lang w:val="en-AU"/>
        </w:rPr>
        <w:t>.</w:t>
      </w:r>
    </w:p>
    <w:p w14:paraId="06DABD90" w14:textId="77777777" w:rsidR="00210226" w:rsidRPr="00210226" w:rsidRDefault="00210226" w:rsidP="00210226">
      <w:pPr>
        <w:rPr>
          <w:lang w:val="en-AU"/>
        </w:rPr>
      </w:pPr>
      <w:r w:rsidRPr="00210226">
        <w:rPr>
          <w:lang w:val="en-AU"/>
        </w:rPr>
        <w:lastRenderedPageBreak/>
        <w:t>As secondary applicants for a Subclass </w:t>
      </w:r>
      <w:hyperlink r:id="rId206" w:anchor="Sub590" w:history="1">
        <w:r w:rsidRPr="00210226">
          <w:rPr>
            <w:rStyle w:val="Hyperlink"/>
            <w:lang w:val="en-AU"/>
          </w:rPr>
          <w:t>590</w:t>
        </w:r>
      </w:hyperlink>
      <w:r w:rsidRPr="00210226">
        <w:rPr>
          <w:lang w:val="en-AU"/>
        </w:rPr>
        <w:t> visa must be under six years old there is no similar “genuine applicant” requirement for secondary applicants.</w:t>
      </w:r>
    </w:p>
    <w:p w14:paraId="10A6F6B6" w14:textId="77777777" w:rsidR="00210226" w:rsidRPr="00210226" w:rsidRDefault="00210226" w:rsidP="00210226">
      <w:pPr>
        <w:rPr>
          <w:b/>
          <w:bCs/>
          <w:lang w:val="en-AU"/>
        </w:rPr>
      </w:pPr>
      <w:bookmarkStart w:id="38" w:name="3_6_6_1"/>
      <w:bookmarkEnd w:id="38"/>
      <w:r w:rsidRPr="00210226">
        <w:rPr>
          <w:b/>
          <w:bCs/>
          <w:lang w:val="en-AU"/>
        </w:rPr>
        <w:t>Genuine temporary entrant (GTE) – paragraph 590.215(a)</w:t>
      </w:r>
    </w:p>
    <w:p w14:paraId="70535CD6" w14:textId="77777777" w:rsidR="00210226" w:rsidRPr="00210226" w:rsidRDefault="00210226" w:rsidP="00210226">
      <w:pPr>
        <w:rPr>
          <w:lang w:val="en-AU"/>
        </w:rPr>
      </w:pPr>
      <w:r w:rsidRPr="00210226">
        <w:rPr>
          <w:lang w:val="en-AU"/>
        </w:rPr>
        <w:t>Background</w:t>
      </w:r>
    </w:p>
    <w:p w14:paraId="491D6AD6" w14:textId="77777777" w:rsidR="00210226" w:rsidRPr="00210226" w:rsidRDefault="00210226" w:rsidP="00210226">
      <w:pPr>
        <w:rPr>
          <w:lang w:val="en-AU"/>
        </w:rPr>
      </w:pPr>
      <w:r w:rsidRPr="00210226">
        <w:rPr>
          <w:lang w:val="en-AU"/>
        </w:rPr>
        <w:t>The first consideration in evaluating whether an applicant is a genuine applicant for entry and stay as a student guardian is whether the applicant genuinely intends to stay in Australia temporarily as a student guardian.</w:t>
      </w:r>
    </w:p>
    <w:p w14:paraId="08987F91" w14:textId="77777777" w:rsidR="00210226" w:rsidRPr="00210226" w:rsidRDefault="00210226" w:rsidP="00210226">
      <w:pPr>
        <w:rPr>
          <w:lang w:val="en-AU"/>
        </w:rPr>
      </w:pPr>
      <w:r w:rsidRPr="00210226">
        <w:rPr>
          <w:lang w:val="en-AU"/>
        </w:rPr>
        <w:t>In assessing whether an applicant intends genuinely to stay in Australia temporarily, officers must have regard to the following matters identified in subparagraphs (i) to (iii) in paragraph </w:t>
      </w:r>
      <w:hyperlink r:id="rId207" w:anchor="590215" w:history="1">
        <w:r w:rsidRPr="00210226">
          <w:rPr>
            <w:rStyle w:val="Hyperlink"/>
            <w:lang w:val="en-AU"/>
          </w:rPr>
          <w:t>590.215(a)</w:t>
        </w:r>
      </w:hyperlink>
      <w:r w:rsidRPr="00210226">
        <w:rPr>
          <w:lang w:val="en-AU"/>
        </w:rPr>
        <w:t>:</w:t>
      </w:r>
    </w:p>
    <w:p w14:paraId="5D629FC3" w14:textId="77777777" w:rsidR="00210226" w:rsidRPr="00210226" w:rsidRDefault="00210226" w:rsidP="00210226">
      <w:pPr>
        <w:numPr>
          <w:ilvl w:val="0"/>
          <w:numId w:val="29"/>
        </w:numPr>
        <w:rPr>
          <w:lang w:val="en-AU"/>
        </w:rPr>
      </w:pPr>
      <w:r w:rsidRPr="00210226">
        <w:rPr>
          <w:lang w:val="en-AU"/>
        </w:rPr>
        <w:t>the applicant’s circumstances; and</w:t>
      </w:r>
    </w:p>
    <w:p w14:paraId="2B97DD9F" w14:textId="77777777" w:rsidR="00210226" w:rsidRPr="00210226" w:rsidRDefault="00210226" w:rsidP="00210226">
      <w:pPr>
        <w:numPr>
          <w:ilvl w:val="0"/>
          <w:numId w:val="29"/>
        </w:numPr>
        <w:rPr>
          <w:lang w:val="en-AU"/>
        </w:rPr>
      </w:pPr>
      <w:r w:rsidRPr="00210226">
        <w:rPr>
          <w:lang w:val="en-AU"/>
        </w:rPr>
        <w:t>the applicant’s immigration history; and</w:t>
      </w:r>
    </w:p>
    <w:p w14:paraId="7C1DF82C" w14:textId="77777777" w:rsidR="00210226" w:rsidRPr="00210226" w:rsidRDefault="00210226" w:rsidP="00210226">
      <w:pPr>
        <w:numPr>
          <w:ilvl w:val="0"/>
          <w:numId w:val="29"/>
        </w:numPr>
        <w:rPr>
          <w:lang w:val="en-AU"/>
        </w:rPr>
      </w:pPr>
      <w:r w:rsidRPr="00210226">
        <w:rPr>
          <w:lang w:val="en-AU"/>
        </w:rPr>
        <w:t>any other relevant matter.</w:t>
      </w:r>
    </w:p>
    <w:p w14:paraId="24C6A0E7" w14:textId="77777777" w:rsidR="00210226" w:rsidRPr="00210226" w:rsidRDefault="00210226" w:rsidP="00210226">
      <w:pPr>
        <w:rPr>
          <w:lang w:val="en-AU"/>
        </w:rPr>
      </w:pPr>
      <w:r w:rsidRPr="00210226">
        <w:rPr>
          <w:lang w:val="en-AU"/>
        </w:rPr>
        <w:t>Note: Condition 8534, which is attached to all Subclass 590 visas by operation of law, limits a Subclass </w:t>
      </w:r>
      <w:hyperlink r:id="rId208" w:anchor="Sub590" w:history="1">
        <w:r w:rsidRPr="00210226">
          <w:rPr>
            <w:rStyle w:val="Hyperlink"/>
            <w:lang w:val="en-AU"/>
          </w:rPr>
          <w:t>590</w:t>
        </w:r>
      </w:hyperlink>
      <w:r w:rsidRPr="00210226">
        <w:rPr>
          <w:lang w:val="en-AU"/>
        </w:rPr>
        <w:t> visa holder to being granted only certain subsequent visas while they remain in Australia. Refer to:</w:t>
      </w:r>
    </w:p>
    <w:p w14:paraId="73178D90" w14:textId="77777777" w:rsidR="00210226" w:rsidRPr="00210226" w:rsidRDefault="00210226" w:rsidP="00210226">
      <w:pPr>
        <w:rPr>
          <w:lang w:val="en-AU"/>
        </w:rPr>
      </w:pPr>
      <w:hyperlink r:id="rId209" w:anchor="3_8_3" w:history="1">
        <w:r w:rsidRPr="00210226">
          <w:rPr>
            <w:rStyle w:val="Hyperlink"/>
            <w:lang w:val="en-AU"/>
          </w:rPr>
          <w:t>3.8.3. – Subclass 590 visa conditions</w:t>
        </w:r>
      </w:hyperlink>
      <w:r w:rsidRPr="00210226">
        <w:rPr>
          <w:lang w:val="en-AU"/>
        </w:rPr>
        <w:t> – </w:t>
      </w:r>
      <w:hyperlink r:id="rId210" w:anchor="8534" w:history="1">
        <w:r w:rsidRPr="00210226">
          <w:rPr>
            <w:rStyle w:val="Hyperlink"/>
            <w:lang w:val="en-AU"/>
          </w:rPr>
          <w:t>8534 (No further application)</w:t>
        </w:r>
      </w:hyperlink>
      <w:r w:rsidRPr="00210226">
        <w:rPr>
          <w:lang w:val="en-AU"/>
        </w:rPr>
        <w:t>.</w:t>
      </w:r>
    </w:p>
    <w:p w14:paraId="699ED0BC" w14:textId="77777777" w:rsidR="00210226" w:rsidRPr="00210226" w:rsidRDefault="00210226" w:rsidP="00210226">
      <w:pPr>
        <w:rPr>
          <w:lang w:val="en-AU"/>
        </w:rPr>
      </w:pPr>
      <w:r w:rsidRPr="00210226">
        <w:rPr>
          <w:lang w:val="en-AU"/>
        </w:rPr>
        <w:t>Direction Number 69</w:t>
      </w:r>
    </w:p>
    <w:p w14:paraId="0CBAAD38" w14:textId="77777777" w:rsidR="00210226" w:rsidRPr="00210226" w:rsidRDefault="00210226" w:rsidP="00210226">
      <w:pPr>
        <w:rPr>
          <w:lang w:val="en-AU"/>
        </w:rPr>
      </w:pPr>
      <w:r w:rsidRPr="00210226">
        <w:rPr>
          <w:lang w:val="en-AU"/>
        </w:rPr>
        <w:t>Ministerial s</w:t>
      </w:r>
      <w:hyperlink r:id="rId211" w:anchor="JD_499-Ministermaygivedirections" w:history="1">
        <w:r w:rsidRPr="00210226">
          <w:rPr>
            <w:rStyle w:val="Hyperlink"/>
            <w:lang w:val="en-AU"/>
          </w:rPr>
          <w:t>499</w:t>
        </w:r>
      </w:hyperlink>
      <w:hyperlink r:id="rId212" w:history="1">
        <w:r w:rsidRPr="00210226">
          <w:rPr>
            <w:rStyle w:val="Hyperlink"/>
            <w:lang w:val="en-AU"/>
          </w:rPr>
          <w:t>direction no. 69 - Assessing the genuine temporary entrant criterion for Student visa and Student Guardian visa applications</w:t>
        </w:r>
      </w:hyperlink>
      <w:r w:rsidRPr="00210226">
        <w:rPr>
          <w:lang w:val="en-AU"/>
        </w:rPr>
        <w:t> (the GTE s499 direction) provides direction on assessing the genuine temporary entrant criterion.</w:t>
      </w:r>
    </w:p>
    <w:p w14:paraId="7093E68D" w14:textId="77777777" w:rsidR="00210226" w:rsidRPr="00210226" w:rsidRDefault="00210226" w:rsidP="00210226">
      <w:pPr>
        <w:rPr>
          <w:lang w:val="en-AU"/>
        </w:rPr>
      </w:pPr>
      <w:r w:rsidRPr="00210226">
        <w:rPr>
          <w:lang w:val="en-AU"/>
        </w:rPr>
        <w:t>It also outlines factors that must be taken into account when assessing the genuine temporary entrant criterion for Subclass </w:t>
      </w:r>
      <w:hyperlink r:id="rId213" w:anchor="Sub500" w:history="1">
        <w:r w:rsidRPr="00210226">
          <w:rPr>
            <w:rStyle w:val="Hyperlink"/>
            <w:lang w:val="en-AU"/>
          </w:rPr>
          <w:t>500</w:t>
        </w:r>
      </w:hyperlink>
      <w:r w:rsidRPr="00210226">
        <w:rPr>
          <w:lang w:val="en-AU"/>
        </w:rPr>
        <w:t> and Subclass </w:t>
      </w:r>
      <w:hyperlink r:id="rId214" w:anchor="Sub590" w:history="1">
        <w:r w:rsidRPr="00210226">
          <w:rPr>
            <w:rStyle w:val="Hyperlink"/>
            <w:lang w:val="en-AU"/>
          </w:rPr>
          <w:t>590</w:t>
        </w:r>
      </w:hyperlink>
      <w:r w:rsidRPr="00210226">
        <w:rPr>
          <w:lang w:val="en-AU"/>
        </w:rPr>
        <w:t> visa applications. For further information, refer to:</w:t>
      </w:r>
    </w:p>
    <w:p w14:paraId="7500ABAD" w14:textId="77777777" w:rsidR="00210226" w:rsidRPr="00210226" w:rsidRDefault="00210226" w:rsidP="00210226">
      <w:pPr>
        <w:rPr>
          <w:lang w:val="en-AU"/>
        </w:rPr>
      </w:pPr>
      <w:hyperlink r:id="rId215" w:anchor="3_10_2" w:history="1">
        <w:r w:rsidRPr="00210226">
          <w:rPr>
            <w:rStyle w:val="Hyperlink"/>
            <w:lang w:val="en-AU"/>
          </w:rPr>
          <w:t>3.10.2 – “Genuine applicant for entry and stay as a student”</w:t>
        </w:r>
      </w:hyperlink>
      <w:r w:rsidRPr="00210226">
        <w:rPr>
          <w:lang w:val="en-AU"/>
        </w:rPr>
        <w:t> in </w:t>
      </w:r>
      <w:hyperlink r:id="rId216" w:history="1">
        <w:r w:rsidRPr="00210226">
          <w:rPr>
            <w:rStyle w:val="Hyperlink"/>
            <w:lang w:val="en-AU"/>
          </w:rPr>
          <w:t>Subclass 500 (Student) visa</w:t>
        </w:r>
      </w:hyperlink>
      <w:r w:rsidRPr="00210226">
        <w:rPr>
          <w:lang w:val="en-AU"/>
        </w:rPr>
        <w:t>.</w:t>
      </w:r>
    </w:p>
    <w:p w14:paraId="35C700D0" w14:textId="77777777" w:rsidR="00210226" w:rsidRPr="00210226" w:rsidRDefault="00210226" w:rsidP="00210226">
      <w:pPr>
        <w:rPr>
          <w:b/>
          <w:bCs/>
          <w:lang w:val="en-AU"/>
        </w:rPr>
      </w:pPr>
      <w:bookmarkStart w:id="39" w:name="3_6_6_2"/>
      <w:bookmarkEnd w:id="39"/>
      <w:r w:rsidRPr="00210226">
        <w:rPr>
          <w:b/>
          <w:bCs/>
          <w:lang w:val="en-AU"/>
        </w:rPr>
        <w:t>Intention to comply with visa conditions – paragraph 590.215(b)</w:t>
      </w:r>
    </w:p>
    <w:p w14:paraId="2E76F3DF" w14:textId="77777777" w:rsidR="00210226" w:rsidRPr="00210226" w:rsidRDefault="00210226" w:rsidP="00210226">
      <w:pPr>
        <w:rPr>
          <w:lang w:val="en-AU"/>
        </w:rPr>
      </w:pPr>
      <w:r w:rsidRPr="00210226">
        <w:rPr>
          <w:lang w:val="en-AU"/>
        </w:rPr>
        <w:t>Overview</w:t>
      </w:r>
    </w:p>
    <w:p w14:paraId="2476705B" w14:textId="77777777" w:rsidR="00210226" w:rsidRPr="00210226" w:rsidRDefault="00210226" w:rsidP="00210226">
      <w:pPr>
        <w:rPr>
          <w:lang w:val="en-AU"/>
        </w:rPr>
      </w:pPr>
      <w:r w:rsidRPr="00210226">
        <w:rPr>
          <w:lang w:val="en-AU"/>
        </w:rPr>
        <w:t>The second consideration in evaluating whether an applicant is a genuine applicant for entry and stay as a student guardian is whether the applicant intends to comply with any conditions to which the visa may be subject. In evaluating this criterion, officers must have regard to the applicant’s:</w:t>
      </w:r>
    </w:p>
    <w:p w14:paraId="6EC10B54" w14:textId="77777777" w:rsidR="00210226" w:rsidRPr="00210226" w:rsidRDefault="00210226" w:rsidP="00210226">
      <w:pPr>
        <w:numPr>
          <w:ilvl w:val="0"/>
          <w:numId w:val="30"/>
        </w:numPr>
        <w:rPr>
          <w:lang w:val="en-AU"/>
        </w:rPr>
      </w:pPr>
      <w:r w:rsidRPr="00210226">
        <w:rPr>
          <w:lang w:val="en-AU"/>
        </w:rPr>
        <w:t>record of compliance with any conditions of a visa or visas previously held;</w:t>
      </w:r>
    </w:p>
    <w:p w14:paraId="7EDC7F29" w14:textId="77777777" w:rsidR="00210226" w:rsidRPr="00210226" w:rsidRDefault="00210226" w:rsidP="00210226">
      <w:pPr>
        <w:numPr>
          <w:ilvl w:val="0"/>
          <w:numId w:val="30"/>
        </w:numPr>
        <w:rPr>
          <w:lang w:val="en-AU"/>
        </w:rPr>
      </w:pPr>
      <w:r w:rsidRPr="00210226">
        <w:rPr>
          <w:lang w:val="en-AU"/>
        </w:rPr>
        <w:lastRenderedPageBreak/>
        <w:t>stated intention to comply with conditions to which the visa may be subject.</w:t>
      </w:r>
    </w:p>
    <w:p w14:paraId="6C074C97" w14:textId="77777777" w:rsidR="00210226" w:rsidRPr="00210226" w:rsidRDefault="00210226" w:rsidP="00210226">
      <w:pPr>
        <w:rPr>
          <w:lang w:val="en-AU"/>
        </w:rPr>
      </w:pPr>
      <w:r w:rsidRPr="00210226">
        <w:rPr>
          <w:lang w:val="en-AU"/>
        </w:rPr>
        <w:t>This includes an assessment of whether the applicant intends to continue to be a person who would satisfy the primary criteria for the grant of the visa (condition </w:t>
      </w:r>
      <w:hyperlink r:id="rId217" w:anchor="JD_8516" w:history="1">
        <w:r w:rsidRPr="00210226">
          <w:rPr>
            <w:rStyle w:val="Hyperlink"/>
            <w:lang w:val="en-AU"/>
          </w:rPr>
          <w:t>8516</w:t>
        </w:r>
      </w:hyperlink>
      <w:r w:rsidRPr="00210226">
        <w:rPr>
          <w:lang w:val="en-AU"/>
        </w:rPr>
        <w:t>), primarily that they are a genuine applicant for entry and stay as a student guardian.</w:t>
      </w:r>
    </w:p>
    <w:p w14:paraId="6F123111" w14:textId="77777777" w:rsidR="00210226" w:rsidRPr="00210226" w:rsidRDefault="00210226" w:rsidP="00210226">
      <w:pPr>
        <w:rPr>
          <w:lang w:val="en-AU"/>
        </w:rPr>
      </w:pPr>
      <w:r w:rsidRPr="00210226">
        <w:rPr>
          <w:lang w:val="en-AU"/>
        </w:rPr>
        <w:t>If an applicant was non-compliant with the conditions of a visa or visas previously held, officers are to consider the seriousness of the applicant’s non-compliance, how recently the non-compliance occurred and whether there were any circumstances beyond the applicant’s control.</w:t>
      </w:r>
    </w:p>
    <w:p w14:paraId="27F14EE4" w14:textId="77777777" w:rsidR="00210226" w:rsidRPr="00210226" w:rsidRDefault="00210226" w:rsidP="00210226">
      <w:pPr>
        <w:rPr>
          <w:lang w:val="en-AU"/>
        </w:rPr>
      </w:pPr>
      <w:r w:rsidRPr="00210226">
        <w:rPr>
          <w:lang w:val="en-AU"/>
        </w:rPr>
        <w:t>Incentives for the applicant to work in Australia</w:t>
      </w:r>
    </w:p>
    <w:p w14:paraId="6F6C4217" w14:textId="77777777" w:rsidR="00210226" w:rsidRPr="00210226" w:rsidRDefault="00210226" w:rsidP="00210226">
      <w:pPr>
        <w:rPr>
          <w:lang w:val="en-AU"/>
        </w:rPr>
      </w:pPr>
      <w:r w:rsidRPr="00210226">
        <w:rPr>
          <w:lang w:val="en-AU"/>
        </w:rPr>
        <w:t>Condition </w:t>
      </w:r>
      <w:hyperlink r:id="rId218" w:anchor="JD_8101" w:history="1">
        <w:r w:rsidRPr="00210226">
          <w:rPr>
            <w:rStyle w:val="Hyperlink"/>
            <w:lang w:val="en-AU"/>
          </w:rPr>
          <w:t>8101</w:t>
        </w:r>
      </w:hyperlink>
      <w:r w:rsidRPr="00210226">
        <w:rPr>
          <w:lang w:val="en-AU"/>
        </w:rPr>
        <w:t> (“must not work in Australia”) is a mandatory condition for most Subclass </w:t>
      </w:r>
      <w:hyperlink r:id="rId219" w:anchor="Sub590" w:history="1">
        <w:r w:rsidRPr="00210226">
          <w:rPr>
            <w:rStyle w:val="Hyperlink"/>
            <w:lang w:val="en-AU"/>
          </w:rPr>
          <w:t>590</w:t>
        </w:r>
      </w:hyperlink>
      <w:r w:rsidRPr="00210226">
        <w:rPr>
          <w:lang w:val="en-AU"/>
        </w:rPr>
        <w:t> visas. For the exception, refer to:</w:t>
      </w:r>
    </w:p>
    <w:p w14:paraId="27304E37" w14:textId="77777777" w:rsidR="00210226" w:rsidRPr="00210226" w:rsidRDefault="00210226" w:rsidP="00210226">
      <w:pPr>
        <w:rPr>
          <w:lang w:val="en-AU"/>
        </w:rPr>
      </w:pPr>
      <w:hyperlink r:id="rId220" w:anchor="3_8_3" w:history="1">
        <w:r w:rsidRPr="00210226">
          <w:rPr>
            <w:rStyle w:val="Hyperlink"/>
            <w:lang w:val="en-AU"/>
          </w:rPr>
          <w:t>3.8.3. Subclass 590 visa conditions</w:t>
        </w:r>
      </w:hyperlink>
      <w:r w:rsidRPr="00210226">
        <w:rPr>
          <w:lang w:val="en-AU"/>
        </w:rPr>
        <w:t> - </w:t>
      </w:r>
      <w:hyperlink r:id="rId221" w:anchor="8106" w:history="1">
        <w:r w:rsidRPr="00210226">
          <w:rPr>
            <w:rStyle w:val="Hyperlink"/>
            <w:lang w:val="en-AU"/>
          </w:rPr>
          <w:t>8106 (Relevant work - Bilateral relations cases)</w:t>
        </w:r>
      </w:hyperlink>
      <w:r w:rsidRPr="00210226">
        <w:rPr>
          <w:lang w:val="en-AU"/>
        </w:rPr>
        <w:t>.</w:t>
      </w:r>
    </w:p>
    <w:p w14:paraId="03355027" w14:textId="77777777" w:rsidR="00210226" w:rsidRPr="00210226" w:rsidRDefault="00210226" w:rsidP="00210226">
      <w:pPr>
        <w:rPr>
          <w:lang w:val="en-AU"/>
        </w:rPr>
      </w:pPr>
      <w:r w:rsidRPr="00210226">
        <w:rPr>
          <w:lang w:val="en-AU"/>
        </w:rPr>
        <w:t>In some cases, Subclass </w:t>
      </w:r>
      <w:hyperlink r:id="rId222" w:anchor="Sub590" w:history="1">
        <w:r w:rsidRPr="00210226">
          <w:rPr>
            <w:rStyle w:val="Hyperlink"/>
            <w:lang w:val="en-AU"/>
          </w:rPr>
          <w:t>590</w:t>
        </w:r>
      </w:hyperlink>
      <w:r w:rsidRPr="00210226">
        <w:rPr>
          <w:lang w:val="en-AU"/>
        </w:rPr>
        <w:t> visa applicants may seek to use the Subclass 590 visa as a means of obtaining entry to Australia for purposes other than acting as a student guardian, for example, for employment.</w:t>
      </w:r>
    </w:p>
    <w:p w14:paraId="2F50962D" w14:textId="77777777" w:rsidR="00210226" w:rsidRPr="00210226" w:rsidRDefault="00210226" w:rsidP="00210226">
      <w:pPr>
        <w:rPr>
          <w:lang w:val="en-AU"/>
        </w:rPr>
      </w:pPr>
      <w:r w:rsidRPr="00210226">
        <w:rPr>
          <w:lang w:val="en-AU"/>
        </w:rPr>
        <w:t>Factors to consider include whether it appears the family’s income would be able to support both the student guardian and student(s) in Australia, particularly if one parent is no longer working whilst on a Subclass 590 visa in Australia. This may also be relevant if the applicant has family members in Australia who have provided funds to support the student guardian and student(s) for the duration of the proposed duration of study in Australia. Officers may wish to interview applicants regarding where they intend to reside in Australia and why it is necessary for the student guardian to reside in Australia when there are already appropriate relatives in Australia who would be able to act as a student guardian.</w:t>
      </w:r>
    </w:p>
    <w:p w14:paraId="419E040E" w14:textId="77777777" w:rsidR="00210226" w:rsidRPr="00210226" w:rsidRDefault="00210226" w:rsidP="00210226">
      <w:pPr>
        <w:rPr>
          <w:lang w:val="en-AU"/>
        </w:rPr>
      </w:pPr>
      <w:r w:rsidRPr="00210226">
        <w:rPr>
          <w:lang w:val="en-AU"/>
        </w:rPr>
        <w:t>If it appears that the applicant may be seeking to work in Australia, officers need to consider interviewing the applicant for further information. To refuse a Subclass </w:t>
      </w:r>
      <w:hyperlink r:id="rId223" w:anchor="Sub590" w:history="1">
        <w:r w:rsidRPr="00210226">
          <w:rPr>
            <w:rStyle w:val="Hyperlink"/>
            <w:lang w:val="en-AU"/>
          </w:rPr>
          <w:t>590</w:t>
        </w:r>
      </w:hyperlink>
      <w:r w:rsidRPr="00210226">
        <w:rPr>
          <w:lang w:val="en-AU"/>
        </w:rPr>
        <w:t> visa on the basis of the “intention to comply with visa conditions” criterion, officers must be satisfied that the Subclass 590 visa application has been made primarily for purposes other than the support of the associated student.</w:t>
      </w:r>
    </w:p>
    <w:p w14:paraId="660E7768" w14:textId="77777777" w:rsidR="00210226" w:rsidRPr="00210226" w:rsidRDefault="00210226" w:rsidP="00210226">
      <w:pPr>
        <w:rPr>
          <w:b/>
          <w:bCs/>
          <w:lang w:val="en-AU"/>
        </w:rPr>
      </w:pPr>
      <w:bookmarkStart w:id="40" w:name="3_6_6_3"/>
      <w:bookmarkEnd w:id="40"/>
      <w:r w:rsidRPr="00210226">
        <w:rPr>
          <w:b/>
          <w:bCs/>
          <w:lang w:val="en-AU"/>
        </w:rPr>
        <w:t>Any other relevant matter – paragraph 590.215(c)</w:t>
      </w:r>
    </w:p>
    <w:p w14:paraId="5407C751" w14:textId="77777777" w:rsidR="00210226" w:rsidRPr="00210226" w:rsidRDefault="00210226" w:rsidP="00210226">
      <w:pPr>
        <w:rPr>
          <w:lang w:val="en-AU"/>
        </w:rPr>
      </w:pPr>
      <w:r w:rsidRPr="00210226">
        <w:rPr>
          <w:lang w:val="en-AU"/>
        </w:rPr>
        <w:t>The third consideration in evaluating whether an applicant is a genuine applicant for entry and stay as a student guardian is any other relevant matter.</w:t>
      </w:r>
    </w:p>
    <w:p w14:paraId="497655E7" w14:textId="77777777" w:rsidR="00210226" w:rsidRPr="00210226" w:rsidRDefault="00210226" w:rsidP="00210226">
      <w:pPr>
        <w:rPr>
          <w:lang w:val="en-AU"/>
        </w:rPr>
      </w:pPr>
      <w:r w:rsidRPr="00210226">
        <w:rPr>
          <w:lang w:val="en-AU"/>
        </w:rPr>
        <w:t>There is currently no policy guidance for officers to consider under this requirement in paragraph </w:t>
      </w:r>
      <w:hyperlink r:id="rId224" w:anchor="590215" w:history="1">
        <w:r w:rsidRPr="00210226">
          <w:rPr>
            <w:rStyle w:val="Hyperlink"/>
            <w:lang w:val="en-AU"/>
          </w:rPr>
          <w:t>590.215(c)</w:t>
        </w:r>
      </w:hyperlink>
      <w:r w:rsidRPr="00210226">
        <w:rPr>
          <w:lang w:val="en-AU"/>
        </w:rPr>
        <w:t>. It is expected that ‘any other relevant matter’ would be the grounds for visa refusal in limited circumstances only. Officers should consider an applicant’s claims against GTE criterion (paragraph </w:t>
      </w:r>
      <w:hyperlink r:id="rId225" w:anchor="590215" w:history="1">
        <w:r w:rsidRPr="00210226">
          <w:rPr>
            <w:rStyle w:val="Hyperlink"/>
            <w:lang w:val="en-AU"/>
          </w:rPr>
          <w:t>590.215(a)</w:t>
        </w:r>
      </w:hyperlink>
      <w:r w:rsidRPr="00210226">
        <w:rPr>
          <w:lang w:val="en-AU"/>
        </w:rPr>
        <w:t xml:space="preserve">) and intention to comply </w:t>
      </w:r>
      <w:r w:rsidRPr="00210226">
        <w:rPr>
          <w:lang w:val="en-AU"/>
        </w:rPr>
        <w:lastRenderedPageBreak/>
        <w:t>with visa conditions criterion (paragraph </w:t>
      </w:r>
      <w:hyperlink r:id="rId226" w:anchor="590215" w:history="1">
        <w:r w:rsidRPr="00210226">
          <w:rPr>
            <w:rStyle w:val="Hyperlink"/>
            <w:lang w:val="en-AU"/>
          </w:rPr>
          <w:t>590.215(b)</w:t>
        </w:r>
      </w:hyperlink>
      <w:r w:rsidRPr="00210226">
        <w:rPr>
          <w:lang w:val="en-AU"/>
        </w:rPr>
        <w:t>) before consideration is given to ‘any other relevant matter’.</w:t>
      </w:r>
    </w:p>
    <w:p w14:paraId="5BCA52D6" w14:textId="77777777" w:rsidR="00210226" w:rsidRPr="00210226" w:rsidRDefault="00210226" w:rsidP="00210226">
      <w:pPr>
        <w:rPr>
          <w:b/>
          <w:bCs/>
          <w:lang w:val="en-AU"/>
        </w:rPr>
      </w:pPr>
      <w:bookmarkStart w:id="41" w:name="3_6_7"/>
      <w:bookmarkStart w:id="42" w:name="ql-temp14"/>
      <w:bookmarkEnd w:id="41"/>
      <w:bookmarkEnd w:id="42"/>
      <w:r w:rsidRPr="00210226">
        <w:rPr>
          <w:b/>
          <w:bCs/>
          <w:lang w:val="en-AU"/>
        </w:rPr>
        <w:t>3.6.7. Financial capacity</w:t>
      </w:r>
    </w:p>
    <w:p w14:paraId="7BD8C65D" w14:textId="77777777" w:rsidR="00210226" w:rsidRPr="00210226" w:rsidRDefault="00210226" w:rsidP="00210226">
      <w:pPr>
        <w:rPr>
          <w:b/>
          <w:bCs/>
          <w:lang w:val="en-AU"/>
        </w:rPr>
      </w:pPr>
      <w:r w:rsidRPr="00210226">
        <w:rPr>
          <w:b/>
          <w:bCs/>
          <w:lang w:val="en-AU"/>
        </w:rPr>
        <w:t>Overview</w:t>
      </w:r>
    </w:p>
    <w:p w14:paraId="463EC9D5" w14:textId="77777777" w:rsidR="00210226" w:rsidRPr="00210226" w:rsidRDefault="00210226" w:rsidP="00210226">
      <w:pPr>
        <w:rPr>
          <w:lang w:val="en-AU"/>
        </w:rPr>
      </w:pPr>
      <w:r w:rsidRPr="00210226">
        <w:rPr>
          <w:lang w:val="en-AU"/>
        </w:rPr>
        <w:t>Clause </w:t>
      </w:r>
      <w:hyperlink r:id="rId227" w:anchor="590216" w:history="1">
        <w:r w:rsidRPr="00210226">
          <w:rPr>
            <w:rStyle w:val="Hyperlink"/>
            <w:lang w:val="en-AU"/>
          </w:rPr>
          <w:t>590.216</w:t>
        </w:r>
      </w:hyperlink>
      <w:r w:rsidRPr="00210226">
        <w:rPr>
          <w:lang w:val="en-AU"/>
        </w:rPr>
        <w:t> requires Subclass </w:t>
      </w:r>
      <w:hyperlink r:id="rId228" w:anchor="Sub590" w:history="1">
        <w:r w:rsidRPr="00210226">
          <w:rPr>
            <w:rStyle w:val="Hyperlink"/>
            <w:lang w:val="en-AU"/>
          </w:rPr>
          <w:t>590</w:t>
        </w:r>
      </w:hyperlink>
      <w:r w:rsidRPr="00210226">
        <w:rPr>
          <w:lang w:val="en-AU"/>
        </w:rPr>
        <w:t> visa applicants to have genuine access to sufficient funds to support themselves, any secondary applicants, and except in ‘bilateral relations’ cases, the nominating student(s), for the duration of the Subclass 590 visa holder’s intended stay in Australia.</w:t>
      </w:r>
    </w:p>
    <w:p w14:paraId="71D1C785" w14:textId="77777777" w:rsidR="00210226" w:rsidRPr="00210226" w:rsidRDefault="00210226" w:rsidP="00210226">
      <w:pPr>
        <w:rPr>
          <w:lang w:val="en-AU"/>
        </w:rPr>
      </w:pPr>
      <w:r w:rsidRPr="00210226">
        <w:rPr>
          <w:lang w:val="en-AU"/>
        </w:rPr>
        <w:t>All applicants must declare on the application that they have sufficient funds available for the duration of the entire stay in Australia.</w:t>
      </w:r>
    </w:p>
    <w:p w14:paraId="17E01CAD" w14:textId="77777777" w:rsidR="00210226" w:rsidRPr="00210226" w:rsidRDefault="00210226" w:rsidP="00210226">
      <w:pPr>
        <w:rPr>
          <w:lang w:val="en-AU"/>
        </w:rPr>
      </w:pPr>
      <w:r w:rsidRPr="00210226">
        <w:rPr>
          <w:lang w:val="en-AU"/>
        </w:rPr>
        <w:t>In addition to making a declaration, applicants must provide evidence of their financial capacity for themselves, the nominating student(s) and any accompanying dependent family members, as specified in the legislative instrument made under subclauses </w:t>
      </w:r>
      <w:hyperlink r:id="rId229" w:anchor="500_214" w:history="1">
        <w:r w:rsidRPr="00210226">
          <w:rPr>
            <w:rStyle w:val="Hyperlink"/>
            <w:lang w:val="en-AU"/>
          </w:rPr>
          <w:t>500.214(4)</w:t>
        </w:r>
      </w:hyperlink>
      <w:r w:rsidRPr="00210226">
        <w:rPr>
          <w:lang w:val="en-AU"/>
        </w:rPr>
        <w:t>, </w:t>
      </w:r>
      <w:hyperlink r:id="rId230" w:anchor="500313" w:history="1">
        <w:r w:rsidRPr="00210226">
          <w:rPr>
            <w:rStyle w:val="Hyperlink"/>
            <w:lang w:val="en-AU"/>
          </w:rPr>
          <w:t>500.313(4)</w:t>
        </w:r>
      </w:hyperlink>
      <w:r w:rsidRPr="00210226">
        <w:rPr>
          <w:lang w:val="en-AU"/>
        </w:rPr>
        <w:t> and </w:t>
      </w:r>
      <w:hyperlink r:id="rId231" w:anchor="590216" w:history="1">
        <w:r w:rsidRPr="00210226">
          <w:rPr>
            <w:rStyle w:val="Hyperlink"/>
            <w:lang w:val="en-AU"/>
          </w:rPr>
          <w:t>590.216(4)</w:t>
        </w:r>
      </w:hyperlink>
      <w:r w:rsidRPr="00210226">
        <w:rPr>
          <w:lang w:val="en-AU"/>
        </w:rPr>
        <w:t>. This instrument defines the amount of funds required and the types of evidence that are acceptable.</w:t>
      </w:r>
    </w:p>
    <w:p w14:paraId="0BB8C6EF" w14:textId="77777777" w:rsidR="00210226" w:rsidRPr="00210226" w:rsidRDefault="00210226" w:rsidP="00210226">
      <w:pPr>
        <w:rPr>
          <w:lang w:val="en-AU"/>
        </w:rPr>
      </w:pPr>
      <w:r w:rsidRPr="00210226">
        <w:rPr>
          <w:lang w:val="en-AU"/>
        </w:rPr>
        <w:t>The legislative instrument specifies that applicants will have to provide either:</w:t>
      </w:r>
    </w:p>
    <w:p w14:paraId="4AB46723" w14:textId="77777777" w:rsidR="00210226" w:rsidRPr="00210226" w:rsidRDefault="00210226" w:rsidP="00210226">
      <w:pPr>
        <w:numPr>
          <w:ilvl w:val="0"/>
          <w:numId w:val="31"/>
        </w:numPr>
        <w:rPr>
          <w:lang w:val="en-AU"/>
        </w:rPr>
      </w:pPr>
      <w:r w:rsidRPr="00210226">
        <w:rPr>
          <w:lang w:val="en-AU"/>
        </w:rPr>
        <w:t>evidence that their spouse/de facto partner has a specified annual income; or</w:t>
      </w:r>
    </w:p>
    <w:p w14:paraId="05E578EB" w14:textId="77777777" w:rsidR="00210226" w:rsidRPr="00210226" w:rsidRDefault="00210226" w:rsidP="00210226">
      <w:pPr>
        <w:numPr>
          <w:ilvl w:val="0"/>
          <w:numId w:val="31"/>
        </w:numPr>
        <w:rPr>
          <w:lang w:val="en-AU"/>
        </w:rPr>
      </w:pPr>
      <w:r w:rsidRPr="00210226">
        <w:rPr>
          <w:lang w:val="en-AU"/>
        </w:rPr>
        <w:t>evidence of sufficient funds to cover travel costs, the first 12 months’ living costs for themselves, each dependent family member and the nominating student(s) as well as course fees for the nominating student; or</w:t>
      </w:r>
    </w:p>
    <w:p w14:paraId="4F5C829F" w14:textId="77777777" w:rsidR="00210226" w:rsidRPr="00210226" w:rsidRDefault="00210226" w:rsidP="00210226">
      <w:pPr>
        <w:numPr>
          <w:ilvl w:val="0"/>
          <w:numId w:val="31"/>
        </w:numPr>
        <w:rPr>
          <w:lang w:val="en-AU"/>
        </w:rPr>
      </w:pPr>
      <w:r w:rsidRPr="00210226">
        <w:rPr>
          <w:lang w:val="en-AU"/>
        </w:rPr>
        <w:t>evidence of sufficient funds to cover travel costs and living costs for themselves, each dependent family member and the nominating student(s), as well as course fees for the nominating student, on a pro rata basis where the period of stay is less than 12 months.</w:t>
      </w:r>
    </w:p>
    <w:p w14:paraId="2B0BF0E5" w14:textId="77777777" w:rsidR="00210226" w:rsidRPr="00210226" w:rsidRDefault="00210226" w:rsidP="00210226">
      <w:pPr>
        <w:rPr>
          <w:lang w:val="en-AU"/>
        </w:rPr>
      </w:pPr>
      <w:r w:rsidRPr="00210226">
        <w:rPr>
          <w:lang w:val="en-AU"/>
        </w:rPr>
        <w:t>Subclass </w:t>
      </w:r>
      <w:hyperlink r:id="rId232" w:anchor="Sub590" w:history="1">
        <w:r w:rsidRPr="00210226">
          <w:rPr>
            <w:rStyle w:val="Hyperlink"/>
            <w:lang w:val="en-AU"/>
          </w:rPr>
          <w:t>590</w:t>
        </w:r>
      </w:hyperlink>
      <w:r w:rsidRPr="00210226">
        <w:rPr>
          <w:lang w:val="en-AU"/>
        </w:rPr>
        <w:t> visa applicants need to demonstrate funds in all circumstances. Unlike Subclass </w:t>
      </w:r>
      <w:hyperlink r:id="rId233" w:anchor="Sub500" w:history="1">
        <w:r w:rsidRPr="00210226">
          <w:rPr>
            <w:rStyle w:val="Hyperlink"/>
            <w:lang w:val="en-AU"/>
          </w:rPr>
          <w:t>500</w:t>
        </w:r>
      </w:hyperlink>
      <w:r w:rsidRPr="00210226">
        <w:rPr>
          <w:lang w:val="en-AU"/>
        </w:rPr>
        <w:t> visa applicants, the risk framework that determines ‘streamlined’ and ‘regular’ evidentiary requirements does not apply. This is because Subclass 590 visa holders are generally not permitted to work in Australia* and, in addition to having sufficient costs to cover their own costs, they must have sufficient funds to provide for the general welfare and accommodation for the nominating student(s) and any accompanying dependent family members.</w:t>
      </w:r>
    </w:p>
    <w:p w14:paraId="04254096" w14:textId="77777777" w:rsidR="00210226" w:rsidRPr="00210226" w:rsidRDefault="00210226" w:rsidP="00210226">
      <w:pPr>
        <w:rPr>
          <w:lang w:val="en-AU"/>
        </w:rPr>
      </w:pPr>
      <w:r w:rsidRPr="00210226">
        <w:rPr>
          <w:lang w:val="en-AU"/>
        </w:rPr>
        <w:t>The exception is applicants who fall within the ‘bilateral benefit’ category do not need to have access to funds to support the nominating students, and only need to demonstrate sufficient funds to support themselves and any accompanying dependent family applicants under the age of six.</w:t>
      </w:r>
    </w:p>
    <w:p w14:paraId="242B613B" w14:textId="77777777" w:rsidR="00210226" w:rsidRPr="00210226" w:rsidRDefault="00210226" w:rsidP="00210226">
      <w:pPr>
        <w:rPr>
          <w:lang w:val="en-AU"/>
        </w:rPr>
      </w:pPr>
      <w:r w:rsidRPr="00210226">
        <w:rPr>
          <w:lang w:val="en-AU"/>
        </w:rPr>
        <w:lastRenderedPageBreak/>
        <w:t>Note*: Student guardians whose visa was granted in the interests of the relationship between the government of Australia and the government of a foreign country are permitted to work in certain circumstances. Refer to:</w:t>
      </w:r>
    </w:p>
    <w:p w14:paraId="2F3DEAC1" w14:textId="77777777" w:rsidR="00210226" w:rsidRPr="00210226" w:rsidRDefault="00210226" w:rsidP="00210226">
      <w:pPr>
        <w:rPr>
          <w:lang w:val="en-AU"/>
        </w:rPr>
      </w:pPr>
      <w:hyperlink r:id="rId234" w:anchor="3_8_3" w:history="1">
        <w:r w:rsidRPr="00210226">
          <w:rPr>
            <w:rStyle w:val="Hyperlink"/>
            <w:lang w:val="en-AU"/>
          </w:rPr>
          <w:t>3.8.3. Subclass 590 visa conditions</w:t>
        </w:r>
      </w:hyperlink>
      <w:r w:rsidRPr="00210226">
        <w:rPr>
          <w:lang w:val="en-AU"/>
        </w:rPr>
        <w:t> - </w:t>
      </w:r>
      <w:hyperlink r:id="rId235" w:anchor="8106" w:history="1">
        <w:r w:rsidRPr="00210226">
          <w:rPr>
            <w:rStyle w:val="Hyperlink"/>
            <w:lang w:val="en-AU"/>
          </w:rPr>
          <w:t>8106 (Relevant work - Bilateral relations cases)</w:t>
        </w:r>
      </w:hyperlink>
      <w:r w:rsidRPr="00210226">
        <w:rPr>
          <w:lang w:val="en-AU"/>
        </w:rPr>
        <w:t>.</w:t>
      </w:r>
    </w:p>
    <w:p w14:paraId="7563AB2D" w14:textId="77777777" w:rsidR="00210226" w:rsidRPr="00210226" w:rsidRDefault="00210226" w:rsidP="00210226">
      <w:pPr>
        <w:rPr>
          <w:b/>
          <w:bCs/>
          <w:lang w:val="en-AU"/>
        </w:rPr>
      </w:pPr>
      <w:r w:rsidRPr="00210226">
        <w:rPr>
          <w:b/>
          <w:bCs/>
          <w:lang w:val="en-AU"/>
        </w:rPr>
        <w:t>Evidence of annual income</w:t>
      </w:r>
    </w:p>
    <w:p w14:paraId="0BAADEFA" w14:textId="77777777" w:rsidR="00210226" w:rsidRPr="00210226" w:rsidRDefault="00210226" w:rsidP="00210226">
      <w:pPr>
        <w:rPr>
          <w:lang w:val="en-AU"/>
        </w:rPr>
      </w:pPr>
      <w:r w:rsidRPr="00210226">
        <w:rPr>
          <w:lang w:val="en-AU"/>
        </w:rPr>
        <w:t>The option to meet the financial capacity requirement through evidence of annual income is expected to be available to small numbers of Subclass </w:t>
      </w:r>
      <w:hyperlink r:id="rId236" w:anchor="Sub590" w:history="1">
        <w:r w:rsidRPr="00210226">
          <w:rPr>
            <w:rStyle w:val="Hyperlink"/>
            <w:lang w:val="en-AU"/>
          </w:rPr>
          <w:t>590</w:t>
        </w:r>
      </w:hyperlink>
      <w:r w:rsidRPr="00210226">
        <w:rPr>
          <w:lang w:val="en-AU"/>
        </w:rPr>
        <w:t> visa applicants. In many countries where income is under-reported to government taxation authorities or where income is primarily taxed through businesses, applicants would not be able to demonstrate the requisite income level. For applicants unable to provide the specified evidence of income, evidence of funds for travel costs and the first 12 months’ living costs is an alternative way to demonstrate financial capacity.</w:t>
      </w:r>
    </w:p>
    <w:p w14:paraId="3538D997" w14:textId="77777777" w:rsidR="00210226" w:rsidRPr="00210226" w:rsidRDefault="00210226" w:rsidP="00210226">
      <w:pPr>
        <w:rPr>
          <w:lang w:val="en-AU"/>
        </w:rPr>
      </w:pPr>
      <w:r w:rsidRPr="00210226">
        <w:rPr>
          <w:lang w:val="en-AU"/>
        </w:rPr>
        <w:t>The annual income amount to demonstrate is specified in the legislative instrument made under subclauses </w:t>
      </w:r>
      <w:hyperlink r:id="rId237" w:anchor="500_214" w:history="1">
        <w:r w:rsidRPr="00210226">
          <w:rPr>
            <w:rStyle w:val="Hyperlink"/>
            <w:lang w:val="en-AU"/>
          </w:rPr>
          <w:t>500.214(4)</w:t>
        </w:r>
      </w:hyperlink>
      <w:r w:rsidRPr="00210226">
        <w:rPr>
          <w:lang w:val="en-AU"/>
        </w:rPr>
        <w:t>, </w:t>
      </w:r>
      <w:hyperlink r:id="rId238" w:anchor="500313" w:history="1">
        <w:r w:rsidRPr="00210226">
          <w:rPr>
            <w:rStyle w:val="Hyperlink"/>
            <w:lang w:val="en-AU"/>
          </w:rPr>
          <w:t>500.313(4)</w:t>
        </w:r>
      </w:hyperlink>
      <w:r w:rsidRPr="00210226">
        <w:rPr>
          <w:lang w:val="en-AU"/>
        </w:rPr>
        <w:t> and </w:t>
      </w:r>
      <w:hyperlink r:id="rId239" w:anchor="590216" w:history="1">
        <w:r w:rsidRPr="00210226">
          <w:rPr>
            <w:rStyle w:val="Hyperlink"/>
            <w:lang w:val="en-AU"/>
          </w:rPr>
          <w:t>590.216(4)</w:t>
        </w:r>
      </w:hyperlink>
      <w:r w:rsidRPr="00210226">
        <w:rPr>
          <w:lang w:val="en-AU"/>
        </w:rPr>
        <w:t>.</w:t>
      </w:r>
    </w:p>
    <w:p w14:paraId="6100353E" w14:textId="77777777" w:rsidR="00210226" w:rsidRPr="00210226" w:rsidRDefault="00210226" w:rsidP="00210226">
      <w:pPr>
        <w:rPr>
          <w:lang w:val="en-AU"/>
        </w:rPr>
      </w:pPr>
      <w:r w:rsidRPr="00210226">
        <w:rPr>
          <w:lang w:val="en-AU"/>
        </w:rPr>
        <w:t>The legislative instrument specifies that evidence must be in the form of official government documentation, such as a tax assessment (or country equivalent). To ensure the claimed income is recent, the documentation must have been issued in the 12 months immediately before the application is made.</w:t>
      </w:r>
    </w:p>
    <w:p w14:paraId="60077EFC" w14:textId="77777777" w:rsidR="00210226" w:rsidRPr="00210226" w:rsidRDefault="00210226" w:rsidP="00210226">
      <w:pPr>
        <w:rPr>
          <w:lang w:val="en-AU"/>
        </w:rPr>
      </w:pPr>
      <w:r w:rsidRPr="00210226">
        <w:rPr>
          <w:lang w:val="en-AU"/>
        </w:rPr>
        <w:t>As Subclass </w:t>
      </w:r>
      <w:hyperlink r:id="rId240" w:anchor="Sub590" w:history="1">
        <w:r w:rsidRPr="00210226">
          <w:rPr>
            <w:rStyle w:val="Hyperlink"/>
            <w:lang w:val="en-AU"/>
          </w:rPr>
          <w:t>590</w:t>
        </w:r>
      </w:hyperlink>
      <w:r w:rsidRPr="00210226">
        <w:rPr>
          <w:lang w:val="en-AU"/>
        </w:rPr>
        <w:t> visa holders are generally not permitted to work in Australia the demonstrated income must belong to the spouse/de facto partner of the Subclass 590 visa applicant.</w:t>
      </w:r>
    </w:p>
    <w:p w14:paraId="1A9F863B" w14:textId="77777777" w:rsidR="00210226" w:rsidRPr="00210226" w:rsidRDefault="00210226" w:rsidP="00210226">
      <w:pPr>
        <w:rPr>
          <w:b/>
          <w:bCs/>
          <w:lang w:val="en-AU"/>
        </w:rPr>
      </w:pPr>
      <w:r w:rsidRPr="00210226">
        <w:rPr>
          <w:b/>
          <w:bCs/>
          <w:lang w:val="en-AU"/>
        </w:rPr>
        <w:t>Evidence of funds for travel costs and the first 12 months’ living costs</w:t>
      </w:r>
    </w:p>
    <w:p w14:paraId="74ED427F" w14:textId="77777777" w:rsidR="00210226" w:rsidRPr="00210226" w:rsidRDefault="00210226" w:rsidP="00210226">
      <w:pPr>
        <w:rPr>
          <w:lang w:val="en-AU"/>
        </w:rPr>
      </w:pPr>
      <w:r w:rsidRPr="00210226">
        <w:rPr>
          <w:lang w:val="en-AU"/>
        </w:rPr>
        <w:t>Amount of funds to demonstrate</w:t>
      </w:r>
    </w:p>
    <w:p w14:paraId="4D1D03C3" w14:textId="77777777" w:rsidR="00210226" w:rsidRPr="00210226" w:rsidRDefault="00210226" w:rsidP="00210226">
      <w:pPr>
        <w:rPr>
          <w:lang w:val="en-AU"/>
        </w:rPr>
      </w:pPr>
      <w:r w:rsidRPr="00210226">
        <w:rPr>
          <w:lang w:val="en-AU"/>
        </w:rPr>
        <w:t>Students must meet the financial criteria for the grant of their Subclass 500 visa. To meet the criterion in paragraph </w:t>
      </w:r>
      <w:hyperlink r:id="rId241" w:anchor="590216" w:history="1">
        <w:r w:rsidRPr="00210226">
          <w:rPr>
            <w:rStyle w:val="Hyperlink"/>
            <w:lang w:val="en-AU"/>
          </w:rPr>
          <w:t>590.216(2)(c)</w:t>
        </w:r>
      </w:hyperlink>
      <w:r w:rsidRPr="00210226">
        <w:rPr>
          <w:lang w:val="en-AU"/>
        </w:rPr>
        <w:t>, guardians generally* must have genuine access to the funds provided for the support of the nominating student(s). Officers should also confirm that the funds provided in the nominating student’s application are not being used again (recycled) as evidence of funds for the guardian’s living costs and expenses.</w:t>
      </w:r>
    </w:p>
    <w:p w14:paraId="6D2632F8" w14:textId="77777777" w:rsidR="00210226" w:rsidRPr="00210226" w:rsidRDefault="00210226" w:rsidP="00210226">
      <w:pPr>
        <w:rPr>
          <w:lang w:val="en-AU"/>
        </w:rPr>
      </w:pPr>
      <w:r w:rsidRPr="00210226">
        <w:rPr>
          <w:lang w:val="en-AU"/>
        </w:rPr>
        <w:t>Note*: Only student guardians whose visa was granted in the interests of the relationship between the government of Australia and the government of a foreign country are not required to have genuine access to funds provided for the support of the nominating student(s).</w:t>
      </w:r>
    </w:p>
    <w:p w14:paraId="6D7E39D8" w14:textId="77777777" w:rsidR="00210226" w:rsidRPr="00210226" w:rsidRDefault="00210226" w:rsidP="00210226">
      <w:pPr>
        <w:rPr>
          <w:lang w:val="en-AU"/>
        </w:rPr>
      </w:pPr>
      <w:r w:rsidRPr="00210226">
        <w:rPr>
          <w:lang w:val="en-AU"/>
        </w:rPr>
        <w:t>Evidence of funds to support Student Guardian only</w:t>
      </w:r>
    </w:p>
    <w:p w14:paraId="1E7E0716" w14:textId="77777777" w:rsidR="00210226" w:rsidRPr="00210226" w:rsidRDefault="00210226" w:rsidP="00210226">
      <w:pPr>
        <w:rPr>
          <w:lang w:val="en-AU"/>
        </w:rPr>
      </w:pPr>
      <w:r w:rsidRPr="00210226">
        <w:rPr>
          <w:lang w:val="en-AU"/>
        </w:rPr>
        <w:lastRenderedPageBreak/>
        <w:t>The amount of funds an applicant must demonstrate can be calculated by adding the living cost amount defined in the legislative instrument made under subclauses </w:t>
      </w:r>
      <w:hyperlink r:id="rId242" w:anchor="500_214" w:history="1">
        <w:r w:rsidRPr="00210226">
          <w:rPr>
            <w:rStyle w:val="Hyperlink"/>
            <w:lang w:val="en-AU"/>
          </w:rPr>
          <w:t>500.214(4)</w:t>
        </w:r>
      </w:hyperlink>
      <w:r w:rsidRPr="00210226">
        <w:rPr>
          <w:lang w:val="en-AU"/>
        </w:rPr>
        <w:t>, </w:t>
      </w:r>
      <w:hyperlink r:id="rId243" w:anchor="500313" w:history="1">
        <w:r w:rsidRPr="00210226">
          <w:rPr>
            <w:rStyle w:val="Hyperlink"/>
            <w:lang w:val="en-AU"/>
          </w:rPr>
          <w:t>500.313(4)</w:t>
        </w:r>
      </w:hyperlink>
      <w:r w:rsidRPr="00210226">
        <w:rPr>
          <w:lang w:val="en-AU"/>
        </w:rPr>
        <w:t> and </w:t>
      </w:r>
      <w:hyperlink r:id="rId244" w:anchor="590216" w:history="1">
        <w:r w:rsidRPr="00210226">
          <w:rPr>
            <w:rStyle w:val="Hyperlink"/>
            <w:lang w:val="en-AU"/>
          </w:rPr>
          <w:t>590.216(4)</w:t>
        </w:r>
      </w:hyperlink>
      <w:r w:rsidRPr="00210226">
        <w:rPr>
          <w:lang w:val="en-AU"/>
        </w:rPr>
        <w:t> for a student guardian and the nominating student(s) for the first 12 months and travel expenses.</w:t>
      </w:r>
    </w:p>
    <w:p w14:paraId="63E294F5" w14:textId="77777777" w:rsidR="00210226" w:rsidRPr="00210226" w:rsidRDefault="00210226" w:rsidP="00210226">
      <w:pPr>
        <w:rPr>
          <w:lang w:val="en-AU"/>
        </w:rPr>
      </w:pPr>
      <w:r w:rsidRPr="00210226">
        <w:rPr>
          <w:lang w:val="en-AU"/>
        </w:rPr>
        <w:t>Evidence of funds to support Student Guardian and accompanying dependent applicants</w:t>
      </w:r>
    </w:p>
    <w:p w14:paraId="06795D2A" w14:textId="77777777" w:rsidR="00210226" w:rsidRPr="00210226" w:rsidRDefault="00210226" w:rsidP="00210226">
      <w:pPr>
        <w:rPr>
          <w:lang w:val="en-AU"/>
        </w:rPr>
      </w:pPr>
      <w:r w:rsidRPr="00210226">
        <w:rPr>
          <w:lang w:val="en-AU"/>
        </w:rPr>
        <w:t>The amount of funds an applicant must demonstrate can be calculated by adding the living cost amount defined in the legislative instrument made under </w:t>
      </w:r>
      <w:hyperlink r:id="rId245" w:anchor="500_214" w:history="1">
        <w:r w:rsidRPr="00210226">
          <w:rPr>
            <w:rStyle w:val="Hyperlink"/>
            <w:lang w:val="en-AU"/>
          </w:rPr>
          <w:t>500.214(4)</w:t>
        </w:r>
      </w:hyperlink>
      <w:r w:rsidRPr="00210226">
        <w:rPr>
          <w:lang w:val="en-AU"/>
        </w:rPr>
        <w:t>, </w:t>
      </w:r>
      <w:hyperlink r:id="rId246" w:anchor="500313" w:history="1">
        <w:r w:rsidRPr="00210226">
          <w:rPr>
            <w:rStyle w:val="Hyperlink"/>
            <w:lang w:val="en-AU"/>
          </w:rPr>
          <w:t>500.313(4)</w:t>
        </w:r>
      </w:hyperlink>
      <w:r w:rsidRPr="00210226">
        <w:rPr>
          <w:lang w:val="en-AU"/>
        </w:rPr>
        <w:t> and </w:t>
      </w:r>
      <w:hyperlink r:id="rId247" w:anchor="590216" w:history="1">
        <w:r w:rsidRPr="00210226">
          <w:rPr>
            <w:rStyle w:val="Hyperlink"/>
            <w:lang w:val="en-AU"/>
          </w:rPr>
          <w:t>590.216(4)</w:t>
        </w:r>
      </w:hyperlink>
      <w:r w:rsidRPr="00210226">
        <w:rPr>
          <w:lang w:val="en-AU"/>
        </w:rPr>
        <w:t> for the student guardian, the nominating student(s) and each accompanying family member for the first 12 months and travel expenses for each applicant.</w:t>
      </w:r>
    </w:p>
    <w:p w14:paraId="78F7C5C8" w14:textId="77777777" w:rsidR="00210226" w:rsidRPr="00210226" w:rsidRDefault="00210226" w:rsidP="00210226">
      <w:pPr>
        <w:rPr>
          <w:lang w:val="en-AU"/>
        </w:rPr>
      </w:pPr>
      <w:r w:rsidRPr="00210226">
        <w:rPr>
          <w:lang w:val="en-AU"/>
        </w:rPr>
        <w:t>The first 12 months</w:t>
      </w:r>
    </w:p>
    <w:p w14:paraId="546B8C55" w14:textId="77777777" w:rsidR="00210226" w:rsidRPr="00210226" w:rsidRDefault="00210226" w:rsidP="00210226">
      <w:pPr>
        <w:rPr>
          <w:lang w:val="en-AU"/>
        </w:rPr>
      </w:pPr>
      <w:r w:rsidRPr="00210226">
        <w:rPr>
          <w:lang w:val="en-AU"/>
        </w:rPr>
        <w:t>The legislative instrument made under </w:t>
      </w:r>
      <w:hyperlink r:id="rId248" w:anchor="500_214" w:history="1">
        <w:r w:rsidRPr="00210226">
          <w:rPr>
            <w:rStyle w:val="Hyperlink"/>
            <w:lang w:val="en-AU"/>
          </w:rPr>
          <w:t>500.214(4)</w:t>
        </w:r>
      </w:hyperlink>
      <w:r w:rsidRPr="00210226">
        <w:rPr>
          <w:lang w:val="en-AU"/>
        </w:rPr>
        <w:t>, </w:t>
      </w:r>
      <w:hyperlink r:id="rId249" w:anchor="500313" w:history="1">
        <w:r w:rsidRPr="00210226">
          <w:rPr>
            <w:rStyle w:val="Hyperlink"/>
            <w:lang w:val="en-AU"/>
          </w:rPr>
          <w:t>500.313(4)</w:t>
        </w:r>
      </w:hyperlink>
      <w:r w:rsidRPr="00210226">
        <w:rPr>
          <w:lang w:val="en-AU"/>
        </w:rPr>
        <w:t> and </w:t>
      </w:r>
      <w:hyperlink r:id="rId250" w:anchor="590216" w:history="1">
        <w:r w:rsidRPr="00210226">
          <w:rPr>
            <w:rStyle w:val="Hyperlink"/>
            <w:lang w:val="en-AU"/>
          </w:rPr>
          <w:t>590.216(4)</w:t>
        </w:r>
      </w:hyperlink>
      <w:r w:rsidRPr="00210226">
        <w:rPr>
          <w:lang w:val="en-AU"/>
        </w:rPr>
        <w:t> requires the applicant to give evidence of funds for the first 12 months of stay. If the intended stay period is less than 12 months, the applicant must give evidence of funds that they will use for the intended period of stay on a pro rata basis.</w:t>
      </w:r>
    </w:p>
    <w:p w14:paraId="3CF36A54" w14:textId="77777777" w:rsidR="00210226" w:rsidRPr="00210226" w:rsidRDefault="00210226" w:rsidP="00210226">
      <w:pPr>
        <w:rPr>
          <w:lang w:val="en-AU"/>
        </w:rPr>
      </w:pPr>
      <w:r w:rsidRPr="00210226">
        <w:rPr>
          <w:lang w:val="en-AU"/>
        </w:rPr>
        <w:t>The first 12 months means the period that:</w:t>
      </w:r>
    </w:p>
    <w:p w14:paraId="6142DD00" w14:textId="77777777" w:rsidR="00210226" w:rsidRPr="00210226" w:rsidRDefault="00210226" w:rsidP="00210226">
      <w:pPr>
        <w:numPr>
          <w:ilvl w:val="0"/>
          <w:numId w:val="32"/>
        </w:numPr>
        <w:rPr>
          <w:lang w:val="en-AU"/>
        </w:rPr>
      </w:pPr>
      <w:r w:rsidRPr="00210226">
        <w:rPr>
          <w:lang w:val="en-AU"/>
        </w:rPr>
        <w:t>begins:</w:t>
      </w:r>
    </w:p>
    <w:p w14:paraId="5D252396" w14:textId="77777777" w:rsidR="00210226" w:rsidRPr="00210226" w:rsidRDefault="00210226" w:rsidP="00210226">
      <w:pPr>
        <w:numPr>
          <w:ilvl w:val="1"/>
          <w:numId w:val="32"/>
        </w:numPr>
        <w:rPr>
          <w:lang w:val="en-AU"/>
        </w:rPr>
      </w:pPr>
      <w:r w:rsidRPr="00210226">
        <w:rPr>
          <w:lang w:val="en-AU"/>
        </w:rPr>
        <w:t>if the application is made outside Australia - on the day of the guardian visa applicant’s expected arrival in Australia; or</w:t>
      </w:r>
    </w:p>
    <w:p w14:paraId="74D3227B" w14:textId="77777777" w:rsidR="00210226" w:rsidRPr="00210226" w:rsidRDefault="00210226" w:rsidP="00210226">
      <w:pPr>
        <w:numPr>
          <w:ilvl w:val="1"/>
          <w:numId w:val="32"/>
        </w:numPr>
        <w:rPr>
          <w:lang w:val="en-AU"/>
        </w:rPr>
      </w:pPr>
      <w:r w:rsidRPr="00210226">
        <w:rPr>
          <w:lang w:val="en-AU"/>
        </w:rPr>
        <w:t>if the application is made in Australia - on the day that the Subclass </w:t>
      </w:r>
      <w:hyperlink r:id="rId251" w:anchor="Sub590" w:history="1">
        <w:r w:rsidRPr="00210226">
          <w:rPr>
            <w:rStyle w:val="Hyperlink"/>
            <w:lang w:val="en-AU"/>
          </w:rPr>
          <w:t>590</w:t>
        </w:r>
      </w:hyperlink>
      <w:r w:rsidRPr="00210226">
        <w:rPr>
          <w:lang w:val="en-AU"/>
        </w:rPr>
        <w:t> visa is expected to be granted to the applicant</w:t>
      </w:r>
    </w:p>
    <w:p w14:paraId="62DEC596" w14:textId="77777777" w:rsidR="00210226" w:rsidRPr="00210226" w:rsidRDefault="00210226" w:rsidP="00210226">
      <w:pPr>
        <w:rPr>
          <w:lang w:val="en-AU"/>
        </w:rPr>
      </w:pPr>
      <w:r w:rsidRPr="00210226">
        <w:rPr>
          <w:lang w:val="en-AU"/>
        </w:rPr>
        <w:t>and</w:t>
      </w:r>
    </w:p>
    <w:p w14:paraId="174F03E8" w14:textId="77777777" w:rsidR="00210226" w:rsidRPr="00210226" w:rsidRDefault="00210226" w:rsidP="00210226">
      <w:pPr>
        <w:numPr>
          <w:ilvl w:val="0"/>
          <w:numId w:val="33"/>
        </w:numPr>
        <w:rPr>
          <w:lang w:val="en-AU"/>
        </w:rPr>
      </w:pPr>
      <w:r w:rsidRPr="00210226">
        <w:rPr>
          <w:lang w:val="en-AU"/>
        </w:rPr>
        <w:t>ends on the earlier of:</w:t>
      </w:r>
    </w:p>
    <w:p w14:paraId="4D558AC9" w14:textId="77777777" w:rsidR="00210226" w:rsidRPr="00210226" w:rsidRDefault="00210226" w:rsidP="00210226">
      <w:pPr>
        <w:numPr>
          <w:ilvl w:val="1"/>
          <w:numId w:val="33"/>
        </w:numPr>
        <w:rPr>
          <w:lang w:val="en-AU"/>
        </w:rPr>
      </w:pPr>
      <w:r w:rsidRPr="00210226">
        <w:rPr>
          <w:lang w:val="en-AU"/>
        </w:rPr>
        <w:t>the day 12 months after the beginning of the period</w:t>
      </w:r>
    </w:p>
    <w:p w14:paraId="65BA2100" w14:textId="77777777" w:rsidR="00210226" w:rsidRPr="00210226" w:rsidRDefault="00210226" w:rsidP="00210226">
      <w:pPr>
        <w:numPr>
          <w:ilvl w:val="1"/>
          <w:numId w:val="33"/>
        </w:numPr>
        <w:rPr>
          <w:lang w:val="en-AU"/>
        </w:rPr>
      </w:pPr>
      <w:r w:rsidRPr="00210226">
        <w:rPr>
          <w:lang w:val="en-AU"/>
        </w:rPr>
        <w:t>the last day of the applicant’s proposed stay in Australia.</w:t>
      </w:r>
    </w:p>
    <w:p w14:paraId="3090F0FE" w14:textId="77777777" w:rsidR="00210226" w:rsidRPr="00210226" w:rsidRDefault="00210226" w:rsidP="00210226">
      <w:pPr>
        <w:rPr>
          <w:lang w:val="en-AU"/>
        </w:rPr>
      </w:pPr>
      <w:r w:rsidRPr="00210226">
        <w:rPr>
          <w:lang w:val="en-AU"/>
        </w:rPr>
        <w:t>Living costs</w:t>
      </w:r>
    </w:p>
    <w:p w14:paraId="4379FAA5" w14:textId="77777777" w:rsidR="00210226" w:rsidRPr="00210226" w:rsidRDefault="00210226" w:rsidP="00210226">
      <w:pPr>
        <w:rPr>
          <w:lang w:val="en-AU"/>
        </w:rPr>
      </w:pPr>
      <w:r w:rsidRPr="00210226">
        <w:rPr>
          <w:b/>
          <w:bCs/>
          <w:i/>
          <w:iCs/>
          <w:lang w:val="en-AU"/>
        </w:rPr>
        <w:t>Living costs</w:t>
      </w:r>
      <w:r w:rsidRPr="00210226">
        <w:rPr>
          <w:lang w:val="en-AU"/>
        </w:rPr>
        <w:t> are specified for each applicant in the legislative instrument made under subclauses </w:t>
      </w:r>
      <w:hyperlink r:id="rId252" w:anchor="500_214" w:history="1">
        <w:r w:rsidRPr="00210226">
          <w:rPr>
            <w:rStyle w:val="Hyperlink"/>
            <w:lang w:val="en-AU"/>
          </w:rPr>
          <w:t>500.214(4)</w:t>
        </w:r>
      </w:hyperlink>
      <w:r w:rsidRPr="00210226">
        <w:rPr>
          <w:lang w:val="en-AU"/>
        </w:rPr>
        <w:t>, </w:t>
      </w:r>
      <w:hyperlink r:id="rId253" w:anchor="500313" w:history="1">
        <w:r w:rsidRPr="00210226">
          <w:rPr>
            <w:rStyle w:val="Hyperlink"/>
            <w:lang w:val="en-AU"/>
          </w:rPr>
          <w:t>500.313(4)</w:t>
        </w:r>
      </w:hyperlink>
      <w:r w:rsidRPr="00210226">
        <w:rPr>
          <w:lang w:val="en-AU"/>
        </w:rPr>
        <w:t> and </w:t>
      </w:r>
      <w:hyperlink r:id="rId254" w:anchor="590216" w:history="1">
        <w:r w:rsidRPr="00210226">
          <w:rPr>
            <w:rStyle w:val="Hyperlink"/>
            <w:lang w:val="en-AU"/>
          </w:rPr>
          <w:t>590.216(4)</w:t>
        </w:r>
      </w:hyperlink>
      <w:r w:rsidRPr="00210226">
        <w:rPr>
          <w:lang w:val="en-AU"/>
        </w:rPr>
        <w:t>. Officers must refer to the legislative instrument in place at the time the application is made to determine the relevant living costs amounts. Airfares and health cover are not included in living costs.</w:t>
      </w:r>
    </w:p>
    <w:p w14:paraId="39915286" w14:textId="77777777" w:rsidR="00210226" w:rsidRPr="00210226" w:rsidRDefault="00210226" w:rsidP="00210226">
      <w:pPr>
        <w:rPr>
          <w:lang w:val="en-AU"/>
        </w:rPr>
      </w:pPr>
      <w:r w:rsidRPr="00210226">
        <w:rPr>
          <w:lang w:val="en-AU"/>
        </w:rPr>
        <w:t>Travel expenses</w:t>
      </w:r>
    </w:p>
    <w:p w14:paraId="1717BC91" w14:textId="77777777" w:rsidR="00210226" w:rsidRPr="00210226" w:rsidRDefault="00210226" w:rsidP="00210226">
      <w:pPr>
        <w:rPr>
          <w:lang w:val="en-AU"/>
        </w:rPr>
      </w:pPr>
      <w:r w:rsidRPr="00210226">
        <w:rPr>
          <w:lang w:val="en-AU"/>
        </w:rPr>
        <w:lastRenderedPageBreak/>
        <w:t>Travel costs should be consistent across the program and communicated externally so applicants are aware of the funds required to include in the calculation of funds. As a matter of policy, travel costs are set at AUD$2000 for applicants applying outside Australia and AUD$1000 if applying inside Australia. There may be exceptions for some countries (for example countries in Africa) where travel costs are significantly higher. Any exceptions must be made public.</w:t>
      </w:r>
    </w:p>
    <w:p w14:paraId="04A9D102" w14:textId="77777777" w:rsidR="00210226" w:rsidRPr="00210226" w:rsidRDefault="00210226" w:rsidP="00210226">
      <w:pPr>
        <w:rPr>
          <w:lang w:val="en-AU"/>
        </w:rPr>
      </w:pPr>
      <w:r w:rsidRPr="00210226">
        <w:rPr>
          <w:lang w:val="en-AU"/>
        </w:rPr>
        <w:t>Total travel costs must include the travel costs for each member of the family unit included in the visa application.</w:t>
      </w:r>
    </w:p>
    <w:p w14:paraId="01C3F466" w14:textId="77777777" w:rsidR="00210226" w:rsidRPr="00210226" w:rsidRDefault="00210226" w:rsidP="00210226">
      <w:pPr>
        <w:rPr>
          <w:lang w:val="en-AU"/>
        </w:rPr>
      </w:pPr>
      <w:r w:rsidRPr="00210226">
        <w:rPr>
          <w:lang w:val="en-AU"/>
        </w:rPr>
        <w:t>Types of evidence</w:t>
      </w:r>
    </w:p>
    <w:p w14:paraId="5583A925" w14:textId="77777777" w:rsidR="00210226" w:rsidRPr="00210226" w:rsidRDefault="00210226" w:rsidP="00210226">
      <w:pPr>
        <w:rPr>
          <w:lang w:val="en-AU"/>
        </w:rPr>
      </w:pPr>
      <w:r w:rsidRPr="00210226">
        <w:rPr>
          <w:lang w:val="en-AU"/>
        </w:rPr>
        <w:t>The legislative instrument made under subclauses </w:t>
      </w:r>
      <w:hyperlink r:id="rId255" w:anchor="500_214" w:history="1">
        <w:r w:rsidRPr="00210226">
          <w:rPr>
            <w:rStyle w:val="Hyperlink"/>
            <w:lang w:val="en-AU"/>
          </w:rPr>
          <w:t>500.214(4)</w:t>
        </w:r>
      </w:hyperlink>
      <w:r w:rsidRPr="00210226">
        <w:rPr>
          <w:lang w:val="en-AU"/>
        </w:rPr>
        <w:t>, </w:t>
      </w:r>
      <w:hyperlink r:id="rId256" w:anchor="500313" w:history="1">
        <w:r w:rsidRPr="00210226">
          <w:rPr>
            <w:rStyle w:val="Hyperlink"/>
            <w:lang w:val="en-AU"/>
          </w:rPr>
          <w:t>500.313(4)</w:t>
        </w:r>
      </w:hyperlink>
      <w:r w:rsidRPr="00210226">
        <w:rPr>
          <w:lang w:val="en-AU"/>
        </w:rPr>
        <w:t> and </w:t>
      </w:r>
      <w:hyperlink r:id="rId257" w:anchor="590216" w:history="1">
        <w:r w:rsidRPr="00210226">
          <w:rPr>
            <w:rStyle w:val="Hyperlink"/>
            <w:lang w:val="en-AU"/>
          </w:rPr>
          <w:t>590.216(4)</w:t>
        </w:r>
      </w:hyperlink>
      <w:r w:rsidRPr="00210226">
        <w:rPr>
          <w:lang w:val="en-AU"/>
        </w:rPr>
        <w:t> sets out the types of evidence that an applicant may provide to satisfy the financial requirement, two of which are:</w:t>
      </w:r>
    </w:p>
    <w:p w14:paraId="36FCE435" w14:textId="77777777" w:rsidR="00210226" w:rsidRPr="00210226" w:rsidRDefault="00210226" w:rsidP="00210226">
      <w:pPr>
        <w:numPr>
          <w:ilvl w:val="0"/>
          <w:numId w:val="34"/>
        </w:numPr>
        <w:rPr>
          <w:lang w:val="en-AU"/>
        </w:rPr>
      </w:pPr>
      <w:r w:rsidRPr="00210226">
        <w:rPr>
          <w:lang w:val="en-AU"/>
        </w:rPr>
        <w:t>money deposits held with a financial institution – refer to: </w:t>
      </w:r>
      <w:hyperlink r:id="rId258" w:anchor="Moneydeposit" w:history="1">
        <w:r w:rsidRPr="00210226">
          <w:rPr>
            <w:rStyle w:val="Hyperlink"/>
            <w:lang w:val="en-AU"/>
          </w:rPr>
          <w:t>Money deposit</w:t>
        </w:r>
      </w:hyperlink>
    </w:p>
    <w:p w14:paraId="1ECBA816" w14:textId="77777777" w:rsidR="00210226" w:rsidRPr="00210226" w:rsidRDefault="00210226" w:rsidP="00210226">
      <w:pPr>
        <w:numPr>
          <w:ilvl w:val="0"/>
          <w:numId w:val="34"/>
        </w:numPr>
        <w:rPr>
          <w:lang w:val="en-AU"/>
        </w:rPr>
      </w:pPr>
      <w:r w:rsidRPr="00210226">
        <w:rPr>
          <w:lang w:val="en-AU"/>
        </w:rPr>
        <w:t>loans from a financial institution or government – refer to: </w:t>
      </w:r>
      <w:hyperlink r:id="rId259" w:anchor="Financialsupportfromagovernmenteducationproviderorinternationalorganisation" w:history="1">
        <w:r w:rsidRPr="00210226">
          <w:rPr>
            <w:rStyle w:val="Hyperlink"/>
            <w:lang w:val="en-AU"/>
          </w:rPr>
          <w:t>Financial support from a government, education provider or international organisation</w:t>
        </w:r>
      </w:hyperlink>
      <w:r w:rsidRPr="00210226">
        <w:rPr>
          <w:lang w:val="en-AU"/>
        </w:rPr>
        <w:t>.</w:t>
      </w:r>
    </w:p>
    <w:p w14:paraId="05FC1DE0" w14:textId="77777777" w:rsidR="00210226" w:rsidRPr="00210226" w:rsidRDefault="00210226" w:rsidP="00210226">
      <w:pPr>
        <w:rPr>
          <w:lang w:val="en-AU"/>
        </w:rPr>
      </w:pPr>
      <w:r w:rsidRPr="00210226">
        <w:rPr>
          <w:lang w:val="en-AU"/>
        </w:rPr>
        <w:t>The value of an item of property is not a permitted type of evidence for the purposes of clause </w:t>
      </w:r>
      <w:hyperlink r:id="rId260" w:anchor="590216" w:history="1">
        <w:r w:rsidRPr="00210226">
          <w:rPr>
            <w:rStyle w:val="Hyperlink"/>
            <w:lang w:val="en-AU"/>
          </w:rPr>
          <w:t>590.216</w:t>
        </w:r>
      </w:hyperlink>
      <w:r w:rsidRPr="00210226">
        <w:rPr>
          <w:lang w:val="en-AU"/>
        </w:rPr>
        <w:t>.</w:t>
      </w:r>
    </w:p>
    <w:p w14:paraId="3412D199" w14:textId="77777777" w:rsidR="00210226" w:rsidRPr="00210226" w:rsidRDefault="00210226" w:rsidP="00210226">
      <w:pPr>
        <w:rPr>
          <w:lang w:val="en-AU"/>
        </w:rPr>
      </w:pPr>
      <w:r w:rsidRPr="00210226">
        <w:rPr>
          <w:lang w:val="en-AU"/>
        </w:rPr>
        <w:t>It is not open to officers to request evidence of additional funds above and beyond that prescribed. It remains open to officers not to accept evidence of financial capacity if such evidence is fraudulent - for example, bogus documentation - or if there is evidence to show that it is not intended for the support of the guardian - for example, the funds are committed to the financial support of the student.</w:t>
      </w:r>
    </w:p>
    <w:p w14:paraId="50FFAF66" w14:textId="77777777" w:rsidR="00210226" w:rsidRPr="00210226" w:rsidRDefault="00210226" w:rsidP="00210226">
      <w:pPr>
        <w:rPr>
          <w:lang w:val="en-AU"/>
        </w:rPr>
      </w:pPr>
      <w:r w:rsidRPr="00210226">
        <w:rPr>
          <w:lang w:val="en-AU"/>
        </w:rPr>
        <w:t>The relationship of the individual/organisation providing the funds to the applicant must be considered under the ‘genuine access’ component of the financial capacity requirement.</w:t>
      </w:r>
    </w:p>
    <w:p w14:paraId="7BF8CD91" w14:textId="77777777" w:rsidR="00210226" w:rsidRPr="00210226" w:rsidRDefault="00210226" w:rsidP="00210226">
      <w:pPr>
        <w:rPr>
          <w:lang w:val="en-AU"/>
        </w:rPr>
      </w:pPr>
      <w:r w:rsidRPr="00210226">
        <w:rPr>
          <w:lang w:val="en-AU"/>
        </w:rPr>
        <w:t>Financial institutions</w:t>
      </w:r>
    </w:p>
    <w:p w14:paraId="12F33B00" w14:textId="77777777" w:rsidR="00210226" w:rsidRPr="00210226" w:rsidRDefault="00210226" w:rsidP="00210226">
      <w:pPr>
        <w:rPr>
          <w:lang w:val="en-AU"/>
        </w:rPr>
      </w:pPr>
      <w:hyperlink r:id="rId261" w:anchor="financialInstitution" w:history="1">
        <w:r w:rsidRPr="00210226">
          <w:rPr>
            <w:rStyle w:val="Hyperlink"/>
            <w:b/>
            <w:bCs/>
            <w:i/>
            <w:iCs/>
            <w:lang w:val="en-AU"/>
          </w:rPr>
          <w:t>Financial institution</w:t>
        </w:r>
      </w:hyperlink>
      <w:r w:rsidRPr="00210226">
        <w:rPr>
          <w:lang w:val="en-AU"/>
        </w:rPr>
        <w:t> is defined under regulation 1.03. This definition provides that a financial institution is a body corporate that, as part of its normal activities, takes money on deposit and makes advances of money:</w:t>
      </w:r>
    </w:p>
    <w:p w14:paraId="182B2447" w14:textId="77777777" w:rsidR="00210226" w:rsidRPr="00210226" w:rsidRDefault="00210226" w:rsidP="00210226">
      <w:pPr>
        <w:numPr>
          <w:ilvl w:val="0"/>
          <w:numId w:val="35"/>
        </w:numPr>
        <w:rPr>
          <w:lang w:val="en-AU"/>
        </w:rPr>
      </w:pPr>
      <w:r w:rsidRPr="00210226">
        <w:rPr>
          <w:lang w:val="en-AU"/>
        </w:rPr>
        <w:t>under a regulatory regime</w:t>
      </w:r>
    </w:p>
    <w:p w14:paraId="4A1B70E3" w14:textId="77777777" w:rsidR="00210226" w:rsidRPr="00210226" w:rsidRDefault="00210226" w:rsidP="00210226">
      <w:pPr>
        <w:numPr>
          <w:ilvl w:val="1"/>
          <w:numId w:val="35"/>
        </w:numPr>
        <w:rPr>
          <w:lang w:val="en-AU"/>
        </w:rPr>
      </w:pPr>
      <w:r w:rsidRPr="00210226">
        <w:rPr>
          <w:lang w:val="en-AU"/>
        </w:rPr>
        <w:t>governed by the central bank (or its equivalent) of the country in which the body corporate operates, and</w:t>
      </w:r>
    </w:p>
    <w:p w14:paraId="19C69E0B" w14:textId="77777777" w:rsidR="00210226" w:rsidRPr="00210226" w:rsidRDefault="00210226" w:rsidP="00210226">
      <w:pPr>
        <w:numPr>
          <w:ilvl w:val="1"/>
          <w:numId w:val="35"/>
        </w:numPr>
        <w:rPr>
          <w:lang w:val="en-AU"/>
        </w:rPr>
      </w:pPr>
      <w:r w:rsidRPr="00210226">
        <w:rPr>
          <w:lang w:val="en-AU"/>
        </w:rPr>
        <w:t>that the Minister is satisfied provides effective prudential assurance, and</w:t>
      </w:r>
    </w:p>
    <w:p w14:paraId="73A9BCD9" w14:textId="77777777" w:rsidR="00210226" w:rsidRPr="00210226" w:rsidRDefault="00210226" w:rsidP="00210226">
      <w:pPr>
        <w:numPr>
          <w:ilvl w:val="0"/>
          <w:numId w:val="35"/>
        </w:numPr>
        <w:rPr>
          <w:lang w:val="en-AU"/>
        </w:rPr>
      </w:pPr>
      <w:r w:rsidRPr="00210226">
        <w:rPr>
          <w:lang w:val="en-AU"/>
        </w:rPr>
        <w:lastRenderedPageBreak/>
        <w:t>in a way that the Minister is satisfied complies with effective prudential assurance requirements.</w:t>
      </w:r>
    </w:p>
    <w:p w14:paraId="51BEBB28" w14:textId="77777777" w:rsidR="00210226" w:rsidRPr="00210226" w:rsidRDefault="00210226" w:rsidP="00210226">
      <w:pPr>
        <w:rPr>
          <w:lang w:val="en-AU"/>
        </w:rPr>
      </w:pPr>
      <w:r w:rsidRPr="00210226">
        <w:rPr>
          <w:lang w:val="en-AU"/>
        </w:rPr>
        <w:t>Only financial institutions that fall within this definition are accepted.</w:t>
      </w:r>
    </w:p>
    <w:p w14:paraId="1D1EBDC8" w14:textId="77777777" w:rsidR="00210226" w:rsidRPr="00210226" w:rsidRDefault="00210226" w:rsidP="00210226">
      <w:pPr>
        <w:rPr>
          <w:lang w:val="en-AU"/>
        </w:rPr>
      </w:pPr>
      <w:r w:rsidRPr="00210226">
        <w:rPr>
          <w:lang w:val="en-AU"/>
        </w:rPr>
        <w:t>Prudential assurance refers to the prudent management of capital and other assets of the relevant bank or financial institution to enable it to meet its financial obligations as and when they become due.</w:t>
      </w:r>
    </w:p>
    <w:p w14:paraId="3F6369BD" w14:textId="77777777" w:rsidR="00210226" w:rsidRPr="00210226" w:rsidRDefault="00210226" w:rsidP="00210226">
      <w:pPr>
        <w:rPr>
          <w:lang w:val="en-AU"/>
        </w:rPr>
      </w:pPr>
      <w:r w:rsidRPr="00210226">
        <w:rPr>
          <w:lang w:val="en-AU"/>
        </w:rPr>
        <w:t>The specific criteria used to measure effective prudential assurance will differ based on the circumstances relevant to the regulatory regime in each country but may include a consideration of whether:</w:t>
      </w:r>
    </w:p>
    <w:p w14:paraId="63DC4775" w14:textId="77777777" w:rsidR="00210226" w:rsidRPr="00210226" w:rsidRDefault="00210226" w:rsidP="00210226">
      <w:pPr>
        <w:numPr>
          <w:ilvl w:val="0"/>
          <w:numId w:val="36"/>
        </w:numPr>
        <w:rPr>
          <w:lang w:val="en-AU"/>
        </w:rPr>
      </w:pPr>
      <w:r w:rsidRPr="00210226">
        <w:rPr>
          <w:lang w:val="en-AU"/>
        </w:rPr>
        <w:t>the financial institution has implemented appropriate credit risk management strategies</w:t>
      </w:r>
    </w:p>
    <w:p w14:paraId="14AE3E81" w14:textId="77777777" w:rsidR="00210226" w:rsidRPr="00210226" w:rsidRDefault="00210226" w:rsidP="00210226">
      <w:pPr>
        <w:numPr>
          <w:ilvl w:val="0"/>
          <w:numId w:val="36"/>
        </w:numPr>
        <w:rPr>
          <w:lang w:val="en-AU"/>
        </w:rPr>
      </w:pPr>
      <w:r w:rsidRPr="00210226">
        <w:rPr>
          <w:lang w:val="en-AU"/>
        </w:rPr>
        <w:t>the financial institution is approved by the central bank of the country or receives an official high credit rating from an independent body</w:t>
      </w:r>
    </w:p>
    <w:p w14:paraId="7BA09D06" w14:textId="77777777" w:rsidR="00210226" w:rsidRPr="00210226" w:rsidRDefault="00210226" w:rsidP="00210226">
      <w:pPr>
        <w:numPr>
          <w:ilvl w:val="0"/>
          <w:numId w:val="36"/>
        </w:numPr>
        <w:rPr>
          <w:lang w:val="en-AU"/>
        </w:rPr>
      </w:pPr>
      <w:r w:rsidRPr="00210226">
        <w:rPr>
          <w:lang w:val="en-AU"/>
        </w:rPr>
        <w:t>the documents from the financial institution have previously been assessed by the Department and found not to represent legitimate funds available to a client</w:t>
      </w:r>
    </w:p>
    <w:p w14:paraId="5BB4D7EE" w14:textId="77777777" w:rsidR="00210226" w:rsidRPr="00210226" w:rsidRDefault="00210226" w:rsidP="00210226">
      <w:pPr>
        <w:numPr>
          <w:ilvl w:val="0"/>
          <w:numId w:val="36"/>
        </w:numPr>
        <w:rPr>
          <w:lang w:val="en-AU"/>
        </w:rPr>
      </w:pPr>
      <w:r w:rsidRPr="00210226">
        <w:rPr>
          <w:lang w:val="en-AU"/>
        </w:rPr>
        <w:t>the financial institution has been implicated in any unacceptable behaviour such as systematic fraud or bribery.</w:t>
      </w:r>
    </w:p>
    <w:p w14:paraId="43CC9CE7" w14:textId="77777777" w:rsidR="00210226" w:rsidRPr="00210226" w:rsidRDefault="00210226" w:rsidP="00210226">
      <w:pPr>
        <w:rPr>
          <w:lang w:val="en-AU"/>
        </w:rPr>
      </w:pPr>
      <w:r w:rsidRPr="00210226">
        <w:rPr>
          <w:lang w:val="en-AU"/>
        </w:rPr>
        <w:t>Some posts may maintain a list of acceptable financial institutions. The list should be created on the basis of the relative financial standing of an institution, its credit rating and integrity.</w:t>
      </w:r>
    </w:p>
    <w:p w14:paraId="1BAC22C9" w14:textId="77777777" w:rsidR="00210226" w:rsidRPr="00210226" w:rsidRDefault="00210226" w:rsidP="00210226">
      <w:pPr>
        <w:rPr>
          <w:lang w:val="en-AU"/>
        </w:rPr>
      </w:pPr>
      <w:r w:rsidRPr="00210226">
        <w:rPr>
          <w:lang w:val="en-AU"/>
        </w:rPr>
        <w:t>For a list of acceptable Australian financial institutions, refer to the </w:t>
      </w:r>
      <w:hyperlink r:id="rId262" w:history="1">
        <w:r w:rsidRPr="00210226">
          <w:rPr>
            <w:rStyle w:val="Hyperlink"/>
            <w:lang w:val="en-AU"/>
          </w:rPr>
          <w:t>Australian Prudential Regulation Authority</w:t>
        </w:r>
      </w:hyperlink>
      <w:r w:rsidRPr="00210226">
        <w:rPr>
          <w:lang w:val="en-AU"/>
        </w:rPr>
        <w:t> website.</w:t>
      </w:r>
    </w:p>
    <w:p w14:paraId="35BF3CD5" w14:textId="77777777" w:rsidR="00210226" w:rsidRPr="00210226" w:rsidRDefault="00210226" w:rsidP="00210226">
      <w:pPr>
        <w:rPr>
          <w:lang w:val="en-AU"/>
        </w:rPr>
      </w:pPr>
      <w:r w:rsidRPr="00210226">
        <w:rPr>
          <w:lang w:val="en-AU"/>
        </w:rPr>
        <w:t>Some students may choose to move funds from a non-acceptable institution to an acceptable one. The funds could then be used to meet the financial requirement. However, officers should consider whether the student would have access to those funds. For example, a student may have savings in a post office account. A post office is not an acceptable financial institution as it does not give loans. The student may withdraw their funds and deposit them into an acceptable financial institution. Other common scenarios include when students draw on provident funds or take out a loan with an institution that does not take money on deposit. On their own, neither of these forms would be acceptable. However, if the student deposits the funds in an acceptable financial institution or even borrows against the funds (loan from an acceptable institution) then the funds can be used to meet the financial capacity requirement.</w:t>
      </w:r>
    </w:p>
    <w:p w14:paraId="048D799F" w14:textId="77777777" w:rsidR="00210226" w:rsidRPr="00210226" w:rsidRDefault="00210226" w:rsidP="00210226">
      <w:pPr>
        <w:rPr>
          <w:lang w:val="en-AU"/>
        </w:rPr>
      </w:pPr>
      <w:bookmarkStart w:id="43" w:name="Moneydeposit"/>
      <w:bookmarkEnd w:id="43"/>
      <w:r w:rsidRPr="00210226">
        <w:rPr>
          <w:lang w:val="en-AU"/>
        </w:rPr>
        <w:t>Money deposit</w:t>
      </w:r>
    </w:p>
    <w:p w14:paraId="427F6BC1" w14:textId="77777777" w:rsidR="00210226" w:rsidRPr="00210226" w:rsidRDefault="00210226" w:rsidP="00210226">
      <w:pPr>
        <w:rPr>
          <w:lang w:val="en-AU"/>
        </w:rPr>
      </w:pPr>
      <w:r w:rsidRPr="00210226">
        <w:rPr>
          <w:lang w:val="en-AU"/>
        </w:rPr>
        <w:lastRenderedPageBreak/>
        <w:t>Evidence of money deposits may be in the form of bank statements. Term deposits or fixed deposits may also be used to meet this criteria if the assessing officer is satisfied that the money will be released and the student guardian will have genuine access to the funds for use during the period the visa is held. Refer to:</w:t>
      </w:r>
    </w:p>
    <w:p w14:paraId="2D559E49" w14:textId="77777777" w:rsidR="00210226" w:rsidRPr="00210226" w:rsidRDefault="00210226" w:rsidP="00210226">
      <w:pPr>
        <w:rPr>
          <w:lang w:val="en-AU"/>
        </w:rPr>
      </w:pPr>
      <w:hyperlink r:id="rId263" w:anchor="Financialsupportfromagovernmenteducationproviderorinternationalorganisation" w:history="1">
        <w:r w:rsidRPr="00210226">
          <w:rPr>
            <w:rStyle w:val="Hyperlink"/>
            <w:lang w:val="en-AU"/>
          </w:rPr>
          <w:t>Genuine access to funds</w:t>
        </w:r>
      </w:hyperlink>
      <w:r w:rsidRPr="00210226">
        <w:rPr>
          <w:lang w:val="en-AU"/>
        </w:rPr>
        <w:t>.</w:t>
      </w:r>
    </w:p>
    <w:p w14:paraId="48A621D2" w14:textId="77777777" w:rsidR="00210226" w:rsidRPr="00210226" w:rsidRDefault="00210226" w:rsidP="00210226">
      <w:pPr>
        <w:rPr>
          <w:lang w:val="en-AU"/>
        </w:rPr>
      </w:pPr>
      <w:r w:rsidRPr="00210226">
        <w:rPr>
          <w:lang w:val="en-AU"/>
        </w:rPr>
        <w:t>Monies in provident fund accounts with an entity managing a provident fund would not qualify as ‘money deposits with a financial institution’ as the entity would not satisfy the definition of ‘financial institution’. Monies held in savings or other accounts with commercial banks under schemes such as the Public Provident Fund (Amendment) Scheme operated by the Government of India, may satisfy the definition of ‘money deposits with a financial institution’. However, there are likely to be legal restrictions in regard to the amount and timing of withdrawal of funds from such accounts.</w:t>
      </w:r>
    </w:p>
    <w:p w14:paraId="286C642F" w14:textId="77777777" w:rsidR="00210226" w:rsidRPr="00210226" w:rsidRDefault="00210226" w:rsidP="00210226">
      <w:pPr>
        <w:rPr>
          <w:lang w:val="en-AU"/>
        </w:rPr>
      </w:pPr>
      <w:r w:rsidRPr="00210226">
        <w:rPr>
          <w:lang w:val="en-AU"/>
        </w:rPr>
        <w:t>Applicants reliant on funds in provident fund accounts/ accounts maintained under government schemes may arrange to have sufficient funds transferred into an account with an acceptable financial institution, to which the applicant has unrestricted access. Bank statements relating to the accounts into which funds were transferred, may be submitted as evidence of financial capacity.</w:t>
      </w:r>
    </w:p>
    <w:p w14:paraId="614C3251" w14:textId="77777777" w:rsidR="00210226" w:rsidRPr="00210226" w:rsidRDefault="00210226" w:rsidP="00210226">
      <w:pPr>
        <w:rPr>
          <w:lang w:val="en-AU"/>
        </w:rPr>
      </w:pPr>
      <w:r w:rsidRPr="00210226">
        <w:rPr>
          <w:lang w:val="en-AU"/>
        </w:rPr>
        <w:t>Loan</w:t>
      </w:r>
    </w:p>
    <w:p w14:paraId="4333460F" w14:textId="77777777" w:rsidR="00210226" w:rsidRPr="00210226" w:rsidRDefault="00210226" w:rsidP="00210226">
      <w:pPr>
        <w:rPr>
          <w:lang w:val="en-AU"/>
        </w:rPr>
      </w:pPr>
      <w:r w:rsidRPr="00210226">
        <w:rPr>
          <w:lang w:val="en-AU"/>
        </w:rPr>
        <w:t>In accordance with the judgment in Patel v Minister for Immigration and Citizenship [2013] FCA 97, a loan:</w:t>
      </w:r>
    </w:p>
    <w:p w14:paraId="21139839" w14:textId="77777777" w:rsidR="00210226" w:rsidRPr="00210226" w:rsidRDefault="00210226" w:rsidP="00210226">
      <w:pPr>
        <w:numPr>
          <w:ilvl w:val="0"/>
          <w:numId w:val="37"/>
        </w:numPr>
        <w:rPr>
          <w:lang w:val="en-AU"/>
        </w:rPr>
      </w:pPr>
      <w:r w:rsidRPr="00210226">
        <w:rPr>
          <w:lang w:val="en-AU"/>
        </w:rPr>
        <w:t>encompasses a legally enforceable agreement by which a financial institution promises to advance funds to a borrower on the condition that the funds advanced be repaid</w:t>
      </w:r>
    </w:p>
    <w:p w14:paraId="07C39655" w14:textId="77777777" w:rsidR="00210226" w:rsidRPr="00210226" w:rsidRDefault="00210226" w:rsidP="00210226">
      <w:pPr>
        <w:numPr>
          <w:ilvl w:val="0"/>
          <w:numId w:val="37"/>
        </w:numPr>
        <w:rPr>
          <w:lang w:val="en-AU"/>
        </w:rPr>
      </w:pPr>
      <w:r w:rsidRPr="00210226">
        <w:rPr>
          <w:lang w:val="en-AU"/>
        </w:rPr>
        <w:t>is not dependent upon any or all of the funds that have been agreed to be lent coming into the possession of the borrower, and nor is it contingent upon there being a repayment schedule.</w:t>
      </w:r>
    </w:p>
    <w:p w14:paraId="756AE343" w14:textId="77777777" w:rsidR="00210226" w:rsidRPr="00210226" w:rsidRDefault="00210226" w:rsidP="00210226">
      <w:pPr>
        <w:rPr>
          <w:lang w:val="en-AU"/>
        </w:rPr>
      </w:pPr>
      <w:r w:rsidRPr="00210226">
        <w:rPr>
          <w:lang w:val="en-AU"/>
        </w:rPr>
        <w:t>Therefore, other forms of borrowing, such as a credit card or a line of credit, where there is a pre-approved limit that may be drawn upon when required and which the borrower needs to make payments only on the funds that are withdrawn, can be considered loans.</w:t>
      </w:r>
    </w:p>
    <w:p w14:paraId="209D7DDF" w14:textId="77777777" w:rsidR="00210226" w:rsidRPr="00210226" w:rsidRDefault="00210226" w:rsidP="00210226">
      <w:pPr>
        <w:rPr>
          <w:lang w:val="en-AU"/>
        </w:rPr>
      </w:pPr>
      <w:bookmarkStart w:id="44" w:name="Financialsupportfromagovernmenteducation"/>
      <w:bookmarkEnd w:id="44"/>
      <w:r w:rsidRPr="00210226">
        <w:rPr>
          <w:lang w:val="en-AU"/>
        </w:rPr>
        <w:t>Financial support from a government, education provider or international organisation</w:t>
      </w:r>
    </w:p>
    <w:p w14:paraId="54F2A9A7" w14:textId="77777777" w:rsidR="00210226" w:rsidRPr="00210226" w:rsidRDefault="00210226" w:rsidP="00210226">
      <w:pPr>
        <w:rPr>
          <w:lang w:val="en-AU"/>
        </w:rPr>
      </w:pPr>
      <w:r w:rsidRPr="00210226">
        <w:rPr>
          <w:lang w:val="en-AU"/>
        </w:rPr>
        <w:t xml:space="preserve">An applicant who claims financial support from the government, education provider or international organisation is expected to provide supporting documentation from the relevant organisation confirming and describing scholarship or financial support. While this is an acceptable form of funding for Student Guardian applicants, it is not anticipated that it will be used widely. Financial support from a government, education </w:t>
      </w:r>
      <w:r w:rsidRPr="00210226">
        <w:rPr>
          <w:lang w:val="en-AU"/>
        </w:rPr>
        <w:lastRenderedPageBreak/>
        <w:t>provider or international organisation for a nominating student can be taken into account in assessing whether the guardian will have access to sufficient funds.</w:t>
      </w:r>
    </w:p>
    <w:p w14:paraId="7C635D1B" w14:textId="77777777" w:rsidR="00210226" w:rsidRPr="00210226" w:rsidRDefault="00210226" w:rsidP="00210226">
      <w:pPr>
        <w:rPr>
          <w:b/>
          <w:bCs/>
          <w:lang w:val="en-AU"/>
        </w:rPr>
      </w:pPr>
      <w:r w:rsidRPr="00210226">
        <w:rPr>
          <w:b/>
          <w:bCs/>
          <w:lang w:val="en-AU"/>
        </w:rPr>
        <w:t>Genuine access to funds</w:t>
      </w:r>
    </w:p>
    <w:p w14:paraId="0AF7D52A" w14:textId="77777777" w:rsidR="00210226" w:rsidRPr="00210226" w:rsidRDefault="00210226" w:rsidP="00210226">
      <w:pPr>
        <w:rPr>
          <w:lang w:val="en-AU"/>
        </w:rPr>
      </w:pPr>
      <w:r w:rsidRPr="00210226">
        <w:rPr>
          <w:lang w:val="en-AU"/>
        </w:rPr>
        <w:t>Subclause </w:t>
      </w:r>
      <w:hyperlink r:id="rId264" w:anchor="590216" w:history="1">
        <w:r w:rsidRPr="00210226">
          <w:rPr>
            <w:rStyle w:val="Hyperlink"/>
            <w:lang w:val="en-AU"/>
          </w:rPr>
          <w:t>590.216(1)</w:t>
        </w:r>
      </w:hyperlink>
      <w:r w:rsidRPr="00210226">
        <w:rPr>
          <w:lang w:val="en-AU"/>
        </w:rPr>
        <w:t> requires officers to be satisfied that the applicant will have genuine access to the funds mentioned in subclauses </w:t>
      </w:r>
      <w:hyperlink r:id="rId265" w:anchor="590216" w:history="1">
        <w:r w:rsidRPr="00210226">
          <w:rPr>
            <w:rStyle w:val="Hyperlink"/>
            <w:lang w:val="en-AU"/>
          </w:rPr>
          <w:t>590.216(2)</w:t>
        </w:r>
      </w:hyperlink>
      <w:r w:rsidRPr="00210226">
        <w:rPr>
          <w:lang w:val="en-AU"/>
        </w:rPr>
        <w:t> and </w:t>
      </w:r>
      <w:hyperlink r:id="rId266" w:anchor="590216" w:history="1">
        <w:r w:rsidRPr="00210226">
          <w:rPr>
            <w:rStyle w:val="Hyperlink"/>
            <w:lang w:val="en-AU"/>
          </w:rPr>
          <w:t>590.216(3)</w:t>
        </w:r>
      </w:hyperlink>
      <w:r w:rsidRPr="00210226">
        <w:rPr>
          <w:lang w:val="en-AU"/>
        </w:rPr>
        <w:t>. These funds must be available to be used for the purpose of financially supporting the applicant (and family members, if any, and nominating student, if relevant) while in Australia.</w:t>
      </w:r>
    </w:p>
    <w:p w14:paraId="60B96594" w14:textId="77777777" w:rsidR="00210226" w:rsidRPr="00210226" w:rsidRDefault="00210226" w:rsidP="00210226">
      <w:pPr>
        <w:rPr>
          <w:lang w:val="en-AU"/>
        </w:rPr>
      </w:pPr>
      <w:r w:rsidRPr="00210226">
        <w:rPr>
          <w:lang w:val="en-AU"/>
        </w:rPr>
        <w:t>Officers may consider the circumstances of the applicant/person providing the funds to determine if the applicant would genuinely have access to the funds.</w:t>
      </w:r>
    </w:p>
    <w:p w14:paraId="437AB6E2" w14:textId="77777777" w:rsidR="00210226" w:rsidRPr="00210226" w:rsidRDefault="00210226" w:rsidP="00210226">
      <w:pPr>
        <w:rPr>
          <w:lang w:val="en-AU"/>
        </w:rPr>
      </w:pPr>
      <w:r w:rsidRPr="00210226">
        <w:rPr>
          <w:lang w:val="en-AU"/>
        </w:rPr>
        <w:t>Seven examples of circumstances that may be considered are:</w:t>
      </w:r>
    </w:p>
    <w:p w14:paraId="55C6C6F4" w14:textId="77777777" w:rsidR="00210226" w:rsidRPr="00210226" w:rsidRDefault="00210226" w:rsidP="00210226">
      <w:pPr>
        <w:numPr>
          <w:ilvl w:val="0"/>
          <w:numId w:val="38"/>
        </w:numPr>
        <w:rPr>
          <w:lang w:val="en-AU"/>
        </w:rPr>
      </w:pPr>
      <w:r w:rsidRPr="00210226">
        <w:rPr>
          <w:lang w:val="en-AU"/>
        </w:rPr>
        <w:t>the employment history of the applicant/person providing the funds;</w:t>
      </w:r>
    </w:p>
    <w:p w14:paraId="45CB6A16" w14:textId="77777777" w:rsidR="00210226" w:rsidRPr="00210226" w:rsidRDefault="00210226" w:rsidP="00210226">
      <w:pPr>
        <w:numPr>
          <w:ilvl w:val="0"/>
          <w:numId w:val="38"/>
        </w:numPr>
        <w:rPr>
          <w:lang w:val="en-AU"/>
        </w:rPr>
      </w:pPr>
      <w:r w:rsidRPr="00210226">
        <w:rPr>
          <w:lang w:val="en-AU"/>
        </w:rPr>
        <w:t>the income and assets of the applicant/person providing the funds;</w:t>
      </w:r>
    </w:p>
    <w:p w14:paraId="27B1B9F7" w14:textId="77777777" w:rsidR="00210226" w:rsidRPr="00210226" w:rsidRDefault="00210226" w:rsidP="00210226">
      <w:pPr>
        <w:numPr>
          <w:ilvl w:val="0"/>
          <w:numId w:val="38"/>
        </w:numPr>
        <w:rPr>
          <w:lang w:val="en-AU"/>
        </w:rPr>
      </w:pPr>
      <w:r w:rsidRPr="00210226">
        <w:rPr>
          <w:lang w:val="en-AU"/>
        </w:rPr>
        <w:t>the source of the income used to meet the financial requirements (for example, if the applicant is relying upon funds from a third party (for example, a family friend), and the nature of the relationship between the applicant and the person providing the funds;</w:t>
      </w:r>
    </w:p>
    <w:p w14:paraId="683808C0" w14:textId="77777777" w:rsidR="00210226" w:rsidRPr="00210226" w:rsidRDefault="00210226" w:rsidP="00210226">
      <w:pPr>
        <w:numPr>
          <w:ilvl w:val="0"/>
          <w:numId w:val="38"/>
        </w:numPr>
        <w:rPr>
          <w:lang w:val="en-AU"/>
        </w:rPr>
      </w:pPr>
      <w:r w:rsidRPr="00210226">
        <w:rPr>
          <w:lang w:val="en-AU"/>
        </w:rPr>
        <w:t>if the applicant has been granted a visa previously, any information which the Department has in relation to their ability to meet their financial requirements while they were in Australia;</w:t>
      </w:r>
    </w:p>
    <w:p w14:paraId="48B4ADA7" w14:textId="77777777" w:rsidR="00210226" w:rsidRPr="00210226" w:rsidRDefault="00210226" w:rsidP="00210226">
      <w:pPr>
        <w:numPr>
          <w:ilvl w:val="0"/>
          <w:numId w:val="38"/>
        </w:numPr>
        <w:rPr>
          <w:lang w:val="en-AU"/>
        </w:rPr>
      </w:pPr>
      <w:r w:rsidRPr="00210226">
        <w:rPr>
          <w:lang w:val="en-AU"/>
        </w:rPr>
        <w:t>if the applicant has previously applied for a visa, any information which the Department has in relation to their ability to provide for their living costs while in Australia;</w:t>
      </w:r>
    </w:p>
    <w:p w14:paraId="5676BBD4" w14:textId="77777777" w:rsidR="00210226" w:rsidRPr="00210226" w:rsidRDefault="00210226" w:rsidP="00210226">
      <w:pPr>
        <w:numPr>
          <w:ilvl w:val="0"/>
          <w:numId w:val="38"/>
        </w:numPr>
        <w:rPr>
          <w:lang w:val="en-AU"/>
        </w:rPr>
      </w:pPr>
      <w:r w:rsidRPr="00210226">
        <w:rPr>
          <w:lang w:val="en-AU"/>
        </w:rPr>
        <w:t>the immigration activities in Australia of other nationals from the applicant’s home country are such that further investigation into the genuine intentions of the student should be undertaken; and</w:t>
      </w:r>
    </w:p>
    <w:p w14:paraId="24109DE4" w14:textId="77777777" w:rsidR="00210226" w:rsidRPr="00210226" w:rsidRDefault="00210226" w:rsidP="00210226">
      <w:pPr>
        <w:numPr>
          <w:ilvl w:val="0"/>
          <w:numId w:val="38"/>
        </w:numPr>
        <w:rPr>
          <w:lang w:val="en-AU"/>
        </w:rPr>
      </w:pPr>
      <w:r w:rsidRPr="00210226">
        <w:rPr>
          <w:lang w:val="en-AU"/>
        </w:rPr>
        <w:t>relevant intelligence and analysis reports on illegal immigration and malpractice (if relevant to the individual’s circumstances).</w:t>
      </w:r>
    </w:p>
    <w:p w14:paraId="2C86008E" w14:textId="77777777" w:rsidR="00210226" w:rsidRPr="00210226" w:rsidRDefault="00210226" w:rsidP="00210226">
      <w:pPr>
        <w:rPr>
          <w:lang w:val="en-AU"/>
        </w:rPr>
      </w:pPr>
      <w:r w:rsidRPr="00210226">
        <w:rPr>
          <w:lang w:val="en-AU"/>
        </w:rPr>
        <w:t>Genuine access – spouse/de facto partner annual income</w:t>
      </w:r>
    </w:p>
    <w:p w14:paraId="2BD0216D" w14:textId="77777777" w:rsidR="00210226" w:rsidRPr="00210226" w:rsidRDefault="00210226" w:rsidP="00210226">
      <w:pPr>
        <w:rPr>
          <w:lang w:val="en-AU"/>
        </w:rPr>
      </w:pPr>
      <w:r w:rsidRPr="00210226">
        <w:rPr>
          <w:lang w:val="en-AU"/>
        </w:rPr>
        <w:t>Applicants who have demonstrated sufficient funds by providing evidence of annual income of their spouse/defacto partner would need to show that they genuinely have access to the funds generated from the income. As the annual income requirement is restricted to the applicant’s spouse/de facto partner there is generally no need to further scrutinise ‘genuine access’ based on the relationship to the applicant.</w:t>
      </w:r>
    </w:p>
    <w:p w14:paraId="6A9F2444" w14:textId="77777777" w:rsidR="00210226" w:rsidRPr="00210226" w:rsidRDefault="00210226" w:rsidP="00210226">
      <w:pPr>
        <w:rPr>
          <w:lang w:val="en-AU"/>
        </w:rPr>
      </w:pPr>
      <w:r w:rsidRPr="00210226">
        <w:rPr>
          <w:lang w:val="en-AU"/>
        </w:rPr>
        <w:lastRenderedPageBreak/>
        <w:t>However, in order to meet the ‘genuine access’ component of the financial capacity requirement, the applicant may need to provide evidence of the relationship to the applicant of the person providing the funds. Officers may also seek evidence of the currency of employment/asset ownership generating the personal income, particularly if there are concerns with the age of the records, or information available to the decision maker to indicate there may have been a change in circumstances (for example significant economic downturn in a country, or specific intelligence about an applicant). Additional scrutiny may also be appropriate if the amount of personal income demonstrated is equal to the amount required, suggesting that the funds have been generated specifically to meet visa requirements.</w:t>
      </w:r>
    </w:p>
    <w:p w14:paraId="763F4474" w14:textId="77777777" w:rsidR="00210226" w:rsidRPr="00210226" w:rsidRDefault="00210226" w:rsidP="00210226">
      <w:pPr>
        <w:rPr>
          <w:lang w:val="en-AU"/>
        </w:rPr>
      </w:pPr>
      <w:r w:rsidRPr="00210226">
        <w:rPr>
          <w:lang w:val="en-AU"/>
        </w:rPr>
        <w:t>Genuine access – ‘Money deposit’</w:t>
      </w:r>
    </w:p>
    <w:p w14:paraId="74320ABA" w14:textId="77777777" w:rsidR="00210226" w:rsidRPr="00210226" w:rsidRDefault="00210226" w:rsidP="00210226">
      <w:pPr>
        <w:rPr>
          <w:lang w:val="en-AU"/>
        </w:rPr>
      </w:pPr>
      <w:r w:rsidRPr="00210226">
        <w:rPr>
          <w:lang w:val="en-AU"/>
        </w:rPr>
        <w:t>Money deposits held by persons other than the applicant, the applicant’s spouse/de facto partner or the applicant’s parents would generally not satisfy the ‘genuine access’ requirement. Funds that are not committed to the applicant are less likely to be available to the applicant for the purpose of financially supporting the applicant in Australia. For example, if more than one family member and/or third party is contributing to the applicant’s stay in Australia, the money is less likely to be available to the applicant in Australia than if the money is in the applicant’s own name (or their spouse/defacto partner or parent, as relevant).</w:t>
      </w:r>
    </w:p>
    <w:p w14:paraId="3ED273B0" w14:textId="77777777" w:rsidR="00210226" w:rsidRPr="00210226" w:rsidRDefault="00210226" w:rsidP="00210226">
      <w:pPr>
        <w:rPr>
          <w:lang w:val="en-AU"/>
        </w:rPr>
      </w:pPr>
      <w:r w:rsidRPr="00210226">
        <w:rPr>
          <w:lang w:val="en-AU"/>
        </w:rPr>
        <w:t>An example of circumstances in which an applicant would reasonably be expected to have access to funds in Australia where the money deposit is in another person’s name, is if the applicant will live with a relative in Australia and the relative will provide for all (or some) costs and expenses while in Australia.</w:t>
      </w:r>
    </w:p>
    <w:p w14:paraId="2AACF2FE" w14:textId="77777777" w:rsidR="00210226" w:rsidRPr="00210226" w:rsidRDefault="00210226" w:rsidP="00210226">
      <w:pPr>
        <w:rPr>
          <w:lang w:val="en-AU"/>
        </w:rPr>
      </w:pPr>
      <w:r w:rsidRPr="00210226">
        <w:rPr>
          <w:lang w:val="en-AU"/>
        </w:rPr>
        <w:t>Consideration should be given to the following factors:</w:t>
      </w:r>
    </w:p>
    <w:p w14:paraId="47F2BBC3" w14:textId="77777777" w:rsidR="00210226" w:rsidRPr="00210226" w:rsidRDefault="00210226" w:rsidP="00210226">
      <w:pPr>
        <w:numPr>
          <w:ilvl w:val="0"/>
          <w:numId w:val="39"/>
        </w:numPr>
        <w:rPr>
          <w:lang w:val="en-AU"/>
        </w:rPr>
      </w:pPr>
      <w:r w:rsidRPr="00210226">
        <w:rPr>
          <w:lang w:val="en-AU"/>
        </w:rPr>
        <w:t>whether the account is held in the applicant’s name</w:t>
      </w:r>
    </w:p>
    <w:p w14:paraId="4619F83D" w14:textId="77777777" w:rsidR="00210226" w:rsidRPr="00210226" w:rsidRDefault="00210226" w:rsidP="00210226">
      <w:pPr>
        <w:numPr>
          <w:ilvl w:val="0"/>
          <w:numId w:val="39"/>
        </w:numPr>
        <w:rPr>
          <w:lang w:val="en-AU"/>
        </w:rPr>
      </w:pPr>
      <w:r w:rsidRPr="00210226">
        <w:rPr>
          <w:lang w:val="en-AU"/>
        </w:rPr>
        <w:t>the relationship of third parties to the applicant and the account holder (for example, are they a relative)</w:t>
      </w:r>
    </w:p>
    <w:p w14:paraId="6D55122D" w14:textId="77777777" w:rsidR="00210226" w:rsidRPr="00210226" w:rsidRDefault="00210226" w:rsidP="00210226">
      <w:pPr>
        <w:numPr>
          <w:ilvl w:val="0"/>
          <w:numId w:val="39"/>
        </w:numPr>
        <w:rPr>
          <w:lang w:val="en-AU"/>
        </w:rPr>
      </w:pPr>
      <w:r w:rsidRPr="00210226">
        <w:rPr>
          <w:lang w:val="en-AU"/>
        </w:rPr>
        <w:t>whether the money is a lump sum payment in an account (even if held by the applicant or their spouse/de facto partner) or is there a savings history to accumulate the funds (this should include where third party ‘donations’ or ‘loans’ have come from)</w:t>
      </w:r>
    </w:p>
    <w:p w14:paraId="73A73644" w14:textId="77777777" w:rsidR="00210226" w:rsidRPr="00210226" w:rsidRDefault="00210226" w:rsidP="00210226">
      <w:pPr>
        <w:numPr>
          <w:ilvl w:val="0"/>
          <w:numId w:val="39"/>
        </w:numPr>
        <w:rPr>
          <w:lang w:val="en-AU"/>
        </w:rPr>
      </w:pPr>
      <w:r w:rsidRPr="00210226">
        <w:rPr>
          <w:lang w:val="en-AU"/>
        </w:rPr>
        <w:t>whether the regular income of the person/s providing funds is sufficient to have accumulated the level of funding</w:t>
      </w:r>
    </w:p>
    <w:p w14:paraId="70D9BA86" w14:textId="77777777" w:rsidR="00210226" w:rsidRPr="00210226" w:rsidRDefault="00210226" w:rsidP="00210226">
      <w:pPr>
        <w:numPr>
          <w:ilvl w:val="0"/>
          <w:numId w:val="39"/>
        </w:numPr>
        <w:rPr>
          <w:lang w:val="en-AU"/>
        </w:rPr>
      </w:pPr>
      <w:r w:rsidRPr="00210226">
        <w:rPr>
          <w:lang w:val="en-AU"/>
        </w:rPr>
        <w:t>how long the money has been in the account</w:t>
      </w:r>
    </w:p>
    <w:p w14:paraId="6BD58F34" w14:textId="77777777" w:rsidR="00210226" w:rsidRPr="00210226" w:rsidRDefault="00210226" w:rsidP="00210226">
      <w:pPr>
        <w:numPr>
          <w:ilvl w:val="0"/>
          <w:numId w:val="39"/>
        </w:numPr>
        <w:rPr>
          <w:lang w:val="en-AU"/>
        </w:rPr>
      </w:pPr>
      <w:r w:rsidRPr="00210226">
        <w:rPr>
          <w:lang w:val="en-AU"/>
        </w:rPr>
        <w:t>where the account is held (for example, held in Australia, or whether held in a country where large money deposits cannot be transferred internationally).</w:t>
      </w:r>
    </w:p>
    <w:p w14:paraId="7AE3A6B6" w14:textId="77777777" w:rsidR="00210226" w:rsidRPr="00210226" w:rsidRDefault="00210226" w:rsidP="00210226">
      <w:pPr>
        <w:rPr>
          <w:lang w:val="en-AU"/>
        </w:rPr>
      </w:pPr>
      <w:r w:rsidRPr="00210226">
        <w:rPr>
          <w:lang w:val="en-AU"/>
        </w:rPr>
        <w:lastRenderedPageBreak/>
        <w:t>If a business account is presented as evidence of financial capacity, officers must be satisfied that those funds will be for the use of the student guardian / nominating student while the student is in Australia.</w:t>
      </w:r>
    </w:p>
    <w:p w14:paraId="0A7F98D2" w14:textId="77777777" w:rsidR="00210226" w:rsidRPr="00210226" w:rsidRDefault="00210226" w:rsidP="00210226">
      <w:pPr>
        <w:rPr>
          <w:lang w:val="en-AU"/>
        </w:rPr>
      </w:pPr>
      <w:r w:rsidRPr="00210226">
        <w:rPr>
          <w:lang w:val="en-AU"/>
        </w:rPr>
        <w:t>Note: If financial support is being provided by a business, it is the business (and not the individuals within the business) that provides the support. Unless the persons who have the authority to commit the business are identified and appropriate documentation is obtained, genuine access to the funds cannot be established.</w:t>
      </w:r>
    </w:p>
    <w:p w14:paraId="5C1657C6" w14:textId="77777777" w:rsidR="00210226" w:rsidRPr="00210226" w:rsidRDefault="00210226" w:rsidP="00210226">
      <w:pPr>
        <w:rPr>
          <w:lang w:val="en-AU"/>
        </w:rPr>
      </w:pPr>
      <w:r w:rsidRPr="00210226">
        <w:rPr>
          <w:lang w:val="en-AU"/>
        </w:rPr>
        <w:t>In these circumstances, the business should be able to transfer the funds that it wishes to commit towards the student guardian into an account (current, savings or term deposit) in the name of the student guardian or the person providing the financial support. The applicant may be asked to provide evidence that the source of funds was the business.</w:t>
      </w:r>
    </w:p>
    <w:p w14:paraId="60323C91" w14:textId="77777777" w:rsidR="00210226" w:rsidRPr="00210226" w:rsidRDefault="00210226" w:rsidP="00210226">
      <w:pPr>
        <w:rPr>
          <w:lang w:val="en-AU"/>
        </w:rPr>
      </w:pPr>
      <w:r w:rsidRPr="00210226">
        <w:rPr>
          <w:lang w:val="en-AU"/>
        </w:rPr>
        <w:t>Where funds have been transferred into an acceptable financial institution but have come from another source, supporting documents should show that the student has genuine access to these funds. For example:</w:t>
      </w:r>
    </w:p>
    <w:p w14:paraId="024A6743" w14:textId="77777777" w:rsidR="00210226" w:rsidRPr="00210226" w:rsidRDefault="00210226" w:rsidP="00210226">
      <w:pPr>
        <w:numPr>
          <w:ilvl w:val="0"/>
          <w:numId w:val="40"/>
        </w:numPr>
        <w:rPr>
          <w:lang w:val="en-AU"/>
        </w:rPr>
      </w:pPr>
      <w:r w:rsidRPr="00210226">
        <w:rPr>
          <w:lang w:val="en-AU"/>
        </w:rPr>
        <w:t>evidence of income or transfers from another institution/account, with further scrutiny where the record of transfer from the other institution or account is not generally reliable.</w:t>
      </w:r>
    </w:p>
    <w:p w14:paraId="7B682DFB" w14:textId="77777777" w:rsidR="00210226" w:rsidRPr="00210226" w:rsidRDefault="00210226" w:rsidP="00210226">
      <w:pPr>
        <w:numPr>
          <w:ilvl w:val="0"/>
          <w:numId w:val="40"/>
        </w:numPr>
        <w:rPr>
          <w:lang w:val="en-AU"/>
        </w:rPr>
      </w:pPr>
      <w:r w:rsidRPr="00210226">
        <w:rPr>
          <w:lang w:val="en-AU"/>
        </w:rPr>
        <w:t>when the money in provident funds is deposited into an account with an acceptable financial institution and the applicant has unrestricted access, evidence of the provident fund terms, withdrawal and amendment to fund account.</w:t>
      </w:r>
    </w:p>
    <w:p w14:paraId="66B902AD" w14:textId="77777777" w:rsidR="00210226" w:rsidRPr="00210226" w:rsidRDefault="00210226" w:rsidP="00210226">
      <w:pPr>
        <w:numPr>
          <w:ilvl w:val="0"/>
          <w:numId w:val="40"/>
        </w:numPr>
        <w:rPr>
          <w:lang w:val="en-AU"/>
        </w:rPr>
      </w:pPr>
      <w:r w:rsidRPr="00210226">
        <w:rPr>
          <w:lang w:val="en-AU"/>
        </w:rPr>
        <w:t>similarly, funds transferred from an account at an institution that is the usual bank of the student or sponsor (such as a post office account) to a financial institution on the approved list can be supported by the account history. Where this shows that a wage has been credited into the account, this can be supported by evidence of employment.</w:t>
      </w:r>
    </w:p>
    <w:p w14:paraId="62A8876E" w14:textId="77777777" w:rsidR="00210226" w:rsidRPr="00210226" w:rsidRDefault="00210226" w:rsidP="00210226">
      <w:pPr>
        <w:rPr>
          <w:lang w:val="en-AU"/>
        </w:rPr>
      </w:pPr>
      <w:r w:rsidRPr="00210226">
        <w:rPr>
          <w:lang w:val="en-AU"/>
        </w:rPr>
        <w:t>Genuine access – loans (including credit cards)</w:t>
      </w:r>
    </w:p>
    <w:p w14:paraId="766065F8" w14:textId="77777777" w:rsidR="00210226" w:rsidRPr="00210226" w:rsidRDefault="00210226" w:rsidP="00210226">
      <w:pPr>
        <w:rPr>
          <w:lang w:val="en-AU"/>
        </w:rPr>
      </w:pPr>
      <w:r w:rsidRPr="00210226">
        <w:rPr>
          <w:lang w:val="en-AU"/>
        </w:rPr>
        <w:t>Loans should generally be in the name of the student guardian or other individual providing financial support to the guardian.</w:t>
      </w:r>
    </w:p>
    <w:p w14:paraId="6B34C138" w14:textId="77777777" w:rsidR="00210226" w:rsidRPr="00210226" w:rsidRDefault="00210226" w:rsidP="00210226">
      <w:pPr>
        <w:rPr>
          <w:lang w:val="en-AU"/>
        </w:rPr>
      </w:pPr>
      <w:r w:rsidRPr="00210226">
        <w:rPr>
          <w:lang w:val="en-AU"/>
        </w:rPr>
        <w:t>Officers may wish to seek additional information to be satisfied that the loan is for the support of the student guardian and is not a loan that has been committed to other purposes. This may occur, but is not limited to, if:</w:t>
      </w:r>
    </w:p>
    <w:p w14:paraId="61E5715C" w14:textId="77777777" w:rsidR="00210226" w:rsidRPr="00210226" w:rsidRDefault="00210226" w:rsidP="00210226">
      <w:pPr>
        <w:numPr>
          <w:ilvl w:val="0"/>
          <w:numId w:val="41"/>
        </w:numPr>
        <w:rPr>
          <w:lang w:val="en-AU"/>
        </w:rPr>
      </w:pPr>
      <w:r w:rsidRPr="00210226">
        <w:rPr>
          <w:lang w:val="en-AU"/>
        </w:rPr>
        <w:t>the loan is for a considerable amount more than required, or</w:t>
      </w:r>
    </w:p>
    <w:p w14:paraId="3A3AC58B" w14:textId="77777777" w:rsidR="00210226" w:rsidRPr="00210226" w:rsidRDefault="00210226" w:rsidP="00210226">
      <w:pPr>
        <w:numPr>
          <w:ilvl w:val="0"/>
          <w:numId w:val="41"/>
        </w:numPr>
        <w:rPr>
          <w:lang w:val="en-AU"/>
        </w:rPr>
      </w:pPr>
      <w:r w:rsidRPr="00210226">
        <w:rPr>
          <w:lang w:val="en-AU"/>
        </w:rPr>
        <w:t>the loan was taken out a significant period before the visa application was made, or</w:t>
      </w:r>
    </w:p>
    <w:p w14:paraId="7BB92748" w14:textId="77777777" w:rsidR="00210226" w:rsidRPr="00210226" w:rsidRDefault="00210226" w:rsidP="00210226">
      <w:pPr>
        <w:numPr>
          <w:ilvl w:val="0"/>
          <w:numId w:val="41"/>
        </w:numPr>
        <w:rPr>
          <w:lang w:val="en-AU"/>
        </w:rPr>
      </w:pPr>
      <w:r w:rsidRPr="00210226">
        <w:rPr>
          <w:lang w:val="en-AU"/>
        </w:rPr>
        <w:lastRenderedPageBreak/>
        <w:t>the loan was provided as support for the nominating student.</w:t>
      </w:r>
    </w:p>
    <w:p w14:paraId="0924E16E" w14:textId="77777777" w:rsidR="00210226" w:rsidRPr="00210226" w:rsidRDefault="00210226" w:rsidP="00210226">
      <w:pPr>
        <w:rPr>
          <w:lang w:val="en-AU"/>
        </w:rPr>
      </w:pPr>
      <w:r w:rsidRPr="00210226">
        <w:rPr>
          <w:lang w:val="en-AU"/>
        </w:rPr>
        <w:t>Loans in the name of the student guardian’s spouse/de facto partner would generally meet the genuine access requirement unless there is evidence indicating that the funds from the loan may not genuinely be available to the guardian.</w:t>
      </w:r>
    </w:p>
    <w:p w14:paraId="66E8FE91" w14:textId="77777777" w:rsidR="00210226" w:rsidRPr="00210226" w:rsidRDefault="00210226" w:rsidP="00210226">
      <w:pPr>
        <w:rPr>
          <w:lang w:val="en-AU"/>
        </w:rPr>
      </w:pPr>
      <w:r w:rsidRPr="00210226">
        <w:rPr>
          <w:lang w:val="en-AU"/>
        </w:rPr>
        <w:t>If the loan is held in the applicant’s name, consideration should be given as to whether the applicant would be required to make repayments during the stay in Australia and how the payments would be funded as Subclass 590 visa holders are generally not permitted to work in Australia (except for bilateral benefit cases).</w:t>
      </w:r>
    </w:p>
    <w:p w14:paraId="137AF711" w14:textId="77777777" w:rsidR="00210226" w:rsidRPr="00210226" w:rsidRDefault="00210226" w:rsidP="00210226">
      <w:pPr>
        <w:rPr>
          <w:lang w:val="en-AU"/>
        </w:rPr>
      </w:pPr>
      <w:r w:rsidRPr="00210226">
        <w:rPr>
          <w:lang w:val="en-AU"/>
        </w:rPr>
        <w:t>As a matter of policy, if the loan is jointly held or in another person’s name, consideration should be given to the relationship between the applicant and the loan holders as to whether the funds will genuinely be available to the applicant in Australia.</w:t>
      </w:r>
    </w:p>
    <w:p w14:paraId="6F64FA59" w14:textId="77777777" w:rsidR="00210226" w:rsidRPr="00210226" w:rsidRDefault="00210226" w:rsidP="00210226">
      <w:pPr>
        <w:rPr>
          <w:lang w:val="en-AU"/>
        </w:rPr>
      </w:pPr>
      <w:r w:rsidRPr="00210226">
        <w:rPr>
          <w:lang w:val="en-AU"/>
        </w:rPr>
        <w:t>If a loan was obtained against collateral, under policy, consideration should be given to who the collateral for the loan is held by and that individual’s relationship to the applicant.</w:t>
      </w:r>
    </w:p>
    <w:p w14:paraId="0FE52ADC" w14:textId="77777777" w:rsidR="00210226" w:rsidRPr="00210226" w:rsidRDefault="00210226" w:rsidP="00210226">
      <w:pPr>
        <w:rPr>
          <w:lang w:val="en-AU"/>
        </w:rPr>
      </w:pPr>
      <w:r w:rsidRPr="00210226">
        <w:rPr>
          <w:lang w:val="en-AU"/>
        </w:rPr>
        <w:t>Another consideration is the amount of time before the application that the loan is obtained. Generally, if a loan that was established over 12 months before the application was made, the applicant may need to provide evidence that the loan has not been drawn before a decision on the genuine access can be made (unless the applicant can demonstrate that they have already drawn the loan to pay deposits/book airfares associated with their stay).</w:t>
      </w:r>
    </w:p>
    <w:p w14:paraId="65A9FD95" w14:textId="77777777" w:rsidR="00210226" w:rsidRPr="00210226" w:rsidRDefault="00210226" w:rsidP="00210226">
      <w:pPr>
        <w:rPr>
          <w:lang w:val="en-AU"/>
        </w:rPr>
      </w:pPr>
      <w:r w:rsidRPr="00210226">
        <w:rPr>
          <w:lang w:val="en-AU"/>
        </w:rPr>
        <w:t>To be satisfied the funds will be available to the applicant, officers may consider four factors:</w:t>
      </w:r>
    </w:p>
    <w:p w14:paraId="457217CB" w14:textId="77777777" w:rsidR="00210226" w:rsidRPr="00210226" w:rsidRDefault="00210226" w:rsidP="00210226">
      <w:pPr>
        <w:numPr>
          <w:ilvl w:val="0"/>
          <w:numId w:val="42"/>
        </w:numPr>
        <w:rPr>
          <w:lang w:val="en-AU"/>
        </w:rPr>
      </w:pPr>
      <w:r w:rsidRPr="00210226">
        <w:rPr>
          <w:lang w:val="en-AU"/>
        </w:rPr>
        <w:t>whether the funds have been disbursed and if yes, in whose account the funds have been deposited</w:t>
      </w:r>
    </w:p>
    <w:p w14:paraId="45079858" w14:textId="77777777" w:rsidR="00210226" w:rsidRPr="00210226" w:rsidRDefault="00210226" w:rsidP="00210226">
      <w:pPr>
        <w:numPr>
          <w:ilvl w:val="0"/>
          <w:numId w:val="42"/>
        </w:numPr>
        <w:rPr>
          <w:lang w:val="en-AU"/>
        </w:rPr>
      </w:pPr>
      <w:r w:rsidRPr="00210226">
        <w:rPr>
          <w:lang w:val="en-AU"/>
        </w:rPr>
        <w:t>what the collateral for the loan was (property, money deposit) and who owns that asset</w:t>
      </w:r>
    </w:p>
    <w:p w14:paraId="4F6C3A64" w14:textId="77777777" w:rsidR="00210226" w:rsidRPr="00210226" w:rsidRDefault="00210226" w:rsidP="00210226">
      <w:pPr>
        <w:numPr>
          <w:ilvl w:val="0"/>
          <w:numId w:val="42"/>
        </w:numPr>
        <w:rPr>
          <w:lang w:val="en-AU"/>
        </w:rPr>
      </w:pPr>
      <w:r w:rsidRPr="00210226">
        <w:rPr>
          <w:lang w:val="en-AU"/>
        </w:rPr>
        <w:t>if the collateral was a money deposit, how the funds in the money deposit were accumulated and for how long the deposit has been held</w:t>
      </w:r>
    </w:p>
    <w:p w14:paraId="0608E0AE" w14:textId="77777777" w:rsidR="00210226" w:rsidRPr="00210226" w:rsidRDefault="00210226" w:rsidP="00210226">
      <w:pPr>
        <w:numPr>
          <w:ilvl w:val="0"/>
          <w:numId w:val="42"/>
        </w:numPr>
        <w:rPr>
          <w:lang w:val="en-AU"/>
        </w:rPr>
      </w:pPr>
      <w:r w:rsidRPr="00210226">
        <w:rPr>
          <w:lang w:val="en-AU"/>
        </w:rPr>
        <w:t>evidence that the exchange control regulations of the country permit the remittance of funds for study and where necessary evidence that requisite approval.</w:t>
      </w:r>
    </w:p>
    <w:p w14:paraId="1DA0183A" w14:textId="77777777" w:rsidR="00210226" w:rsidRPr="00210226" w:rsidRDefault="00210226" w:rsidP="00210226">
      <w:pPr>
        <w:rPr>
          <w:lang w:val="en-AU"/>
        </w:rPr>
      </w:pPr>
      <w:r w:rsidRPr="00210226">
        <w:rPr>
          <w:lang w:val="en-AU"/>
        </w:rPr>
        <w:t>Genuine access – scholarships/financial support</w:t>
      </w:r>
    </w:p>
    <w:p w14:paraId="21CE3892" w14:textId="77777777" w:rsidR="00210226" w:rsidRPr="00210226" w:rsidRDefault="00210226" w:rsidP="00210226">
      <w:pPr>
        <w:rPr>
          <w:lang w:val="en-AU"/>
        </w:rPr>
      </w:pPr>
      <w:r w:rsidRPr="00210226">
        <w:rPr>
          <w:lang w:val="en-AU"/>
        </w:rPr>
        <w:t>If the nominating student is to be funded by one of the following organisations, through a scholarship or other formal funding arrangement, the applicant would generally satisfy the genuine access requirements for this part of the funding:</w:t>
      </w:r>
    </w:p>
    <w:p w14:paraId="7F5D0829" w14:textId="77777777" w:rsidR="00210226" w:rsidRPr="00210226" w:rsidRDefault="00210226" w:rsidP="00210226">
      <w:pPr>
        <w:numPr>
          <w:ilvl w:val="0"/>
          <w:numId w:val="43"/>
        </w:numPr>
        <w:rPr>
          <w:lang w:val="en-AU"/>
        </w:rPr>
      </w:pPr>
      <w:r w:rsidRPr="00210226">
        <w:rPr>
          <w:lang w:val="en-AU"/>
        </w:rPr>
        <w:lastRenderedPageBreak/>
        <w:t>the nominating student’s education provider in Australia – refer to Education provider scholarship</w:t>
      </w:r>
    </w:p>
    <w:p w14:paraId="2F0F05E8" w14:textId="77777777" w:rsidR="00210226" w:rsidRPr="00210226" w:rsidRDefault="00210226" w:rsidP="00210226">
      <w:pPr>
        <w:numPr>
          <w:ilvl w:val="0"/>
          <w:numId w:val="43"/>
        </w:numPr>
        <w:rPr>
          <w:lang w:val="en-AU"/>
        </w:rPr>
      </w:pPr>
      <w:r w:rsidRPr="00210226">
        <w:rPr>
          <w:lang w:val="en-AU"/>
        </w:rPr>
        <w:t>the Australian Commonwealth Government</w:t>
      </w:r>
    </w:p>
    <w:p w14:paraId="6E62563E" w14:textId="77777777" w:rsidR="00210226" w:rsidRPr="00210226" w:rsidRDefault="00210226" w:rsidP="00210226">
      <w:pPr>
        <w:numPr>
          <w:ilvl w:val="0"/>
          <w:numId w:val="43"/>
        </w:numPr>
        <w:rPr>
          <w:lang w:val="en-AU"/>
        </w:rPr>
      </w:pPr>
      <w:r w:rsidRPr="00210226">
        <w:rPr>
          <w:lang w:val="en-AU"/>
        </w:rPr>
        <w:t>the government of a State or Territory in Australia</w:t>
      </w:r>
    </w:p>
    <w:p w14:paraId="4D9374DF" w14:textId="77777777" w:rsidR="00210226" w:rsidRPr="00210226" w:rsidRDefault="00210226" w:rsidP="00210226">
      <w:pPr>
        <w:numPr>
          <w:ilvl w:val="0"/>
          <w:numId w:val="43"/>
        </w:numPr>
        <w:rPr>
          <w:lang w:val="en-AU"/>
        </w:rPr>
      </w:pPr>
      <w:r w:rsidRPr="00210226">
        <w:rPr>
          <w:lang w:val="en-AU"/>
        </w:rPr>
        <w:t>the national government of a foreign country</w:t>
      </w:r>
    </w:p>
    <w:p w14:paraId="2CF75BAA" w14:textId="77777777" w:rsidR="00210226" w:rsidRPr="00210226" w:rsidRDefault="00210226" w:rsidP="00210226">
      <w:pPr>
        <w:numPr>
          <w:ilvl w:val="0"/>
          <w:numId w:val="43"/>
        </w:numPr>
        <w:rPr>
          <w:lang w:val="en-AU"/>
        </w:rPr>
      </w:pPr>
      <w:r w:rsidRPr="00210226">
        <w:rPr>
          <w:lang w:val="en-AU"/>
        </w:rPr>
        <w:t>a provincial or state government of a foreign country that has the written support of the national government of that foreign country</w:t>
      </w:r>
    </w:p>
    <w:p w14:paraId="28845BA1" w14:textId="77777777" w:rsidR="00210226" w:rsidRPr="00210226" w:rsidRDefault="00210226" w:rsidP="00210226">
      <w:pPr>
        <w:numPr>
          <w:ilvl w:val="0"/>
          <w:numId w:val="43"/>
        </w:numPr>
        <w:rPr>
          <w:lang w:val="en-AU"/>
        </w:rPr>
      </w:pPr>
      <w:r w:rsidRPr="00210226">
        <w:rPr>
          <w:lang w:val="en-AU"/>
        </w:rPr>
        <w:t>an international organisation that operates across several countries (for example an agency of the United Nations).</w:t>
      </w:r>
    </w:p>
    <w:p w14:paraId="78BC0547" w14:textId="77777777" w:rsidR="00210226" w:rsidRPr="00210226" w:rsidRDefault="00210226" w:rsidP="00210226">
      <w:pPr>
        <w:rPr>
          <w:lang w:val="en-AU"/>
        </w:rPr>
      </w:pPr>
      <w:r w:rsidRPr="00210226">
        <w:rPr>
          <w:lang w:val="en-AU"/>
        </w:rPr>
        <w:t>If there are concerns based on the circumstances of the entity providing the funds, officers may request further information to verify funds will be available and genuinely accessible by the applicant. Four examples of situations where further information may be required are</w:t>
      </w:r>
    </w:p>
    <w:p w14:paraId="6023742B" w14:textId="77777777" w:rsidR="00210226" w:rsidRPr="00210226" w:rsidRDefault="00210226" w:rsidP="00210226">
      <w:pPr>
        <w:numPr>
          <w:ilvl w:val="0"/>
          <w:numId w:val="44"/>
        </w:numPr>
        <w:rPr>
          <w:lang w:val="en-AU"/>
        </w:rPr>
      </w:pPr>
      <w:r w:rsidRPr="00210226">
        <w:rPr>
          <w:lang w:val="en-AU"/>
        </w:rPr>
        <w:t>there is publicly available information that an organisation has a limited life span.</w:t>
      </w:r>
    </w:p>
    <w:p w14:paraId="4B2C8DBB" w14:textId="77777777" w:rsidR="00210226" w:rsidRPr="00210226" w:rsidRDefault="00210226" w:rsidP="00210226">
      <w:pPr>
        <w:numPr>
          <w:ilvl w:val="0"/>
          <w:numId w:val="44"/>
        </w:numPr>
        <w:rPr>
          <w:lang w:val="en-AU"/>
        </w:rPr>
      </w:pPr>
      <w:r w:rsidRPr="00210226">
        <w:rPr>
          <w:lang w:val="en-AU"/>
        </w:rPr>
        <w:t>there is limited public information about the organisation.</w:t>
      </w:r>
    </w:p>
    <w:p w14:paraId="07461F4C" w14:textId="77777777" w:rsidR="00210226" w:rsidRPr="00210226" w:rsidRDefault="00210226" w:rsidP="00210226">
      <w:pPr>
        <w:numPr>
          <w:ilvl w:val="0"/>
          <w:numId w:val="44"/>
        </w:numPr>
        <w:rPr>
          <w:lang w:val="en-AU"/>
        </w:rPr>
      </w:pPr>
      <w:r w:rsidRPr="00210226">
        <w:rPr>
          <w:lang w:val="en-AU"/>
        </w:rPr>
        <w:t>there are doubts that the organisation is actively and lawfully operating in Australia or overseas.</w:t>
      </w:r>
    </w:p>
    <w:p w14:paraId="282B4A5A" w14:textId="77777777" w:rsidR="00210226" w:rsidRPr="00210226" w:rsidRDefault="00210226" w:rsidP="00210226">
      <w:pPr>
        <w:numPr>
          <w:ilvl w:val="0"/>
          <w:numId w:val="44"/>
        </w:numPr>
        <w:rPr>
          <w:lang w:val="en-AU"/>
        </w:rPr>
      </w:pPr>
      <w:r w:rsidRPr="00210226">
        <w:rPr>
          <w:lang w:val="en-AU"/>
        </w:rPr>
        <w:t>there are doubts whether the organisation has funds or an income sufficient to provide the financial support.</w:t>
      </w:r>
    </w:p>
    <w:p w14:paraId="1FD02AD3" w14:textId="77777777" w:rsidR="00210226" w:rsidRPr="00210226" w:rsidRDefault="00210226" w:rsidP="00210226">
      <w:pPr>
        <w:rPr>
          <w:lang w:val="en-AU"/>
        </w:rPr>
      </w:pPr>
      <w:r w:rsidRPr="00210226">
        <w:rPr>
          <w:lang w:val="en-AU"/>
        </w:rPr>
        <w:t>Education provider scholarship</w:t>
      </w:r>
    </w:p>
    <w:p w14:paraId="1007A91C" w14:textId="77777777" w:rsidR="00210226" w:rsidRPr="00210226" w:rsidRDefault="00210226" w:rsidP="00210226">
      <w:pPr>
        <w:rPr>
          <w:lang w:val="en-AU"/>
        </w:rPr>
      </w:pPr>
      <w:r w:rsidRPr="00210226">
        <w:rPr>
          <w:lang w:val="en-AU"/>
        </w:rPr>
        <w:t>For the purposes of a Subclass </w:t>
      </w:r>
      <w:hyperlink r:id="rId267" w:anchor="Sub590" w:history="1">
        <w:r w:rsidRPr="00210226">
          <w:rPr>
            <w:rStyle w:val="Hyperlink"/>
            <w:lang w:val="en-AU"/>
          </w:rPr>
          <w:t>590</w:t>
        </w:r>
      </w:hyperlink>
      <w:r w:rsidRPr="00210226">
        <w:rPr>
          <w:lang w:val="en-AU"/>
        </w:rPr>
        <w:t> visa application, scholarships that meet the following policy requirements would generally meet the “genuine access” requirement:</w:t>
      </w:r>
    </w:p>
    <w:p w14:paraId="10EF6374" w14:textId="77777777" w:rsidR="00210226" w:rsidRPr="00210226" w:rsidRDefault="00210226" w:rsidP="00210226">
      <w:pPr>
        <w:numPr>
          <w:ilvl w:val="0"/>
          <w:numId w:val="45"/>
        </w:numPr>
        <w:rPr>
          <w:lang w:val="en-AU"/>
        </w:rPr>
      </w:pPr>
      <w:r w:rsidRPr="00210226">
        <w:rPr>
          <w:lang w:val="en-AU"/>
        </w:rPr>
        <w:t>is awarded to the nominating student by the student’s education provider or proposed education provider</w:t>
      </w:r>
    </w:p>
    <w:p w14:paraId="4AC7092B" w14:textId="77777777" w:rsidR="00210226" w:rsidRPr="00210226" w:rsidRDefault="00210226" w:rsidP="00210226">
      <w:pPr>
        <w:numPr>
          <w:ilvl w:val="0"/>
          <w:numId w:val="45"/>
        </w:numPr>
        <w:rPr>
          <w:lang w:val="en-AU"/>
        </w:rPr>
      </w:pPr>
      <w:r w:rsidRPr="00210226">
        <w:rPr>
          <w:lang w:val="en-AU"/>
        </w:rPr>
        <w:t>is awarded on the basis of merit and an open selection process</w:t>
      </w:r>
    </w:p>
    <w:p w14:paraId="50B7A105" w14:textId="77777777" w:rsidR="00210226" w:rsidRPr="00210226" w:rsidRDefault="00210226" w:rsidP="00210226">
      <w:pPr>
        <w:numPr>
          <w:ilvl w:val="0"/>
          <w:numId w:val="45"/>
        </w:numPr>
        <w:rPr>
          <w:lang w:val="en-AU"/>
        </w:rPr>
      </w:pPr>
      <w:r w:rsidRPr="00210226">
        <w:rPr>
          <w:lang w:val="en-AU"/>
        </w:rPr>
        <w:t>is awarded to the nominating student as a student who is enrolled in a course leading to the award of a Certificate IV or higher qualification</w:t>
      </w:r>
    </w:p>
    <w:p w14:paraId="2FA913F6" w14:textId="77777777" w:rsidR="00210226" w:rsidRPr="00210226" w:rsidRDefault="00210226" w:rsidP="00210226">
      <w:pPr>
        <w:numPr>
          <w:ilvl w:val="0"/>
          <w:numId w:val="45"/>
        </w:numPr>
        <w:rPr>
          <w:lang w:val="en-AU"/>
        </w:rPr>
      </w:pPr>
      <w:r w:rsidRPr="00210226">
        <w:rPr>
          <w:lang w:val="en-AU"/>
        </w:rPr>
        <w:t>is awarded to no more than 10% of overseas students in a course intake or no more than three overseas students in an intake (whichever is the greater).</w:t>
      </w:r>
    </w:p>
    <w:p w14:paraId="046F815D" w14:textId="77777777" w:rsidR="00210226" w:rsidRPr="00210226" w:rsidRDefault="00210226" w:rsidP="00210226">
      <w:pPr>
        <w:rPr>
          <w:lang w:val="en-AU"/>
        </w:rPr>
      </w:pPr>
      <w:r w:rsidRPr="00210226">
        <w:rPr>
          <w:lang w:val="en-AU"/>
        </w:rPr>
        <w:t xml:space="preserve">An applicant who claims financial support from the nominating student’s education provider or proposed education provider is expected to provide supporting documentation from the education provider. Documentation from the provider is </w:t>
      </w:r>
      <w:r w:rsidRPr="00210226">
        <w:rPr>
          <w:lang w:val="en-AU"/>
        </w:rPr>
        <w:lastRenderedPageBreak/>
        <w:t>expected to address each of the above factors. Further evidence should be requested only if officers have concerns that the scholarship does not comply with these factors.</w:t>
      </w:r>
    </w:p>
    <w:p w14:paraId="44C27AB7" w14:textId="77777777" w:rsidR="00210226" w:rsidRPr="00210226" w:rsidRDefault="00210226" w:rsidP="00210226">
      <w:pPr>
        <w:rPr>
          <w:b/>
          <w:bCs/>
          <w:lang w:val="en-AU"/>
        </w:rPr>
      </w:pPr>
      <w:bookmarkStart w:id="45" w:name="3_6_8"/>
      <w:bookmarkStart w:id="46" w:name="ql-temp15"/>
      <w:bookmarkEnd w:id="45"/>
      <w:bookmarkEnd w:id="46"/>
      <w:r w:rsidRPr="00210226">
        <w:rPr>
          <w:b/>
          <w:bCs/>
          <w:lang w:val="en-AU"/>
        </w:rPr>
        <w:t>3.6.8. Health insurance</w:t>
      </w:r>
    </w:p>
    <w:p w14:paraId="73EAA594" w14:textId="77777777" w:rsidR="00210226" w:rsidRPr="00210226" w:rsidRDefault="00210226" w:rsidP="00210226">
      <w:pPr>
        <w:rPr>
          <w:lang w:val="en-AU"/>
        </w:rPr>
      </w:pPr>
      <w:r w:rsidRPr="00210226">
        <w:rPr>
          <w:lang w:val="en-AU"/>
        </w:rPr>
        <w:t>Clause </w:t>
      </w:r>
      <w:hyperlink r:id="rId268" w:anchor="590217" w:history="1">
        <w:r w:rsidRPr="00210226">
          <w:rPr>
            <w:rStyle w:val="Hyperlink"/>
            <w:lang w:val="en-AU"/>
          </w:rPr>
          <w:t>590.217</w:t>
        </w:r>
      </w:hyperlink>
      <w:r w:rsidRPr="00210226">
        <w:rPr>
          <w:lang w:val="en-AU"/>
        </w:rPr>
        <w:t> requires all Subclass </w:t>
      </w:r>
      <w:hyperlink r:id="rId269" w:anchor="Sub590" w:history="1">
        <w:r w:rsidRPr="00210226">
          <w:rPr>
            <w:rStyle w:val="Hyperlink"/>
            <w:lang w:val="en-AU"/>
          </w:rPr>
          <w:t>590</w:t>
        </w:r>
      </w:hyperlink>
      <w:r w:rsidRPr="00210226">
        <w:rPr>
          <w:lang w:val="en-AU"/>
        </w:rPr>
        <w:t> visa applicants to provide evidence that adequate arrangements are in place for health insurance during their period of intended stay in Australia.</w:t>
      </w:r>
    </w:p>
    <w:p w14:paraId="0BDF1C93" w14:textId="77777777" w:rsidR="00210226" w:rsidRPr="00210226" w:rsidRDefault="00210226" w:rsidP="00210226">
      <w:pPr>
        <w:rPr>
          <w:lang w:val="en-AU"/>
        </w:rPr>
      </w:pPr>
      <w:r w:rsidRPr="00210226">
        <w:rPr>
          <w:lang w:val="en-AU"/>
        </w:rPr>
        <w:t>‘Adequate’ is not defined in the migration legislation. However, officers should consider this requirement as met if the student guardian provides evidence of their Overseas Visitors Health Cover (OVHC) premium having been paid for the first 12 months of their period of stay.</w:t>
      </w:r>
    </w:p>
    <w:p w14:paraId="0957E5FC" w14:textId="77777777" w:rsidR="00210226" w:rsidRPr="00210226" w:rsidRDefault="00210226" w:rsidP="00210226">
      <w:pPr>
        <w:rPr>
          <w:lang w:val="en-AU"/>
        </w:rPr>
      </w:pPr>
      <w:r w:rsidRPr="00210226">
        <w:rPr>
          <w:lang w:val="en-AU"/>
        </w:rPr>
        <w:t>OVHC is available through several private and general insurers in Australia. However, the benefits available, membership costs and eligibility can vary between insurers.</w:t>
      </w:r>
    </w:p>
    <w:p w14:paraId="0C1E98F7" w14:textId="77777777" w:rsidR="00210226" w:rsidRPr="00210226" w:rsidRDefault="00210226" w:rsidP="00210226">
      <w:pPr>
        <w:rPr>
          <w:lang w:val="en-AU"/>
        </w:rPr>
      </w:pPr>
      <w:r w:rsidRPr="00210226">
        <w:rPr>
          <w:lang w:val="en-AU"/>
        </w:rPr>
        <w:t>Alternative health insurance products can be accepted for a Subclass 590 visa if officers are satisfied that the cover provided would meet ‘adequate’ health insurance arrangements. This may include an insurance policy from the applicant’s home country or a product not titled OVHC. In assessing an alternative health insurance product, officers will need to ensure that the cover provided satisfies an adequate level of health insurance cover.</w:t>
      </w:r>
    </w:p>
    <w:p w14:paraId="0CDEF9D9" w14:textId="77777777" w:rsidR="00210226" w:rsidRPr="00210226" w:rsidRDefault="00210226" w:rsidP="00210226">
      <w:pPr>
        <w:rPr>
          <w:lang w:val="en-AU"/>
        </w:rPr>
      </w:pPr>
      <w:r w:rsidRPr="00210226">
        <w:rPr>
          <w:lang w:val="en-AU"/>
        </w:rPr>
        <w:t>For further information on adequate arrangements for health insurance refer to:</w:t>
      </w:r>
    </w:p>
    <w:p w14:paraId="6123C38F" w14:textId="77777777" w:rsidR="00210226" w:rsidRPr="00210226" w:rsidRDefault="00210226" w:rsidP="00210226">
      <w:pPr>
        <w:rPr>
          <w:lang w:val="en-AU"/>
        </w:rPr>
      </w:pPr>
      <w:hyperlink r:id="rId270" w:history="1">
        <w:r w:rsidRPr="00210226">
          <w:rPr>
            <w:rStyle w:val="Hyperlink"/>
            <w:lang w:val="en-AU"/>
          </w:rPr>
          <w:t>Visa Condition 8501 – Maintain health insurance</w:t>
        </w:r>
      </w:hyperlink>
      <w:r w:rsidRPr="00210226">
        <w:rPr>
          <w:lang w:val="en-AU"/>
        </w:rPr>
        <w:t>.</w:t>
      </w:r>
    </w:p>
    <w:p w14:paraId="34123AF6" w14:textId="77777777" w:rsidR="00210226" w:rsidRPr="00210226" w:rsidRDefault="00210226" w:rsidP="00210226">
      <w:pPr>
        <w:rPr>
          <w:b/>
          <w:bCs/>
          <w:lang w:val="en-AU"/>
        </w:rPr>
      </w:pPr>
      <w:bookmarkStart w:id="47" w:name="3_6_9"/>
      <w:bookmarkStart w:id="48" w:name="ql-temp16"/>
      <w:bookmarkEnd w:id="47"/>
      <w:bookmarkEnd w:id="48"/>
      <w:r w:rsidRPr="00210226">
        <w:rPr>
          <w:b/>
          <w:bCs/>
          <w:lang w:val="en-AU"/>
        </w:rPr>
        <w:t>3.6.9. Public interest criteria</w:t>
      </w:r>
    </w:p>
    <w:p w14:paraId="3A6CCC6E" w14:textId="77777777" w:rsidR="00210226" w:rsidRPr="00210226" w:rsidRDefault="00210226" w:rsidP="00210226">
      <w:pPr>
        <w:rPr>
          <w:lang w:val="en-AU"/>
        </w:rPr>
      </w:pPr>
      <w:r w:rsidRPr="00210226">
        <w:rPr>
          <w:lang w:val="en-AU"/>
        </w:rPr>
        <w:t>Clause </w:t>
      </w:r>
      <w:hyperlink r:id="rId271" w:anchor="590218" w:history="1">
        <w:r w:rsidRPr="00210226">
          <w:rPr>
            <w:rStyle w:val="Hyperlink"/>
            <w:lang w:val="en-AU"/>
          </w:rPr>
          <w:t>590.218</w:t>
        </w:r>
      </w:hyperlink>
      <w:r w:rsidRPr="00210226">
        <w:rPr>
          <w:lang w:val="en-AU"/>
        </w:rPr>
        <w:t> requires that the primary applicant must satisfy PICs </w:t>
      </w:r>
      <w:hyperlink r:id="rId272" w:anchor="JD_4001" w:history="1">
        <w:r w:rsidRPr="00210226">
          <w:rPr>
            <w:rStyle w:val="Hyperlink"/>
            <w:lang w:val="en-AU"/>
          </w:rPr>
          <w:t>4001</w:t>
        </w:r>
      </w:hyperlink>
      <w:r w:rsidRPr="00210226">
        <w:rPr>
          <w:lang w:val="en-AU"/>
        </w:rPr>
        <w:t>, </w:t>
      </w:r>
      <w:hyperlink r:id="rId273" w:anchor="JD_4002" w:history="1">
        <w:r w:rsidRPr="00210226">
          <w:rPr>
            <w:rStyle w:val="Hyperlink"/>
            <w:lang w:val="en-AU"/>
          </w:rPr>
          <w:t>4002</w:t>
        </w:r>
      </w:hyperlink>
      <w:r w:rsidRPr="00210226">
        <w:rPr>
          <w:lang w:val="en-AU"/>
        </w:rPr>
        <w:t>, </w:t>
      </w:r>
      <w:hyperlink r:id="rId274" w:anchor="JD_4003" w:history="1">
        <w:r w:rsidRPr="00210226">
          <w:rPr>
            <w:rStyle w:val="Hyperlink"/>
            <w:lang w:val="en-AU"/>
          </w:rPr>
          <w:t>4003</w:t>
        </w:r>
      </w:hyperlink>
      <w:r w:rsidRPr="00210226">
        <w:rPr>
          <w:lang w:val="en-AU"/>
        </w:rPr>
        <w:t>, </w:t>
      </w:r>
      <w:hyperlink r:id="rId275" w:anchor="JD_4004" w:history="1">
        <w:r w:rsidRPr="00210226">
          <w:rPr>
            <w:rStyle w:val="Hyperlink"/>
            <w:lang w:val="en-AU"/>
          </w:rPr>
          <w:t>4004</w:t>
        </w:r>
      </w:hyperlink>
      <w:r w:rsidRPr="00210226">
        <w:rPr>
          <w:lang w:val="en-AU"/>
        </w:rPr>
        <w:t>, </w:t>
      </w:r>
      <w:hyperlink r:id="rId276" w:anchor="JD_4005" w:history="1">
        <w:r w:rsidRPr="00210226">
          <w:rPr>
            <w:rStyle w:val="Hyperlink"/>
            <w:lang w:val="en-AU"/>
          </w:rPr>
          <w:t>4005</w:t>
        </w:r>
      </w:hyperlink>
      <w:r w:rsidRPr="00210226">
        <w:rPr>
          <w:lang w:val="en-AU"/>
        </w:rPr>
        <w:t>, </w:t>
      </w:r>
      <w:hyperlink r:id="rId277" w:anchor="JD_4010" w:history="1">
        <w:r w:rsidRPr="00210226">
          <w:rPr>
            <w:rStyle w:val="Hyperlink"/>
            <w:lang w:val="en-AU"/>
          </w:rPr>
          <w:t>4010</w:t>
        </w:r>
      </w:hyperlink>
      <w:r w:rsidRPr="00210226">
        <w:rPr>
          <w:lang w:val="en-AU"/>
        </w:rPr>
        <w:t>, </w:t>
      </w:r>
      <w:hyperlink r:id="rId278" w:anchor="JD_4013" w:history="1">
        <w:r w:rsidRPr="00210226">
          <w:rPr>
            <w:rStyle w:val="Hyperlink"/>
            <w:lang w:val="en-AU"/>
          </w:rPr>
          <w:t>4013</w:t>
        </w:r>
      </w:hyperlink>
      <w:r w:rsidRPr="00210226">
        <w:rPr>
          <w:lang w:val="en-AU"/>
        </w:rPr>
        <w:t>, </w:t>
      </w:r>
      <w:hyperlink r:id="rId279" w:anchor="JD_4014" w:history="1">
        <w:r w:rsidRPr="00210226">
          <w:rPr>
            <w:rStyle w:val="Hyperlink"/>
            <w:lang w:val="en-AU"/>
          </w:rPr>
          <w:t>4014</w:t>
        </w:r>
      </w:hyperlink>
      <w:r w:rsidRPr="00210226">
        <w:rPr>
          <w:lang w:val="en-AU"/>
        </w:rPr>
        <w:t>, </w:t>
      </w:r>
      <w:hyperlink r:id="rId280" w:anchor="JD_4019" w:history="1">
        <w:r w:rsidRPr="00210226">
          <w:rPr>
            <w:rStyle w:val="Hyperlink"/>
            <w:lang w:val="en-AU"/>
          </w:rPr>
          <w:t>4019</w:t>
        </w:r>
      </w:hyperlink>
      <w:r w:rsidRPr="00210226">
        <w:rPr>
          <w:lang w:val="en-AU"/>
        </w:rPr>
        <w:t>, </w:t>
      </w:r>
      <w:hyperlink r:id="rId281" w:anchor="JD_4020" w:history="1">
        <w:r w:rsidRPr="00210226">
          <w:rPr>
            <w:rStyle w:val="Hyperlink"/>
            <w:lang w:val="en-AU"/>
          </w:rPr>
          <w:t>4020</w:t>
        </w:r>
      </w:hyperlink>
      <w:r w:rsidRPr="00210226">
        <w:rPr>
          <w:lang w:val="en-AU"/>
        </w:rPr>
        <w:t> and </w:t>
      </w:r>
      <w:hyperlink r:id="rId282" w:anchor="JD_4021" w:history="1">
        <w:r w:rsidRPr="00210226">
          <w:rPr>
            <w:rStyle w:val="Hyperlink"/>
            <w:lang w:val="en-AU"/>
          </w:rPr>
          <w:t>4021</w:t>
        </w:r>
      </w:hyperlink>
      <w:r w:rsidRPr="00210226">
        <w:rPr>
          <w:lang w:val="en-AU"/>
        </w:rPr>
        <w:t>.</w:t>
      </w:r>
    </w:p>
    <w:p w14:paraId="7AEB625D" w14:textId="77777777" w:rsidR="00210226" w:rsidRPr="00210226" w:rsidRDefault="00210226" w:rsidP="00210226">
      <w:pPr>
        <w:rPr>
          <w:b/>
          <w:bCs/>
          <w:lang w:val="en-AU"/>
        </w:rPr>
      </w:pPr>
      <w:r w:rsidRPr="00210226">
        <w:rPr>
          <w:b/>
          <w:bCs/>
          <w:lang w:val="en-AU"/>
        </w:rPr>
        <w:t>PIC 4001 – Character</w:t>
      </w:r>
    </w:p>
    <w:p w14:paraId="332971C9" w14:textId="77777777" w:rsidR="00210226" w:rsidRPr="00210226" w:rsidRDefault="00210226" w:rsidP="00210226">
      <w:pPr>
        <w:rPr>
          <w:lang w:val="en-AU"/>
        </w:rPr>
      </w:pPr>
      <w:r w:rsidRPr="00210226">
        <w:rPr>
          <w:lang w:val="en-AU"/>
        </w:rPr>
        <w:t>For policy and procedure, refer to:</w:t>
      </w:r>
    </w:p>
    <w:p w14:paraId="57FF0A5A" w14:textId="77777777" w:rsidR="00210226" w:rsidRPr="00210226" w:rsidRDefault="00210226" w:rsidP="00210226">
      <w:pPr>
        <w:numPr>
          <w:ilvl w:val="0"/>
          <w:numId w:val="46"/>
        </w:numPr>
        <w:rPr>
          <w:lang w:val="en-AU"/>
        </w:rPr>
      </w:pPr>
      <w:hyperlink r:id="rId283" w:history="1">
        <w:r w:rsidRPr="00210226">
          <w:rPr>
            <w:rStyle w:val="Hyperlink"/>
            <w:lang w:val="en-AU"/>
          </w:rPr>
          <w:t>Penal Checking Handbook</w:t>
        </w:r>
      </w:hyperlink>
      <w:r w:rsidRPr="00210226">
        <w:rPr>
          <w:lang w:val="en-AU"/>
        </w:rPr>
        <w:t>;</w:t>
      </w:r>
    </w:p>
    <w:p w14:paraId="6E3D12D5" w14:textId="77777777" w:rsidR="00210226" w:rsidRPr="00210226" w:rsidRDefault="00210226" w:rsidP="00210226">
      <w:pPr>
        <w:numPr>
          <w:ilvl w:val="0"/>
          <w:numId w:val="46"/>
        </w:numPr>
        <w:rPr>
          <w:lang w:val="en-AU"/>
        </w:rPr>
      </w:pPr>
      <w:hyperlink r:id="rId284" w:history="1">
        <w:r w:rsidRPr="00210226">
          <w:rPr>
            <w:rStyle w:val="Hyperlink"/>
            <w:lang w:val="en-AU"/>
          </w:rPr>
          <w:t>Regulation 2.03AA - Criteria applicable to character tests and security assessments</w:t>
        </w:r>
      </w:hyperlink>
      <w:r w:rsidRPr="00210226">
        <w:rPr>
          <w:lang w:val="en-AU"/>
        </w:rPr>
        <w:t>;</w:t>
      </w:r>
    </w:p>
    <w:p w14:paraId="3808640C" w14:textId="77777777" w:rsidR="00210226" w:rsidRPr="00210226" w:rsidRDefault="00210226" w:rsidP="00210226">
      <w:pPr>
        <w:numPr>
          <w:ilvl w:val="0"/>
          <w:numId w:val="46"/>
        </w:numPr>
        <w:rPr>
          <w:lang w:val="en-AU"/>
        </w:rPr>
      </w:pPr>
      <w:hyperlink r:id="rId285" w:history="1">
        <w:r w:rsidRPr="00210226">
          <w:rPr>
            <w:rStyle w:val="Hyperlink"/>
            <w:lang w:val="en-AU"/>
          </w:rPr>
          <w:t>Section 501: The character test, visa refusal and visa cancellation</w:t>
        </w:r>
      </w:hyperlink>
      <w:r w:rsidRPr="00210226">
        <w:rPr>
          <w:lang w:val="en-AU"/>
        </w:rPr>
        <w:t>.</w:t>
      </w:r>
    </w:p>
    <w:p w14:paraId="34F30524" w14:textId="77777777" w:rsidR="00210226" w:rsidRPr="00210226" w:rsidRDefault="00210226" w:rsidP="00210226">
      <w:pPr>
        <w:rPr>
          <w:b/>
          <w:bCs/>
          <w:lang w:val="en-AU"/>
        </w:rPr>
      </w:pPr>
      <w:r w:rsidRPr="00210226">
        <w:rPr>
          <w:b/>
          <w:bCs/>
          <w:lang w:val="en-AU"/>
        </w:rPr>
        <w:t>PIC 4002 – Security requirement</w:t>
      </w:r>
    </w:p>
    <w:p w14:paraId="6A18F551" w14:textId="77777777" w:rsidR="00210226" w:rsidRPr="00210226" w:rsidRDefault="00210226" w:rsidP="00210226">
      <w:pPr>
        <w:rPr>
          <w:lang w:val="en-AU"/>
        </w:rPr>
      </w:pPr>
      <w:r w:rsidRPr="00210226">
        <w:rPr>
          <w:lang w:val="en-AU"/>
        </w:rPr>
        <w:t>Assessing PIC </w:t>
      </w:r>
      <w:hyperlink r:id="rId286" w:anchor="JD_4002" w:history="1">
        <w:r w:rsidRPr="00210226">
          <w:rPr>
            <w:rStyle w:val="Hyperlink"/>
            <w:lang w:val="en-AU"/>
          </w:rPr>
          <w:t>4002</w:t>
        </w:r>
      </w:hyperlink>
      <w:r w:rsidRPr="00210226">
        <w:rPr>
          <w:lang w:val="en-AU"/>
        </w:rPr>
        <w:t> (“the security requirement”) involves security checking the visa applicant in strict accordance with the procedures set out in the Security Checking Handbook (SCH) – refer to:</w:t>
      </w:r>
    </w:p>
    <w:p w14:paraId="5A8809F4" w14:textId="77777777" w:rsidR="00210226" w:rsidRPr="00210226" w:rsidRDefault="00210226" w:rsidP="00210226">
      <w:pPr>
        <w:numPr>
          <w:ilvl w:val="0"/>
          <w:numId w:val="47"/>
        </w:numPr>
        <w:rPr>
          <w:lang w:val="en-AU"/>
        </w:rPr>
      </w:pPr>
      <w:hyperlink r:id="rId287" w:tooltip="&lt;&lt;  DEPARTMENTAL USE ONLY  &gt;&gt;" w:history="1">
        <w:r w:rsidRPr="00210226">
          <w:rPr>
            <w:rStyle w:val="Hyperlink"/>
            <w:lang w:val="en-AU"/>
          </w:rPr>
          <w:t>Security Checking Handbook - Visa and Citizenship - White Pages</w:t>
        </w:r>
      </w:hyperlink>
      <w:r w:rsidRPr="00210226">
        <w:rPr>
          <w:lang w:val="en-AU"/>
        </w:rPr>
        <w:t>.</w:t>
      </w:r>
    </w:p>
    <w:p w14:paraId="2FF2B434" w14:textId="77777777" w:rsidR="00210226" w:rsidRPr="00210226" w:rsidRDefault="00210226" w:rsidP="00210226">
      <w:pPr>
        <w:rPr>
          <w:b/>
          <w:bCs/>
          <w:lang w:val="en-AU"/>
        </w:rPr>
      </w:pPr>
      <w:r w:rsidRPr="00210226">
        <w:rPr>
          <w:b/>
          <w:bCs/>
          <w:lang w:val="en-AU"/>
        </w:rPr>
        <w:t>PIC 4003- Foreign Minister requirements</w:t>
      </w:r>
    </w:p>
    <w:p w14:paraId="0CF7EB36" w14:textId="77777777" w:rsidR="00210226" w:rsidRPr="00210226" w:rsidRDefault="00210226" w:rsidP="00210226">
      <w:pPr>
        <w:rPr>
          <w:lang w:val="en-AU"/>
        </w:rPr>
      </w:pPr>
      <w:r w:rsidRPr="00210226">
        <w:rPr>
          <w:lang w:val="en-AU"/>
        </w:rPr>
        <w:t>PIC </w:t>
      </w:r>
      <w:hyperlink r:id="rId288" w:anchor="JD_4003" w:history="1">
        <w:r w:rsidRPr="00210226">
          <w:rPr>
            <w:rStyle w:val="Hyperlink"/>
            <w:lang w:val="en-AU"/>
          </w:rPr>
          <w:t>4003</w:t>
        </w:r>
      </w:hyperlink>
      <w:r w:rsidRPr="00210226">
        <w:rPr>
          <w:lang w:val="en-AU"/>
        </w:rPr>
        <w:t> requires that the applicant’s presence in Australia is not determined by the Foreign Minister to be contrary to Australia’s foreign policy interests, or directly or indirectly associated with the proliferation of weapons of mass destruction, and either:</w:t>
      </w:r>
    </w:p>
    <w:p w14:paraId="1E073290" w14:textId="77777777" w:rsidR="00210226" w:rsidRPr="00210226" w:rsidRDefault="00210226" w:rsidP="00210226">
      <w:pPr>
        <w:numPr>
          <w:ilvl w:val="0"/>
          <w:numId w:val="48"/>
        </w:numPr>
        <w:rPr>
          <w:lang w:val="en-AU"/>
        </w:rPr>
      </w:pPr>
      <w:r w:rsidRPr="00210226">
        <w:rPr>
          <w:lang w:val="en-AU"/>
        </w:rPr>
        <w:t>is not declared under paragraph 6(1)(b) or (2)(b) of the </w:t>
      </w:r>
      <w:hyperlink r:id="rId289" w:history="1">
        <w:r w:rsidRPr="00210226">
          <w:rPr>
            <w:rStyle w:val="Hyperlink"/>
            <w:i/>
            <w:iCs/>
            <w:lang w:val="en-AU"/>
          </w:rPr>
          <w:t>Autonomous Sanctions Regulations 2011</w:t>
        </w:r>
      </w:hyperlink>
      <w:r w:rsidRPr="00210226">
        <w:rPr>
          <w:lang w:val="en-AU"/>
        </w:rPr>
        <w:t> for the purpose of preventing the person from travelling to, entering or remaining in Australia; or</w:t>
      </w:r>
    </w:p>
    <w:p w14:paraId="152B7DC8" w14:textId="77777777" w:rsidR="00210226" w:rsidRPr="00210226" w:rsidRDefault="00210226" w:rsidP="00210226">
      <w:pPr>
        <w:numPr>
          <w:ilvl w:val="0"/>
          <w:numId w:val="48"/>
        </w:numPr>
        <w:rPr>
          <w:lang w:val="en-AU"/>
        </w:rPr>
      </w:pPr>
      <w:r w:rsidRPr="00210226">
        <w:rPr>
          <w:lang w:val="en-AU"/>
        </w:rPr>
        <w:t>if the applicant is declared — the officer has waived the operation of the declaration in accordance with regulation 19 of the </w:t>
      </w:r>
      <w:r w:rsidRPr="00210226">
        <w:rPr>
          <w:i/>
          <w:iCs/>
          <w:lang w:val="en-AU"/>
        </w:rPr>
        <w:t>Autonomous Sanctions Regulations 2011</w:t>
      </w:r>
      <w:r w:rsidRPr="00210226">
        <w:rPr>
          <w:lang w:val="en-AU"/>
        </w:rPr>
        <w:t>.</w:t>
      </w:r>
    </w:p>
    <w:p w14:paraId="40850F5D" w14:textId="77777777" w:rsidR="00210226" w:rsidRPr="00210226" w:rsidRDefault="00210226" w:rsidP="00210226">
      <w:pPr>
        <w:rPr>
          <w:lang w:val="en-AU"/>
        </w:rPr>
      </w:pPr>
      <w:r w:rsidRPr="00210226">
        <w:rPr>
          <w:lang w:val="en-AU"/>
        </w:rPr>
        <w:t>For paragraph </w:t>
      </w:r>
      <w:hyperlink r:id="rId290" w:anchor="JD_4003" w:history="1">
        <w:r w:rsidRPr="00210226">
          <w:rPr>
            <w:rStyle w:val="Hyperlink"/>
            <w:lang w:val="en-AU"/>
          </w:rPr>
          <w:t>4003(a)</w:t>
        </w:r>
      </w:hyperlink>
      <w:r w:rsidRPr="00210226">
        <w:rPr>
          <w:lang w:val="en-AU"/>
        </w:rPr>
        <w:t> - Foreign policy interests, refer to:</w:t>
      </w:r>
    </w:p>
    <w:p w14:paraId="4BAB34FB" w14:textId="77777777" w:rsidR="00210226" w:rsidRPr="00210226" w:rsidRDefault="00210226" w:rsidP="00210226">
      <w:pPr>
        <w:numPr>
          <w:ilvl w:val="0"/>
          <w:numId w:val="49"/>
        </w:numPr>
        <w:rPr>
          <w:lang w:val="en-AU"/>
        </w:rPr>
      </w:pPr>
      <w:hyperlink r:id="rId291" w:history="1">
        <w:r w:rsidRPr="00210226">
          <w:rPr>
            <w:rStyle w:val="Hyperlink"/>
            <w:lang w:val="en-AU"/>
          </w:rPr>
          <w:t>Foreign policy travel sanctions and autonomous travel sanctions</w:t>
        </w:r>
      </w:hyperlink>
      <w:r w:rsidRPr="00210226">
        <w:rPr>
          <w:lang w:val="en-AU"/>
        </w:rPr>
        <w:t>.</w:t>
      </w:r>
    </w:p>
    <w:p w14:paraId="021C64FE" w14:textId="77777777" w:rsidR="00210226" w:rsidRPr="00210226" w:rsidRDefault="00210226" w:rsidP="00210226">
      <w:pPr>
        <w:rPr>
          <w:lang w:val="en-AU"/>
        </w:rPr>
      </w:pPr>
      <w:r w:rsidRPr="00210226">
        <w:rPr>
          <w:lang w:val="en-AU"/>
        </w:rPr>
        <w:t>For paragraph </w:t>
      </w:r>
      <w:hyperlink r:id="rId292" w:anchor="JD_4003" w:history="1">
        <w:r w:rsidRPr="00210226">
          <w:rPr>
            <w:rStyle w:val="Hyperlink"/>
            <w:lang w:val="en-AU"/>
          </w:rPr>
          <w:t>4003(b)</w:t>
        </w:r>
      </w:hyperlink>
      <w:r w:rsidRPr="00210226">
        <w:rPr>
          <w:lang w:val="en-AU"/>
        </w:rPr>
        <w:t> – Proliferation of weapons of mass destruction, refer to:</w:t>
      </w:r>
    </w:p>
    <w:p w14:paraId="165B15A7" w14:textId="77777777" w:rsidR="00210226" w:rsidRPr="00210226" w:rsidRDefault="00210226" w:rsidP="00210226">
      <w:pPr>
        <w:numPr>
          <w:ilvl w:val="0"/>
          <w:numId w:val="50"/>
        </w:numPr>
        <w:rPr>
          <w:lang w:val="en-AU"/>
        </w:rPr>
      </w:pPr>
      <w:hyperlink r:id="rId293" w:history="1">
        <w:r w:rsidRPr="00210226">
          <w:rPr>
            <w:rStyle w:val="Hyperlink"/>
            <w:lang w:val="en-AU"/>
          </w:rPr>
          <w:t>Proliferation of Weapons of Mass Destruction – White Pages</w:t>
        </w:r>
      </w:hyperlink>
      <w:r w:rsidRPr="00210226">
        <w:rPr>
          <w:lang w:val="en-AU"/>
        </w:rPr>
        <w:t>.</w:t>
      </w:r>
    </w:p>
    <w:p w14:paraId="3F5A760C" w14:textId="77777777" w:rsidR="00210226" w:rsidRPr="00210226" w:rsidRDefault="00210226" w:rsidP="00210226">
      <w:pPr>
        <w:rPr>
          <w:lang w:val="en-AU"/>
        </w:rPr>
      </w:pPr>
      <w:r w:rsidRPr="00210226">
        <w:rPr>
          <w:lang w:val="en-AU"/>
        </w:rPr>
        <w:t>For paragraph </w:t>
      </w:r>
      <w:hyperlink r:id="rId294" w:anchor="JD_4003" w:history="1">
        <w:r w:rsidRPr="00210226">
          <w:rPr>
            <w:rStyle w:val="Hyperlink"/>
            <w:lang w:val="en-AU"/>
          </w:rPr>
          <w:t>4003(c)</w:t>
        </w:r>
      </w:hyperlink>
      <w:r w:rsidRPr="00210226">
        <w:rPr>
          <w:lang w:val="en-AU"/>
        </w:rPr>
        <w:t> - Autonomous sanctions, refer to:</w:t>
      </w:r>
    </w:p>
    <w:p w14:paraId="0C6F74B1" w14:textId="77777777" w:rsidR="00210226" w:rsidRPr="00210226" w:rsidRDefault="00210226" w:rsidP="00210226">
      <w:pPr>
        <w:numPr>
          <w:ilvl w:val="0"/>
          <w:numId w:val="51"/>
        </w:numPr>
        <w:rPr>
          <w:lang w:val="en-AU"/>
        </w:rPr>
      </w:pPr>
      <w:hyperlink r:id="rId295" w:history="1">
        <w:r w:rsidRPr="00210226">
          <w:rPr>
            <w:rStyle w:val="Hyperlink"/>
            <w:lang w:val="en-AU"/>
          </w:rPr>
          <w:t>Foreign policy travel sanctions and autonomous travel sanctions</w:t>
        </w:r>
      </w:hyperlink>
      <w:r w:rsidRPr="00210226">
        <w:rPr>
          <w:lang w:val="en-AU"/>
        </w:rPr>
        <w:t>.</w:t>
      </w:r>
    </w:p>
    <w:p w14:paraId="2ADC64F9" w14:textId="77777777" w:rsidR="00210226" w:rsidRPr="00210226" w:rsidRDefault="00210226" w:rsidP="00210226">
      <w:pPr>
        <w:rPr>
          <w:lang w:val="en-AU"/>
        </w:rPr>
      </w:pPr>
      <w:r w:rsidRPr="00210226">
        <w:rPr>
          <w:lang w:val="en-AU"/>
        </w:rPr>
        <w:t>If the systems message &lt;refer to competent authorities&gt; appears when processing a Subclass </w:t>
      </w:r>
      <w:hyperlink r:id="rId296" w:anchor="Sub590" w:history="1">
        <w:r w:rsidRPr="00210226">
          <w:rPr>
            <w:rStyle w:val="Hyperlink"/>
            <w:lang w:val="en-AU"/>
          </w:rPr>
          <w:t>590</w:t>
        </w:r>
      </w:hyperlink>
      <w:r w:rsidRPr="00210226">
        <w:rPr>
          <w:lang w:val="en-AU"/>
        </w:rPr>
        <w:t> visa application, refer to:</w:t>
      </w:r>
    </w:p>
    <w:p w14:paraId="641A608C" w14:textId="77777777" w:rsidR="00210226" w:rsidRPr="00210226" w:rsidRDefault="00210226" w:rsidP="00210226">
      <w:pPr>
        <w:numPr>
          <w:ilvl w:val="0"/>
          <w:numId w:val="52"/>
        </w:numPr>
        <w:rPr>
          <w:lang w:val="en-AU"/>
        </w:rPr>
      </w:pPr>
      <w:hyperlink r:id="rId297" w:history="1">
        <w:r w:rsidRPr="00210226">
          <w:rPr>
            <w:rStyle w:val="Hyperlink"/>
            <w:lang w:val="en-AU"/>
          </w:rPr>
          <w:t>Proliferation of Weapons of Mass Destruction – White Pages</w:t>
        </w:r>
      </w:hyperlink>
    </w:p>
    <w:p w14:paraId="62F6CE9F" w14:textId="77777777" w:rsidR="00210226" w:rsidRPr="00210226" w:rsidRDefault="00210226" w:rsidP="00210226">
      <w:pPr>
        <w:numPr>
          <w:ilvl w:val="0"/>
          <w:numId w:val="52"/>
        </w:numPr>
        <w:rPr>
          <w:lang w:val="en-AU"/>
        </w:rPr>
      </w:pPr>
      <w:r w:rsidRPr="00210226">
        <w:rPr>
          <w:lang w:val="en-AU"/>
        </w:rPr>
        <w:t>Form 1221 (Additional personal particulars information).</w:t>
      </w:r>
    </w:p>
    <w:p w14:paraId="31619BF4" w14:textId="77777777" w:rsidR="00210226" w:rsidRPr="00210226" w:rsidRDefault="00210226" w:rsidP="00210226">
      <w:pPr>
        <w:rPr>
          <w:b/>
          <w:bCs/>
          <w:lang w:val="en-AU"/>
        </w:rPr>
      </w:pPr>
      <w:r w:rsidRPr="00210226">
        <w:rPr>
          <w:b/>
          <w:bCs/>
          <w:lang w:val="en-AU"/>
        </w:rPr>
        <w:t>PIC 4004 - Debts to the Commonwealth</w:t>
      </w:r>
    </w:p>
    <w:p w14:paraId="08A8B297" w14:textId="77777777" w:rsidR="00210226" w:rsidRPr="00210226" w:rsidRDefault="00210226" w:rsidP="00210226">
      <w:pPr>
        <w:rPr>
          <w:lang w:val="en-AU"/>
        </w:rPr>
      </w:pPr>
      <w:r w:rsidRPr="00210226">
        <w:rPr>
          <w:lang w:val="en-AU"/>
        </w:rPr>
        <w:t>PIC </w:t>
      </w:r>
      <w:hyperlink r:id="rId298" w:anchor="JD_4004" w:history="1">
        <w:r w:rsidRPr="00210226">
          <w:rPr>
            <w:rStyle w:val="Hyperlink"/>
            <w:lang w:val="en-AU"/>
          </w:rPr>
          <w:t>4004</w:t>
        </w:r>
      </w:hyperlink>
      <w:r w:rsidRPr="00210226">
        <w:rPr>
          <w:lang w:val="en-AU"/>
        </w:rPr>
        <w:t> requires that an applicant not have outstanding debts to the Commonwealth unless the Minister is satisfied that appropriate arrangements have been made for payment.</w:t>
      </w:r>
    </w:p>
    <w:p w14:paraId="4AD80141" w14:textId="77777777" w:rsidR="00210226" w:rsidRPr="00210226" w:rsidRDefault="00210226" w:rsidP="00210226">
      <w:pPr>
        <w:rPr>
          <w:lang w:val="en-AU"/>
        </w:rPr>
      </w:pPr>
      <w:r w:rsidRPr="00210226">
        <w:rPr>
          <w:lang w:val="en-AU"/>
        </w:rPr>
        <w:t>As a matter of policy, in most circumstances it is expected that the debt be paid in full before the visa is granted. The process for requesting and verifying payment is set out in:</w:t>
      </w:r>
    </w:p>
    <w:p w14:paraId="5BB4EF81" w14:textId="77777777" w:rsidR="00210226" w:rsidRPr="00210226" w:rsidRDefault="00210226" w:rsidP="00210226">
      <w:pPr>
        <w:rPr>
          <w:lang w:val="en-AU"/>
        </w:rPr>
      </w:pPr>
      <w:hyperlink r:id="rId299" w:history="1">
        <w:r w:rsidRPr="00210226">
          <w:rPr>
            <w:rStyle w:val="Hyperlink"/>
            <w:lang w:val="en-AU"/>
          </w:rPr>
          <w:t>Sch4/4004 – Debts to the Commonwealth</w:t>
        </w:r>
      </w:hyperlink>
      <w:r w:rsidRPr="00210226">
        <w:rPr>
          <w:lang w:val="en-AU"/>
        </w:rPr>
        <w:t>.</w:t>
      </w:r>
    </w:p>
    <w:p w14:paraId="47552059" w14:textId="77777777" w:rsidR="00210226" w:rsidRPr="00210226" w:rsidRDefault="00210226" w:rsidP="00210226">
      <w:pPr>
        <w:rPr>
          <w:lang w:val="en-AU"/>
        </w:rPr>
      </w:pPr>
      <w:r w:rsidRPr="00210226">
        <w:rPr>
          <w:lang w:val="en-AU"/>
        </w:rPr>
        <w:t>If an applicant has a debt to the Commonwealth, officers can be satisfied that appropriate arrangements have been made if certain elements are met, as outlined in:</w:t>
      </w:r>
    </w:p>
    <w:p w14:paraId="27C6D32C" w14:textId="77777777" w:rsidR="00210226" w:rsidRPr="00210226" w:rsidRDefault="00210226" w:rsidP="00210226">
      <w:pPr>
        <w:rPr>
          <w:lang w:val="en-AU"/>
        </w:rPr>
      </w:pPr>
      <w:hyperlink r:id="rId300" w:history="1">
        <w:r w:rsidRPr="00210226">
          <w:rPr>
            <w:rStyle w:val="Hyperlink"/>
            <w:lang w:val="en-AU"/>
          </w:rPr>
          <w:t>Sch4/4004 – Debts to the Commonwealth</w:t>
        </w:r>
      </w:hyperlink>
      <w:r w:rsidRPr="00210226">
        <w:rPr>
          <w:lang w:val="en-AU"/>
        </w:rPr>
        <w:t>.</w:t>
      </w:r>
    </w:p>
    <w:p w14:paraId="119FF47D" w14:textId="77777777" w:rsidR="00210226" w:rsidRPr="00210226" w:rsidRDefault="00210226" w:rsidP="00210226">
      <w:pPr>
        <w:rPr>
          <w:lang w:val="en-AU"/>
        </w:rPr>
      </w:pPr>
      <w:r w:rsidRPr="00210226">
        <w:rPr>
          <w:lang w:val="en-AU"/>
        </w:rPr>
        <w:lastRenderedPageBreak/>
        <w:t>PIC </w:t>
      </w:r>
      <w:hyperlink r:id="rId301" w:anchor="JD_4005" w:history="1">
        <w:r w:rsidRPr="00210226">
          <w:rPr>
            <w:rStyle w:val="Hyperlink"/>
            <w:lang w:val="en-AU"/>
          </w:rPr>
          <w:t>4005</w:t>
        </w:r>
      </w:hyperlink>
      <w:r w:rsidRPr="00210226">
        <w:rPr>
          <w:lang w:val="en-AU"/>
        </w:rPr>
        <w:t> - Health requirement</w:t>
      </w:r>
    </w:p>
    <w:p w14:paraId="4073070C" w14:textId="77777777" w:rsidR="00210226" w:rsidRPr="00210226" w:rsidRDefault="00210226" w:rsidP="00210226">
      <w:pPr>
        <w:rPr>
          <w:lang w:val="en-AU"/>
        </w:rPr>
      </w:pPr>
      <w:r w:rsidRPr="00210226">
        <w:rPr>
          <w:lang w:val="en-AU"/>
        </w:rPr>
        <w:t>Australia’s health requirements are designed to:</w:t>
      </w:r>
    </w:p>
    <w:p w14:paraId="17E23493" w14:textId="77777777" w:rsidR="00210226" w:rsidRPr="00210226" w:rsidRDefault="00210226" w:rsidP="00210226">
      <w:pPr>
        <w:numPr>
          <w:ilvl w:val="0"/>
          <w:numId w:val="53"/>
        </w:numPr>
        <w:rPr>
          <w:lang w:val="en-AU"/>
        </w:rPr>
      </w:pPr>
      <w:r w:rsidRPr="00210226">
        <w:rPr>
          <w:lang w:val="en-AU"/>
        </w:rPr>
        <w:t>minimise public health risks to the Australian community</w:t>
      </w:r>
    </w:p>
    <w:p w14:paraId="5C079D61" w14:textId="77777777" w:rsidR="00210226" w:rsidRPr="00210226" w:rsidRDefault="00210226" w:rsidP="00210226">
      <w:pPr>
        <w:numPr>
          <w:ilvl w:val="0"/>
          <w:numId w:val="53"/>
        </w:numPr>
        <w:rPr>
          <w:lang w:val="en-AU"/>
        </w:rPr>
      </w:pPr>
      <w:r w:rsidRPr="00210226">
        <w:rPr>
          <w:lang w:val="en-AU"/>
        </w:rPr>
        <w:t>contain public expenditure on health and community services</w:t>
      </w:r>
    </w:p>
    <w:p w14:paraId="2B2D7200" w14:textId="77777777" w:rsidR="00210226" w:rsidRPr="00210226" w:rsidRDefault="00210226" w:rsidP="00210226">
      <w:pPr>
        <w:numPr>
          <w:ilvl w:val="0"/>
          <w:numId w:val="53"/>
        </w:numPr>
        <w:rPr>
          <w:lang w:val="en-AU"/>
        </w:rPr>
      </w:pPr>
      <w:r w:rsidRPr="00210226">
        <w:rPr>
          <w:lang w:val="en-AU"/>
        </w:rPr>
        <w:t>ensure that Australian residents have access to health and other community services.</w:t>
      </w:r>
    </w:p>
    <w:p w14:paraId="097B22B9" w14:textId="77777777" w:rsidR="00210226" w:rsidRPr="00210226" w:rsidRDefault="00210226" w:rsidP="00210226">
      <w:pPr>
        <w:rPr>
          <w:lang w:val="en-AU"/>
        </w:rPr>
      </w:pPr>
      <w:r w:rsidRPr="00210226">
        <w:rPr>
          <w:lang w:val="en-AU"/>
        </w:rPr>
        <w:t>For more information on meeting the health requirements refer to:</w:t>
      </w:r>
    </w:p>
    <w:p w14:paraId="53EFD9F0" w14:textId="77777777" w:rsidR="00210226" w:rsidRPr="00210226" w:rsidRDefault="00210226" w:rsidP="00210226">
      <w:pPr>
        <w:rPr>
          <w:lang w:val="en-AU"/>
        </w:rPr>
      </w:pPr>
      <w:hyperlink r:id="rId302" w:history="1">
        <w:r w:rsidRPr="00210226">
          <w:rPr>
            <w:rStyle w:val="Hyperlink"/>
            <w:lang w:val="en-AU"/>
          </w:rPr>
          <w:t>Sch4/4005-4007 – The Health Requirement</w:t>
        </w:r>
      </w:hyperlink>
      <w:r w:rsidRPr="00210226">
        <w:rPr>
          <w:lang w:val="en-AU"/>
        </w:rPr>
        <w:t>.</w:t>
      </w:r>
    </w:p>
    <w:p w14:paraId="3388B803" w14:textId="77777777" w:rsidR="00210226" w:rsidRPr="00210226" w:rsidRDefault="00210226" w:rsidP="00210226">
      <w:pPr>
        <w:rPr>
          <w:b/>
          <w:bCs/>
          <w:lang w:val="en-AU"/>
        </w:rPr>
      </w:pPr>
      <w:r w:rsidRPr="00210226">
        <w:rPr>
          <w:b/>
          <w:bCs/>
          <w:lang w:val="en-AU"/>
        </w:rPr>
        <w:t>PIC 4010 – the settlement requirement</w:t>
      </w:r>
    </w:p>
    <w:p w14:paraId="1F080D2E" w14:textId="77777777" w:rsidR="00210226" w:rsidRPr="00210226" w:rsidRDefault="00210226" w:rsidP="00210226">
      <w:pPr>
        <w:rPr>
          <w:lang w:val="en-AU"/>
        </w:rPr>
      </w:pPr>
      <w:r w:rsidRPr="00210226">
        <w:rPr>
          <w:lang w:val="en-AU"/>
        </w:rPr>
        <w:t>PIC </w:t>
      </w:r>
      <w:hyperlink r:id="rId303" w:anchor="JD_4010" w:history="1">
        <w:r w:rsidRPr="00210226">
          <w:rPr>
            <w:rStyle w:val="Hyperlink"/>
            <w:lang w:val="en-AU"/>
          </w:rPr>
          <w:t>4010</w:t>
        </w:r>
      </w:hyperlink>
      <w:r w:rsidRPr="00210226">
        <w:rPr>
          <w:lang w:val="en-AU"/>
        </w:rPr>
        <w:t> states:</w:t>
      </w:r>
    </w:p>
    <w:p w14:paraId="12EE5922" w14:textId="77777777" w:rsidR="00210226" w:rsidRPr="00210226" w:rsidRDefault="00210226" w:rsidP="00210226">
      <w:pPr>
        <w:rPr>
          <w:lang w:val="en-AU"/>
        </w:rPr>
      </w:pPr>
      <w:r w:rsidRPr="00210226">
        <w:rPr>
          <w:lang w:val="en-AU"/>
        </w:rPr>
        <w:t>‘If the applicant seeks to remain in Australia permanently, or temporarily for longer than 12 months, the applicant is likely to become established in Australia without undue personal difficulty and without imposing undue difficulties or costs on the Australian community.</w:t>
      </w:r>
    </w:p>
    <w:p w14:paraId="5CDE2266" w14:textId="77777777" w:rsidR="00210226" w:rsidRPr="00210226" w:rsidRDefault="00210226" w:rsidP="00210226">
      <w:pPr>
        <w:rPr>
          <w:lang w:val="en-AU"/>
        </w:rPr>
      </w:pPr>
      <w:r w:rsidRPr="00210226">
        <w:rPr>
          <w:lang w:val="en-AU"/>
        </w:rPr>
        <w:t>It is expected that failure to satisfy the settlement requirement would rarely be the sole reason for a Subclass </w:t>
      </w:r>
      <w:hyperlink r:id="rId304" w:anchor="Sub590" w:history="1">
        <w:r w:rsidRPr="00210226">
          <w:rPr>
            <w:rStyle w:val="Hyperlink"/>
            <w:lang w:val="en-AU"/>
          </w:rPr>
          <w:t>590</w:t>
        </w:r>
      </w:hyperlink>
      <w:r w:rsidRPr="00210226">
        <w:rPr>
          <w:lang w:val="en-AU"/>
        </w:rPr>
        <w:t> visa refusal. If such cases arise, a detailed assessment of an applicant’s settlement prospects is required.</w:t>
      </w:r>
    </w:p>
    <w:p w14:paraId="50DA93F9" w14:textId="77777777" w:rsidR="00210226" w:rsidRPr="00210226" w:rsidRDefault="00210226" w:rsidP="00210226">
      <w:pPr>
        <w:rPr>
          <w:lang w:val="en-AU"/>
        </w:rPr>
      </w:pPr>
      <w:r w:rsidRPr="00210226">
        <w:rPr>
          <w:lang w:val="en-AU"/>
        </w:rPr>
        <w:t>For policy and procedural guidance on the settlement requirement, refer to:</w:t>
      </w:r>
    </w:p>
    <w:p w14:paraId="6C6B8707" w14:textId="77777777" w:rsidR="00210226" w:rsidRPr="00210226" w:rsidRDefault="00210226" w:rsidP="00210226">
      <w:pPr>
        <w:rPr>
          <w:lang w:val="en-AU"/>
        </w:rPr>
      </w:pPr>
      <w:hyperlink r:id="rId305" w:history="1">
        <w:r w:rsidRPr="00210226">
          <w:rPr>
            <w:rStyle w:val="Hyperlink"/>
            <w:lang w:val="en-AU"/>
          </w:rPr>
          <w:t>Sch4 Public interest criteria</w:t>
        </w:r>
      </w:hyperlink>
      <w:r w:rsidRPr="00210226">
        <w:rPr>
          <w:lang w:val="en-AU"/>
        </w:rPr>
        <w:t> - </w:t>
      </w:r>
      <w:hyperlink r:id="rId306" w:history="1">
        <w:r w:rsidRPr="00210226">
          <w:rPr>
            <w:rStyle w:val="Hyperlink"/>
            <w:lang w:val="en-AU"/>
          </w:rPr>
          <w:t>Sch4/4010 - The settlement requirement</w:t>
        </w:r>
      </w:hyperlink>
      <w:r w:rsidRPr="00210226">
        <w:rPr>
          <w:lang w:val="en-AU"/>
        </w:rPr>
        <w:t>.</w:t>
      </w:r>
    </w:p>
    <w:p w14:paraId="742813FF" w14:textId="77777777" w:rsidR="00210226" w:rsidRPr="00210226" w:rsidRDefault="00210226" w:rsidP="00210226">
      <w:pPr>
        <w:rPr>
          <w:b/>
          <w:bCs/>
          <w:lang w:val="en-AU"/>
        </w:rPr>
      </w:pPr>
      <w:r w:rsidRPr="00210226">
        <w:rPr>
          <w:b/>
          <w:bCs/>
          <w:lang w:val="en-AU"/>
        </w:rPr>
        <w:t>PIC 4013 – Exclusion period after visa cancellation</w:t>
      </w:r>
    </w:p>
    <w:p w14:paraId="4094129A" w14:textId="77777777" w:rsidR="00210226" w:rsidRPr="00210226" w:rsidRDefault="00210226" w:rsidP="00210226">
      <w:pPr>
        <w:rPr>
          <w:lang w:val="en-AU"/>
        </w:rPr>
      </w:pPr>
      <w:r w:rsidRPr="00210226">
        <w:rPr>
          <w:lang w:val="en-AU"/>
        </w:rPr>
        <w:t>A person affected by a PIC </w:t>
      </w:r>
      <w:hyperlink r:id="rId307" w:anchor="JD_4013" w:history="1">
        <w:r w:rsidRPr="00210226">
          <w:rPr>
            <w:rStyle w:val="Hyperlink"/>
            <w:lang w:val="en-AU"/>
          </w:rPr>
          <w:t>4013</w:t>
        </w:r>
      </w:hyperlink>
      <w:r w:rsidRPr="00210226">
        <w:rPr>
          <w:lang w:val="en-AU"/>
        </w:rPr>
        <w:t> risk factor can be granted a visa only if:</w:t>
      </w:r>
    </w:p>
    <w:p w14:paraId="0B9A6641" w14:textId="77777777" w:rsidR="00210226" w:rsidRPr="00210226" w:rsidRDefault="00210226" w:rsidP="00210226">
      <w:pPr>
        <w:numPr>
          <w:ilvl w:val="0"/>
          <w:numId w:val="54"/>
        </w:numPr>
        <w:rPr>
          <w:lang w:val="en-AU"/>
        </w:rPr>
      </w:pPr>
      <w:r w:rsidRPr="00210226">
        <w:rPr>
          <w:lang w:val="en-AU"/>
        </w:rPr>
        <w:t>the visa application is made more than 3 years after the cancellation of the visa; or</w:t>
      </w:r>
    </w:p>
    <w:p w14:paraId="3D5189F4" w14:textId="77777777" w:rsidR="00210226" w:rsidRPr="00210226" w:rsidRDefault="00210226" w:rsidP="00210226">
      <w:pPr>
        <w:numPr>
          <w:ilvl w:val="0"/>
          <w:numId w:val="54"/>
        </w:numPr>
        <w:rPr>
          <w:lang w:val="en-AU"/>
        </w:rPr>
      </w:pPr>
      <w:r w:rsidRPr="00210226">
        <w:rPr>
          <w:lang w:val="en-AU"/>
        </w:rPr>
        <w:t>officers are satisfied that, in the particular case that:</w:t>
      </w:r>
    </w:p>
    <w:p w14:paraId="7C263446" w14:textId="77777777" w:rsidR="00210226" w:rsidRPr="00210226" w:rsidRDefault="00210226" w:rsidP="00210226">
      <w:pPr>
        <w:numPr>
          <w:ilvl w:val="1"/>
          <w:numId w:val="54"/>
        </w:numPr>
        <w:rPr>
          <w:lang w:val="en-AU"/>
        </w:rPr>
      </w:pPr>
      <w:r w:rsidRPr="00210226">
        <w:rPr>
          <w:lang w:val="en-AU"/>
        </w:rPr>
        <w:t>compelling circumstances that affect the interests of Australia exist or</w:t>
      </w:r>
    </w:p>
    <w:p w14:paraId="60B04B14" w14:textId="77777777" w:rsidR="00210226" w:rsidRPr="00210226" w:rsidRDefault="00210226" w:rsidP="00210226">
      <w:pPr>
        <w:numPr>
          <w:ilvl w:val="1"/>
          <w:numId w:val="54"/>
        </w:numPr>
        <w:rPr>
          <w:lang w:val="en-AU"/>
        </w:rPr>
      </w:pPr>
      <w:r w:rsidRPr="00210226">
        <w:rPr>
          <w:lang w:val="en-AU"/>
        </w:rPr>
        <w:t>compassionate or compelling circumstances that affect the interests of an Australian citizen, an Australian permanent resident or an eligible New Zealand citizen exist.</w:t>
      </w:r>
    </w:p>
    <w:p w14:paraId="663D1C99" w14:textId="77777777" w:rsidR="00210226" w:rsidRPr="00210226" w:rsidRDefault="00210226" w:rsidP="00210226">
      <w:pPr>
        <w:rPr>
          <w:lang w:val="en-AU"/>
        </w:rPr>
      </w:pPr>
      <w:r w:rsidRPr="00210226">
        <w:rPr>
          <w:lang w:val="en-AU"/>
        </w:rPr>
        <w:t>- refer to Schedule 4 of the Regulations - PIC </w:t>
      </w:r>
      <w:hyperlink r:id="rId308" w:anchor="JD_4013" w:history="1">
        <w:r w:rsidRPr="00210226">
          <w:rPr>
            <w:rStyle w:val="Hyperlink"/>
            <w:lang w:val="en-AU"/>
          </w:rPr>
          <w:t>4013(1)</w:t>
        </w:r>
      </w:hyperlink>
      <w:r w:rsidRPr="00210226">
        <w:rPr>
          <w:lang w:val="en-AU"/>
        </w:rPr>
        <w:t>.</w:t>
      </w:r>
    </w:p>
    <w:p w14:paraId="517F0DB8" w14:textId="77777777" w:rsidR="00210226" w:rsidRPr="00210226" w:rsidRDefault="00210226" w:rsidP="00210226">
      <w:pPr>
        <w:rPr>
          <w:lang w:val="en-AU"/>
        </w:rPr>
      </w:pPr>
      <w:r w:rsidRPr="00210226">
        <w:rPr>
          <w:lang w:val="en-AU"/>
        </w:rPr>
        <w:t>For policy and procedural guidance on risk factors and exclusion periods, see:</w:t>
      </w:r>
    </w:p>
    <w:p w14:paraId="123E3A84" w14:textId="77777777" w:rsidR="00210226" w:rsidRPr="00210226" w:rsidRDefault="00210226" w:rsidP="00210226">
      <w:pPr>
        <w:rPr>
          <w:lang w:val="en-AU"/>
        </w:rPr>
      </w:pPr>
      <w:hyperlink r:id="rId309" w:history="1">
        <w:r w:rsidRPr="00210226">
          <w:rPr>
            <w:rStyle w:val="Hyperlink"/>
            <w:lang w:val="en-AU"/>
          </w:rPr>
          <w:t>Exclusion Periods</w:t>
        </w:r>
      </w:hyperlink>
      <w:r w:rsidRPr="00210226">
        <w:rPr>
          <w:lang w:val="en-AU"/>
        </w:rPr>
        <w:t>.</w:t>
      </w:r>
    </w:p>
    <w:p w14:paraId="7857984A" w14:textId="77777777" w:rsidR="00210226" w:rsidRPr="00210226" w:rsidRDefault="00210226" w:rsidP="00210226">
      <w:pPr>
        <w:rPr>
          <w:b/>
          <w:bCs/>
          <w:lang w:val="en-AU"/>
        </w:rPr>
      </w:pPr>
      <w:r w:rsidRPr="00210226">
        <w:rPr>
          <w:b/>
          <w:bCs/>
          <w:lang w:val="en-AU"/>
        </w:rPr>
        <w:lastRenderedPageBreak/>
        <w:t>PIC 4014 – Exclusion period relating to immigration status at time of previous departure from Australia</w:t>
      </w:r>
    </w:p>
    <w:p w14:paraId="537A53E1" w14:textId="77777777" w:rsidR="00210226" w:rsidRPr="00210226" w:rsidRDefault="00210226" w:rsidP="00210226">
      <w:pPr>
        <w:rPr>
          <w:lang w:val="en-AU"/>
        </w:rPr>
      </w:pPr>
      <w:r w:rsidRPr="00210226">
        <w:rPr>
          <w:lang w:val="en-AU"/>
        </w:rPr>
        <w:t>A person affected by a PIC </w:t>
      </w:r>
      <w:hyperlink r:id="rId310" w:anchor="JD_4014" w:history="1">
        <w:r w:rsidRPr="00210226">
          <w:rPr>
            <w:rStyle w:val="Hyperlink"/>
            <w:lang w:val="en-AU"/>
          </w:rPr>
          <w:t>4014</w:t>
        </w:r>
      </w:hyperlink>
      <w:r w:rsidRPr="00210226">
        <w:rPr>
          <w:lang w:val="en-AU"/>
        </w:rPr>
        <w:t> risk factor can be granted a visa only if:</w:t>
      </w:r>
    </w:p>
    <w:p w14:paraId="16F0C877" w14:textId="77777777" w:rsidR="00210226" w:rsidRPr="00210226" w:rsidRDefault="00210226" w:rsidP="00210226">
      <w:pPr>
        <w:numPr>
          <w:ilvl w:val="0"/>
          <w:numId w:val="55"/>
        </w:numPr>
        <w:rPr>
          <w:lang w:val="en-AU"/>
        </w:rPr>
      </w:pPr>
      <w:r w:rsidRPr="00210226">
        <w:rPr>
          <w:lang w:val="en-AU"/>
        </w:rPr>
        <w:t>the visa application is made more than 3 years after the cancellation of the visa; or</w:t>
      </w:r>
    </w:p>
    <w:p w14:paraId="2E473C06" w14:textId="77777777" w:rsidR="00210226" w:rsidRPr="00210226" w:rsidRDefault="00210226" w:rsidP="00210226">
      <w:pPr>
        <w:numPr>
          <w:ilvl w:val="0"/>
          <w:numId w:val="55"/>
        </w:numPr>
        <w:rPr>
          <w:lang w:val="en-AU"/>
        </w:rPr>
      </w:pPr>
      <w:r w:rsidRPr="00210226">
        <w:rPr>
          <w:lang w:val="en-AU"/>
        </w:rPr>
        <w:t>officers are satisfied that, in the particular case that:</w:t>
      </w:r>
    </w:p>
    <w:p w14:paraId="7DD66DE5" w14:textId="77777777" w:rsidR="00210226" w:rsidRPr="00210226" w:rsidRDefault="00210226" w:rsidP="00210226">
      <w:pPr>
        <w:numPr>
          <w:ilvl w:val="1"/>
          <w:numId w:val="55"/>
        </w:numPr>
        <w:rPr>
          <w:lang w:val="en-AU"/>
        </w:rPr>
      </w:pPr>
      <w:r w:rsidRPr="00210226">
        <w:rPr>
          <w:lang w:val="en-AU"/>
        </w:rPr>
        <w:t>compelling circumstances that affect the interests of Australia exist or</w:t>
      </w:r>
    </w:p>
    <w:p w14:paraId="2642E17B" w14:textId="77777777" w:rsidR="00210226" w:rsidRPr="00210226" w:rsidRDefault="00210226" w:rsidP="00210226">
      <w:pPr>
        <w:numPr>
          <w:ilvl w:val="1"/>
          <w:numId w:val="55"/>
        </w:numPr>
        <w:rPr>
          <w:lang w:val="en-AU"/>
        </w:rPr>
      </w:pPr>
      <w:r w:rsidRPr="00210226">
        <w:rPr>
          <w:lang w:val="en-AU"/>
        </w:rPr>
        <w:t>compassionate or compelling circumstances that affect the interests of an Australian citizen, an Australian permanent resident or an eligible New Zealand citizen exist</w:t>
      </w:r>
    </w:p>
    <w:p w14:paraId="6ED0E5C0" w14:textId="77777777" w:rsidR="00210226" w:rsidRPr="00210226" w:rsidRDefault="00210226" w:rsidP="00210226">
      <w:pPr>
        <w:numPr>
          <w:ilvl w:val="1"/>
          <w:numId w:val="55"/>
        </w:numPr>
        <w:rPr>
          <w:lang w:val="en-AU"/>
        </w:rPr>
      </w:pPr>
      <w:r w:rsidRPr="00210226">
        <w:rPr>
          <w:lang w:val="en-AU"/>
        </w:rPr>
        <w:t>justify the granting of the visa within 3 years after departure.</w:t>
      </w:r>
    </w:p>
    <w:p w14:paraId="5F0AEE2F" w14:textId="77777777" w:rsidR="00210226" w:rsidRPr="00210226" w:rsidRDefault="00210226" w:rsidP="00210226">
      <w:pPr>
        <w:rPr>
          <w:lang w:val="en-AU"/>
        </w:rPr>
      </w:pPr>
      <w:r w:rsidRPr="00210226">
        <w:rPr>
          <w:lang w:val="en-AU"/>
        </w:rPr>
        <w:t>- refer to Schedule 4 of the Regulations - PIC </w:t>
      </w:r>
      <w:hyperlink r:id="rId311" w:anchor="JD_4014" w:history="1">
        <w:r w:rsidRPr="00210226">
          <w:rPr>
            <w:rStyle w:val="Hyperlink"/>
            <w:lang w:val="en-AU"/>
          </w:rPr>
          <w:t>4014(1)</w:t>
        </w:r>
      </w:hyperlink>
      <w:r w:rsidRPr="00210226">
        <w:rPr>
          <w:lang w:val="en-AU"/>
        </w:rPr>
        <w:t>.</w:t>
      </w:r>
    </w:p>
    <w:p w14:paraId="41606F98" w14:textId="77777777" w:rsidR="00210226" w:rsidRPr="00210226" w:rsidRDefault="00210226" w:rsidP="00210226">
      <w:pPr>
        <w:rPr>
          <w:lang w:val="en-AU"/>
        </w:rPr>
      </w:pPr>
      <w:r w:rsidRPr="00210226">
        <w:rPr>
          <w:lang w:val="en-AU"/>
        </w:rPr>
        <w:t>For policy and procedural guidance on risk factors and exclusion periods, see:</w:t>
      </w:r>
    </w:p>
    <w:p w14:paraId="2BA5F0FD" w14:textId="77777777" w:rsidR="00210226" w:rsidRPr="00210226" w:rsidRDefault="00210226" w:rsidP="00210226">
      <w:pPr>
        <w:rPr>
          <w:lang w:val="en-AU"/>
        </w:rPr>
      </w:pPr>
      <w:hyperlink r:id="rId312" w:history="1">
        <w:r w:rsidRPr="00210226">
          <w:rPr>
            <w:rStyle w:val="Hyperlink"/>
            <w:lang w:val="en-AU"/>
          </w:rPr>
          <w:t>Exclusion Periods</w:t>
        </w:r>
      </w:hyperlink>
      <w:r w:rsidRPr="00210226">
        <w:rPr>
          <w:lang w:val="en-AU"/>
        </w:rPr>
        <w:t>.</w:t>
      </w:r>
    </w:p>
    <w:p w14:paraId="181ADA6D" w14:textId="77777777" w:rsidR="00210226" w:rsidRPr="00210226" w:rsidRDefault="00210226" w:rsidP="00210226">
      <w:pPr>
        <w:rPr>
          <w:b/>
          <w:bCs/>
          <w:lang w:val="en-AU"/>
        </w:rPr>
      </w:pPr>
      <w:r w:rsidRPr="00210226">
        <w:rPr>
          <w:b/>
          <w:bCs/>
          <w:lang w:val="en-AU"/>
        </w:rPr>
        <w:t>PIC 4019 – Values Statement</w:t>
      </w:r>
    </w:p>
    <w:p w14:paraId="593A4A22" w14:textId="77777777" w:rsidR="00210226" w:rsidRPr="00210226" w:rsidRDefault="00210226" w:rsidP="00210226">
      <w:pPr>
        <w:rPr>
          <w:lang w:val="en-AU"/>
        </w:rPr>
      </w:pPr>
      <w:r w:rsidRPr="00210226">
        <w:rPr>
          <w:lang w:val="en-AU"/>
        </w:rPr>
        <w:t>For guidance on the values statement, refer to: </w:t>
      </w:r>
    </w:p>
    <w:p w14:paraId="2C3ADF95" w14:textId="77777777" w:rsidR="00210226" w:rsidRPr="00210226" w:rsidRDefault="00210226" w:rsidP="00210226">
      <w:pPr>
        <w:rPr>
          <w:lang w:val="en-AU"/>
        </w:rPr>
      </w:pPr>
      <w:hyperlink r:id="rId313" w:history="1">
        <w:r w:rsidRPr="00210226">
          <w:rPr>
            <w:rStyle w:val="Hyperlink"/>
            <w:lang w:val="en-AU"/>
          </w:rPr>
          <w:t>Sch4/4019 PIC 4019 – The Values Statement</w:t>
        </w:r>
      </w:hyperlink>
      <w:r w:rsidRPr="00210226">
        <w:rPr>
          <w:lang w:val="en-AU"/>
        </w:rPr>
        <w:t>.</w:t>
      </w:r>
    </w:p>
    <w:p w14:paraId="69A019D0" w14:textId="77777777" w:rsidR="00210226" w:rsidRPr="00210226" w:rsidRDefault="00210226" w:rsidP="00210226">
      <w:pPr>
        <w:rPr>
          <w:b/>
          <w:bCs/>
          <w:lang w:val="en-AU"/>
        </w:rPr>
      </w:pPr>
      <w:r w:rsidRPr="00210226">
        <w:rPr>
          <w:b/>
          <w:bCs/>
          <w:lang w:val="en-AU"/>
        </w:rPr>
        <w:t>PIC 4020 - Fraud</w:t>
      </w:r>
    </w:p>
    <w:p w14:paraId="3E0B33BA" w14:textId="77777777" w:rsidR="00210226" w:rsidRPr="00210226" w:rsidRDefault="00210226" w:rsidP="00210226">
      <w:pPr>
        <w:rPr>
          <w:lang w:val="en-AU"/>
        </w:rPr>
      </w:pPr>
      <w:r w:rsidRPr="00210226">
        <w:rPr>
          <w:lang w:val="en-AU"/>
        </w:rPr>
        <w:t>For policy and procedure on PIC </w:t>
      </w:r>
      <w:hyperlink r:id="rId314" w:anchor="JD_4020" w:history="1">
        <w:r w:rsidRPr="00210226">
          <w:rPr>
            <w:rStyle w:val="Hyperlink"/>
            <w:lang w:val="en-AU"/>
          </w:rPr>
          <w:t>4020</w:t>
        </w:r>
      </w:hyperlink>
      <w:r w:rsidRPr="00210226">
        <w:rPr>
          <w:lang w:val="en-AU"/>
        </w:rPr>
        <w:t>, refer to </w:t>
      </w:r>
      <w:hyperlink r:id="rId315" w:history="1">
        <w:r w:rsidRPr="00210226">
          <w:rPr>
            <w:rStyle w:val="Hyperlink"/>
            <w:lang w:val="en-AU"/>
          </w:rPr>
          <w:t>Sch4/4020 – The Integrity PIC</w:t>
        </w:r>
      </w:hyperlink>
      <w:r w:rsidRPr="00210226">
        <w:rPr>
          <w:lang w:val="en-AU"/>
        </w:rPr>
        <w:t>.</w:t>
      </w:r>
    </w:p>
    <w:p w14:paraId="4ECC4761" w14:textId="77777777" w:rsidR="00210226" w:rsidRPr="00210226" w:rsidRDefault="00210226" w:rsidP="00210226">
      <w:pPr>
        <w:rPr>
          <w:b/>
          <w:bCs/>
          <w:lang w:val="en-AU"/>
        </w:rPr>
      </w:pPr>
      <w:r w:rsidRPr="00210226">
        <w:rPr>
          <w:b/>
          <w:bCs/>
          <w:lang w:val="en-AU"/>
        </w:rPr>
        <w:t>PIC 4021 – Passport requirement</w:t>
      </w:r>
    </w:p>
    <w:p w14:paraId="0DDB21CB" w14:textId="77777777" w:rsidR="00210226" w:rsidRPr="00210226" w:rsidRDefault="00210226" w:rsidP="00210226">
      <w:pPr>
        <w:rPr>
          <w:lang w:val="en-AU"/>
        </w:rPr>
      </w:pPr>
      <w:r w:rsidRPr="00210226">
        <w:rPr>
          <w:lang w:val="en-AU"/>
        </w:rPr>
        <w:t>In deciding whether the applicant satisfies PIC </w:t>
      </w:r>
      <w:hyperlink r:id="rId316" w:anchor="JD_4021" w:history="1">
        <w:r w:rsidRPr="00210226">
          <w:rPr>
            <w:rStyle w:val="Hyperlink"/>
            <w:lang w:val="en-AU"/>
          </w:rPr>
          <w:t>4021</w:t>
        </w:r>
      </w:hyperlink>
      <w:r w:rsidRPr="00210226">
        <w:rPr>
          <w:lang w:val="en-AU"/>
        </w:rPr>
        <w:t>, officers must be satisfied that the applicant holds a valid passport, unless it would be unreasonable to require the applicant to hold a passport. This is commonly called waiving the passport criterion.</w:t>
      </w:r>
    </w:p>
    <w:p w14:paraId="2AAC1C26" w14:textId="77777777" w:rsidR="00210226" w:rsidRPr="00210226" w:rsidRDefault="00210226" w:rsidP="00210226">
      <w:pPr>
        <w:rPr>
          <w:lang w:val="en-AU"/>
        </w:rPr>
      </w:pPr>
      <w:r w:rsidRPr="00210226">
        <w:rPr>
          <w:lang w:val="en-AU"/>
        </w:rPr>
        <w:t>For guidance on when it may be appropriate to waive the PIC 4021 passport requirement, refer to:</w:t>
      </w:r>
    </w:p>
    <w:p w14:paraId="27C0A883" w14:textId="77777777" w:rsidR="00210226" w:rsidRPr="00210226" w:rsidRDefault="00210226" w:rsidP="00210226">
      <w:pPr>
        <w:rPr>
          <w:lang w:val="en-AU"/>
        </w:rPr>
      </w:pPr>
      <w:hyperlink r:id="rId317" w:tooltip="&lt;&lt;  DEPARTMENTAL ACCESS ONLY  &gt;&gt;" w:history="1">
        <w:r w:rsidRPr="00210226">
          <w:rPr>
            <w:rStyle w:val="Hyperlink"/>
            <w:lang w:val="en-AU"/>
          </w:rPr>
          <w:t>Travel documents</w:t>
        </w:r>
      </w:hyperlink>
      <w:r w:rsidRPr="00210226">
        <w:rPr>
          <w:lang w:val="en-AU"/>
        </w:rPr>
        <w:t>.</w:t>
      </w:r>
    </w:p>
    <w:p w14:paraId="250D60BD" w14:textId="77777777" w:rsidR="00210226" w:rsidRPr="00210226" w:rsidRDefault="00210226" w:rsidP="00210226">
      <w:pPr>
        <w:rPr>
          <w:b/>
          <w:bCs/>
          <w:lang w:val="en-AU"/>
        </w:rPr>
      </w:pPr>
      <w:bookmarkStart w:id="49" w:name="3_6_10"/>
      <w:bookmarkStart w:id="50" w:name="ql-temp17"/>
      <w:bookmarkEnd w:id="49"/>
      <w:bookmarkEnd w:id="50"/>
      <w:r w:rsidRPr="00210226">
        <w:rPr>
          <w:b/>
          <w:bCs/>
          <w:lang w:val="en-AU"/>
        </w:rPr>
        <w:t>3.6.10. Special return criteria</w:t>
      </w:r>
    </w:p>
    <w:p w14:paraId="0D450084" w14:textId="77777777" w:rsidR="00210226" w:rsidRPr="00210226" w:rsidRDefault="00210226" w:rsidP="00210226">
      <w:pPr>
        <w:rPr>
          <w:lang w:val="en-AU"/>
        </w:rPr>
      </w:pPr>
      <w:r w:rsidRPr="00210226">
        <w:rPr>
          <w:lang w:val="en-AU"/>
        </w:rPr>
        <w:t>Clause </w:t>
      </w:r>
      <w:hyperlink r:id="rId318" w:anchor="590219" w:history="1">
        <w:r w:rsidRPr="00210226">
          <w:rPr>
            <w:rStyle w:val="Hyperlink"/>
            <w:lang w:val="en-AU"/>
          </w:rPr>
          <w:t>590.219</w:t>
        </w:r>
      </w:hyperlink>
      <w:r w:rsidRPr="00210226">
        <w:rPr>
          <w:lang w:val="en-AU"/>
        </w:rPr>
        <w:t> requires that the primary applicant must satisfy special return criteria (SRC) </w:t>
      </w:r>
      <w:hyperlink r:id="rId319" w:anchor="JD_5001" w:history="1">
        <w:r w:rsidRPr="00210226">
          <w:rPr>
            <w:rStyle w:val="Hyperlink"/>
            <w:lang w:val="en-AU"/>
          </w:rPr>
          <w:t>5001</w:t>
        </w:r>
      </w:hyperlink>
      <w:r w:rsidRPr="00210226">
        <w:rPr>
          <w:lang w:val="en-AU"/>
        </w:rPr>
        <w:t>, </w:t>
      </w:r>
      <w:hyperlink r:id="rId320" w:anchor="JD_5002" w:history="1">
        <w:r w:rsidRPr="00210226">
          <w:rPr>
            <w:rStyle w:val="Hyperlink"/>
            <w:lang w:val="en-AU"/>
          </w:rPr>
          <w:t>5002</w:t>
        </w:r>
      </w:hyperlink>
      <w:r w:rsidRPr="00210226">
        <w:rPr>
          <w:lang w:val="en-AU"/>
        </w:rPr>
        <w:t> and </w:t>
      </w:r>
      <w:hyperlink r:id="rId321" w:anchor="JD_5010" w:history="1">
        <w:r w:rsidRPr="00210226">
          <w:rPr>
            <w:rStyle w:val="Hyperlink"/>
            <w:lang w:val="en-AU"/>
          </w:rPr>
          <w:t>5010</w:t>
        </w:r>
      </w:hyperlink>
      <w:r w:rsidRPr="00210226">
        <w:rPr>
          <w:lang w:val="en-AU"/>
        </w:rPr>
        <w:t>.</w:t>
      </w:r>
    </w:p>
    <w:p w14:paraId="2B3170DE" w14:textId="77777777" w:rsidR="00210226" w:rsidRPr="00210226" w:rsidRDefault="00210226" w:rsidP="00210226">
      <w:pPr>
        <w:rPr>
          <w:lang w:val="en-AU"/>
        </w:rPr>
      </w:pPr>
      <w:r w:rsidRPr="00210226">
        <w:rPr>
          <w:lang w:val="en-AU"/>
        </w:rPr>
        <w:t>SRC regulate exclusion periods for certain visa holders or former visa holders. Refer to:</w:t>
      </w:r>
    </w:p>
    <w:p w14:paraId="22C3AEDF" w14:textId="77777777" w:rsidR="00210226" w:rsidRPr="00210226" w:rsidRDefault="00210226" w:rsidP="00210226">
      <w:pPr>
        <w:rPr>
          <w:lang w:val="en-AU"/>
        </w:rPr>
      </w:pPr>
      <w:hyperlink r:id="rId322" w:history="1">
        <w:r w:rsidRPr="00210226">
          <w:rPr>
            <w:rStyle w:val="Hyperlink"/>
            <w:lang w:val="en-AU"/>
          </w:rPr>
          <w:t>Exclusion Periods</w:t>
        </w:r>
      </w:hyperlink>
      <w:r w:rsidRPr="00210226">
        <w:rPr>
          <w:lang w:val="en-AU"/>
        </w:rPr>
        <w:t>.</w:t>
      </w:r>
    </w:p>
    <w:p w14:paraId="481859A8" w14:textId="77777777" w:rsidR="00210226" w:rsidRPr="00210226" w:rsidRDefault="00210226" w:rsidP="00210226">
      <w:pPr>
        <w:rPr>
          <w:b/>
          <w:bCs/>
          <w:lang w:val="en-AU"/>
        </w:rPr>
      </w:pPr>
      <w:bookmarkStart w:id="51" w:name="3_7"/>
      <w:bookmarkEnd w:id="51"/>
      <w:r w:rsidRPr="00210226">
        <w:rPr>
          <w:b/>
          <w:bCs/>
          <w:lang w:val="en-AU"/>
        </w:rPr>
        <w:t>3.7. Secondary criteria for visa grant</w:t>
      </w:r>
    </w:p>
    <w:p w14:paraId="69346828" w14:textId="77777777" w:rsidR="00210226" w:rsidRPr="00210226" w:rsidRDefault="00210226" w:rsidP="00210226">
      <w:pPr>
        <w:rPr>
          <w:b/>
          <w:bCs/>
          <w:lang w:val="en-AU"/>
        </w:rPr>
      </w:pPr>
      <w:bookmarkStart w:id="52" w:name="3_7_1"/>
      <w:bookmarkStart w:id="53" w:name="ql-temp18"/>
      <w:bookmarkEnd w:id="52"/>
      <w:bookmarkEnd w:id="53"/>
      <w:r w:rsidRPr="00210226">
        <w:rPr>
          <w:b/>
          <w:bCs/>
          <w:lang w:val="en-AU"/>
        </w:rPr>
        <w:t> 3.7.1. Overview - Family members</w:t>
      </w:r>
    </w:p>
    <w:p w14:paraId="1A8CB67A" w14:textId="77777777" w:rsidR="00210226" w:rsidRPr="00210226" w:rsidRDefault="00210226" w:rsidP="00210226">
      <w:pPr>
        <w:rPr>
          <w:lang w:val="en-AU"/>
        </w:rPr>
      </w:pPr>
      <w:r w:rsidRPr="00210226">
        <w:rPr>
          <w:lang w:val="en-AU"/>
        </w:rPr>
        <w:t>The secondary criteria are contained in clauses </w:t>
      </w:r>
      <w:hyperlink r:id="rId323" w:anchor="590311%23" w:history="1">
        <w:r w:rsidRPr="00210226">
          <w:rPr>
            <w:rStyle w:val="Hyperlink"/>
            <w:lang w:val="en-AU"/>
          </w:rPr>
          <w:t>590.311</w:t>
        </w:r>
      </w:hyperlink>
      <w:r w:rsidRPr="00210226">
        <w:rPr>
          <w:lang w:val="en-AU"/>
        </w:rPr>
        <w:t>, </w:t>
      </w:r>
      <w:hyperlink r:id="rId324" w:anchor="590312" w:history="1">
        <w:r w:rsidRPr="00210226">
          <w:rPr>
            <w:rStyle w:val="Hyperlink"/>
            <w:lang w:val="en-AU"/>
          </w:rPr>
          <w:t>590.312</w:t>
        </w:r>
      </w:hyperlink>
      <w:r w:rsidRPr="00210226">
        <w:rPr>
          <w:lang w:val="en-AU"/>
        </w:rPr>
        <w:t>, </w:t>
      </w:r>
      <w:hyperlink r:id="rId325" w:anchor="590313" w:history="1">
        <w:r w:rsidRPr="00210226">
          <w:rPr>
            <w:rStyle w:val="Hyperlink"/>
            <w:lang w:val="en-AU"/>
          </w:rPr>
          <w:t>590.313</w:t>
        </w:r>
      </w:hyperlink>
      <w:r w:rsidRPr="00210226">
        <w:rPr>
          <w:lang w:val="en-AU"/>
        </w:rPr>
        <w:t>, </w:t>
      </w:r>
      <w:hyperlink r:id="rId326" w:anchor="590313" w:history="1">
        <w:r w:rsidRPr="00210226">
          <w:rPr>
            <w:rStyle w:val="Hyperlink"/>
            <w:lang w:val="en-AU"/>
          </w:rPr>
          <w:t>500.314</w:t>
        </w:r>
      </w:hyperlink>
      <w:r w:rsidRPr="00210226">
        <w:rPr>
          <w:lang w:val="en-AU"/>
        </w:rPr>
        <w:t> and </w:t>
      </w:r>
      <w:hyperlink r:id="rId327" w:anchor="590315" w:history="1">
        <w:r w:rsidRPr="00210226">
          <w:rPr>
            <w:rStyle w:val="Hyperlink"/>
            <w:lang w:val="en-AU"/>
          </w:rPr>
          <w:t>590.315</w:t>
        </w:r>
      </w:hyperlink>
      <w:r w:rsidRPr="00210226">
        <w:rPr>
          <w:lang w:val="en-AU"/>
        </w:rPr>
        <w:t>.</w:t>
      </w:r>
    </w:p>
    <w:p w14:paraId="23412809" w14:textId="77777777" w:rsidR="00210226" w:rsidRPr="00210226" w:rsidRDefault="00210226" w:rsidP="00210226">
      <w:pPr>
        <w:rPr>
          <w:lang w:val="en-AU"/>
        </w:rPr>
      </w:pPr>
      <w:r w:rsidRPr="00210226">
        <w:rPr>
          <w:lang w:val="en-AU"/>
        </w:rPr>
        <w:t>Limited eligibility</w:t>
      </w:r>
    </w:p>
    <w:p w14:paraId="15A9A036" w14:textId="77777777" w:rsidR="00210226" w:rsidRPr="00210226" w:rsidRDefault="00210226" w:rsidP="00210226">
      <w:pPr>
        <w:rPr>
          <w:lang w:val="en-AU"/>
        </w:rPr>
      </w:pPr>
      <w:r w:rsidRPr="00210226">
        <w:rPr>
          <w:lang w:val="en-AU"/>
        </w:rPr>
        <w:t>The secondary criteria for a Subclass </w:t>
      </w:r>
      <w:hyperlink r:id="rId328" w:anchor="Sub590" w:history="1">
        <w:r w:rsidRPr="00210226">
          <w:rPr>
            <w:rStyle w:val="Hyperlink"/>
            <w:lang w:val="en-AU"/>
          </w:rPr>
          <w:t>590</w:t>
        </w:r>
      </w:hyperlink>
      <w:r w:rsidRPr="00210226">
        <w:rPr>
          <w:lang w:val="en-AU"/>
        </w:rPr>
        <w:t> visa reflect the policy intention that this visa is not for family reunion. The Regulations do not provide for the spouse or de facto partner of a Subclass 590 visa holder to accompany a Subclass 590 visa holder as a family member. Only children under six years old at the time of decision may satisfy the secondary criteria for the grant of a Subclass 590 visa (clause </w:t>
      </w:r>
      <w:hyperlink r:id="rId329" w:anchor="590312" w:history="1">
        <w:r w:rsidRPr="00210226">
          <w:rPr>
            <w:rStyle w:val="Hyperlink"/>
            <w:lang w:val="en-AU"/>
          </w:rPr>
          <w:t>590.312</w:t>
        </w:r>
      </w:hyperlink>
      <w:r w:rsidRPr="00210226">
        <w:rPr>
          <w:lang w:val="en-AU"/>
        </w:rPr>
        <w:t>), and only in limited circumstances.</w:t>
      </w:r>
    </w:p>
    <w:p w14:paraId="27740146" w14:textId="77777777" w:rsidR="00210226" w:rsidRPr="00210226" w:rsidRDefault="00210226" w:rsidP="00210226">
      <w:pPr>
        <w:rPr>
          <w:lang w:val="en-AU"/>
        </w:rPr>
      </w:pPr>
      <w:r w:rsidRPr="00210226">
        <w:rPr>
          <w:lang w:val="en-AU"/>
        </w:rPr>
        <w:t>Refer to:</w:t>
      </w:r>
    </w:p>
    <w:p w14:paraId="2861A31D" w14:textId="77777777" w:rsidR="00210226" w:rsidRPr="00210226" w:rsidRDefault="00210226" w:rsidP="00210226">
      <w:pPr>
        <w:rPr>
          <w:lang w:val="en-AU"/>
        </w:rPr>
      </w:pPr>
      <w:hyperlink r:id="rId330" w:anchor="3_4_5" w:history="1">
        <w:r w:rsidRPr="00210226">
          <w:rPr>
            <w:rStyle w:val="Hyperlink"/>
            <w:lang w:val="en-AU"/>
          </w:rPr>
          <w:t>3.4.5. - Combined applications</w:t>
        </w:r>
      </w:hyperlink>
      <w:r w:rsidRPr="00210226">
        <w:rPr>
          <w:lang w:val="en-AU"/>
        </w:rPr>
        <w:t>; and</w:t>
      </w:r>
    </w:p>
    <w:p w14:paraId="44BB4A5B" w14:textId="77777777" w:rsidR="00210226" w:rsidRPr="00210226" w:rsidRDefault="00210226" w:rsidP="00210226">
      <w:pPr>
        <w:rPr>
          <w:lang w:val="en-AU"/>
        </w:rPr>
      </w:pPr>
      <w:hyperlink r:id="rId331" w:anchor="3_6_4" w:history="1">
        <w:r w:rsidRPr="00210226">
          <w:rPr>
            <w:rStyle w:val="Hyperlink"/>
            <w:lang w:val="en-AU"/>
          </w:rPr>
          <w:t>3.6.4. – Family Composition</w:t>
        </w:r>
      </w:hyperlink>
      <w:r w:rsidRPr="00210226">
        <w:rPr>
          <w:lang w:val="en-AU"/>
        </w:rPr>
        <w:t>.</w:t>
      </w:r>
    </w:p>
    <w:p w14:paraId="60204F16" w14:textId="77777777" w:rsidR="00210226" w:rsidRPr="00210226" w:rsidRDefault="00210226" w:rsidP="00210226">
      <w:pPr>
        <w:rPr>
          <w:lang w:val="en-AU"/>
        </w:rPr>
      </w:pPr>
      <w:r w:rsidRPr="00210226">
        <w:rPr>
          <w:lang w:val="en-AU"/>
        </w:rPr>
        <w:t>Children six years or older should apply for a Subclass </w:t>
      </w:r>
      <w:hyperlink r:id="rId332" w:anchor="Sub500" w:history="1">
        <w:r w:rsidRPr="00210226">
          <w:rPr>
            <w:rStyle w:val="Hyperlink"/>
            <w:lang w:val="en-AU"/>
          </w:rPr>
          <w:t>500</w:t>
        </w:r>
      </w:hyperlink>
      <w:r w:rsidRPr="00210226">
        <w:rPr>
          <w:lang w:val="en-AU"/>
        </w:rPr>
        <w:t> visa, if available to them, if they are to accompany their parent to Australia.</w:t>
      </w:r>
    </w:p>
    <w:p w14:paraId="5286EA83" w14:textId="77777777" w:rsidR="00210226" w:rsidRPr="00210226" w:rsidRDefault="00210226" w:rsidP="00210226">
      <w:pPr>
        <w:rPr>
          <w:lang w:val="en-AU"/>
        </w:rPr>
      </w:pPr>
      <w:r w:rsidRPr="00210226">
        <w:rPr>
          <w:lang w:val="en-AU"/>
        </w:rPr>
        <w:t>By operation of law, a child born in Australia to a Subclass </w:t>
      </w:r>
      <w:hyperlink r:id="rId333" w:anchor="Sub590" w:history="1">
        <w:r w:rsidRPr="00210226">
          <w:rPr>
            <w:rStyle w:val="Hyperlink"/>
            <w:lang w:val="en-AU"/>
          </w:rPr>
          <w:t>590</w:t>
        </w:r>
      </w:hyperlink>
      <w:r w:rsidRPr="00210226">
        <w:rPr>
          <w:lang w:val="en-AU"/>
        </w:rPr>
        <w:t> visa holder will hold a Subclass 590 visa. If a child is born to a Subclass 590 visa holder outside Australia, a new application including the child and mother would need to be submitted.</w:t>
      </w:r>
    </w:p>
    <w:p w14:paraId="1CDF9688" w14:textId="77777777" w:rsidR="00210226" w:rsidRPr="00210226" w:rsidRDefault="00210226" w:rsidP="00210226">
      <w:pPr>
        <w:rPr>
          <w:b/>
          <w:bCs/>
          <w:lang w:val="en-AU"/>
        </w:rPr>
      </w:pPr>
      <w:bookmarkStart w:id="54" w:name="3_7_2"/>
      <w:bookmarkStart w:id="55" w:name="ql-temp19"/>
      <w:bookmarkEnd w:id="54"/>
      <w:bookmarkEnd w:id="55"/>
      <w:r w:rsidRPr="00210226">
        <w:rPr>
          <w:b/>
          <w:bCs/>
          <w:lang w:val="en-AU"/>
        </w:rPr>
        <w:t>3.7.2. Health insurance</w:t>
      </w:r>
    </w:p>
    <w:p w14:paraId="489EAB4F" w14:textId="77777777" w:rsidR="00210226" w:rsidRPr="00210226" w:rsidRDefault="00210226" w:rsidP="00210226">
      <w:pPr>
        <w:rPr>
          <w:lang w:val="en-AU"/>
        </w:rPr>
      </w:pPr>
      <w:r w:rsidRPr="00210226">
        <w:rPr>
          <w:lang w:val="en-AU"/>
        </w:rPr>
        <w:t>Clause </w:t>
      </w:r>
      <w:hyperlink r:id="rId334" w:anchor="590313" w:history="1">
        <w:r w:rsidRPr="00210226">
          <w:rPr>
            <w:rStyle w:val="Hyperlink"/>
            <w:lang w:val="en-AU"/>
          </w:rPr>
          <w:t>590.313</w:t>
        </w:r>
      </w:hyperlink>
      <w:r w:rsidRPr="00210226">
        <w:rPr>
          <w:lang w:val="en-AU"/>
        </w:rPr>
        <w:t> requires that applicants have adequate arrangements in place for health insurance during their period of intended stay in Australia.</w:t>
      </w:r>
    </w:p>
    <w:p w14:paraId="0A1ECF9E" w14:textId="77777777" w:rsidR="00210226" w:rsidRPr="00210226" w:rsidRDefault="00210226" w:rsidP="00210226">
      <w:pPr>
        <w:rPr>
          <w:lang w:val="en-AU"/>
        </w:rPr>
      </w:pPr>
      <w:r w:rsidRPr="00210226">
        <w:rPr>
          <w:lang w:val="en-AU"/>
        </w:rPr>
        <w:t>‘Adequate’ is not defined in the migration legislation. However, as a matter of policy, this criterion generally can be satisfied if the Overseas Visitors Health Cover premium has been paid for the first 12 months of the applicant’s intended period of stay.</w:t>
      </w:r>
    </w:p>
    <w:p w14:paraId="5B0F92AD" w14:textId="77777777" w:rsidR="00210226" w:rsidRPr="00210226" w:rsidRDefault="00210226" w:rsidP="00210226">
      <w:pPr>
        <w:rPr>
          <w:lang w:val="en-AU"/>
        </w:rPr>
      </w:pPr>
      <w:r w:rsidRPr="00210226">
        <w:rPr>
          <w:lang w:val="en-AU"/>
        </w:rPr>
        <w:t>For policy and procedure, refer to:</w:t>
      </w:r>
    </w:p>
    <w:p w14:paraId="7F7ACC1D" w14:textId="77777777" w:rsidR="00210226" w:rsidRPr="00210226" w:rsidRDefault="00210226" w:rsidP="00210226">
      <w:pPr>
        <w:rPr>
          <w:lang w:val="en-AU"/>
        </w:rPr>
      </w:pPr>
      <w:hyperlink r:id="rId335" w:history="1">
        <w:r w:rsidRPr="00210226">
          <w:rPr>
            <w:rStyle w:val="Hyperlink"/>
            <w:lang w:val="en-AU"/>
          </w:rPr>
          <w:t>Visa Condition 8501 – Maintain health insurance</w:t>
        </w:r>
      </w:hyperlink>
      <w:r w:rsidRPr="00210226">
        <w:rPr>
          <w:lang w:val="en-AU"/>
        </w:rPr>
        <w:t>.</w:t>
      </w:r>
    </w:p>
    <w:p w14:paraId="24F56980" w14:textId="77777777" w:rsidR="00210226" w:rsidRPr="00210226" w:rsidRDefault="00210226" w:rsidP="00210226">
      <w:pPr>
        <w:rPr>
          <w:b/>
          <w:bCs/>
          <w:lang w:val="en-AU"/>
        </w:rPr>
      </w:pPr>
      <w:bookmarkStart w:id="56" w:name="3_7_3"/>
      <w:bookmarkStart w:id="57" w:name="ql-temp20"/>
      <w:bookmarkEnd w:id="56"/>
      <w:bookmarkEnd w:id="57"/>
      <w:r w:rsidRPr="00210226">
        <w:rPr>
          <w:b/>
          <w:bCs/>
          <w:lang w:val="en-AU"/>
        </w:rPr>
        <w:t>3.7.3. Public interest criteria</w:t>
      </w:r>
    </w:p>
    <w:p w14:paraId="75DD1BCE" w14:textId="77777777" w:rsidR="00210226" w:rsidRPr="00210226" w:rsidRDefault="00210226" w:rsidP="00210226">
      <w:pPr>
        <w:rPr>
          <w:lang w:val="en-AU"/>
        </w:rPr>
      </w:pPr>
      <w:r w:rsidRPr="00210226">
        <w:rPr>
          <w:lang w:val="en-AU"/>
        </w:rPr>
        <w:t>Clause </w:t>
      </w:r>
      <w:hyperlink r:id="rId336" w:anchor="590313" w:history="1">
        <w:r w:rsidRPr="00210226">
          <w:rPr>
            <w:rStyle w:val="Hyperlink"/>
            <w:lang w:val="en-AU"/>
          </w:rPr>
          <w:t>590.314</w:t>
        </w:r>
      </w:hyperlink>
      <w:r w:rsidRPr="00210226">
        <w:rPr>
          <w:lang w:val="en-AU"/>
        </w:rPr>
        <w:t> requires that the applicant must satisfy public interest criteria (PIC) </w:t>
      </w:r>
      <w:hyperlink r:id="rId337" w:anchor="JD_4001" w:history="1">
        <w:r w:rsidRPr="00210226">
          <w:rPr>
            <w:rStyle w:val="Hyperlink"/>
            <w:lang w:val="en-AU"/>
          </w:rPr>
          <w:t>4001</w:t>
        </w:r>
      </w:hyperlink>
      <w:r w:rsidRPr="00210226">
        <w:rPr>
          <w:lang w:val="en-AU"/>
        </w:rPr>
        <w:t>, </w:t>
      </w:r>
      <w:hyperlink r:id="rId338" w:anchor="JD_4002" w:history="1">
        <w:r w:rsidRPr="00210226">
          <w:rPr>
            <w:rStyle w:val="Hyperlink"/>
            <w:lang w:val="en-AU"/>
          </w:rPr>
          <w:t>4002</w:t>
        </w:r>
      </w:hyperlink>
      <w:r w:rsidRPr="00210226">
        <w:rPr>
          <w:lang w:val="en-AU"/>
        </w:rPr>
        <w:t>, </w:t>
      </w:r>
      <w:hyperlink r:id="rId339" w:anchor="JD_4003" w:history="1">
        <w:r w:rsidRPr="00210226">
          <w:rPr>
            <w:rStyle w:val="Hyperlink"/>
            <w:lang w:val="en-AU"/>
          </w:rPr>
          <w:t>4003</w:t>
        </w:r>
      </w:hyperlink>
      <w:r w:rsidRPr="00210226">
        <w:rPr>
          <w:lang w:val="en-AU"/>
        </w:rPr>
        <w:t>, </w:t>
      </w:r>
      <w:hyperlink r:id="rId340" w:anchor="JD_4004" w:history="1">
        <w:r w:rsidRPr="00210226">
          <w:rPr>
            <w:rStyle w:val="Hyperlink"/>
            <w:lang w:val="en-AU"/>
          </w:rPr>
          <w:t>4004</w:t>
        </w:r>
      </w:hyperlink>
      <w:r w:rsidRPr="00210226">
        <w:rPr>
          <w:lang w:val="en-AU"/>
        </w:rPr>
        <w:t>, </w:t>
      </w:r>
      <w:hyperlink r:id="rId341" w:anchor="JD_4005" w:history="1">
        <w:r w:rsidRPr="00210226">
          <w:rPr>
            <w:rStyle w:val="Hyperlink"/>
            <w:lang w:val="en-AU"/>
          </w:rPr>
          <w:t>4005</w:t>
        </w:r>
      </w:hyperlink>
      <w:r w:rsidRPr="00210226">
        <w:rPr>
          <w:lang w:val="en-AU"/>
        </w:rPr>
        <w:t>, </w:t>
      </w:r>
      <w:hyperlink r:id="rId342" w:anchor="JD_4010" w:history="1">
        <w:r w:rsidRPr="00210226">
          <w:rPr>
            <w:rStyle w:val="Hyperlink"/>
            <w:lang w:val="en-AU"/>
          </w:rPr>
          <w:t>4010</w:t>
        </w:r>
      </w:hyperlink>
      <w:r w:rsidRPr="00210226">
        <w:rPr>
          <w:lang w:val="en-AU"/>
        </w:rPr>
        <w:t>, </w:t>
      </w:r>
      <w:hyperlink r:id="rId343" w:anchor="JD_4013" w:history="1">
        <w:r w:rsidRPr="00210226">
          <w:rPr>
            <w:rStyle w:val="Hyperlink"/>
            <w:lang w:val="en-AU"/>
          </w:rPr>
          <w:t>4013</w:t>
        </w:r>
      </w:hyperlink>
      <w:r w:rsidRPr="00210226">
        <w:rPr>
          <w:lang w:val="en-AU"/>
        </w:rPr>
        <w:t>, </w:t>
      </w:r>
      <w:hyperlink r:id="rId344" w:anchor="JD_4014" w:history="1">
        <w:r w:rsidRPr="00210226">
          <w:rPr>
            <w:rStyle w:val="Hyperlink"/>
            <w:lang w:val="en-AU"/>
          </w:rPr>
          <w:t>4014</w:t>
        </w:r>
      </w:hyperlink>
      <w:r w:rsidRPr="00210226">
        <w:rPr>
          <w:lang w:val="en-AU"/>
        </w:rPr>
        <w:t>, </w:t>
      </w:r>
      <w:hyperlink r:id="rId345" w:anchor="JD_4017" w:history="1">
        <w:r w:rsidRPr="00210226">
          <w:rPr>
            <w:rStyle w:val="Hyperlink"/>
            <w:lang w:val="en-AU"/>
          </w:rPr>
          <w:t>4017</w:t>
        </w:r>
      </w:hyperlink>
      <w:r w:rsidRPr="00210226">
        <w:rPr>
          <w:lang w:val="en-AU"/>
        </w:rPr>
        <w:t>, </w:t>
      </w:r>
      <w:hyperlink r:id="rId346" w:anchor="JD_4018" w:history="1">
        <w:r w:rsidRPr="00210226">
          <w:rPr>
            <w:rStyle w:val="Hyperlink"/>
            <w:lang w:val="en-AU"/>
          </w:rPr>
          <w:t>4018</w:t>
        </w:r>
      </w:hyperlink>
      <w:r w:rsidRPr="00210226">
        <w:rPr>
          <w:lang w:val="en-AU"/>
        </w:rPr>
        <w:t>, </w:t>
      </w:r>
      <w:hyperlink r:id="rId347" w:anchor="JD_4020" w:history="1">
        <w:r w:rsidRPr="00210226">
          <w:rPr>
            <w:rStyle w:val="Hyperlink"/>
            <w:lang w:val="en-AU"/>
          </w:rPr>
          <w:t>4020</w:t>
        </w:r>
      </w:hyperlink>
      <w:r w:rsidRPr="00210226">
        <w:rPr>
          <w:lang w:val="en-AU"/>
        </w:rPr>
        <w:t> and </w:t>
      </w:r>
      <w:hyperlink r:id="rId348" w:anchor="JD_4021" w:history="1">
        <w:r w:rsidRPr="00210226">
          <w:rPr>
            <w:rStyle w:val="Hyperlink"/>
            <w:lang w:val="en-AU"/>
          </w:rPr>
          <w:t>4021</w:t>
        </w:r>
      </w:hyperlink>
      <w:r w:rsidRPr="00210226">
        <w:rPr>
          <w:lang w:val="en-AU"/>
        </w:rPr>
        <w:t>.</w:t>
      </w:r>
    </w:p>
    <w:p w14:paraId="3E80928A" w14:textId="77777777" w:rsidR="00210226" w:rsidRPr="00210226" w:rsidRDefault="00210226" w:rsidP="00210226">
      <w:pPr>
        <w:rPr>
          <w:lang w:val="en-AU"/>
        </w:rPr>
      </w:pPr>
      <w:r w:rsidRPr="00210226">
        <w:rPr>
          <w:lang w:val="en-AU"/>
        </w:rPr>
        <w:lastRenderedPageBreak/>
        <w:t>For guidance on PICs 4001, 4002, 4003, 4004, 4005, 4010, 4013, 4014, 4020 and 4021, refer to the corresponding guidance in Primary criteria for visa grant:</w:t>
      </w:r>
    </w:p>
    <w:p w14:paraId="658296C4" w14:textId="77777777" w:rsidR="00210226" w:rsidRPr="00210226" w:rsidRDefault="00210226" w:rsidP="00210226">
      <w:pPr>
        <w:rPr>
          <w:lang w:val="en-AU"/>
        </w:rPr>
      </w:pPr>
      <w:hyperlink r:id="rId349" w:anchor="3_6_9" w:history="1">
        <w:r w:rsidRPr="00210226">
          <w:rPr>
            <w:rStyle w:val="Hyperlink"/>
            <w:lang w:val="en-AU"/>
          </w:rPr>
          <w:t>3.6.9. – Public interest criteria</w:t>
        </w:r>
      </w:hyperlink>
      <w:r w:rsidRPr="00210226">
        <w:rPr>
          <w:lang w:val="en-AU"/>
        </w:rPr>
        <w:t>.</w:t>
      </w:r>
    </w:p>
    <w:p w14:paraId="5DDEC6DA" w14:textId="77777777" w:rsidR="00210226" w:rsidRPr="00210226" w:rsidRDefault="00210226" w:rsidP="00210226">
      <w:pPr>
        <w:rPr>
          <w:b/>
          <w:bCs/>
          <w:lang w:val="en-AU"/>
        </w:rPr>
      </w:pPr>
      <w:r w:rsidRPr="00210226">
        <w:rPr>
          <w:b/>
          <w:bCs/>
          <w:lang w:val="en-AU"/>
        </w:rPr>
        <w:t>PIC 4017- Custody (parental responsibility) and PIC 4018 – ‘Best interests of child’</w:t>
      </w:r>
    </w:p>
    <w:p w14:paraId="467F7761" w14:textId="77777777" w:rsidR="00210226" w:rsidRPr="00210226" w:rsidRDefault="00210226" w:rsidP="00210226">
      <w:pPr>
        <w:rPr>
          <w:lang w:val="en-AU"/>
        </w:rPr>
      </w:pPr>
      <w:r w:rsidRPr="00210226">
        <w:rPr>
          <w:lang w:val="en-AU"/>
        </w:rPr>
        <w:t>PIC </w:t>
      </w:r>
      <w:hyperlink r:id="rId350" w:anchor="JD_4017" w:history="1">
        <w:r w:rsidRPr="00210226">
          <w:rPr>
            <w:rStyle w:val="Hyperlink"/>
            <w:lang w:val="en-AU"/>
          </w:rPr>
          <w:t>4017</w:t>
        </w:r>
      </w:hyperlink>
      <w:r w:rsidRPr="00210226">
        <w:rPr>
          <w:lang w:val="en-AU"/>
        </w:rPr>
        <w:t> operates to preclude the grant of a visa to an applicant who is minor if there are unresolved custody/residence issues concerning the applicant. This is to ensure that the visa grant and travel of the child to Australia does not conflict with parental rights/responsibilities that a person (for example a non-custodial parent) may have under the laws of the minor’s home country, including local court orders. Refer to:</w:t>
      </w:r>
    </w:p>
    <w:p w14:paraId="2313AA71" w14:textId="77777777" w:rsidR="00210226" w:rsidRPr="00210226" w:rsidRDefault="00210226" w:rsidP="00210226">
      <w:pPr>
        <w:rPr>
          <w:lang w:val="en-AU"/>
        </w:rPr>
      </w:pPr>
      <w:hyperlink r:id="rId351" w:history="1">
        <w:r w:rsidRPr="00210226">
          <w:rPr>
            <w:rStyle w:val="Hyperlink"/>
            <w:lang w:val="en-AU"/>
          </w:rPr>
          <w:t>s5G – Relationships and family members – Custody (parental responsibility) for minor children</w:t>
        </w:r>
      </w:hyperlink>
      <w:r w:rsidRPr="00210226">
        <w:rPr>
          <w:lang w:val="en-AU"/>
        </w:rPr>
        <w:t>.</w:t>
      </w:r>
    </w:p>
    <w:p w14:paraId="447E8199" w14:textId="77777777" w:rsidR="00210226" w:rsidRPr="00210226" w:rsidRDefault="00210226" w:rsidP="00210226">
      <w:pPr>
        <w:rPr>
          <w:lang w:val="en-AU"/>
        </w:rPr>
      </w:pPr>
      <w:r w:rsidRPr="00210226">
        <w:rPr>
          <w:lang w:val="en-AU"/>
        </w:rPr>
        <w:t>PIC 4018 operates to preclude the grant of a visa to a minor if officers are satisfied it would not be in the best interests of the minor. Refer to:</w:t>
      </w:r>
    </w:p>
    <w:p w14:paraId="443EAE89" w14:textId="77777777" w:rsidR="00210226" w:rsidRPr="00210226" w:rsidRDefault="00210226" w:rsidP="00210226">
      <w:pPr>
        <w:rPr>
          <w:lang w:val="en-AU"/>
        </w:rPr>
      </w:pPr>
      <w:hyperlink r:id="rId352" w:history="1">
        <w:r w:rsidRPr="00210226">
          <w:rPr>
            <w:rStyle w:val="Hyperlink"/>
            <w:lang w:val="en-AU"/>
          </w:rPr>
          <w:t>s5G – Relationships and family members – Best interests of minor children</w:t>
        </w:r>
      </w:hyperlink>
      <w:r w:rsidRPr="00210226">
        <w:rPr>
          <w:lang w:val="en-AU"/>
        </w:rPr>
        <w:t>.</w:t>
      </w:r>
    </w:p>
    <w:p w14:paraId="33BAA373" w14:textId="77777777" w:rsidR="00210226" w:rsidRPr="00210226" w:rsidRDefault="00210226" w:rsidP="00210226">
      <w:pPr>
        <w:rPr>
          <w:b/>
          <w:bCs/>
          <w:lang w:val="en-AU"/>
        </w:rPr>
      </w:pPr>
      <w:bookmarkStart w:id="58" w:name="3_7_4"/>
      <w:bookmarkStart w:id="59" w:name="ql-temp21"/>
      <w:bookmarkEnd w:id="58"/>
      <w:bookmarkEnd w:id="59"/>
      <w:r w:rsidRPr="00210226">
        <w:rPr>
          <w:b/>
          <w:bCs/>
          <w:lang w:val="en-AU"/>
        </w:rPr>
        <w:t>3.7.4. Special return criteria</w:t>
      </w:r>
    </w:p>
    <w:p w14:paraId="1A1D38EA" w14:textId="77777777" w:rsidR="00210226" w:rsidRPr="00210226" w:rsidRDefault="00210226" w:rsidP="00210226">
      <w:pPr>
        <w:rPr>
          <w:lang w:val="en-AU"/>
        </w:rPr>
      </w:pPr>
      <w:r w:rsidRPr="00210226">
        <w:rPr>
          <w:lang w:val="en-AU"/>
        </w:rPr>
        <w:t>Clause </w:t>
      </w:r>
      <w:hyperlink r:id="rId353" w:anchor="590315" w:history="1">
        <w:r w:rsidRPr="00210226">
          <w:rPr>
            <w:rStyle w:val="Hyperlink"/>
            <w:lang w:val="en-AU"/>
          </w:rPr>
          <w:t>590.315</w:t>
        </w:r>
      </w:hyperlink>
      <w:r w:rsidRPr="00210226">
        <w:rPr>
          <w:lang w:val="en-AU"/>
        </w:rPr>
        <w:t> requires that the secondary applicant must satisfy special return criteria (SRC) </w:t>
      </w:r>
      <w:hyperlink r:id="rId354" w:anchor="JD_5001" w:history="1">
        <w:r w:rsidRPr="00210226">
          <w:rPr>
            <w:rStyle w:val="Hyperlink"/>
            <w:lang w:val="en-AU"/>
          </w:rPr>
          <w:t>5001</w:t>
        </w:r>
      </w:hyperlink>
      <w:r w:rsidRPr="00210226">
        <w:rPr>
          <w:lang w:val="en-AU"/>
        </w:rPr>
        <w:t> and, </w:t>
      </w:r>
      <w:hyperlink r:id="rId355" w:anchor="JD_5002" w:history="1">
        <w:r w:rsidRPr="00210226">
          <w:rPr>
            <w:rStyle w:val="Hyperlink"/>
            <w:lang w:val="en-AU"/>
          </w:rPr>
          <w:t>5002</w:t>
        </w:r>
      </w:hyperlink>
      <w:r w:rsidRPr="00210226">
        <w:rPr>
          <w:lang w:val="en-AU"/>
        </w:rPr>
        <w:t>.</w:t>
      </w:r>
    </w:p>
    <w:p w14:paraId="6E1D1D15" w14:textId="77777777" w:rsidR="00210226" w:rsidRPr="00210226" w:rsidRDefault="00210226" w:rsidP="00210226">
      <w:pPr>
        <w:rPr>
          <w:lang w:val="en-AU"/>
        </w:rPr>
      </w:pPr>
      <w:r w:rsidRPr="00210226">
        <w:rPr>
          <w:lang w:val="en-AU"/>
        </w:rPr>
        <w:t>SRC provide exclusion periods for certain visa holders or former visa holders. Refer to:</w:t>
      </w:r>
    </w:p>
    <w:p w14:paraId="6DF191AF" w14:textId="77777777" w:rsidR="00210226" w:rsidRPr="00210226" w:rsidRDefault="00210226" w:rsidP="00210226">
      <w:pPr>
        <w:rPr>
          <w:lang w:val="en-AU"/>
        </w:rPr>
      </w:pPr>
      <w:hyperlink r:id="rId356" w:history="1">
        <w:r w:rsidRPr="00210226">
          <w:rPr>
            <w:rStyle w:val="Hyperlink"/>
            <w:lang w:val="en-AU"/>
          </w:rPr>
          <w:t>Exclusion Periods</w:t>
        </w:r>
      </w:hyperlink>
      <w:r w:rsidRPr="00210226">
        <w:rPr>
          <w:lang w:val="en-AU"/>
        </w:rPr>
        <w:t>.</w:t>
      </w:r>
    </w:p>
    <w:p w14:paraId="676EC582" w14:textId="77777777" w:rsidR="00210226" w:rsidRPr="00210226" w:rsidRDefault="00210226" w:rsidP="00210226">
      <w:pPr>
        <w:rPr>
          <w:b/>
          <w:bCs/>
          <w:lang w:val="en-AU"/>
        </w:rPr>
      </w:pPr>
      <w:bookmarkStart w:id="60" w:name="3_8"/>
      <w:bookmarkEnd w:id="60"/>
      <w:r w:rsidRPr="00210226">
        <w:rPr>
          <w:b/>
          <w:bCs/>
          <w:lang w:val="en-AU"/>
        </w:rPr>
        <w:t>3.8. Visa grant – location, visa period and conditions</w:t>
      </w:r>
    </w:p>
    <w:p w14:paraId="1F9BEB76" w14:textId="77777777" w:rsidR="00210226" w:rsidRPr="00210226" w:rsidRDefault="00210226" w:rsidP="00210226">
      <w:pPr>
        <w:rPr>
          <w:b/>
          <w:bCs/>
          <w:lang w:val="en-AU"/>
        </w:rPr>
      </w:pPr>
      <w:bookmarkStart w:id="61" w:name="3_8_1"/>
      <w:bookmarkStart w:id="62" w:name="ql-temp22"/>
      <w:bookmarkEnd w:id="61"/>
      <w:bookmarkEnd w:id="62"/>
      <w:r w:rsidRPr="00210226">
        <w:rPr>
          <w:b/>
          <w:bCs/>
          <w:lang w:val="en-AU"/>
        </w:rPr>
        <w:t> 3.8.1. Overview – legislative provisions</w:t>
      </w:r>
    </w:p>
    <w:p w14:paraId="3BA4E289" w14:textId="77777777" w:rsidR="00210226" w:rsidRPr="00210226" w:rsidRDefault="00210226" w:rsidP="00210226">
      <w:pPr>
        <w:rPr>
          <w:lang w:val="en-AU"/>
        </w:rPr>
      </w:pPr>
      <w:r w:rsidRPr="00210226">
        <w:rPr>
          <w:lang w:val="en-AU"/>
        </w:rPr>
        <w:t>The circumstances in which a Subclass </w:t>
      </w:r>
      <w:hyperlink r:id="rId357" w:anchor="Sub590" w:history="1">
        <w:r w:rsidRPr="00210226">
          <w:rPr>
            <w:rStyle w:val="Hyperlink"/>
            <w:lang w:val="en-AU"/>
          </w:rPr>
          <w:t>590</w:t>
        </w:r>
      </w:hyperlink>
      <w:r w:rsidRPr="00210226">
        <w:rPr>
          <w:lang w:val="en-AU"/>
        </w:rPr>
        <w:t> visa can be granted are set out at clause </w:t>
      </w:r>
      <w:hyperlink r:id="rId358" w:anchor="5904" w:history="1">
        <w:r w:rsidRPr="00210226">
          <w:rPr>
            <w:rStyle w:val="Hyperlink"/>
            <w:lang w:val="en-AU"/>
          </w:rPr>
          <w:t>590.411</w:t>
        </w:r>
      </w:hyperlink>
      <w:r w:rsidRPr="00210226">
        <w:rPr>
          <w:lang w:val="en-AU"/>
        </w:rPr>
        <w:t>. The applicant may be in or outside Australia, but must not be in immigration clearance.</w:t>
      </w:r>
    </w:p>
    <w:p w14:paraId="3F938559" w14:textId="77777777" w:rsidR="00210226" w:rsidRPr="00210226" w:rsidRDefault="00210226" w:rsidP="00210226">
      <w:pPr>
        <w:rPr>
          <w:lang w:val="en-AU"/>
        </w:rPr>
      </w:pPr>
      <w:r w:rsidRPr="00210226">
        <w:rPr>
          <w:lang w:val="en-AU"/>
        </w:rPr>
        <w:t>Clause </w:t>
      </w:r>
      <w:hyperlink r:id="rId359" w:anchor="5905" w:history="1">
        <w:r w:rsidRPr="00210226">
          <w:rPr>
            <w:rStyle w:val="Hyperlink"/>
            <w:lang w:val="en-AU"/>
          </w:rPr>
          <w:t>590.511</w:t>
        </w:r>
      </w:hyperlink>
      <w:r w:rsidRPr="00210226">
        <w:rPr>
          <w:lang w:val="en-AU"/>
        </w:rPr>
        <w:t> permits the Subclass 590 visa holder to travel to, enter and remain in Australia until a date specified by officers. Refer to:</w:t>
      </w:r>
    </w:p>
    <w:p w14:paraId="196F9089" w14:textId="77777777" w:rsidR="00210226" w:rsidRPr="00210226" w:rsidRDefault="00210226" w:rsidP="00210226">
      <w:pPr>
        <w:rPr>
          <w:lang w:val="en-AU"/>
        </w:rPr>
      </w:pPr>
      <w:r w:rsidRPr="00210226">
        <w:rPr>
          <w:lang w:val="en-AU"/>
        </w:rPr>
        <w:t>3.8.2. – Visa grant period – policy arrangements.</w:t>
      </w:r>
    </w:p>
    <w:p w14:paraId="68088C24" w14:textId="77777777" w:rsidR="00210226" w:rsidRPr="00210226" w:rsidRDefault="00210226" w:rsidP="00210226">
      <w:pPr>
        <w:rPr>
          <w:lang w:val="en-AU"/>
        </w:rPr>
      </w:pPr>
      <w:r w:rsidRPr="00210226">
        <w:rPr>
          <w:lang w:val="en-AU"/>
        </w:rPr>
        <w:t>Subclass 590 visas are granted subject to several conditions intended to govern the stay in Australia of student guardians and their families. Division </w:t>
      </w:r>
      <w:hyperlink r:id="rId360" w:anchor="5906" w:history="1">
        <w:r w:rsidRPr="00210226">
          <w:rPr>
            <w:rStyle w:val="Hyperlink"/>
            <w:lang w:val="en-AU"/>
          </w:rPr>
          <w:t>590.6</w:t>
        </w:r>
      </w:hyperlink>
      <w:r w:rsidRPr="00210226">
        <w:rPr>
          <w:lang w:val="en-AU"/>
        </w:rPr>
        <w:t> specifies:</w:t>
      </w:r>
    </w:p>
    <w:p w14:paraId="2AF54002" w14:textId="77777777" w:rsidR="00210226" w:rsidRPr="00210226" w:rsidRDefault="00210226" w:rsidP="00210226">
      <w:pPr>
        <w:numPr>
          <w:ilvl w:val="0"/>
          <w:numId w:val="56"/>
        </w:numPr>
        <w:rPr>
          <w:lang w:val="en-AU"/>
        </w:rPr>
      </w:pPr>
      <w:r w:rsidRPr="00210226">
        <w:rPr>
          <w:lang w:val="en-AU"/>
        </w:rPr>
        <w:t>the Schedule 8 conditions that are ‘mandatory’ (that is, the conditions that must be imposed) and</w:t>
      </w:r>
    </w:p>
    <w:p w14:paraId="1DA55B07" w14:textId="77777777" w:rsidR="00210226" w:rsidRPr="00210226" w:rsidRDefault="00210226" w:rsidP="00210226">
      <w:pPr>
        <w:numPr>
          <w:ilvl w:val="0"/>
          <w:numId w:val="56"/>
        </w:numPr>
        <w:rPr>
          <w:lang w:val="en-AU"/>
        </w:rPr>
      </w:pPr>
      <w:r w:rsidRPr="00210226">
        <w:rPr>
          <w:lang w:val="en-AU"/>
        </w:rPr>
        <w:t>the circumstances in which the mandatory conditions apply.</w:t>
      </w:r>
    </w:p>
    <w:p w14:paraId="6BA1EE43" w14:textId="77777777" w:rsidR="00210226" w:rsidRPr="00210226" w:rsidRDefault="00210226" w:rsidP="00210226">
      <w:pPr>
        <w:rPr>
          <w:lang w:val="en-AU"/>
        </w:rPr>
      </w:pPr>
      <w:r w:rsidRPr="00210226">
        <w:rPr>
          <w:lang w:val="en-AU"/>
        </w:rPr>
        <w:lastRenderedPageBreak/>
        <w:t>Refer to: </w:t>
      </w:r>
      <w:hyperlink r:id="rId361" w:anchor="3_8_3" w:history="1">
        <w:r w:rsidRPr="00210226">
          <w:rPr>
            <w:rStyle w:val="Hyperlink"/>
            <w:lang w:val="en-AU"/>
          </w:rPr>
          <w:t>3.8.3. – Subclass 590 visa conditions</w:t>
        </w:r>
      </w:hyperlink>
      <w:r w:rsidRPr="00210226">
        <w:rPr>
          <w:lang w:val="en-AU"/>
        </w:rPr>
        <w:t>.</w:t>
      </w:r>
    </w:p>
    <w:p w14:paraId="3E3E6E8F" w14:textId="77777777" w:rsidR="00210226" w:rsidRPr="00210226" w:rsidRDefault="00210226" w:rsidP="00210226">
      <w:pPr>
        <w:rPr>
          <w:b/>
          <w:bCs/>
          <w:lang w:val="en-AU"/>
        </w:rPr>
      </w:pPr>
      <w:bookmarkStart w:id="63" w:name="3_8_2"/>
      <w:bookmarkStart w:id="64" w:name="ql-temp23"/>
      <w:bookmarkEnd w:id="63"/>
      <w:bookmarkEnd w:id="64"/>
      <w:r w:rsidRPr="00210226">
        <w:rPr>
          <w:b/>
          <w:bCs/>
          <w:lang w:val="en-AU"/>
        </w:rPr>
        <w:t>3.8.2. Visa grant period – policy arrangements</w:t>
      </w:r>
    </w:p>
    <w:p w14:paraId="7C244547" w14:textId="77777777" w:rsidR="00210226" w:rsidRPr="00210226" w:rsidRDefault="00210226" w:rsidP="00210226">
      <w:pPr>
        <w:rPr>
          <w:lang w:val="en-AU"/>
        </w:rPr>
      </w:pPr>
      <w:r w:rsidRPr="00210226">
        <w:rPr>
          <w:lang w:val="en-AU"/>
        </w:rPr>
        <w:t>A Subclass </w:t>
      </w:r>
      <w:hyperlink r:id="rId362" w:anchor="Sub590" w:history="1">
        <w:r w:rsidRPr="00210226">
          <w:rPr>
            <w:rStyle w:val="Hyperlink"/>
            <w:lang w:val="en-AU"/>
          </w:rPr>
          <w:t>590</w:t>
        </w:r>
      </w:hyperlink>
      <w:r w:rsidRPr="00210226">
        <w:rPr>
          <w:lang w:val="en-AU"/>
        </w:rPr>
        <w:t> visa should generally be granted for the same period as the nominating student’s visa unless:</w:t>
      </w:r>
    </w:p>
    <w:p w14:paraId="1682B320" w14:textId="77777777" w:rsidR="00210226" w:rsidRPr="00210226" w:rsidRDefault="00210226" w:rsidP="00210226">
      <w:pPr>
        <w:numPr>
          <w:ilvl w:val="0"/>
          <w:numId w:val="57"/>
        </w:numPr>
        <w:rPr>
          <w:lang w:val="en-AU"/>
        </w:rPr>
      </w:pPr>
      <w:r w:rsidRPr="00210226">
        <w:rPr>
          <w:lang w:val="en-AU"/>
        </w:rPr>
        <w:t>the nominating student turns 18 during their intended stay in Australia; and/or</w:t>
      </w:r>
    </w:p>
    <w:p w14:paraId="2F1E8FB1" w14:textId="77777777" w:rsidR="00210226" w:rsidRPr="00210226" w:rsidRDefault="00210226" w:rsidP="00210226">
      <w:pPr>
        <w:numPr>
          <w:ilvl w:val="0"/>
          <w:numId w:val="57"/>
        </w:numPr>
        <w:rPr>
          <w:lang w:val="en-AU"/>
        </w:rPr>
      </w:pPr>
      <w:r w:rsidRPr="00210226">
        <w:rPr>
          <w:lang w:val="en-AU"/>
        </w:rPr>
        <w:t>a secondary applicant would turn six years old during the period of the nominating student’s visa.</w:t>
      </w:r>
    </w:p>
    <w:p w14:paraId="427B5490" w14:textId="77777777" w:rsidR="00210226" w:rsidRPr="00210226" w:rsidRDefault="00210226" w:rsidP="00210226">
      <w:pPr>
        <w:rPr>
          <w:b/>
          <w:bCs/>
          <w:lang w:val="en-AU"/>
        </w:rPr>
      </w:pPr>
      <w:r w:rsidRPr="00210226">
        <w:rPr>
          <w:b/>
          <w:bCs/>
          <w:lang w:val="en-AU"/>
        </w:rPr>
        <w:t>If student under 18</w:t>
      </w:r>
    </w:p>
    <w:p w14:paraId="1067FB4C" w14:textId="77777777" w:rsidR="00210226" w:rsidRPr="00210226" w:rsidRDefault="00210226" w:rsidP="00210226">
      <w:pPr>
        <w:rPr>
          <w:lang w:val="en-AU"/>
        </w:rPr>
      </w:pPr>
      <w:r w:rsidRPr="00210226">
        <w:rPr>
          <w:lang w:val="en-AU"/>
        </w:rPr>
        <w:t>If the nominating student:</w:t>
      </w:r>
    </w:p>
    <w:p w14:paraId="00204411" w14:textId="77777777" w:rsidR="00210226" w:rsidRPr="00210226" w:rsidRDefault="00210226" w:rsidP="00210226">
      <w:pPr>
        <w:numPr>
          <w:ilvl w:val="0"/>
          <w:numId w:val="58"/>
        </w:numPr>
        <w:rPr>
          <w:lang w:val="en-AU"/>
        </w:rPr>
      </w:pPr>
      <w:r w:rsidRPr="00210226">
        <w:rPr>
          <w:lang w:val="en-AU"/>
        </w:rPr>
        <w:t>is under 18; and</w:t>
      </w:r>
    </w:p>
    <w:p w14:paraId="70DFEF27" w14:textId="77777777" w:rsidR="00210226" w:rsidRPr="00210226" w:rsidRDefault="00210226" w:rsidP="00210226">
      <w:pPr>
        <w:numPr>
          <w:ilvl w:val="0"/>
          <w:numId w:val="58"/>
        </w:numPr>
        <w:rPr>
          <w:lang w:val="en-AU"/>
        </w:rPr>
      </w:pPr>
      <w:r w:rsidRPr="00210226">
        <w:rPr>
          <w:lang w:val="en-AU"/>
        </w:rPr>
        <w:t>has been granted a visa that ceases before their 18th birthday</w:t>
      </w:r>
    </w:p>
    <w:p w14:paraId="59E6A719" w14:textId="77777777" w:rsidR="00210226" w:rsidRPr="00210226" w:rsidRDefault="00210226" w:rsidP="00210226">
      <w:pPr>
        <w:rPr>
          <w:lang w:val="en-AU"/>
        </w:rPr>
      </w:pPr>
      <w:r w:rsidRPr="00210226">
        <w:rPr>
          <w:lang w:val="en-AU"/>
        </w:rPr>
        <w:t>the Subclass </w:t>
      </w:r>
      <w:hyperlink r:id="rId363" w:anchor="Sub590" w:history="1">
        <w:r w:rsidRPr="00210226">
          <w:rPr>
            <w:rStyle w:val="Hyperlink"/>
            <w:lang w:val="en-AU"/>
          </w:rPr>
          <w:t>590</w:t>
        </w:r>
      </w:hyperlink>
      <w:r w:rsidRPr="00210226">
        <w:rPr>
          <w:lang w:val="en-AU"/>
        </w:rPr>
        <w:t> visa should be granted for the same period as the nominating student’s visa.</w:t>
      </w:r>
    </w:p>
    <w:p w14:paraId="00A562F2" w14:textId="77777777" w:rsidR="00210226" w:rsidRPr="00210226" w:rsidRDefault="00210226" w:rsidP="00210226">
      <w:pPr>
        <w:rPr>
          <w:lang w:val="en-AU"/>
        </w:rPr>
      </w:pPr>
      <w:r w:rsidRPr="00210226">
        <w:rPr>
          <w:lang w:val="en-AU"/>
        </w:rPr>
        <w:t>Possible interruption of a student’s studies mid-semester is an additional consideration when granting a Subclass </w:t>
      </w:r>
      <w:hyperlink r:id="rId364" w:anchor="Sub590" w:history="1">
        <w:r w:rsidRPr="00210226">
          <w:rPr>
            <w:rStyle w:val="Hyperlink"/>
            <w:lang w:val="en-AU"/>
          </w:rPr>
          <w:t>590</w:t>
        </w:r>
      </w:hyperlink>
      <w:r w:rsidRPr="00210226">
        <w:rPr>
          <w:lang w:val="en-AU"/>
        </w:rPr>
        <w:t> visa. If the student guardian’s visa were to cease mid-year, the resulting disruption to the student’s living arrangements might adversely affect their attendance and academic performance.</w:t>
      </w:r>
    </w:p>
    <w:p w14:paraId="63D190DD" w14:textId="77777777" w:rsidR="00210226" w:rsidRPr="00210226" w:rsidRDefault="00210226" w:rsidP="00210226">
      <w:pPr>
        <w:rPr>
          <w:lang w:val="en-AU"/>
        </w:rPr>
      </w:pPr>
      <w:r w:rsidRPr="00210226">
        <w:rPr>
          <w:lang w:val="en-AU"/>
        </w:rPr>
        <w:t>If the nominating student:</w:t>
      </w:r>
    </w:p>
    <w:p w14:paraId="79AF5BE7" w14:textId="77777777" w:rsidR="00210226" w:rsidRPr="00210226" w:rsidRDefault="00210226" w:rsidP="00210226">
      <w:pPr>
        <w:numPr>
          <w:ilvl w:val="0"/>
          <w:numId w:val="59"/>
        </w:numPr>
        <w:rPr>
          <w:lang w:val="en-AU"/>
        </w:rPr>
      </w:pPr>
      <w:r w:rsidRPr="00210226">
        <w:rPr>
          <w:lang w:val="en-AU"/>
        </w:rPr>
        <w:t>is under 18 and</w:t>
      </w:r>
    </w:p>
    <w:p w14:paraId="5765AE9E" w14:textId="77777777" w:rsidR="00210226" w:rsidRPr="00210226" w:rsidRDefault="00210226" w:rsidP="00210226">
      <w:pPr>
        <w:numPr>
          <w:ilvl w:val="0"/>
          <w:numId w:val="59"/>
        </w:numPr>
        <w:rPr>
          <w:lang w:val="en-AU"/>
        </w:rPr>
      </w:pPr>
      <w:r w:rsidRPr="00210226">
        <w:rPr>
          <w:lang w:val="en-AU"/>
        </w:rPr>
        <w:t>has been granted a visa for a period beyond their 18th birthday</w:t>
      </w:r>
    </w:p>
    <w:p w14:paraId="72E8CD6B" w14:textId="77777777" w:rsidR="00210226" w:rsidRPr="00210226" w:rsidRDefault="00210226" w:rsidP="00210226">
      <w:pPr>
        <w:rPr>
          <w:lang w:val="en-AU"/>
        </w:rPr>
      </w:pPr>
      <w:r w:rsidRPr="00210226">
        <w:rPr>
          <w:lang w:val="en-AU"/>
        </w:rPr>
        <w:t>the Subclass </w:t>
      </w:r>
      <w:hyperlink r:id="rId365" w:anchor="Sub590" w:history="1">
        <w:r w:rsidRPr="00210226">
          <w:rPr>
            <w:rStyle w:val="Hyperlink"/>
            <w:lang w:val="en-AU"/>
          </w:rPr>
          <w:t>590</w:t>
        </w:r>
      </w:hyperlink>
      <w:r w:rsidRPr="00210226">
        <w:rPr>
          <w:lang w:val="en-AU"/>
        </w:rPr>
        <w:t> visa should be granted until at least 31 December in the year the student turns 18 (or until the same period as the nominating student’s visa).</w:t>
      </w:r>
    </w:p>
    <w:p w14:paraId="681D82E5" w14:textId="77777777" w:rsidR="00210226" w:rsidRPr="00210226" w:rsidRDefault="00210226" w:rsidP="00210226">
      <w:pPr>
        <w:rPr>
          <w:lang w:val="en-AU"/>
        </w:rPr>
      </w:pPr>
      <w:r w:rsidRPr="00210226">
        <w:rPr>
          <w:lang w:val="en-AU"/>
        </w:rPr>
        <w:t>Note: Where the student has turned 18 in October, November or December, the Subclass 590 visa should be granted until 3 months after the student turns 18 (or until the same period as the nominating student’s visa).</w:t>
      </w:r>
    </w:p>
    <w:p w14:paraId="4F33834D" w14:textId="77777777" w:rsidR="00210226" w:rsidRPr="00210226" w:rsidRDefault="00210226" w:rsidP="00210226">
      <w:pPr>
        <w:rPr>
          <w:lang w:val="en-AU"/>
        </w:rPr>
      </w:pPr>
      <w:r w:rsidRPr="00210226">
        <w:rPr>
          <w:lang w:val="en-AU"/>
        </w:rPr>
        <w:t>Examples:</w:t>
      </w:r>
    </w:p>
    <w:p w14:paraId="06410156" w14:textId="77777777" w:rsidR="00210226" w:rsidRPr="00210226" w:rsidRDefault="00210226" w:rsidP="00210226">
      <w:pPr>
        <w:numPr>
          <w:ilvl w:val="0"/>
          <w:numId w:val="60"/>
        </w:numPr>
        <w:rPr>
          <w:lang w:val="en-AU"/>
        </w:rPr>
      </w:pPr>
      <w:r w:rsidRPr="00210226">
        <w:rPr>
          <w:lang w:val="en-AU"/>
        </w:rPr>
        <w:t>A Subclass </w:t>
      </w:r>
      <w:hyperlink r:id="rId366" w:anchor="Sub500" w:history="1">
        <w:r w:rsidRPr="00210226">
          <w:rPr>
            <w:rStyle w:val="Hyperlink"/>
            <w:lang w:val="en-AU"/>
          </w:rPr>
          <w:t>500</w:t>
        </w:r>
      </w:hyperlink>
      <w:r w:rsidRPr="00210226">
        <w:rPr>
          <w:lang w:val="en-AU"/>
        </w:rPr>
        <w:t> visa holder turns 18 on 24 September 2024 and their visa ceases 15 March 2025. The person who applies for a Subclass 590 visa to accompany them to Australia should be granted a visa that ceases 31 December 2024.</w:t>
      </w:r>
    </w:p>
    <w:p w14:paraId="06DCE3FD" w14:textId="77777777" w:rsidR="00210226" w:rsidRPr="00210226" w:rsidRDefault="00210226" w:rsidP="00210226">
      <w:pPr>
        <w:numPr>
          <w:ilvl w:val="0"/>
          <w:numId w:val="60"/>
        </w:numPr>
        <w:rPr>
          <w:lang w:val="en-AU"/>
        </w:rPr>
      </w:pPr>
      <w:r w:rsidRPr="00210226">
        <w:rPr>
          <w:lang w:val="en-AU"/>
        </w:rPr>
        <w:t>A Subclass 500 visa holder turns 18 on 28 December 2024 and their visa ceases 15 March 2026. The person who applies for a Subclass </w:t>
      </w:r>
      <w:hyperlink r:id="rId367" w:anchor="Sub590" w:history="1">
        <w:r w:rsidRPr="00210226">
          <w:rPr>
            <w:rStyle w:val="Hyperlink"/>
            <w:lang w:val="en-AU"/>
          </w:rPr>
          <w:t>590</w:t>
        </w:r>
      </w:hyperlink>
      <w:r w:rsidRPr="00210226">
        <w:rPr>
          <w:lang w:val="en-AU"/>
        </w:rPr>
        <w:t> visa to accompany them to Australia should be granted a visa that ceases 28 March 2025.</w:t>
      </w:r>
    </w:p>
    <w:p w14:paraId="632306AC" w14:textId="77777777" w:rsidR="00210226" w:rsidRPr="00210226" w:rsidRDefault="00210226" w:rsidP="00210226">
      <w:pPr>
        <w:rPr>
          <w:b/>
          <w:bCs/>
          <w:lang w:val="en-AU"/>
        </w:rPr>
      </w:pPr>
      <w:r w:rsidRPr="00210226">
        <w:rPr>
          <w:b/>
          <w:bCs/>
          <w:lang w:val="en-AU"/>
        </w:rPr>
        <w:lastRenderedPageBreak/>
        <w:t>Family applicants</w:t>
      </w:r>
    </w:p>
    <w:p w14:paraId="51C3E34D" w14:textId="77777777" w:rsidR="00210226" w:rsidRPr="00210226" w:rsidRDefault="00210226" w:rsidP="00210226">
      <w:pPr>
        <w:rPr>
          <w:lang w:val="en-AU"/>
        </w:rPr>
      </w:pPr>
      <w:r w:rsidRPr="00210226">
        <w:rPr>
          <w:lang w:val="en-AU"/>
        </w:rPr>
        <w:t>Subclass </w:t>
      </w:r>
      <w:hyperlink r:id="rId368" w:anchor="Sub590" w:history="1">
        <w:r w:rsidRPr="00210226">
          <w:rPr>
            <w:rStyle w:val="Hyperlink"/>
            <w:lang w:val="en-AU"/>
          </w:rPr>
          <w:t>590</w:t>
        </w:r>
      </w:hyperlink>
      <w:r w:rsidRPr="00210226">
        <w:rPr>
          <w:lang w:val="en-AU"/>
        </w:rPr>
        <w:t> visa secondary applicants are to be granted visas for the same period as the Subclass 590 visa primary applicant except in some circumstances where the family applicant will turn six years old during that period.</w:t>
      </w:r>
    </w:p>
    <w:p w14:paraId="62F3F39C" w14:textId="77777777" w:rsidR="00210226" w:rsidRPr="00210226" w:rsidRDefault="00210226" w:rsidP="00210226">
      <w:pPr>
        <w:rPr>
          <w:lang w:val="en-AU"/>
        </w:rPr>
      </w:pPr>
      <w:r w:rsidRPr="00210226">
        <w:rPr>
          <w:lang w:val="en-AU"/>
        </w:rPr>
        <w:t>Children accompanying a student guardian should be enrolled in an Australian school by the time they turn six years old and should usually be required to obtain a Subclass </w:t>
      </w:r>
      <w:hyperlink r:id="rId369" w:anchor="Sub500" w:history="1">
        <w:r w:rsidRPr="00210226">
          <w:rPr>
            <w:rStyle w:val="Hyperlink"/>
            <w:lang w:val="en-AU"/>
          </w:rPr>
          <w:t>500</w:t>
        </w:r>
      </w:hyperlink>
      <w:r w:rsidRPr="00210226">
        <w:rPr>
          <w:lang w:val="en-AU"/>
        </w:rPr>
        <w:t> visa in their own right in respect of that enrolment once they turn six years old. Their Subclass </w:t>
      </w:r>
      <w:hyperlink r:id="rId370" w:anchor="Sub590" w:history="1">
        <w:r w:rsidRPr="00210226">
          <w:rPr>
            <w:rStyle w:val="Hyperlink"/>
            <w:lang w:val="en-AU"/>
          </w:rPr>
          <w:t>590</w:t>
        </w:r>
      </w:hyperlink>
      <w:r w:rsidRPr="00210226">
        <w:rPr>
          <w:lang w:val="en-AU"/>
        </w:rPr>
        <w:t> visa should be granted to be in effect until two months after their sixth birthday. However, if the child would hold the Subclass 500 visa for less than a full school term between turning six years old and the cease date of the primary Subclass 590 visa holder’s visa, the child may be granted a visa for the same period as the primary visa holder.</w:t>
      </w:r>
    </w:p>
    <w:p w14:paraId="43D5A46D" w14:textId="77777777" w:rsidR="00210226" w:rsidRPr="00210226" w:rsidRDefault="00210226" w:rsidP="00210226">
      <w:pPr>
        <w:rPr>
          <w:b/>
          <w:bCs/>
          <w:lang w:val="en-AU"/>
        </w:rPr>
      </w:pPr>
      <w:r w:rsidRPr="00210226">
        <w:rPr>
          <w:b/>
          <w:bCs/>
          <w:lang w:val="en-AU"/>
        </w:rPr>
        <w:t>Total maximum period</w:t>
      </w:r>
    </w:p>
    <w:p w14:paraId="7611D3FE" w14:textId="77777777" w:rsidR="00210226" w:rsidRPr="00210226" w:rsidRDefault="00210226" w:rsidP="00210226">
      <w:pPr>
        <w:rPr>
          <w:lang w:val="en-AU"/>
        </w:rPr>
      </w:pPr>
      <w:r w:rsidRPr="00210226">
        <w:rPr>
          <w:lang w:val="en-AU"/>
        </w:rPr>
        <w:t>As a matter of policy, the maximum period for a Subclass </w:t>
      </w:r>
      <w:hyperlink r:id="rId371" w:anchor="Sub590" w:history="1">
        <w:r w:rsidRPr="00210226">
          <w:rPr>
            <w:rStyle w:val="Hyperlink"/>
            <w:lang w:val="en-AU"/>
          </w:rPr>
          <w:t>590</w:t>
        </w:r>
      </w:hyperlink>
      <w:r w:rsidRPr="00210226">
        <w:rPr>
          <w:lang w:val="en-AU"/>
        </w:rPr>
        <w:t> visa is generally six years. A Subclass 590 visa should be granted for more than six years only in limited cases, where it would be unreasonable not to do so and the nominating student’s visa is for more than six years.</w:t>
      </w:r>
    </w:p>
    <w:p w14:paraId="24FEB4C8" w14:textId="77777777" w:rsidR="00210226" w:rsidRPr="00210226" w:rsidRDefault="00210226" w:rsidP="00210226">
      <w:pPr>
        <w:rPr>
          <w:lang w:val="en-AU"/>
        </w:rPr>
      </w:pPr>
      <w:r w:rsidRPr="00210226">
        <w:rPr>
          <w:lang w:val="en-AU"/>
        </w:rPr>
        <w:t>If the nominating student is intending to attend primary school, the student’s visa will generally only be granted for a period of three years. For more information, refer to:</w:t>
      </w:r>
    </w:p>
    <w:p w14:paraId="5A6A19B9" w14:textId="77777777" w:rsidR="00210226" w:rsidRPr="00210226" w:rsidRDefault="00210226" w:rsidP="00210226">
      <w:pPr>
        <w:rPr>
          <w:lang w:val="en-AU"/>
        </w:rPr>
      </w:pPr>
      <w:hyperlink r:id="rId372" w:anchor="3_12_2" w:history="1">
        <w:r w:rsidRPr="00210226">
          <w:rPr>
            <w:rStyle w:val="Hyperlink"/>
            <w:lang w:val="en-AU"/>
          </w:rPr>
          <w:t>3.12.2. ‘Visa grant period – policy arrangements’</w:t>
        </w:r>
      </w:hyperlink>
      <w:r w:rsidRPr="00210226">
        <w:rPr>
          <w:lang w:val="en-AU"/>
        </w:rPr>
        <w:t> in </w:t>
      </w:r>
      <w:hyperlink r:id="rId373" w:history="1">
        <w:r w:rsidRPr="00210226">
          <w:rPr>
            <w:rStyle w:val="Hyperlink"/>
            <w:lang w:val="en-AU"/>
          </w:rPr>
          <w:t>Subclass 500 (Student) visa</w:t>
        </w:r>
      </w:hyperlink>
      <w:r w:rsidRPr="00210226">
        <w:rPr>
          <w:lang w:val="en-AU"/>
        </w:rPr>
        <w:t>.</w:t>
      </w:r>
    </w:p>
    <w:p w14:paraId="3369A979" w14:textId="77777777" w:rsidR="00210226" w:rsidRPr="00210226" w:rsidRDefault="00210226" w:rsidP="00210226">
      <w:pPr>
        <w:rPr>
          <w:b/>
          <w:bCs/>
          <w:lang w:val="en-AU"/>
        </w:rPr>
      </w:pPr>
      <w:r w:rsidRPr="00210226">
        <w:rPr>
          <w:b/>
          <w:bCs/>
          <w:lang w:val="en-AU"/>
        </w:rPr>
        <w:t>If more than one nominating student</w:t>
      </w:r>
    </w:p>
    <w:p w14:paraId="77974392" w14:textId="77777777" w:rsidR="00210226" w:rsidRPr="00210226" w:rsidRDefault="00210226" w:rsidP="00210226">
      <w:pPr>
        <w:rPr>
          <w:lang w:val="en-AU"/>
        </w:rPr>
      </w:pPr>
      <w:r w:rsidRPr="00210226">
        <w:rPr>
          <w:lang w:val="en-AU"/>
        </w:rPr>
        <w:t>If there is more than one nominating student the Subclass </w:t>
      </w:r>
      <w:hyperlink r:id="rId374" w:anchor="Sub590" w:history="1">
        <w:r w:rsidRPr="00210226">
          <w:rPr>
            <w:rStyle w:val="Hyperlink"/>
            <w:lang w:val="en-AU"/>
          </w:rPr>
          <w:t>590</w:t>
        </w:r>
      </w:hyperlink>
      <w:r w:rsidRPr="00210226">
        <w:rPr>
          <w:lang w:val="en-AU"/>
        </w:rPr>
        <w:t> visa should be granted for a period that ensures welfare requirements for all nominating students are in place at all times.</w:t>
      </w:r>
    </w:p>
    <w:p w14:paraId="01083639" w14:textId="77777777" w:rsidR="00210226" w:rsidRPr="00210226" w:rsidRDefault="00210226" w:rsidP="00210226">
      <w:pPr>
        <w:rPr>
          <w:lang w:val="en-AU"/>
        </w:rPr>
      </w:pPr>
      <w:r w:rsidRPr="00210226">
        <w:rPr>
          <w:lang w:val="en-AU"/>
        </w:rPr>
        <w:t>Example:</w:t>
      </w:r>
    </w:p>
    <w:p w14:paraId="3314D7B0" w14:textId="77777777" w:rsidR="00210226" w:rsidRPr="00210226" w:rsidRDefault="00210226" w:rsidP="00210226">
      <w:pPr>
        <w:rPr>
          <w:lang w:val="en-AU"/>
        </w:rPr>
      </w:pPr>
      <w:r w:rsidRPr="00210226">
        <w:rPr>
          <w:lang w:val="en-AU"/>
        </w:rPr>
        <w:t>A parent intends to accompany their two children to Australia on a Subclass 590 visa. One nominating student is 11 years old and intends to study Years 5 and 6 from 2024 to 2025, and the other nominating student is 13 years old and intends to study Years 8 to 12 from 2024 to 2028 and will turn 18 in 2028.</w:t>
      </w:r>
    </w:p>
    <w:p w14:paraId="41A35082" w14:textId="77777777" w:rsidR="00210226" w:rsidRPr="00210226" w:rsidRDefault="00210226" w:rsidP="00210226">
      <w:pPr>
        <w:rPr>
          <w:lang w:val="en-AU"/>
        </w:rPr>
      </w:pPr>
      <w:r w:rsidRPr="00210226">
        <w:rPr>
          <w:lang w:val="en-AU"/>
        </w:rPr>
        <w:t>The Subclass </w:t>
      </w:r>
      <w:hyperlink r:id="rId375" w:anchor="Sub590" w:history="1">
        <w:r w:rsidRPr="00210226">
          <w:rPr>
            <w:rStyle w:val="Hyperlink"/>
            <w:lang w:val="en-AU"/>
          </w:rPr>
          <w:t>590</w:t>
        </w:r>
      </w:hyperlink>
      <w:r w:rsidRPr="00210226">
        <w:rPr>
          <w:lang w:val="en-AU"/>
        </w:rPr>
        <w:t> visa should be granted until at least 31 December 2028, even though the visa of the nominating student in primary school will be granted for a shorter period. Should the primary school student wish to continue study they would need to meet the requirements for grant of a further Subclass 500 visa.</w:t>
      </w:r>
    </w:p>
    <w:p w14:paraId="31545AD7" w14:textId="77777777" w:rsidR="00210226" w:rsidRPr="00210226" w:rsidRDefault="00210226" w:rsidP="00210226">
      <w:pPr>
        <w:rPr>
          <w:lang w:val="en-AU"/>
        </w:rPr>
      </w:pPr>
      <w:r w:rsidRPr="00210226">
        <w:rPr>
          <w:lang w:val="en-AU"/>
        </w:rPr>
        <w:lastRenderedPageBreak/>
        <w:t>Note: Where the student has turned 18 in October, November or December, the Subclass 590 visa should be granted until 3 months after the student turns 18 (or until the same period as the nominating student’s visa).</w:t>
      </w:r>
    </w:p>
    <w:p w14:paraId="0C2DB08B" w14:textId="77777777" w:rsidR="00210226" w:rsidRPr="00210226" w:rsidRDefault="00210226" w:rsidP="00210226">
      <w:pPr>
        <w:rPr>
          <w:b/>
          <w:bCs/>
          <w:lang w:val="en-AU"/>
        </w:rPr>
      </w:pPr>
      <w:bookmarkStart w:id="65" w:name="3_8_3"/>
      <w:bookmarkStart w:id="66" w:name="ql-temp24"/>
      <w:bookmarkEnd w:id="65"/>
      <w:bookmarkEnd w:id="66"/>
      <w:r w:rsidRPr="00210226">
        <w:rPr>
          <w:b/>
          <w:bCs/>
          <w:lang w:val="en-AU"/>
        </w:rPr>
        <w:t>3.8.3. Subclass 590 visa conditions</w:t>
      </w:r>
    </w:p>
    <w:p w14:paraId="4FDA6E15" w14:textId="77777777" w:rsidR="00210226" w:rsidRPr="00210226" w:rsidRDefault="00210226" w:rsidP="00210226">
      <w:pPr>
        <w:rPr>
          <w:b/>
          <w:bCs/>
          <w:lang w:val="en-AU"/>
        </w:rPr>
      </w:pPr>
      <w:r w:rsidRPr="00210226">
        <w:rPr>
          <w:b/>
          <w:bCs/>
          <w:lang w:val="en-AU"/>
        </w:rPr>
        <w:t>General policy</w:t>
      </w:r>
    </w:p>
    <w:p w14:paraId="09BDEE34" w14:textId="77777777" w:rsidR="00210226" w:rsidRPr="00210226" w:rsidRDefault="00210226" w:rsidP="00210226">
      <w:pPr>
        <w:rPr>
          <w:lang w:val="en-AU"/>
        </w:rPr>
      </w:pPr>
      <w:r w:rsidRPr="00210226">
        <w:rPr>
          <w:lang w:val="en-AU"/>
        </w:rPr>
        <w:t>Clauses </w:t>
      </w:r>
      <w:hyperlink r:id="rId376" w:anchor="590611" w:history="1">
        <w:r w:rsidRPr="00210226">
          <w:rPr>
            <w:rStyle w:val="Hyperlink"/>
            <w:lang w:val="en-AU"/>
          </w:rPr>
          <w:t>590.611</w:t>
        </w:r>
      </w:hyperlink>
      <w:r w:rsidRPr="00210226">
        <w:rPr>
          <w:lang w:val="en-AU"/>
        </w:rPr>
        <w:t> and </w:t>
      </w:r>
      <w:hyperlink r:id="rId377" w:anchor="590612" w:history="1">
        <w:r w:rsidRPr="00210226">
          <w:rPr>
            <w:rStyle w:val="Hyperlink"/>
            <w:lang w:val="en-AU"/>
          </w:rPr>
          <w:t>590.612</w:t>
        </w:r>
      </w:hyperlink>
      <w:r w:rsidRPr="00210226">
        <w:rPr>
          <w:lang w:val="en-AU"/>
        </w:rPr>
        <w:t> specify various Schedule 8 conditions that are mandatory - that is, apply by operation of law - for all Subclass </w:t>
      </w:r>
      <w:hyperlink r:id="rId378" w:anchor="Sub590" w:history="1">
        <w:r w:rsidRPr="00210226">
          <w:rPr>
            <w:rStyle w:val="Hyperlink"/>
            <w:lang w:val="en-AU"/>
          </w:rPr>
          <w:t>590</w:t>
        </w:r>
      </w:hyperlink>
      <w:r w:rsidRPr="00210226">
        <w:rPr>
          <w:lang w:val="en-AU"/>
        </w:rPr>
        <w:t> visa grants. There are no discretionary conditions for this visa.</w:t>
      </w:r>
    </w:p>
    <w:p w14:paraId="5667FACF" w14:textId="77777777" w:rsidR="00210226" w:rsidRPr="00210226" w:rsidRDefault="00210226" w:rsidP="00210226">
      <w:pPr>
        <w:rPr>
          <w:lang w:val="en-AU"/>
        </w:rPr>
      </w:pPr>
      <w:r w:rsidRPr="00210226">
        <w:rPr>
          <w:lang w:val="en-AU"/>
        </w:rPr>
        <w:t>For guidelines on these eight conditions as they apply to Subclass 590 visas, refer to:</w:t>
      </w:r>
    </w:p>
    <w:p w14:paraId="6E0DC0B2" w14:textId="77777777" w:rsidR="00210226" w:rsidRPr="00210226" w:rsidRDefault="00210226" w:rsidP="00210226">
      <w:pPr>
        <w:numPr>
          <w:ilvl w:val="0"/>
          <w:numId w:val="61"/>
        </w:numPr>
        <w:rPr>
          <w:lang w:val="en-AU"/>
        </w:rPr>
      </w:pPr>
      <w:hyperlink r:id="rId379" w:anchor="JD_8101" w:history="1">
        <w:r w:rsidRPr="00210226">
          <w:rPr>
            <w:rStyle w:val="Hyperlink"/>
            <w:lang w:val="en-AU"/>
          </w:rPr>
          <w:t>8101</w:t>
        </w:r>
      </w:hyperlink>
      <w:r w:rsidRPr="00210226">
        <w:rPr>
          <w:lang w:val="en-AU"/>
        </w:rPr>
        <w:t> (No work)</w:t>
      </w:r>
    </w:p>
    <w:p w14:paraId="20A66347" w14:textId="77777777" w:rsidR="00210226" w:rsidRPr="00210226" w:rsidRDefault="00210226" w:rsidP="00210226">
      <w:pPr>
        <w:numPr>
          <w:ilvl w:val="0"/>
          <w:numId w:val="61"/>
        </w:numPr>
        <w:rPr>
          <w:lang w:val="en-AU"/>
        </w:rPr>
      </w:pPr>
      <w:hyperlink r:id="rId380" w:anchor="JD_8106" w:history="1">
        <w:r w:rsidRPr="00210226">
          <w:rPr>
            <w:rStyle w:val="Hyperlink"/>
            <w:lang w:val="en-AU"/>
          </w:rPr>
          <w:t>8106</w:t>
        </w:r>
      </w:hyperlink>
      <w:r w:rsidRPr="00210226">
        <w:rPr>
          <w:lang w:val="en-AU"/>
        </w:rPr>
        <w:t> (Relevant work - Bilateral relations cases)</w:t>
      </w:r>
    </w:p>
    <w:p w14:paraId="2A3B62F3" w14:textId="77777777" w:rsidR="00210226" w:rsidRPr="00210226" w:rsidRDefault="00210226" w:rsidP="00210226">
      <w:pPr>
        <w:numPr>
          <w:ilvl w:val="0"/>
          <w:numId w:val="61"/>
        </w:numPr>
        <w:rPr>
          <w:lang w:val="en-AU"/>
        </w:rPr>
      </w:pPr>
      <w:hyperlink r:id="rId381" w:anchor="JD_8201" w:history="1">
        <w:r w:rsidRPr="00210226">
          <w:rPr>
            <w:rStyle w:val="Hyperlink"/>
            <w:lang w:val="en-AU"/>
          </w:rPr>
          <w:t>8201</w:t>
        </w:r>
      </w:hyperlink>
      <w:r w:rsidRPr="00210226">
        <w:rPr>
          <w:lang w:val="en-AU"/>
        </w:rPr>
        <w:t> (Study limitations)</w:t>
      </w:r>
    </w:p>
    <w:p w14:paraId="434FDB0B" w14:textId="77777777" w:rsidR="00210226" w:rsidRPr="00210226" w:rsidRDefault="00210226" w:rsidP="00210226">
      <w:pPr>
        <w:numPr>
          <w:ilvl w:val="0"/>
          <w:numId w:val="61"/>
        </w:numPr>
        <w:rPr>
          <w:lang w:val="en-AU"/>
        </w:rPr>
      </w:pPr>
      <w:hyperlink r:id="rId382" w:anchor="JD_8501" w:history="1">
        <w:r w:rsidRPr="00210226">
          <w:rPr>
            <w:rStyle w:val="Hyperlink"/>
            <w:lang w:val="en-AU"/>
          </w:rPr>
          <w:t>8501</w:t>
        </w:r>
      </w:hyperlink>
      <w:r w:rsidRPr="00210226">
        <w:rPr>
          <w:lang w:val="en-AU"/>
        </w:rPr>
        <w:t> (Health insurance)</w:t>
      </w:r>
    </w:p>
    <w:p w14:paraId="69931BDF" w14:textId="77777777" w:rsidR="00210226" w:rsidRPr="00210226" w:rsidRDefault="00210226" w:rsidP="00210226">
      <w:pPr>
        <w:numPr>
          <w:ilvl w:val="0"/>
          <w:numId w:val="61"/>
        </w:numPr>
        <w:rPr>
          <w:lang w:val="en-AU"/>
        </w:rPr>
      </w:pPr>
      <w:hyperlink r:id="rId383" w:anchor="JD_8502" w:history="1">
        <w:r w:rsidRPr="00210226">
          <w:rPr>
            <w:rStyle w:val="Hyperlink"/>
            <w:lang w:val="en-AU"/>
          </w:rPr>
          <w:t>8502</w:t>
        </w:r>
      </w:hyperlink>
      <w:r w:rsidRPr="00210226">
        <w:rPr>
          <w:lang w:val="en-AU"/>
        </w:rPr>
        <w:t> (No entry before specified person)</w:t>
      </w:r>
    </w:p>
    <w:p w14:paraId="4BA122E9" w14:textId="77777777" w:rsidR="00210226" w:rsidRPr="00210226" w:rsidRDefault="00210226" w:rsidP="00210226">
      <w:pPr>
        <w:numPr>
          <w:ilvl w:val="0"/>
          <w:numId w:val="61"/>
        </w:numPr>
        <w:rPr>
          <w:lang w:val="en-AU"/>
        </w:rPr>
      </w:pPr>
      <w:hyperlink r:id="rId384" w:anchor="JD_8516" w:history="1">
        <w:r w:rsidRPr="00210226">
          <w:rPr>
            <w:rStyle w:val="Hyperlink"/>
            <w:lang w:val="en-AU"/>
          </w:rPr>
          <w:t>8516</w:t>
        </w:r>
      </w:hyperlink>
      <w:r w:rsidRPr="00210226">
        <w:rPr>
          <w:lang w:val="en-AU"/>
        </w:rPr>
        <w:t> (Circumstances applicable to grant)</w:t>
      </w:r>
    </w:p>
    <w:p w14:paraId="7FC529DE" w14:textId="77777777" w:rsidR="00210226" w:rsidRPr="00210226" w:rsidRDefault="00210226" w:rsidP="00210226">
      <w:pPr>
        <w:numPr>
          <w:ilvl w:val="0"/>
          <w:numId w:val="61"/>
        </w:numPr>
        <w:rPr>
          <w:lang w:val="en-AU"/>
        </w:rPr>
      </w:pPr>
      <w:hyperlink r:id="rId385" w:anchor="JD_8534" w:history="1">
        <w:r w:rsidRPr="00210226">
          <w:rPr>
            <w:rStyle w:val="Hyperlink"/>
            <w:lang w:val="en-AU"/>
          </w:rPr>
          <w:t>8534</w:t>
        </w:r>
      </w:hyperlink>
      <w:r w:rsidRPr="00210226">
        <w:rPr>
          <w:lang w:val="en-AU"/>
        </w:rPr>
        <w:t> (No further application)</w:t>
      </w:r>
    </w:p>
    <w:p w14:paraId="49E43910" w14:textId="77777777" w:rsidR="00210226" w:rsidRPr="00210226" w:rsidRDefault="00210226" w:rsidP="00210226">
      <w:pPr>
        <w:numPr>
          <w:ilvl w:val="0"/>
          <w:numId w:val="61"/>
        </w:numPr>
        <w:rPr>
          <w:lang w:val="en-AU"/>
        </w:rPr>
      </w:pPr>
      <w:hyperlink r:id="rId386" w:anchor="JD_8537" w:history="1">
        <w:r w:rsidRPr="00210226">
          <w:rPr>
            <w:rStyle w:val="Hyperlink"/>
            <w:lang w:val="en-AU"/>
          </w:rPr>
          <w:t>8537</w:t>
        </w:r>
      </w:hyperlink>
      <w:r w:rsidRPr="00210226">
        <w:rPr>
          <w:lang w:val="en-AU"/>
        </w:rPr>
        <w:t> (Remain with nominating student)</w:t>
      </w:r>
    </w:p>
    <w:p w14:paraId="536DE7C3" w14:textId="77777777" w:rsidR="00210226" w:rsidRPr="00210226" w:rsidRDefault="00210226" w:rsidP="00210226">
      <w:pPr>
        <w:numPr>
          <w:ilvl w:val="0"/>
          <w:numId w:val="61"/>
        </w:numPr>
        <w:rPr>
          <w:lang w:val="en-AU"/>
        </w:rPr>
      </w:pPr>
      <w:hyperlink r:id="rId387" w:anchor="JD_8538" w:history="1">
        <w:r w:rsidRPr="00210226">
          <w:rPr>
            <w:rStyle w:val="Hyperlink"/>
            <w:lang w:val="en-AU"/>
          </w:rPr>
          <w:t>8538</w:t>
        </w:r>
      </w:hyperlink>
      <w:r w:rsidRPr="00210226">
        <w:rPr>
          <w:lang w:val="en-AU"/>
        </w:rPr>
        <w:t> (Not leave without the student).</w:t>
      </w:r>
    </w:p>
    <w:p w14:paraId="3A611296" w14:textId="77777777" w:rsidR="00210226" w:rsidRPr="00210226" w:rsidRDefault="00210226" w:rsidP="00210226">
      <w:pPr>
        <w:rPr>
          <w:b/>
          <w:bCs/>
          <w:lang w:val="en-AU"/>
        </w:rPr>
      </w:pPr>
      <w:bookmarkStart w:id="67" w:name="8101"/>
      <w:bookmarkEnd w:id="67"/>
      <w:r w:rsidRPr="00210226">
        <w:rPr>
          <w:b/>
          <w:bCs/>
          <w:lang w:val="en-AU"/>
        </w:rPr>
        <w:t>8101 (No work)</w:t>
      </w:r>
    </w:p>
    <w:p w14:paraId="3912C9CD" w14:textId="77777777" w:rsidR="00210226" w:rsidRPr="00210226" w:rsidRDefault="00210226" w:rsidP="00210226">
      <w:pPr>
        <w:rPr>
          <w:lang w:val="en-AU"/>
        </w:rPr>
      </w:pPr>
      <w:r w:rsidRPr="00210226">
        <w:rPr>
          <w:lang w:val="en-AU"/>
        </w:rPr>
        <w:t>Except for applicants who satisfy clause subclause </w:t>
      </w:r>
      <w:hyperlink r:id="rId388" w:anchor="590_211%284%29" w:history="1">
        <w:r w:rsidRPr="00210226">
          <w:rPr>
            <w:rStyle w:val="Hyperlink"/>
            <w:lang w:val="en-AU"/>
          </w:rPr>
          <w:t>590.211(4)</w:t>
        </w:r>
      </w:hyperlink>
      <w:r w:rsidRPr="00210226">
        <w:rPr>
          <w:lang w:val="en-AU"/>
        </w:rPr>
        <w:t> (bilateral benefit cases), Subclass </w:t>
      </w:r>
      <w:hyperlink r:id="rId389" w:anchor="Sub590" w:history="1">
        <w:r w:rsidRPr="00210226">
          <w:rPr>
            <w:rStyle w:val="Hyperlink"/>
            <w:lang w:val="en-AU"/>
          </w:rPr>
          <w:t>590</w:t>
        </w:r>
      </w:hyperlink>
      <w:r w:rsidRPr="00210226">
        <w:rPr>
          <w:lang w:val="en-AU"/>
        </w:rPr>
        <w:t> visa holders cannot be granted permission to work during their stay in Australia. Condition </w:t>
      </w:r>
      <w:hyperlink r:id="rId390" w:anchor="ql-temp1" w:history="1">
        <w:r w:rsidRPr="00210226">
          <w:rPr>
            <w:rStyle w:val="Hyperlink"/>
            <w:lang w:val="en-AU"/>
          </w:rPr>
          <w:t>8101</w:t>
        </w:r>
      </w:hyperlink>
      <w:r w:rsidRPr="00210226">
        <w:rPr>
          <w:lang w:val="en-AU"/>
        </w:rPr>
        <w:t> supports the criterion that applicants have sufficient funds to meet living costs for the period of their stay in Australia.</w:t>
      </w:r>
    </w:p>
    <w:p w14:paraId="20D497FD" w14:textId="77777777" w:rsidR="00210226" w:rsidRPr="00210226" w:rsidRDefault="00210226" w:rsidP="00210226">
      <w:pPr>
        <w:rPr>
          <w:lang w:val="en-AU"/>
        </w:rPr>
      </w:pPr>
      <w:r w:rsidRPr="00210226">
        <w:rPr>
          <w:lang w:val="en-AU"/>
        </w:rPr>
        <w:t>The definition of ‘</w:t>
      </w:r>
      <w:hyperlink r:id="rId391" w:anchor="defineWORK" w:history="1">
        <w:r w:rsidRPr="00210226">
          <w:rPr>
            <w:rStyle w:val="Hyperlink"/>
            <w:lang w:val="en-AU"/>
          </w:rPr>
          <w:t>work</w:t>
        </w:r>
      </w:hyperlink>
      <w:r w:rsidRPr="00210226">
        <w:rPr>
          <w:lang w:val="en-AU"/>
        </w:rPr>
        <w:t>’ in regulation 1.03 is “an activity that, in Australia, normally attracts remuneration”. This means that Subclass 590 visa holders can undertake voluntary work that would not normally be paid work. For example, as a parent helper at the canteen at their child’s school, or listening to reading. It would not allow Subclass 590 visa holders to act as a homestay parent as that is an activity that attracts payment.</w:t>
      </w:r>
    </w:p>
    <w:p w14:paraId="16D78893" w14:textId="77777777" w:rsidR="00210226" w:rsidRPr="00210226" w:rsidRDefault="00210226" w:rsidP="00210226">
      <w:pPr>
        <w:rPr>
          <w:b/>
          <w:bCs/>
          <w:lang w:val="en-AU"/>
        </w:rPr>
      </w:pPr>
      <w:bookmarkStart w:id="68" w:name="8106"/>
      <w:bookmarkEnd w:id="68"/>
      <w:r w:rsidRPr="00210226">
        <w:rPr>
          <w:b/>
          <w:bCs/>
          <w:lang w:val="en-AU"/>
        </w:rPr>
        <w:t>8106 (Relevant work - Bilateral relations cases)</w:t>
      </w:r>
    </w:p>
    <w:p w14:paraId="659F23B3" w14:textId="77777777" w:rsidR="00210226" w:rsidRPr="00210226" w:rsidRDefault="00210226" w:rsidP="00210226">
      <w:pPr>
        <w:rPr>
          <w:lang w:val="en-AU"/>
        </w:rPr>
      </w:pPr>
      <w:r w:rsidRPr="00210226">
        <w:rPr>
          <w:lang w:val="en-AU"/>
        </w:rPr>
        <w:t>Refer to: </w:t>
      </w:r>
      <w:hyperlink r:id="rId392" w:anchor="3_6_2" w:history="1">
        <w:r w:rsidRPr="00210226">
          <w:rPr>
            <w:rStyle w:val="Hyperlink"/>
            <w:lang w:val="en-AU"/>
          </w:rPr>
          <w:t>3.6.2. – Student age requirements / Bilateral benefit cases</w:t>
        </w:r>
      </w:hyperlink>
      <w:r w:rsidRPr="00210226">
        <w:rPr>
          <w:lang w:val="en-AU"/>
        </w:rPr>
        <w:t>.</w:t>
      </w:r>
    </w:p>
    <w:p w14:paraId="252981FD" w14:textId="77777777" w:rsidR="00210226" w:rsidRPr="00210226" w:rsidRDefault="00210226" w:rsidP="00210226">
      <w:pPr>
        <w:rPr>
          <w:lang w:val="en-AU"/>
        </w:rPr>
      </w:pPr>
      <w:r w:rsidRPr="00210226">
        <w:rPr>
          <w:lang w:val="en-AU"/>
        </w:rPr>
        <w:lastRenderedPageBreak/>
        <w:t>Student guardians whose visa was granted in the interests of the relationship between the government of Australia and the government of a foreign country are subject to work condition </w:t>
      </w:r>
      <w:hyperlink r:id="rId393" w:anchor="JD_8106" w:history="1">
        <w:r w:rsidRPr="00210226">
          <w:rPr>
            <w:rStyle w:val="Hyperlink"/>
            <w:lang w:val="en-AU"/>
          </w:rPr>
          <w:t>8106</w:t>
        </w:r>
      </w:hyperlink>
      <w:r w:rsidRPr="00210226">
        <w:rPr>
          <w:lang w:val="en-AU"/>
        </w:rPr>
        <w:t>, not condition </w:t>
      </w:r>
      <w:hyperlink r:id="rId394" w:anchor="ql-temp1" w:history="1">
        <w:r w:rsidRPr="00210226">
          <w:rPr>
            <w:rStyle w:val="Hyperlink"/>
            <w:lang w:val="en-AU"/>
          </w:rPr>
          <w:t>8101</w:t>
        </w:r>
      </w:hyperlink>
      <w:r w:rsidRPr="00210226">
        <w:rPr>
          <w:lang w:val="en-AU"/>
        </w:rPr>
        <w:t>. Refer to subclauses </w:t>
      </w:r>
      <w:hyperlink r:id="rId395" w:anchor="590611" w:history="1">
        <w:r w:rsidRPr="00210226">
          <w:rPr>
            <w:rStyle w:val="Hyperlink"/>
            <w:lang w:val="en-AU"/>
          </w:rPr>
          <w:t>590.611(2)</w:t>
        </w:r>
      </w:hyperlink>
      <w:r w:rsidRPr="00210226">
        <w:rPr>
          <w:lang w:val="en-AU"/>
        </w:rPr>
        <w:t> and </w:t>
      </w:r>
      <w:hyperlink r:id="rId396" w:anchor="590_211%284%29" w:history="1">
        <w:r w:rsidRPr="00210226">
          <w:rPr>
            <w:rStyle w:val="Hyperlink"/>
            <w:lang w:val="en-AU"/>
          </w:rPr>
          <w:t>590.211(4)</w:t>
        </w:r>
      </w:hyperlink>
      <w:r w:rsidRPr="00210226">
        <w:rPr>
          <w:lang w:val="en-AU"/>
        </w:rPr>
        <w:t>.</w:t>
      </w:r>
    </w:p>
    <w:p w14:paraId="446C9955" w14:textId="77777777" w:rsidR="00210226" w:rsidRPr="00210226" w:rsidRDefault="00210226" w:rsidP="00210226">
      <w:pPr>
        <w:rPr>
          <w:lang w:val="en-AU"/>
        </w:rPr>
      </w:pPr>
      <w:r w:rsidRPr="00210226">
        <w:rPr>
          <w:lang w:val="en-AU"/>
        </w:rPr>
        <w:t>Condition </w:t>
      </w:r>
      <w:hyperlink r:id="rId397" w:anchor="JD_8106" w:history="1">
        <w:r w:rsidRPr="00210226">
          <w:rPr>
            <w:rStyle w:val="Hyperlink"/>
            <w:lang w:val="en-AU"/>
          </w:rPr>
          <w:t>8106</w:t>
        </w:r>
      </w:hyperlink>
      <w:r w:rsidRPr="00210226">
        <w:rPr>
          <w:lang w:val="en-AU"/>
        </w:rPr>
        <w:t> permits the visa holder to work in Australia only if that work is relevant to the conduct of the business or performance of the tasks specified in their visa application. If the nominating student nominates a nanny or non-relative carer as their student guardian, and information to this effect is provided with the Subclass </w:t>
      </w:r>
      <w:hyperlink r:id="rId398" w:anchor="Sub590" w:history="1">
        <w:r w:rsidRPr="00210226">
          <w:rPr>
            <w:rStyle w:val="Hyperlink"/>
            <w:lang w:val="en-AU"/>
          </w:rPr>
          <w:t>590</w:t>
        </w:r>
      </w:hyperlink>
      <w:r w:rsidRPr="00210226">
        <w:rPr>
          <w:lang w:val="en-AU"/>
        </w:rPr>
        <w:t> visa application, condition 8106 allows the student guardian to work in that role while in Australia.</w:t>
      </w:r>
    </w:p>
    <w:p w14:paraId="1543243A" w14:textId="77777777" w:rsidR="00210226" w:rsidRPr="00210226" w:rsidRDefault="00210226" w:rsidP="00210226">
      <w:pPr>
        <w:rPr>
          <w:lang w:val="en-AU"/>
        </w:rPr>
      </w:pPr>
      <w:r w:rsidRPr="00210226">
        <w:rPr>
          <w:lang w:val="en-AU"/>
        </w:rPr>
        <w:t>Because bilateral cases are dealt with at a senior departmental level, there should be sufficient official documentation accompanying the application to clearly indicate the work the applicant will be undertaking in Australia.</w:t>
      </w:r>
    </w:p>
    <w:p w14:paraId="4BD19073" w14:textId="77777777" w:rsidR="00210226" w:rsidRPr="00210226" w:rsidRDefault="00210226" w:rsidP="00210226">
      <w:pPr>
        <w:rPr>
          <w:b/>
          <w:bCs/>
          <w:lang w:val="en-AU"/>
        </w:rPr>
      </w:pPr>
      <w:bookmarkStart w:id="69" w:name="8201"/>
      <w:bookmarkEnd w:id="69"/>
      <w:r w:rsidRPr="00210226">
        <w:rPr>
          <w:b/>
          <w:bCs/>
          <w:lang w:val="en-AU"/>
        </w:rPr>
        <w:t>8201 (Study limitations)</w:t>
      </w:r>
    </w:p>
    <w:p w14:paraId="419F5B47" w14:textId="77777777" w:rsidR="00210226" w:rsidRPr="00210226" w:rsidRDefault="00210226" w:rsidP="00210226">
      <w:pPr>
        <w:rPr>
          <w:lang w:val="en-AU"/>
        </w:rPr>
      </w:pPr>
      <w:r w:rsidRPr="00210226">
        <w:rPr>
          <w:lang w:val="en-AU"/>
        </w:rPr>
        <w:t>Condition </w:t>
      </w:r>
      <w:hyperlink r:id="rId399" w:anchor="JD_8201" w:history="1">
        <w:r w:rsidRPr="00210226">
          <w:rPr>
            <w:rStyle w:val="Hyperlink"/>
            <w:lang w:val="en-AU"/>
          </w:rPr>
          <w:t>8201</w:t>
        </w:r>
      </w:hyperlink>
      <w:r w:rsidRPr="00210226">
        <w:rPr>
          <w:lang w:val="en-AU"/>
        </w:rPr>
        <w:t> (the “three month study/training limitation”) applies to Subclass </w:t>
      </w:r>
      <w:hyperlink r:id="rId400" w:anchor="Sub590" w:history="1">
        <w:r w:rsidRPr="00210226">
          <w:rPr>
            <w:rStyle w:val="Hyperlink"/>
            <w:lang w:val="en-AU"/>
          </w:rPr>
          <w:t>590</w:t>
        </w:r>
      </w:hyperlink>
      <w:r w:rsidRPr="00210226">
        <w:rPr>
          <w:lang w:val="en-AU"/>
        </w:rPr>
        <w:t> primary visa holders except where the holder is undertaking an English Language Intensive Course for Overseas Students (ELICOS) for less than 20 hours a week.</w:t>
      </w:r>
    </w:p>
    <w:p w14:paraId="197D81EC" w14:textId="77777777" w:rsidR="00210226" w:rsidRPr="00210226" w:rsidRDefault="00210226" w:rsidP="00210226">
      <w:pPr>
        <w:rPr>
          <w:lang w:val="en-AU"/>
        </w:rPr>
      </w:pPr>
      <w:r w:rsidRPr="00210226">
        <w:rPr>
          <w:lang w:val="en-AU"/>
        </w:rPr>
        <w:t>They breach condition 8201 if they:</w:t>
      </w:r>
    </w:p>
    <w:p w14:paraId="7EEDE703" w14:textId="77777777" w:rsidR="00210226" w:rsidRPr="00210226" w:rsidRDefault="00210226" w:rsidP="00210226">
      <w:pPr>
        <w:numPr>
          <w:ilvl w:val="0"/>
          <w:numId w:val="62"/>
        </w:numPr>
        <w:rPr>
          <w:lang w:val="en-AU"/>
        </w:rPr>
      </w:pPr>
      <w:r w:rsidRPr="00210226">
        <w:rPr>
          <w:lang w:val="en-AU"/>
        </w:rPr>
        <w:t>undertake ELICOS studies for 20 or more hours a week for more than three months or</w:t>
      </w:r>
    </w:p>
    <w:p w14:paraId="07C46BB5" w14:textId="77777777" w:rsidR="00210226" w:rsidRPr="00210226" w:rsidRDefault="00210226" w:rsidP="00210226">
      <w:pPr>
        <w:numPr>
          <w:ilvl w:val="0"/>
          <w:numId w:val="62"/>
        </w:numPr>
        <w:rPr>
          <w:lang w:val="en-AU"/>
        </w:rPr>
      </w:pPr>
      <w:r w:rsidRPr="00210226">
        <w:rPr>
          <w:lang w:val="en-AU"/>
        </w:rPr>
        <w:t>undertake any other studies or training (irrespective of how many hours a week) for more than three months.</w:t>
      </w:r>
    </w:p>
    <w:p w14:paraId="1564BDEC" w14:textId="77777777" w:rsidR="00210226" w:rsidRPr="00210226" w:rsidRDefault="00210226" w:rsidP="00210226">
      <w:pPr>
        <w:rPr>
          <w:lang w:val="en-AU"/>
        </w:rPr>
      </w:pPr>
      <w:r w:rsidRPr="00210226">
        <w:rPr>
          <w:lang w:val="en-AU"/>
        </w:rPr>
        <w:t>Condition </w:t>
      </w:r>
      <w:hyperlink r:id="rId401" w:anchor="JD_8201" w:history="1">
        <w:r w:rsidRPr="00210226">
          <w:rPr>
            <w:rStyle w:val="Hyperlink"/>
            <w:lang w:val="en-AU"/>
          </w:rPr>
          <w:t>8201</w:t>
        </w:r>
      </w:hyperlink>
      <w:r w:rsidRPr="00210226">
        <w:rPr>
          <w:lang w:val="en-AU"/>
        </w:rPr>
        <w:t> does not apply to secondary Subclass 590 visa holders.</w:t>
      </w:r>
    </w:p>
    <w:p w14:paraId="54D6BEEE" w14:textId="77777777" w:rsidR="00210226" w:rsidRPr="00210226" w:rsidRDefault="00210226" w:rsidP="00210226">
      <w:pPr>
        <w:rPr>
          <w:b/>
          <w:bCs/>
          <w:lang w:val="en-AU"/>
        </w:rPr>
      </w:pPr>
      <w:bookmarkStart w:id="70" w:name="8501"/>
      <w:bookmarkEnd w:id="70"/>
      <w:r w:rsidRPr="00210226">
        <w:rPr>
          <w:b/>
          <w:bCs/>
          <w:lang w:val="en-AU"/>
        </w:rPr>
        <w:t>8501 (Health insurance)</w:t>
      </w:r>
    </w:p>
    <w:p w14:paraId="4D679324" w14:textId="77777777" w:rsidR="00210226" w:rsidRPr="00210226" w:rsidRDefault="00210226" w:rsidP="00210226">
      <w:pPr>
        <w:rPr>
          <w:lang w:val="en-AU"/>
        </w:rPr>
      </w:pPr>
      <w:r w:rsidRPr="00210226">
        <w:rPr>
          <w:lang w:val="en-AU"/>
        </w:rPr>
        <w:t>Condition </w:t>
      </w:r>
      <w:hyperlink r:id="rId402" w:anchor="JD_8501" w:history="1">
        <w:r w:rsidRPr="00210226">
          <w:rPr>
            <w:rStyle w:val="Hyperlink"/>
            <w:lang w:val="en-AU"/>
          </w:rPr>
          <w:t>8501</w:t>
        </w:r>
      </w:hyperlink>
      <w:r w:rsidRPr="00210226">
        <w:rPr>
          <w:lang w:val="en-AU"/>
        </w:rPr>
        <w:t> requires Subclass </w:t>
      </w:r>
      <w:hyperlink r:id="rId403" w:anchor="Sub590" w:history="1">
        <w:r w:rsidRPr="00210226">
          <w:rPr>
            <w:rStyle w:val="Hyperlink"/>
            <w:lang w:val="en-AU"/>
          </w:rPr>
          <w:t>590</w:t>
        </w:r>
      </w:hyperlink>
      <w:r w:rsidRPr="00210226">
        <w:rPr>
          <w:lang w:val="en-AU"/>
        </w:rPr>
        <w:t> visa holders to maintain adequate arrangements for health insurance throughout their stay in Australia. As a matter of policy, a Subclass 590 visa holder can generally comply with this condition if they produce evidence of the Overseas Visitors Health Cover (OVHC) premium in their favour having been paid. Visa holders need to be aware that if they do not renew, or are unable to renew their health insurance due to an existing medical condition, their visa may be subject to cancellation. For details on condition </w:t>
      </w:r>
      <w:hyperlink r:id="rId404" w:anchor="JD_8501" w:history="1">
        <w:r w:rsidRPr="00210226">
          <w:rPr>
            <w:rStyle w:val="Hyperlink"/>
            <w:lang w:val="en-AU"/>
          </w:rPr>
          <w:t>8501</w:t>
        </w:r>
      </w:hyperlink>
      <w:r w:rsidRPr="00210226">
        <w:rPr>
          <w:lang w:val="en-AU"/>
        </w:rPr>
        <w:t>, refer to:</w:t>
      </w:r>
    </w:p>
    <w:p w14:paraId="1984AE63" w14:textId="77777777" w:rsidR="00210226" w:rsidRPr="00210226" w:rsidRDefault="00210226" w:rsidP="00210226">
      <w:pPr>
        <w:rPr>
          <w:lang w:val="en-AU"/>
        </w:rPr>
      </w:pPr>
      <w:hyperlink r:id="rId405" w:history="1">
        <w:r w:rsidRPr="00210226">
          <w:rPr>
            <w:rStyle w:val="Hyperlink"/>
            <w:lang w:val="en-AU"/>
          </w:rPr>
          <w:t>Visa Condition 8501 – Maintain health insurance</w:t>
        </w:r>
      </w:hyperlink>
    </w:p>
    <w:p w14:paraId="1222CB6F" w14:textId="77777777" w:rsidR="00210226" w:rsidRPr="00210226" w:rsidRDefault="00210226" w:rsidP="00210226">
      <w:pPr>
        <w:rPr>
          <w:b/>
          <w:bCs/>
          <w:lang w:val="en-AU"/>
        </w:rPr>
      </w:pPr>
      <w:bookmarkStart w:id="71" w:name="8502"/>
      <w:bookmarkEnd w:id="71"/>
      <w:r w:rsidRPr="00210226">
        <w:rPr>
          <w:b/>
          <w:bCs/>
          <w:lang w:val="en-AU"/>
        </w:rPr>
        <w:t>8502 (No entry before specified person)</w:t>
      </w:r>
    </w:p>
    <w:p w14:paraId="5BE30F07" w14:textId="77777777" w:rsidR="00210226" w:rsidRPr="00210226" w:rsidRDefault="00210226" w:rsidP="00210226">
      <w:pPr>
        <w:rPr>
          <w:lang w:val="en-AU"/>
        </w:rPr>
      </w:pPr>
      <w:r w:rsidRPr="00210226">
        <w:rPr>
          <w:lang w:val="en-AU"/>
        </w:rPr>
        <w:lastRenderedPageBreak/>
        <w:t>Condition </w:t>
      </w:r>
      <w:hyperlink r:id="rId406" w:anchor="JD_8502" w:history="1">
        <w:r w:rsidRPr="00210226">
          <w:rPr>
            <w:rStyle w:val="Hyperlink"/>
            <w:lang w:val="en-AU"/>
          </w:rPr>
          <w:t>8502</w:t>
        </w:r>
      </w:hyperlink>
      <w:r w:rsidRPr="00210226">
        <w:rPr>
          <w:lang w:val="en-AU"/>
        </w:rPr>
        <w:t> applies to secondary Subclass 590 visa holders and requires that they not enter Australia before a person specified in the visa - in most cases, the person specified should be the student guardian.</w:t>
      </w:r>
    </w:p>
    <w:p w14:paraId="30C4781B" w14:textId="77777777" w:rsidR="00210226" w:rsidRPr="00210226" w:rsidRDefault="00210226" w:rsidP="00210226">
      <w:pPr>
        <w:rPr>
          <w:lang w:val="en-AU"/>
        </w:rPr>
      </w:pPr>
      <w:r w:rsidRPr="00210226">
        <w:rPr>
          <w:lang w:val="en-AU"/>
        </w:rPr>
        <w:t>The purpose of the condition in this context is to ensure that the secondary visa holder, who will be a child under six years old, will have satisfactory care arrangements on arrival in Australia.</w:t>
      </w:r>
    </w:p>
    <w:p w14:paraId="7C40613F" w14:textId="77777777" w:rsidR="00210226" w:rsidRPr="00210226" w:rsidRDefault="00210226" w:rsidP="00210226">
      <w:pPr>
        <w:rPr>
          <w:b/>
          <w:bCs/>
          <w:lang w:val="en-AU"/>
        </w:rPr>
      </w:pPr>
      <w:bookmarkStart w:id="72" w:name="8516"/>
      <w:bookmarkEnd w:id="72"/>
      <w:r w:rsidRPr="00210226">
        <w:rPr>
          <w:b/>
          <w:bCs/>
          <w:lang w:val="en-AU"/>
        </w:rPr>
        <w:t>8516 (Circumstances applicable to grant)</w:t>
      </w:r>
    </w:p>
    <w:p w14:paraId="4CDFABFE" w14:textId="77777777" w:rsidR="00210226" w:rsidRPr="00210226" w:rsidRDefault="00210226" w:rsidP="00210226">
      <w:pPr>
        <w:rPr>
          <w:lang w:val="en-AU"/>
        </w:rPr>
      </w:pPr>
      <w:r w:rsidRPr="00210226">
        <w:rPr>
          <w:lang w:val="en-AU"/>
        </w:rPr>
        <w:t>Condition </w:t>
      </w:r>
      <w:hyperlink r:id="rId407" w:anchor="JD_8516" w:history="1">
        <w:r w:rsidRPr="00210226">
          <w:rPr>
            <w:rStyle w:val="Hyperlink"/>
            <w:lang w:val="en-AU"/>
          </w:rPr>
          <w:t>8516</w:t>
        </w:r>
      </w:hyperlink>
      <w:r w:rsidRPr="00210226">
        <w:rPr>
          <w:lang w:val="en-AU"/>
        </w:rPr>
        <w:t> applies to all Subclass </w:t>
      </w:r>
      <w:hyperlink r:id="rId408" w:anchor="Sub590" w:history="1">
        <w:r w:rsidRPr="00210226">
          <w:rPr>
            <w:rStyle w:val="Hyperlink"/>
            <w:lang w:val="en-AU"/>
          </w:rPr>
          <w:t>590</w:t>
        </w:r>
      </w:hyperlink>
      <w:r w:rsidRPr="00210226">
        <w:rPr>
          <w:lang w:val="en-AU"/>
        </w:rPr>
        <w:t> visa holders. The visa holder must continue to satisfy Subclass 590 visa primary or secondary criteria, as the case requires.</w:t>
      </w:r>
    </w:p>
    <w:p w14:paraId="3BD5FDB9" w14:textId="77777777" w:rsidR="00210226" w:rsidRPr="00210226" w:rsidRDefault="00210226" w:rsidP="00210226">
      <w:pPr>
        <w:rPr>
          <w:lang w:val="en-AU"/>
        </w:rPr>
      </w:pPr>
      <w:r w:rsidRPr="00210226">
        <w:rPr>
          <w:lang w:val="en-AU"/>
        </w:rPr>
        <w:t>Condition 8516 ensures that the Subclass 590 visa applicant does not provide evidence to meet requirements at initial visa grant, only to change these arrangements after arrival.</w:t>
      </w:r>
    </w:p>
    <w:p w14:paraId="1B7382DE" w14:textId="77777777" w:rsidR="00210226" w:rsidRPr="00210226" w:rsidRDefault="00210226" w:rsidP="00210226">
      <w:pPr>
        <w:rPr>
          <w:lang w:val="en-AU"/>
        </w:rPr>
      </w:pPr>
      <w:r w:rsidRPr="00210226">
        <w:rPr>
          <w:lang w:val="en-AU"/>
        </w:rPr>
        <w:t>A Subclass </w:t>
      </w:r>
      <w:hyperlink r:id="rId409" w:anchor="Sub590" w:history="1">
        <w:r w:rsidRPr="00210226">
          <w:rPr>
            <w:rStyle w:val="Hyperlink"/>
            <w:lang w:val="en-AU"/>
          </w:rPr>
          <w:t>590</w:t>
        </w:r>
      </w:hyperlink>
      <w:r w:rsidRPr="00210226">
        <w:rPr>
          <w:lang w:val="en-AU"/>
        </w:rPr>
        <w:t> visa holder may be assessed as not complying with this condition if there is evidence that they no longer satisfy the Subclass 590 visa criteria. This may be due to a significant change in circumstances, which may or may not be outside their control. Before considering further action in respect of a possible breach of condition </w:t>
      </w:r>
      <w:hyperlink r:id="rId410" w:anchor="JD_8516" w:history="1">
        <w:r w:rsidRPr="00210226">
          <w:rPr>
            <w:rStyle w:val="Hyperlink"/>
            <w:lang w:val="en-AU"/>
          </w:rPr>
          <w:t>8516</w:t>
        </w:r>
      </w:hyperlink>
      <w:r w:rsidRPr="00210226">
        <w:rPr>
          <w:lang w:val="en-AU"/>
        </w:rPr>
        <w:t>, email Student Program Management Section mailbox (the address is available at: </w:t>
      </w:r>
      <w:hyperlink r:id="rId411" w:tooltip="&lt;&lt;  DEPARTMENTAL ACCESS ONLY  &gt;&gt;" w:history="1">
        <w:r w:rsidRPr="00210226">
          <w:rPr>
            <w:rStyle w:val="Hyperlink"/>
            <w:lang w:val="en-AU"/>
          </w:rPr>
          <w:t>Visa 590 - Student Guardian</w:t>
        </w:r>
      </w:hyperlink>
      <w:r w:rsidRPr="00210226">
        <w:rPr>
          <w:lang w:val="en-AU"/>
        </w:rPr>
        <w:t>) for advice.</w:t>
      </w:r>
    </w:p>
    <w:p w14:paraId="39703E43" w14:textId="77777777" w:rsidR="00210226" w:rsidRPr="00210226" w:rsidRDefault="00210226" w:rsidP="00210226">
      <w:pPr>
        <w:rPr>
          <w:b/>
          <w:bCs/>
          <w:lang w:val="en-AU"/>
        </w:rPr>
      </w:pPr>
      <w:bookmarkStart w:id="73" w:name="8534"/>
      <w:bookmarkEnd w:id="73"/>
      <w:r w:rsidRPr="00210226">
        <w:rPr>
          <w:b/>
          <w:bCs/>
          <w:lang w:val="en-AU"/>
        </w:rPr>
        <w:t>8534 (No further application)</w:t>
      </w:r>
    </w:p>
    <w:p w14:paraId="22117259" w14:textId="77777777" w:rsidR="00210226" w:rsidRPr="00210226" w:rsidRDefault="00210226" w:rsidP="00210226">
      <w:pPr>
        <w:rPr>
          <w:lang w:val="en-AU"/>
        </w:rPr>
      </w:pPr>
      <w:r w:rsidRPr="00210226">
        <w:rPr>
          <w:lang w:val="en-AU"/>
        </w:rPr>
        <w:t>Student guardians in Australia cannot make a valid application for a substantive visa while they remain in Australia, other than as specified in condition </w:t>
      </w:r>
      <w:hyperlink r:id="rId412" w:anchor="JD_8534" w:history="1">
        <w:r w:rsidRPr="00210226">
          <w:rPr>
            <w:rStyle w:val="Hyperlink"/>
            <w:lang w:val="en-AU"/>
          </w:rPr>
          <w:t>8534</w:t>
        </w:r>
      </w:hyperlink>
      <w:r w:rsidRPr="00210226">
        <w:rPr>
          <w:lang w:val="en-AU"/>
        </w:rPr>
        <w:t>.</w:t>
      </w:r>
    </w:p>
    <w:p w14:paraId="125C8A4A" w14:textId="77777777" w:rsidR="00210226" w:rsidRPr="00210226" w:rsidRDefault="00210226" w:rsidP="00210226">
      <w:pPr>
        <w:rPr>
          <w:lang w:val="en-AU"/>
        </w:rPr>
      </w:pPr>
      <w:r w:rsidRPr="00210226">
        <w:rPr>
          <w:lang w:val="en-AU"/>
        </w:rPr>
        <w:t>Although condition 8534 specifies several visas, in practice a student guardian can validly apply only for:</w:t>
      </w:r>
    </w:p>
    <w:p w14:paraId="0331F714" w14:textId="77777777" w:rsidR="00210226" w:rsidRPr="00210226" w:rsidRDefault="00210226" w:rsidP="00210226">
      <w:pPr>
        <w:numPr>
          <w:ilvl w:val="0"/>
          <w:numId w:val="63"/>
        </w:numPr>
        <w:rPr>
          <w:lang w:val="en-AU"/>
        </w:rPr>
      </w:pPr>
      <w:r w:rsidRPr="00210226">
        <w:rPr>
          <w:lang w:val="en-AU"/>
        </w:rPr>
        <w:t>a protection visa or</w:t>
      </w:r>
    </w:p>
    <w:p w14:paraId="2EE0649A" w14:textId="77777777" w:rsidR="00210226" w:rsidRPr="00210226" w:rsidRDefault="00210226" w:rsidP="00210226">
      <w:pPr>
        <w:numPr>
          <w:ilvl w:val="0"/>
          <w:numId w:val="63"/>
        </w:numPr>
        <w:rPr>
          <w:lang w:val="en-AU"/>
        </w:rPr>
      </w:pPr>
      <w:r w:rsidRPr="00210226">
        <w:rPr>
          <w:lang w:val="en-AU"/>
        </w:rPr>
        <w:t>a further Subclass </w:t>
      </w:r>
      <w:hyperlink r:id="rId413" w:anchor="Sub590" w:history="1">
        <w:r w:rsidRPr="00210226">
          <w:rPr>
            <w:rStyle w:val="Hyperlink"/>
            <w:lang w:val="en-AU"/>
          </w:rPr>
          <w:t>590</w:t>
        </w:r>
      </w:hyperlink>
      <w:r w:rsidRPr="00210226">
        <w:rPr>
          <w:lang w:val="en-AU"/>
        </w:rPr>
        <w:t> visa.</w:t>
      </w:r>
    </w:p>
    <w:p w14:paraId="71803379" w14:textId="77777777" w:rsidR="00210226" w:rsidRPr="00210226" w:rsidRDefault="00210226" w:rsidP="00210226">
      <w:pPr>
        <w:rPr>
          <w:b/>
          <w:bCs/>
          <w:lang w:val="en-AU"/>
        </w:rPr>
      </w:pPr>
      <w:bookmarkStart w:id="74" w:name="8537"/>
      <w:bookmarkEnd w:id="74"/>
      <w:r w:rsidRPr="00210226">
        <w:rPr>
          <w:b/>
          <w:bCs/>
          <w:lang w:val="en-AU"/>
        </w:rPr>
        <w:t>8537 (Remain with nominating student)</w:t>
      </w:r>
    </w:p>
    <w:p w14:paraId="5E439D65" w14:textId="77777777" w:rsidR="00210226" w:rsidRPr="00210226" w:rsidRDefault="00210226" w:rsidP="00210226">
      <w:pPr>
        <w:rPr>
          <w:lang w:val="en-AU"/>
        </w:rPr>
      </w:pPr>
      <w:r w:rsidRPr="00210226">
        <w:rPr>
          <w:lang w:val="en-AU"/>
        </w:rPr>
        <w:t>Under condition </w:t>
      </w:r>
      <w:hyperlink r:id="rId414" w:anchor="JD_8537" w:history="1">
        <w:r w:rsidRPr="00210226">
          <w:rPr>
            <w:rStyle w:val="Hyperlink"/>
            <w:lang w:val="en-AU"/>
          </w:rPr>
          <w:t>8537</w:t>
        </w:r>
      </w:hyperlink>
      <w:r w:rsidRPr="00210226">
        <w:rPr>
          <w:lang w:val="en-AU"/>
        </w:rPr>
        <w:t>:</w:t>
      </w:r>
    </w:p>
    <w:p w14:paraId="62FA1005" w14:textId="77777777" w:rsidR="00210226" w:rsidRPr="00210226" w:rsidRDefault="00210226" w:rsidP="00210226">
      <w:pPr>
        <w:numPr>
          <w:ilvl w:val="0"/>
          <w:numId w:val="64"/>
        </w:numPr>
        <w:rPr>
          <w:lang w:val="en-AU"/>
        </w:rPr>
      </w:pPr>
      <w:r w:rsidRPr="00210226">
        <w:rPr>
          <w:lang w:val="en-AU"/>
        </w:rPr>
        <w:t>while the nominating student is in Australia, the student guardian must reside in Australia at all times and</w:t>
      </w:r>
    </w:p>
    <w:p w14:paraId="2E4571F9" w14:textId="77777777" w:rsidR="00210226" w:rsidRPr="00210226" w:rsidRDefault="00210226" w:rsidP="00210226">
      <w:pPr>
        <w:numPr>
          <w:ilvl w:val="0"/>
          <w:numId w:val="64"/>
        </w:numPr>
        <w:rPr>
          <w:lang w:val="en-AU"/>
        </w:rPr>
      </w:pPr>
      <w:r w:rsidRPr="00210226">
        <w:rPr>
          <w:lang w:val="en-AU"/>
        </w:rPr>
        <w:t>while in Australia, the student guardian must stay with the nominating student and provide appropriate arrangements for the student’s accommodation, support and general welfare.</w:t>
      </w:r>
    </w:p>
    <w:p w14:paraId="39323559" w14:textId="77777777" w:rsidR="00210226" w:rsidRPr="00210226" w:rsidRDefault="00210226" w:rsidP="00210226">
      <w:pPr>
        <w:rPr>
          <w:lang w:val="en-AU"/>
        </w:rPr>
      </w:pPr>
      <w:r w:rsidRPr="00210226">
        <w:rPr>
          <w:lang w:val="en-AU"/>
        </w:rPr>
        <w:t>If the guardian leaves Australia without the student, the guardian will be in breach of condition </w:t>
      </w:r>
      <w:hyperlink r:id="rId415" w:anchor="JD_8537" w:history="1">
        <w:r w:rsidRPr="00210226">
          <w:rPr>
            <w:rStyle w:val="Hyperlink"/>
            <w:lang w:val="en-AU"/>
          </w:rPr>
          <w:t>8537</w:t>
        </w:r>
      </w:hyperlink>
      <w:r w:rsidRPr="00210226">
        <w:rPr>
          <w:lang w:val="en-AU"/>
        </w:rPr>
        <w:t> and the student may be in breach of condition </w:t>
      </w:r>
      <w:hyperlink r:id="rId416" w:anchor="JD_8532" w:history="1">
        <w:r w:rsidRPr="00210226">
          <w:rPr>
            <w:rStyle w:val="Hyperlink"/>
            <w:lang w:val="en-AU"/>
          </w:rPr>
          <w:t>8532</w:t>
        </w:r>
      </w:hyperlink>
      <w:r w:rsidRPr="00210226">
        <w:rPr>
          <w:lang w:val="en-AU"/>
        </w:rPr>
        <w:t>.</w:t>
      </w:r>
    </w:p>
    <w:p w14:paraId="563573A5" w14:textId="77777777" w:rsidR="00210226" w:rsidRPr="00210226" w:rsidRDefault="00210226" w:rsidP="00210226">
      <w:pPr>
        <w:rPr>
          <w:lang w:val="en-AU"/>
        </w:rPr>
      </w:pPr>
      <w:r w:rsidRPr="00210226">
        <w:rPr>
          <w:lang w:val="en-AU"/>
        </w:rPr>
        <w:lastRenderedPageBreak/>
        <w:t>This condition applies to all student guardians, irrespective of the age of the nominating student. It supports the policy intention that the student guardian reside with, and provide appropriate welfare, support and accommodation for, the nominating student.</w:t>
      </w:r>
    </w:p>
    <w:p w14:paraId="5BA25263" w14:textId="77777777" w:rsidR="00210226" w:rsidRPr="00210226" w:rsidRDefault="00210226" w:rsidP="00210226">
      <w:pPr>
        <w:rPr>
          <w:lang w:val="en-AU"/>
        </w:rPr>
      </w:pPr>
      <w:r w:rsidRPr="00210226">
        <w:rPr>
          <w:lang w:val="en-AU"/>
        </w:rPr>
        <w:t>If the Subclass </w:t>
      </w:r>
      <w:hyperlink r:id="rId417" w:anchor="Sub590" w:history="1">
        <w:r w:rsidRPr="00210226">
          <w:rPr>
            <w:rStyle w:val="Hyperlink"/>
            <w:lang w:val="en-AU"/>
          </w:rPr>
          <w:t>590</w:t>
        </w:r>
      </w:hyperlink>
      <w:r w:rsidRPr="00210226">
        <w:rPr>
          <w:lang w:val="en-AU"/>
        </w:rPr>
        <w:t> visa holder is providing for the accommodation support and general welfare of more than one nominating student, the student guardian has obligations towards each nominating student.</w:t>
      </w:r>
    </w:p>
    <w:p w14:paraId="7D3F8ACF" w14:textId="77777777" w:rsidR="00210226" w:rsidRPr="00210226" w:rsidRDefault="00210226" w:rsidP="00210226">
      <w:pPr>
        <w:rPr>
          <w:b/>
          <w:bCs/>
          <w:lang w:val="en-AU"/>
        </w:rPr>
      </w:pPr>
      <w:bookmarkStart w:id="75" w:name="8538"/>
      <w:bookmarkEnd w:id="75"/>
      <w:r w:rsidRPr="00210226">
        <w:rPr>
          <w:b/>
          <w:bCs/>
          <w:lang w:val="en-AU"/>
        </w:rPr>
        <w:t>8538 (Not leave without the student)</w:t>
      </w:r>
    </w:p>
    <w:p w14:paraId="09BD2828" w14:textId="77777777" w:rsidR="00210226" w:rsidRPr="00210226" w:rsidRDefault="00210226" w:rsidP="00210226">
      <w:pPr>
        <w:rPr>
          <w:lang w:val="en-AU"/>
        </w:rPr>
      </w:pPr>
      <w:r w:rsidRPr="00210226">
        <w:rPr>
          <w:lang w:val="en-AU"/>
        </w:rPr>
        <w:t>Before leaving</w:t>
      </w:r>
    </w:p>
    <w:p w14:paraId="38BA2ADF" w14:textId="77777777" w:rsidR="00210226" w:rsidRPr="00210226" w:rsidRDefault="00210226" w:rsidP="00210226">
      <w:pPr>
        <w:rPr>
          <w:lang w:val="en-AU"/>
        </w:rPr>
      </w:pPr>
      <w:r w:rsidRPr="00210226">
        <w:rPr>
          <w:lang w:val="en-AU"/>
        </w:rPr>
        <w:t>The Department will need to approve any changes to welfare arrangements before the student guardian can depart Australia. The student guardian must first give the Department evidence that:</w:t>
      </w:r>
    </w:p>
    <w:p w14:paraId="590B8A85" w14:textId="77777777" w:rsidR="00210226" w:rsidRPr="00210226" w:rsidRDefault="00210226" w:rsidP="00210226">
      <w:pPr>
        <w:numPr>
          <w:ilvl w:val="0"/>
          <w:numId w:val="65"/>
        </w:numPr>
        <w:rPr>
          <w:lang w:val="en-AU"/>
        </w:rPr>
      </w:pPr>
      <w:r w:rsidRPr="00210226">
        <w:rPr>
          <w:lang w:val="en-AU"/>
        </w:rPr>
        <w:t>there are compassionate or compelling reasons for the student to leave Australia and</w:t>
      </w:r>
    </w:p>
    <w:p w14:paraId="2ACE0488" w14:textId="77777777" w:rsidR="00210226" w:rsidRPr="00210226" w:rsidRDefault="00210226" w:rsidP="00210226">
      <w:pPr>
        <w:numPr>
          <w:ilvl w:val="0"/>
          <w:numId w:val="65"/>
        </w:numPr>
        <w:rPr>
          <w:lang w:val="en-AU"/>
        </w:rPr>
      </w:pPr>
      <w:r w:rsidRPr="00210226">
        <w:rPr>
          <w:lang w:val="en-AU"/>
        </w:rPr>
        <w:t>student guardian has made alternative welfare arrangements for the accommodation, support and general welfare of the nominating student until the student guardian’s return to Australia and</w:t>
      </w:r>
    </w:p>
    <w:p w14:paraId="3C90A4AE" w14:textId="77777777" w:rsidR="00210226" w:rsidRPr="00210226" w:rsidRDefault="00210226" w:rsidP="00210226">
      <w:pPr>
        <w:numPr>
          <w:ilvl w:val="0"/>
          <w:numId w:val="65"/>
        </w:numPr>
        <w:rPr>
          <w:lang w:val="en-AU"/>
        </w:rPr>
      </w:pPr>
      <w:r w:rsidRPr="00210226">
        <w:rPr>
          <w:lang w:val="en-AU"/>
        </w:rPr>
        <w:t>if the nominating student is under 18, the arrangements must also be approved by the education provider for the course to which the nominating student’s visa relates.</w:t>
      </w:r>
    </w:p>
    <w:p w14:paraId="140A87CC" w14:textId="77777777" w:rsidR="00210226" w:rsidRPr="00210226" w:rsidRDefault="00210226" w:rsidP="00210226">
      <w:pPr>
        <w:rPr>
          <w:lang w:val="en-AU"/>
        </w:rPr>
      </w:pPr>
      <w:r w:rsidRPr="00210226">
        <w:rPr>
          <w:lang w:val="en-AU"/>
        </w:rPr>
        <w:t>Details of the student guardian’s departure and expected return, as well as each nominating student’s alternative welfare arrangements, should be recorded in ICSE. Copies of any relevant documents should be retained on file.</w:t>
      </w:r>
    </w:p>
    <w:p w14:paraId="730855C1" w14:textId="77777777" w:rsidR="00210226" w:rsidRPr="00210226" w:rsidRDefault="00210226" w:rsidP="00210226">
      <w:pPr>
        <w:rPr>
          <w:lang w:val="en-AU"/>
        </w:rPr>
      </w:pPr>
      <w:r w:rsidRPr="00210226">
        <w:rPr>
          <w:lang w:val="en-AU"/>
        </w:rPr>
        <w:t>If the student guardian does not present evidence of compelling or compassionate reasons, they should be counselled that they will be in breach of condition </w:t>
      </w:r>
      <w:hyperlink r:id="rId418" w:anchor="JD_8538" w:history="1">
        <w:r w:rsidRPr="00210226">
          <w:rPr>
            <w:rStyle w:val="Hyperlink"/>
            <w:lang w:val="en-AU"/>
          </w:rPr>
          <w:t>8538</w:t>
        </w:r>
      </w:hyperlink>
      <w:r w:rsidRPr="00210226">
        <w:rPr>
          <w:lang w:val="en-AU"/>
        </w:rPr>
        <w:t> if they leave Australia without the nominating student, and that their visa may be subject to cancellation as a result.</w:t>
      </w:r>
    </w:p>
    <w:p w14:paraId="21CEB33E" w14:textId="77777777" w:rsidR="00210226" w:rsidRPr="00210226" w:rsidRDefault="00210226" w:rsidP="00210226">
      <w:pPr>
        <w:rPr>
          <w:lang w:val="en-AU"/>
        </w:rPr>
      </w:pPr>
      <w:r w:rsidRPr="00210226">
        <w:rPr>
          <w:lang w:val="en-AU"/>
        </w:rPr>
        <w:t>Similarly, if the student guardian does not provide evidence of suitable alternative arrangements for the accommodation, support and general welfare of a nominating student under 18, they should be counselled that the student’s visa may also be cancelled, for breach of condition </w:t>
      </w:r>
      <w:hyperlink r:id="rId419" w:anchor="JD_8532" w:history="1">
        <w:r w:rsidRPr="00210226">
          <w:rPr>
            <w:rStyle w:val="Hyperlink"/>
            <w:lang w:val="en-AU"/>
          </w:rPr>
          <w:t>8532</w:t>
        </w:r>
      </w:hyperlink>
      <w:r w:rsidRPr="00210226">
        <w:rPr>
          <w:lang w:val="en-AU"/>
        </w:rPr>
        <w:t>. Refer to:</w:t>
      </w:r>
    </w:p>
    <w:p w14:paraId="11BF1B2E" w14:textId="77777777" w:rsidR="00210226" w:rsidRPr="00210226" w:rsidRDefault="00210226" w:rsidP="00210226">
      <w:pPr>
        <w:rPr>
          <w:lang w:val="en-AU"/>
        </w:rPr>
      </w:pPr>
      <w:hyperlink r:id="rId420" w:history="1">
        <w:r w:rsidRPr="00210226">
          <w:rPr>
            <w:rStyle w:val="Hyperlink"/>
            <w:lang w:val="en-AU"/>
          </w:rPr>
          <w:t>Subclass 500 (Student) visa</w:t>
        </w:r>
      </w:hyperlink>
      <w:r w:rsidRPr="00210226">
        <w:rPr>
          <w:lang w:val="en-AU"/>
        </w:rPr>
        <w:t>, in particular, </w:t>
      </w:r>
      <w:hyperlink r:id="rId421" w:anchor="Changestowelfarearrangements" w:history="1">
        <w:r w:rsidRPr="00210226">
          <w:rPr>
            <w:rStyle w:val="Hyperlink"/>
            <w:lang w:val="en-AU"/>
          </w:rPr>
          <w:t>3.12.3 – Subclass 500 visa conditions – Condition 8532 (Maintain welfare arrangements for minors) – Changes to welfare arrangements</w:t>
        </w:r>
      </w:hyperlink>
      <w:r w:rsidRPr="00210226">
        <w:rPr>
          <w:lang w:val="en-AU"/>
        </w:rPr>
        <w:t>.</w:t>
      </w:r>
    </w:p>
    <w:p w14:paraId="6B827C64" w14:textId="77777777" w:rsidR="00210226" w:rsidRPr="00210226" w:rsidRDefault="00210226" w:rsidP="00210226">
      <w:pPr>
        <w:rPr>
          <w:lang w:val="en-AU"/>
        </w:rPr>
      </w:pPr>
      <w:r w:rsidRPr="00210226">
        <w:rPr>
          <w:lang w:val="en-AU"/>
        </w:rPr>
        <w:lastRenderedPageBreak/>
        <w:t>If the student guardian is providing for the accommodation support and general welfare of more than one nominating student, they have these obligations towards each nominating student.</w:t>
      </w:r>
    </w:p>
    <w:p w14:paraId="07EAE984" w14:textId="77777777" w:rsidR="00210226" w:rsidRPr="00210226" w:rsidRDefault="00210226" w:rsidP="00210226">
      <w:pPr>
        <w:rPr>
          <w:lang w:val="en-AU"/>
        </w:rPr>
      </w:pPr>
      <w:r w:rsidRPr="00210226">
        <w:rPr>
          <w:lang w:val="en-AU"/>
        </w:rPr>
        <w:t>Compassionate or compelling</w:t>
      </w:r>
    </w:p>
    <w:p w14:paraId="5A0D10B1" w14:textId="77777777" w:rsidR="00210226" w:rsidRPr="00210226" w:rsidRDefault="00210226" w:rsidP="00210226">
      <w:pPr>
        <w:rPr>
          <w:lang w:val="en-AU"/>
        </w:rPr>
      </w:pPr>
      <w:r w:rsidRPr="00210226">
        <w:rPr>
          <w:lang w:val="en-AU"/>
        </w:rPr>
        <w:t>Under policy, examples of compassionate or compelling reasons are:</w:t>
      </w:r>
    </w:p>
    <w:p w14:paraId="424648CB" w14:textId="77777777" w:rsidR="00210226" w:rsidRPr="00210226" w:rsidRDefault="00210226" w:rsidP="00210226">
      <w:pPr>
        <w:numPr>
          <w:ilvl w:val="0"/>
          <w:numId w:val="66"/>
        </w:numPr>
        <w:rPr>
          <w:lang w:val="en-AU"/>
        </w:rPr>
      </w:pPr>
      <w:r w:rsidRPr="00210226">
        <w:rPr>
          <w:lang w:val="en-AU"/>
        </w:rPr>
        <w:t>death of a relative or close friend.</w:t>
      </w:r>
    </w:p>
    <w:p w14:paraId="1D635C34" w14:textId="77777777" w:rsidR="00210226" w:rsidRPr="00210226" w:rsidRDefault="00210226" w:rsidP="00210226">
      <w:pPr>
        <w:numPr>
          <w:ilvl w:val="0"/>
          <w:numId w:val="66"/>
        </w:numPr>
        <w:rPr>
          <w:lang w:val="en-AU"/>
        </w:rPr>
      </w:pPr>
      <w:r w:rsidRPr="00210226">
        <w:rPr>
          <w:lang w:val="en-AU"/>
        </w:rPr>
        <w:t>a serious illness requiring hospitalisation of a relative or close friend</w:t>
      </w:r>
    </w:p>
    <w:p w14:paraId="07D5032C" w14:textId="77777777" w:rsidR="00210226" w:rsidRPr="00210226" w:rsidRDefault="00210226" w:rsidP="00210226">
      <w:pPr>
        <w:numPr>
          <w:ilvl w:val="0"/>
          <w:numId w:val="66"/>
        </w:numPr>
        <w:rPr>
          <w:lang w:val="en-AU"/>
        </w:rPr>
      </w:pPr>
      <w:r w:rsidRPr="00210226">
        <w:rPr>
          <w:lang w:val="en-AU"/>
        </w:rPr>
        <w:t>other compassionate or compelling reasons outside the normal course of events that have the potential to adversely impact the wellbeing of the nominating student and student guardian if travel is not undertaken.</w:t>
      </w:r>
    </w:p>
    <w:p w14:paraId="11E75F04" w14:textId="77777777" w:rsidR="00210226" w:rsidRPr="00210226" w:rsidRDefault="00210226" w:rsidP="00210226">
      <w:pPr>
        <w:rPr>
          <w:lang w:val="en-AU"/>
        </w:rPr>
      </w:pPr>
      <w:r w:rsidRPr="00210226">
        <w:rPr>
          <w:lang w:val="en-AU"/>
        </w:rPr>
        <w:t>When assessing the compassionate or compelling reasons for change in welfare, consideration should be given to the individual circumstances of the nominating student and student guardian, including the proposed period of absence, age of the nominating student and suitability of the alternative arrangements.</w:t>
      </w:r>
    </w:p>
    <w:p w14:paraId="7434E07C" w14:textId="77777777" w:rsidR="00210226" w:rsidRPr="00210226" w:rsidRDefault="00210226" w:rsidP="00210226">
      <w:pPr>
        <w:rPr>
          <w:lang w:val="en-AU"/>
        </w:rPr>
      </w:pPr>
      <w:r w:rsidRPr="00210226">
        <w:rPr>
          <w:lang w:val="en-AU"/>
        </w:rPr>
        <w:t>An example of non-compassionate or compelling reasons would include travel for a holiday.</w:t>
      </w:r>
    </w:p>
    <w:p w14:paraId="2B94F28E" w14:textId="77777777" w:rsidR="00210226" w:rsidRPr="00210226" w:rsidRDefault="00210226" w:rsidP="00210226">
      <w:pPr>
        <w:rPr>
          <w:lang w:val="en-AU"/>
        </w:rPr>
      </w:pPr>
      <w:r w:rsidRPr="00210226">
        <w:rPr>
          <w:lang w:val="en-AU"/>
        </w:rPr>
        <w:t>If the absence is for six months or more</w:t>
      </w:r>
    </w:p>
    <w:p w14:paraId="0C29EEA8" w14:textId="77777777" w:rsidR="00210226" w:rsidRPr="00210226" w:rsidRDefault="00210226" w:rsidP="00210226">
      <w:pPr>
        <w:rPr>
          <w:lang w:val="en-AU"/>
        </w:rPr>
      </w:pPr>
      <w:r w:rsidRPr="00210226">
        <w:rPr>
          <w:lang w:val="en-AU"/>
        </w:rPr>
        <w:t>Under policy, absences of six months or more would generally not be considered compassionate or compelling and would result in the student guardian’s visa being cancelled for failing to abide by condition </w:t>
      </w:r>
      <w:hyperlink r:id="rId422" w:anchor="JD_8537" w:history="1">
        <w:r w:rsidRPr="00210226">
          <w:rPr>
            <w:rStyle w:val="Hyperlink"/>
            <w:lang w:val="en-AU"/>
          </w:rPr>
          <w:t>8537</w:t>
        </w:r>
      </w:hyperlink>
      <w:r w:rsidRPr="00210226">
        <w:rPr>
          <w:lang w:val="en-AU"/>
        </w:rPr>
        <w:t> (on the basis of no longer residing with the nominating student).</w:t>
      </w:r>
    </w:p>
    <w:p w14:paraId="3FB557EE" w14:textId="77777777" w:rsidR="00210226" w:rsidRPr="00210226" w:rsidRDefault="00210226" w:rsidP="00210226">
      <w:pPr>
        <w:rPr>
          <w:lang w:val="en-AU"/>
        </w:rPr>
      </w:pPr>
      <w:r w:rsidRPr="00210226">
        <w:rPr>
          <w:lang w:val="en-AU"/>
        </w:rPr>
        <w:t>This condition applies only to primary Subclass 590 visa holders.</w:t>
      </w:r>
    </w:p>
    <w:p w14:paraId="2AFB2871" w14:textId="77777777" w:rsidR="00210226" w:rsidRPr="00210226" w:rsidRDefault="00210226" w:rsidP="00210226">
      <w:pPr>
        <w:rPr>
          <w:lang w:val="en-AU"/>
        </w:rPr>
      </w:pPr>
      <w:r w:rsidRPr="00210226">
        <w:rPr>
          <w:lang w:val="en-AU"/>
        </w:rPr>
        <w:t>Suitable alternative arrangements</w:t>
      </w:r>
    </w:p>
    <w:p w14:paraId="004B4EDF" w14:textId="77777777" w:rsidR="00210226" w:rsidRPr="00210226" w:rsidRDefault="00210226" w:rsidP="00210226">
      <w:pPr>
        <w:rPr>
          <w:lang w:val="en-AU"/>
        </w:rPr>
      </w:pPr>
      <w:r w:rsidRPr="00210226">
        <w:rPr>
          <w:lang w:val="en-AU"/>
        </w:rPr>
        <w:t>When the nominating Student has not turned 18, suitable alternative arrangements must be approved by the student’s education provider. Evidence of the education provider’s approval of the temporary arrangements will be in the form of a temporary Confirmation of Appropriate Accommodation and Welfare letter (CAAW). The Subclass </w:t>
      </w:r>
      <w:hyperlink r:id="rId423" w:anchor="Sub590" w:history="1">
        <w:r w:rsidRPr="00210226">
          <w:rPr>
            <w:rStyle w:val="Hyperlink"/>
            <w:lang w:val="en-AU"/>
          </w:rPr>
          <w:t>590</w:t>
        </w:r>
      </w:hyperlink>
      <w:r w:rsidRPr="00210226">
        <w:rPr>
          <w:lang w:val="en-AU"/>
        </w:rPr>
        <w:t> visa holder should give the temporary Confirmation of Appropriate Accommodation and Welfare letter (CAAW) to the Department at the same time they notify of their intention to leave Australia.</w:t>
      </w:r>
    </w:p>
    <w:p w14:paraId="641D6FFD" w14:textId="77777777" w:rsidR="00210226" w:rsidRPr="00210226" w:rsidRDefault="00210226" w:rsidP="00210226">
      <w:pPr>
        <w:rPr>
          <w:lang w:val="en-AU"/>
        </w:rPr>
      </w:pPr>
      <w:r w:rsidRPr="00210226">
        <w:rPr>
          <w:lang w:val="en-AU"/>
        </w:rPr>
        <w:t>Alternative arrangements may also include the nomination of another relative as a guardian. For details on changing welfare arrangements for minors refer to:</w:t>
      </w:r>
    </w:p>
    <w:p w14:paraId="585E38D8" w14:textId="77777777" w:rsidR="00210226" w:rsidRPr="00210226" w:rsidRDefault="00210226" w:rsidP="00210226">
      <w:pPr>
        <w:rPr>
          <w:lang w:val="en-AU"/>
        </w:rPr>
      </w:pPr>
      <w:hyperlink r:id="rId424" w:history="1">
        <w:r w:rsidRPr="00210226">
          <w:rPr>
            <w:rStyle w:val="Hyperlink"/>
            <w:lang w:val="en-AU"/>
          </w:rPr>
          <w:t>Subclass 500 (Student) visa</w:t>
        </w:r>
      </w:hyperlink>
      <w:r w:rsidRPr="00210226">
        <w:rPr>
          <w:lang w:val="en-AU"/>
        </w:rPr>
        <w:t>, in particular, </w:t>
      </w:r>
      <w:hyperlink r:id="rId425" w:anchor="Changestowelfarearrangements" w:history="1">
        <w:r w:rsidRPr="00210226">
          <w:rPr>
            <w:rStyle w:val="Hyperlink"/>
            <w:lang w:val="en-AU"/>
          </w:rPr>
          <w:t>3.12.3 – Subclass 500 visa conditions – Condition 8532 (Maintain welfare arrangements for minors) – Changes to welfare arrangements</w:t>
        </w:r>
      </w:hyperlink>
      <w:r w:rsidRPr="00210226">
        <w:rPr>
          <w:lang w:val="en-AU"/>
        </w:rPr>
        <w:t>.</w:t>
      </w:r>
    </w:p>
    <w:p w14:paraId="31B788F7" w14:textId="77777777" w:rsidR="00210226" w:rsidRPr="00210226" w:rsidRDefault="00210226" w:rsidP="00210226">
      <w:pPr>
        <w:rPr>
          <w:lang w:val="en-AU"/>
        </w:rPr>
      </w:pPr>
      <w:r w:rsidRPr="00210226">
        <w:rPr>
          <w:lang w:val="en-AU"/>
        </w:rPr>
        <w:t>If suitable alternative arrangements are not made for the accommodation, support and general welfare of a nominating student under 18 years old, the student’s visa may be cancelled, for breach of condition 8532 - refer to:</w:t>
      </w:r>
    </w:p>
    <w:p w14:paraId="690E450B" w14:textId="77777777" w:rsidR="00210226" w:rsidRPr="00210226" w:rsidRDefault="00210226" w:rsidP="00210226">
      <w:pPr>
        <w:rPr>
          <w:lang w:val="en-AU"/>
        </w:rPr>
      </w:pPr>
      <w:hyperlink r:id="rId426" w:history="1">
        <w:r w:rsidRPr="00210226">
          <w:rPr>
            <w:rStyle w:val="Hyperlink"/>
            <w:lang w:val="en-AU"/>
          </w:rPr>
          <w:t>Subclass 500 (Student) visa</w:t>
        </w:r>
      </w:hyperlink>
      <w:r w:rsidRPr="00210226">
        <w:rPr>
          <w:lang w:val="en-AU"/>
        </w:rPr>
        <w:t>, in particular, </w:t>
      </w:r>
      <w:hyperlink r:id="rId427" w:anchor="%E2%80%8BCondition8532" w:history="1">
        <w:r w:rsidRPr="00210226">
          <w:rPr>
            <w:rStyle w:val="Hyperlink"/>
            <w:lang w:val="en-AU"/>
          </w:rPr>
          <w:t>3.12.3 – Subclass 500 visa conditions – Condition 8532 (Maintain welfare arrangements for minors)</w:t>
        </w:r>
      </w:hyperlink>
      <w:r w:rsidRPr="00210226">
        <w:rPr>
          <w:lang w:val="en-AU"/>
        </w:rPr>
        <w:t>.</w:t>
      </w:r>
    </w:p>
    <w:p w14:paraId="637BA49D" w14:textId="77777777" w:rsidR="00210226" w:rsidRPr="00210226" w:rsidRDefault="00210226" w:rsidP="00210226">
      <w:pPr>
        <w:rPr>
          <w:b/>
          <w:bCs/>
          <w:lang w:val="en-AU"/>
        </w:rPr>
      </w:pPr>
      <w:bookmarkStart w:id="76" w:name="4"/>
      <w:bookmarkEnd w:id="76"/>
      <w:r w:rsidRPr="00210226">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812"/>
        <w:gridCol w:w="6198"/>
      </w:tblGrid>
      <w:tr w:rsidR="00210226" w:rsidRPr="00210226" w14:paraId="1FD2F550" w14:textId="77777777">
        <w:tc>
          <w:tcPr>
            <w:tcW w:w="36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671146" w14:textId="77777777" w:rsidR="00210226" w:rsidRPr="00210226" w:rsidRDefault="00210226" w:rsidP="00210226">
            <w:pPr>
              <w:rPr>
                <w:lang w:val="en-AU"/>
              </w:rPr>
            </w:pPr>
            <w:r w:rsidRPr="00210226">
              <w:rPr>
                <w:b/>
                <w:bCs/>
                <w:lang w:val="en-AU"/>
              </w:rPr>
              <w:t>Role</w:t>
            </w:r>
          </w:p>
        </w:tc>
        <w:tc>
          <w:tcPr>
            <w:tcW w:w="9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0E7609" w14:textId="77777777" w:rsidR="00210226" w:rsidRPr="00210226" w:rsidRDefault="00210226" w:rsidP="00210226">
            <w:pPr>
              <w:rPr>
                <w:lang w:val="en-AU"/>
              </w:rPr>
            </w:pPr>
            <w:r w:rsidRPr="00210226">
              <w:rPr>
                <w:b/>
                <w:bCs/>
                <w:lang w:val="en-AU"/>
              </w:rPr>
              <w:t>Description</w:t>
            </w:r>
          </w:p>
        </w:tc>
      </w:tr>
      <w:tr w:rsidR="00210226" w:rsidRPr="00210226" w14:paraId="7D263611" w14:textId="77777777">
        <w:tc>
          <w:tcPr>
            <w:tcW w:w="36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19C0D2" w14:textId="77777777" w:rsidR="00210226" w:rsidRPr="00210226" w:rsidRDefault="00210226" w:rsidP="00210226">
            <w:pPr>
              <w:rPr>
                <w:lang w:val="en-AU"/>
              </w:rPr>
            </w:pPr>
            <w:r w:rsidRPr="00210226">
              <w:rPr>
                <w:lang w:val="en-AU"/>
              </w:rPr>
              <w:t>Document author</w:t>
            </w:r>
          </w:p>
        </w:tc>
        <w:tc>
          <w:tcPr>
            <w:tcW w:w="9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07326D" w14:textId="77777777" w:rsidR="00210226" w:rsidRPr="00210226" w:rsidRDefault="00210226" w:rsidP="00210226">
            <w:pPr>
              <w:rPr>
                <w:lang w:val="en-AU"/>
              </w:rPr>
            </w:pPr>
            <w:r w:rsidRPr="00210226">
              <w:rPr>
                <w:lang w:val="en-AU"/>
              </w:rPr>
              <w:t>Student Program Management Section is responsible for providing advice, monitoring, reviewing and updating this PI.</w:t>
            </w:r>
          </w:p>
        </w:tc>
      </w:tr>
      <w:tr w:rsidR="00210226" w:rsidRPr="00210226" w14:paraId="206E5AD3" w14:textId="77777777">
        <w:tc>
          <w:tcPr>
            <w:tcW w:w="36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F52C67" w14:textId="77777777" w:rsidR="00210226" w:rsidRPr="00210226" w:rsidRDefault="00210226" w:rsidP="00210226">
            <w:pPr>
              <w:rPr>
                <w:lang w:val="en-AU"/>
              </w:rPr>
            </w:pPr>
            <w:r w:rsidRPr="00210226">
              <w:rPr>
                <w:lang w:val="en-AU"/>
              </w:rPr>
              <w:t>Enactors of PI</w:t>
            </w:r>
          </w:p>
        </w:tc>
        <w:tc>
          <w:tcPr>
            <w:tcW w:w="9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B53993" w14:textId="77777777" w:rsidR="00210226" w:rsidRPr="00210226" w:rsidRDefault="00210226" w:rsidP="00210226">
            <w:pPr>
              <w:rPr>
                <w:lang w:val="en-AU"/>
              </w:rPr>
            </w:pPr>
            <w:r w:rsidRPr="00210226">
              <w:rPr>
                <w:lang w:val="en-AU"/>
              </w:rPr>
              <w:t>Student Visa Program Network</w:t>
            </w:r>
          </w:p>
        </w:tc>
      </w:tr>
      <w:tr w:rsidR="00210226" w:rsidRPr="00210226" w14:paraId="66DEA250" w14:textId="77777777">
        <w:tc>
          <w:tcPr>
            <w:tcW w:w="36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F20C1" w14:textId="77777777" w:rsidR="00210226" w:rsidRPr="00210226" w:rsidRDefault="00210226" w:rsidP="00210226">
            <w:pPr>
              <w:rPr>
                <w:lang w:val="en-AU"/>
              </w:rPr>
            </w:pPr>
            <w:r w:rsidRPr="00210226">
              <w:rPr>
                <w:lang w:val="en-AU"/>
              </w:rPr>
              <w:t>Development and evaluation of Student Guardian visa program</w:t>
            </w:r>
          </w:p>
        </w:tc>
        <w:tc>
          <w:tcPr>
            <w:tcW w:w="9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B85D43" w14:textId="77777777" w:rsidR="00210226" w:rsidRPr="00210226" w:rsidRDefault="00210226" w:rsidP="00210226">
            <w:pPr>
              <w:rPr>
                <w:lang w:val="en-AU"/>
              </w:rPr>
            </w:pPr>
            <w:r w:rsidRPr="00210226">
              <w:rPr>
                <w:lang w:val="en-AU"/>
              </w:rPr>
              <w:t>Tourism and International Education Policy Section</w:t>
            </w:r>
          </w:p>
        </w:tc>
      </w:tr>
      <w:tr w:rsidR="00210226" w:rsidRPr="00210226" w14:paraId="56832019" w14:textId="77777777">
        <w:tc>
          <w:tcPr>
            <w:tcW w:w="36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05C224" w14:textId="77777777" w:rsidR="00210226" w:rsidRPr="00210226" w:rsidRDefault="00210226" w:rsidP="00210226">
            <w:pPr>
              <w:rPr>
                <w:lang w:val="en-AU"/>
              </w:rPr>
            </w:pPr>
            <w:r w:rsidRPr="00210226">
              <w:rPr>
                <w:lang w:val="en-AU"/>
              </w:rPr>
              <w:t>Document owner</w:t>
            </w:r>
          </w:p>
        </w:tc>
        <w:tc>
          <w:tcPr>
            <w:tcW w:w="9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F581D9" w14:textId="77777777" w:rsidR="00210226" w:rsidRPr="00210226" w:rsidRDefault="00210226" w:rsidP="00210226">
            <w:pPr>
              <w:rPr>
                <w:lang w:val="en-AU"/>
              </w:rPr>
            </w:pPr>
            <w:r w:rsidRPr="00210226">
              <w:rPr>
                <w:lang w:val="en-AU"/>
              </w:rPr>
              <w:t>Assistant Secretary, Temporary Visas</w:t>
            </w:r>
          </w:p>
        </w:tc>
      </w:tr>
    </w:tbl>
    <w:p w14:paraId="7F7336BF" w14:textId="77777777" w:rsidR="00210226" w:rsidRPr="00210226" w:rsidRDefault="00210226" w:rsidP="00210226">
      <w:pPr>
        <w:rPr>
          <w:b/>
          <w:bCs/>
          <w:lang w:val="en-AU"/>
        </w:rPr>
      </w:pPr>
      <w:bookmarkStart w:id="77" w:name="AttachmentA"/>
      <w:bookmarkEnd w:id="77"/>
      <w:r w:rsidRPr="00210226">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985"/>
        <w:gridCol w:w="1373"/>
        <w:gridCol w:w="5652"/>
      </w:tblGrid>
      <w:tr w:rsidR="00210226" w:rsidRPr="00210226" w14:paraId="6ADAD68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082B29" w14:textId="77777777" w:rsidR="00210226" w:rsidRPr="00210226" w:rsidRDefault="00210226" w:rsidP="00210226">
            <w:pPr>
              <w:rPr>
                <w:lang w:val="en-AU"/>
              </w:rPr>
            </w:pPr>
            <w:r w:rsidRPr="00210226">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6C7B6B" w14:textId="77777777" w:rsidR="00210226" w:rsidRPr="00210226" w:rsidRDefault="00210226" w:rsidP="00210226">
            <w:pPr>
              <w:rPr>
                <w:lang w:val="en-AU"/>
              </w:rPr>
            </w:pPr>
            <w:r w:rsidRPr="00210226">
              <w:rPr>
                <w:b/>
                <w:bCs/>
                <w:lang w:val="en-AU"/>
              </w:rPr>
              <w:t>Acronym</w:t>
            </w:r>
            <w:r w:rsidRPr="00210226">
              <w:rPr>
                <w:lang w:val="en-AU"/>
              </w:rPr>
              <w:br/>
            </w:r>
            <w:r w:rsidRPr="00210226">
              <w:rPr>
                <w:b/>
                <w:bCs/>
                <w:lang w:val="en-AU"/>
              </w:rPr>
              <w:t>(if applicable)</w:t>
            </w: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C78233" w14:textId="77777777" w:rsidR="00210226" w:rsidRPr="00210226" w:rsidRDefault="00210226" w:rsidP="00210226">
            <w:pPr>
              <w:rPr>
                <w:lang w:val="en-AU"/>
              </w:rPr>
            </w:pPr>
            <w:r w:rsidRPr="00210226">
              <w:rPr>
                <w:b/>
                <w:bCs/>
                <w:lang w:val="en-AU"/>
              </w:rPr>
              <w:t>Definition</w:t>
            </w:r>
          </w:p>
        </w:tc>
      </w:tr>
      <w:tr w:rsidR="00210226" w:rsidRPr="00210226" w14:paraId="4BE4B97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662BDA" w14:textId="77777777" w:rsidR="00210226" w:rsidRPr="00210226" w:rsidRDefault="00210226" w:rsidP="00210226">
            <w:pPr>
              <w:rPr>
                <w:lang w:val="en-AU"/>
              </w:rPr>
            </w:pPr>
            <w:r w:rsidRPr="00210226">
              <w:rPr>
                <w:lang w:val="en-AU"/>
              </w:rPr>
              <w:t>Member of the family unit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AD266F" w14:textId="77777777" w:rsidR="00210226" w:rsidRPr="00210226" w:rsidRDefault="00210226" w:rsidP="00210226">
            <w:pPr>
              <w:rPr>
                <w:lang w:val="en-AU"/>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A83ACE" w14:textId="77777777" w:rsidR="00210226" w:rsidRPr="00210226" w:rsidRDefault="00210226" w:rsidP="00210226">
            <w:pPr>
              <w:rPr>
                <w:lang w:val="en-AU"/>
              </w:rPr>
            </w:pPr>
            <w:r w:rsidRPr="00210226">
              <w:rPr>
                <w:lang w:val="en-AU"/>
              </w:rPr>
              <w:t>As defined in subsection 5(1) of the </w:t>
            </w:r>
            <w:hyperlink r:id="rId428" w:history="1">
              <w:r w:rsidRPr="00210226">
                <w:rPr>
                  <w:rStyle w:val="Hyperlink"/>
                  <w:i/>
                  <w:iCs/>
                  <w:lang w:val="en-AU"/>
                </w:rPr>
                <w:t>Migration Act 1958</w:t>
              </w:r>
            </w:hyperlink>
            <w:r w:rsidRPr="00210226">
              <w:rPr>
                <w:i/>
                <w:iCs/>
                <w:lang w:val="en-AU"/>
              </w:rPr>
              <w:t> </w:t>
            </w:r>
            <w:r w:rsidRPr="00210226">
              <w:rPr>
                <w:lang w:val="en-AU"/>
              </w:rPr>
              <w:t>and regulation </w:t>
            </w:r>
            <w:hyperlink r:id="rId429" w:anchor="JD_112-memberofthefamilyunitdefinition" w:history="1">
              <w:r w:rsidRPr="00210226">
                <w:rPr>
                  <w:rStyle w:val="Hyperlink"/>
                  <w:lang w:val="en-AU"/>
                </w:rPr>
                <w:t>1.12</w:t>
              </w:r>
            </w:hyperlink>
            <w:r w:rsidRPr="00210226">
              <w:rPr>
                <w:lang w:val="en-AU"/>
              </w:rPr>
              <w:t> of the </w:t>
            </w:r>
            <w:hyperlink r:id="rId430" w:history="1">
              <w:r w:rsidRPr="00210226">
                <w:rPr>
                  <w:rStyle w:val="Hyperlink"/>
                  <w:i/>
                  <w:iCs/>
                  <w:lang w:val="en-AU"/>
                </w:rPr>
                <w:t>Migration Regulations 1994</w:t>
              </w:r>
            </w:hyperlink>
            <w:r w:rsidRPr="00210226">
              <w:rPr>
                <w:lang w:val="en-AU"/>
              </w:rPr>
              <w:t>.</w:t>
            </w:r>
          </w:p>
        </w:tc>
      </w:tr>
      <w:tr w:rsidR="00210226" w:rsidRPr="00210226" w14:paraId="47B886A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AAFE44" w14:textId="77777777" w:rsidR="00210226" w:rsidRPr="00210226" w:rsidRDefault="00210226" w:rsidP="00210226">
            <w:pPr>
              <w:rPr>
                <w:lang w:val="en-AU"/>
              </w:rPr>
            </w:pPr>
            <w:r w:rsidRPr="00210226">
              <w:rPr>
                <w:lang w:val="en-AU"/>
              </w:rPr>
              <w:t>Nominating Student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E944DA" w14:textId="77777777" w:rsidR="00210226" w:rsidRPr="00210226" w:rsidRDefault="00210226" w:rsidP="00210226">
            <w:pPr>
              <w:rPr>
                <w:lang w:val="en-AU"/>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034A58" w14:textId="77777777" w:rsidR="00210226" w:rsidRPr="00210226" w:rsidRDefault="00210226" w:rsidP="00210226">
            <w:pPr>
              <w:rPr>
                <w:lang w:val="en-AU"/>
              </w:rPr>
            </w:pPr>
            <w:r w:rsidRPr="00210226">
              <w:rPr>
                <w:lang w:val="en-AU"/>
              </w:rPr>
              <w:t>Clause </w:t>
            </w:r>
            <w:hyperlink r:id="rId431" w:anchor="590111" w:history="1">
              <w:r w:rsidRPr="00210226">
                <w:rPr>
                  <w:rStyle w:val="Hyperlink"/>
                  <w:lang w:val="en-AU"/>
                </w:rPr>
                <w:t>590.111</w:t>
              </w:r>
            </w:hyperlink>
          </w:p>
          <w:p w14:paraId="1347E212" w14:textId="77777777" w:rsidR="00210226" w:rsidRPr="00210226" w:rsidRDefault="00210226" w:rsidP="00210226">
            <w:pPr>
              <w:rPr>
                <w:lang w:val="en-AU"/>
              </w:rPr>
            </w:pPr>
            <w:r w:rsidRPr="00210226">
              <w:rPr>
                <w:lang w:val="en-AU"/>
              </w:rPr>
              <w:t>Nominating student, for an applicant, means a person who:</w:t>
            </w:r>
            <w:r w:rsidRPr="00210226">
              <w:rPr>
                <w:lang w:val="en-AU"/>
              </w:rPr>
              <w:br/>
              <w:t>(a)  nominates the applicant on form 157N; and</w:t>
            </w:r>
            <w:r w:rsidRPr="00210226">
              <w:rPr>
                <w:lang w:val="en-AU"/>
              </w:rPr>
              <w:br/>
              <w:t xml:space="preserve">(b)  at the time of decision for the applicant, holds a student visa that was granted on the basis that the </w:t>
            </w:r>
            <w:r w:rsidRPr="00210226">
              <w:rPr>
                <w:lang w:val="en-AU"/>
              </w:rPr>
              <w:lastRenderedPageBreak/>
              <w:t>person met the primary criteria for the grant of the student visa.</w:t>
            </w:r>
          </w:p>
        </w:tc>
      </w:tr>
      <w:tr w:rsidR="00210226" w:rsidRPr="00210226" w14:paraId="19E14DC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13BF9E" w14:textId="77777777" w:rsidR="00210226" w:rsidRPr="00210226" w:rsidRDefault="00210226" w:rsidP="00210226">
            <w:pPr>
              <w:rPr>
                <w:lang w:val="en-AU"/>
              </w:rPr>
            </w:pPr>
            <w:r w:rsidRPr="00210226">
              <w:rPr>
                <w:lang w:val="en-AU"/>
              </w:rPr>
              <w:lastRenderedPageBreak/>
              <w:t>Public Interest Criterion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AAD449" w14:textId="77777777" w:rsidR="00210226" w:rsidRPr="00210226" w:rsidRDefault="00210226" w:rsidP="00210226">
            <w:pPr>
              <w:rPr>
                <w:lang w:val="en-AU"/>
              </w:rPr>
            </w:pPr>
            <w:r w:rsidRPr="00210226">
              <w:rPr>
                <w:lang w:val="en-AU"/>
              </w:rPr>
              <w:t>PIC</w:t>
            </w: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9EBDBA" w14:textId="77777777" w:rsidR="00210226" w:rsidRPr="00210226" w:rsidRDefault="00210226" w:rsidP="00210226">
            <w:pPr>
              <w:rPr>
                <w:lang w:val="en-AU"/>
              </w:rPr>
            </w:pPr>
            <w:r w:rsidRPr="00210226">
              <w:rPr>
                <w:lang w:val="en-AU"/>
              </w:rPr>
              <w:t>As defined in regulation 1.03 of the </w:t>
            </w:r>
            <w:r w:rsidRPr="00210226">
              <w:rPr>
                <w:i/>
                <w:iCs/>
                <w:lang w:val="en-AU"/>
              </w:rPr>
              <w:t>Migration Regulations 1994</w:t>
            </w:r>
            <w:r w:rsidRPr="00210226">
              <w:rPr>
                <w:lang w:val="en-AU"/>
              </w:rPr>
              <w:t>.  </w:t>
            </w:r>
            <w:r w:rsidRPr="00210226">
              <w:rPr>
                <w:lang w:val="en-AU"/>
              </w:rPr>
              <w:br/>
              <w:t>A PIC is a criterion set out in a clause of Part 1 of Schedule 4, and a reference to a public interest criterion by number is a reference to the criterion set out in the clause so numbered in that Part.</w:t>
            </w:r>
          </w:p>
        </w:tc>
      </w:tr>
      <w:tr w:rsidR="00210226" w:rsidRPr="00210226" w14:paraId="7A5A20B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72AB61" w14:textId="77777777" w:rsidR="00210226" w:rsidRPr="00210226" w:rsidRDefault="00210226" w:rsidP="00210226">
            <w:pPr>
              <w:rPr>
                <w:lang w:val="en-AU"/>
              </w:rPr>
            </w:pPr>
            <w:r w:rsidRPr="00210226">
              <w:rPr>
                <w:lang w:val="en-AU"/>
              </w:rPr>
              <w:t>Special Return Criterion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259663" w14:textId="77777777" w:rsidR="00210226" w:rsidRPr="00210226" w:rsidRDefault="00210226" w:rsidP="00210226">
            <w:pPr>
              <w:rPr>
                <w:lang w:val="en-AU"/>
              </w:rPr>
            </w:pPr>
            <w:r w:rsidRPr="00210226">
              <w:rPr>
                <w:lang w:val="en-AU"/>
              </w:rPr>
              <w:t>SRC</w:t>
            </w: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07080A" w14:textId="77777777" w:rsidR="00210226" w:rsidRPr="00210226" w:rsidRDefault="00210226" w:rsidP="00210226">
            <w:pPr>
              <w:rPr>
                <w:lang w:val="en-AU"/>
              </w:rPr>
            </w:pPr>
            <w:r w:rsidRPr="00210226">
              <w:rPr>
                <w:lang w:val="en-AU"/>
              </w:rPr>
              <w:t>As defined in regulation 1.03 of the </w:t>
            </w:r>
            <w:r w:rsidRPr="00210226">
              <w:rPr>
                <w:i/>
                <w:iCs/>
                <w:lang w:val="en-AU"/>
              </w:rPr>
              <w:t>Migration Regulations 1994</w:t>
            </w:r>
            <w:r w:rsidRPr="00210226">
              <w:rPr>
                <w:lang w:val="en-AU"/>
              </w:rPr>
              <w:t>.</w:t>
            </w:r>
          </w:p>
          <w:p w14:paraId="2ACC4AB1" w14:textId="77777777" w:rsidR="00210226" w:rsidRPr="00210226" w:rsidRDefault="00210226" w:rsidP="00210226">
            <w:pPr>
              <w:rPr>
                <w:lang w:val="en-AU"/>
              </w:rPr>
            </w:pPr>
            <w:r w:rsidRPr="00210226">
              <w:rPr>
                <w:lang w:val="en-AU"/>
              </w:rPr>
              <w:t>A SRC is a criterion set out in a clause of Part 1 of Schedule 5, and a reference to a special return criterion by number is a reference to the criterion set out in the clause so numbered in that Schedule.</w:t>
            </w:r>
          </w:p>
        </w:tc>
      </w:tr>
      <w:tr w:rsidR="00210226" w:rsidRPr="00210226" w14:paraId="501659D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A62A6D" w14:textId="77777777" w:rsidR="00210226" w:rsidRPr="00210226" w:rsidRDefault="00210226" w:rsidP="00210226">
            <w:pPr>
              <w:rPr>
                <w:lang w:val="en-AU"/>
              </w:rPr>
            </w:pPr>
            <w:r w:rsidRPr="00210226">
              <w:rPr>
                <w:lang w:val="en-AU"/>
              </w:rPr>
              <w:t>Student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B693E7" w14:textId="77777777" w:rsidR="00210226" w:rsidRPr="00210226" w:rsidRDefault="00210226" w:rsidP="00210226">
            <w:pPr>
              <w:rPr>
                <w:lang w:val="en-AU"/>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54EBF2" w14:textId="77777777" w:rsidR="00210226" w:rsidRPr="00210226" w:rsidRDefault="00210226" w:rsidP="00210226">
            <w:pPr>
              <w:rPr>
                <w:lang w:val="en-AU"/>
              </w:rPr>
            </w:pPr>
            <w:r w:rsidRPr="00210226">
              <w:rPr>
                <w:lang w:val="en-AU"/>
              </w:rPr>
              <w:t>Regulation 1.03</w:t>
            </w:r>
          </w:p>
          <w:p w14:paraId="7EEC7375" w14:textId="77777777" w:rsidR="00210226" w:rsidRPr="00210226" w:rsidRDefault="00210226" w:rsidP="00210226">
            <w:pPr>
              <w:rPr>
                <w:lang w:val="en-AU"/>
              </w:rPr>
            </w:pPr>
            <w:r w:rsidRPr="00210226">
              <w:rPr>
                <w:lang w:val="en-AU"/>
              </w:rPr>
              <w:t>Student visa means any of the following subclasses of visa:</w:t>
            </w:r>
            <w:r w:rsidRPr="00210226">
              <w:rPr>
                <w:lang w:val="en-AU"/>
              </w:rPr>
              <w:br/>
              <w:t>(aa)  a </w:t>
            </w:r>
            <w:hyperlink r:id="rId432" w:anchor="Sub500" w:history="1">
              <w:r w:rsidRPr="00210226">
                <w:rPr>
                  <w:rStyle w:val="Hyperlink"/>
                  <w:lang w:val="en-AU"/>
                </w:rPr>
                <w:t>Subclass 500 (Student) visa</w:t>
              </w:r>
            </w:hyperlink>
            <w:r w:rsidRPr="00210226">
              <w:rPr>
                <w:u w:val="single"/>
                <w:lang w:val="en-AU"/>
              </w:rPr>
              <w:t>;</w:t>
            </w:r>
            <w:r w:rsidRPr="00210226">
              <w:rPr>
                <w:lang w:val="en-AU"/>
              </w:rPr>
              <w:t> </w:t>
            </w:r>
            <w:r w:rsidRPr="00210226">
              <w:rPr>
                <w:lang w:val="en-AU"/>
              </w:rPr>
              <w:br/>
              <w:t>(a)  a Subclass 570 (independent ELICOS Sector) visa;</w:t>
            </w:r>
            <w:r w:rsidRPr="00210226">
              <w:rPr>
                <w:lang w:val="en-AU"/>
              </w:rPr>
              <w:br/>
              <w:t>(b)  a Subclass 571 (Schools Sector) visa;</w:t>
            </w:r>
            <w:r w:rsidRPr="00210226">
              <w:rPr>
                <w:lang w:val="en-AU"/>
              </w:rPr>
              <w:br/>
              <w:t>(c)  a Subclass 572 (Vocational Education and Training Sector) visa;</w:t>
            </w:r>
            <w:r w:rsidRPr="00210226">
              <w:rPr>
                <w:lang w:val="en-AU"/>
              </w:rPr>
              <w:br/>
              <w:t>(d)  a Subclass 573 (Higher Education Sector) visa;</w:t>
            </w:r>
            <w:r w:rsidRPr="00210226">
              <w:rPr>
                <w:lang w:val="en-AU"/>
              </w:rPr>
              <w:br/>
              <w:t>(e)  a Subclass 574 (Postgraduate Research Sector) visa;</w:t>
            </w:r>
            <w:r w:rsidRPr="00210226">
              <w:rPr>
                <w:lang w:val="en-AU"/>
              </w:rPr>
              <w:br/>
              <w:t>(f)  a Subclass 575 (Non-Award Sector) visa;</w:t>
            </w:r>
            <w:r w:rsidRPr="00210226">
              <w:rPr>
                <w:lang w:val="en-AU"/>
              </w:rPr>
              <w:br/>
              <w:t>(g)  a Subclass 576 (foreign Affairs or Defence Sector) visa.</w:t>
            </w:r>
          </w:p>
        </w:tc>
      </w:tr>
    </w:tbl>
    <w:p w14:paraId="0480B31F" w14:textId="77777777" w:rsidR="00210226" w:rsidRPr="00210226" w:rsidRDefault="00210226" w:rsidP="00210226">
      <w:pPr>
        <w:rPr>
          <w:b/>
          <w:bCs/>
          <w:lang w:val="en-AU"/>
        </w:rPr>
      </w:pPr>
      <w:bookmarkStart w:id="78" w:name="AttachmentB"/>
      <w:bookmarkEnd w:id="78"/>
      <w:r w:rsidRPr="00210226">
        <w:rPr>
          <w:b/>
          <w:bCs/>
          <w:lang w:val="en-AU"/>
        </w:rPr>
        <w:t>Attachment B – Assurance and Control Matrix</w:t>
      </w:r>
    </w:p>
    <w:p w14:paraId="586459F8" w14:textId="77777777" w:rsidR="00210226" w:rsidRPr="00210226" w:rsidRDefault="00210226" w:rsidP="00210226">
      <w:pPr>
        <w:rPr>
          <w:b/>
          <w:bCs/>
          <w:lang w:val="en-AU"/>
        </w:rPr>
      </w:pPr>
      <w:bookmarkStart w:id="79" w:name="AttachmentB1"/>
      <w:bookmarkEnd w:id="79"/>
      <w:r w:rsidRPr="00210226">
        <w:rPr>
          <w:b/>
          <w:bCs/>
          <w:lang w:val="en-AU"/>
        </w:rPr>
        <w:t>1.1 Powers and Obligations</w:t>
      </w:r>
    </w:p>
    <w:p w14:paraId="1CDC514B" w14:textId="77777777" w:rsidR="00210226" w:rsidRPr="00210226" w:rsidRDefault="00210226" w:rsidP="00210226">
      <w:pPr>
        <w:rPr>
          <w:lang w:val="en-AU"/>
        </w:rPr>
      </w:pPr>
      <w:r w:rsidRPr="00210226">
        <w:rPr>
          <w:b/>
          <w:bCs/>
          <w:u w:val="single"/>
          <w:lang w:val="en-AU"/>
        </w:rPr>
        <w:t>Please Note</w:t>
      </w:r>
      <w:r w:rsidRPr="00210226">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16"/>
        <w:gridCol w:w="1242"/>
        <w:gridCol w:w="2400"/>
        <w:gridCol w:w="1332"/>
        <w:gridCol w:w="2520"/>
      </w:tblGrid>
      <w:tr w:rsidR="00210226" w:rsidRPr="00210226" w14:paraId="314B432F"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2767B0" w14:textId="77777777" w:rsidR="00210226" w:rsidRPr="00210226" w:rsidRDefault="00210226" w:rsidP="00210226">
            <w:pPr>
              <w:rPr>
                <w:lang w:val="en-AU"/>
              </w:rPr>
            </w:pPr>
            <w:r w:rsidRPr="00210226">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1C1A2AE" w14:textId="77777777" w:rsidR="00210226" w:rsidRPr="00210226" w:rsidRDefault="00210226" w:rsidP="00210226">
            <w:pPr>
              <w:rPr>
                <w:lang w:val="en-AU"/>
              </w:rPr>
            </w:pPr>
            <w:r w:rsidRPr="00210226">
              <w:rPr>
                <w:b/>
                <w:bCs/>
                <w:lang w:val="en-AU"/>
              </w:rPr>
              <w:t>Is this power delegated?</w:t>
            </w:r>
          </w:p>
        </w:tc>
        <w:tc>
          <w:tcPr>
            <w:tcW w:w="489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C8ABB96" w14:textId="77777777" w:rsidR="00210226" w:rsidRPr="00210226" w:rsidRDefault="00210226" w:rsidP="00210226">
            <w:pPr>
              <w:rPr>
                <w:lang w:val="en-AU"/>
              </w:rPr>
            </w:pPr>
            <w:r w:rsidRPr="00210226">
              <w:rPr>
                <w:b/>
                <w:bCs/>
                <w:lang w:val="en-AU"/>
              </w:rPr>
              <w:t>If delegated, list the relevant instruments of delegation</w:t>
            </w:r>
          </w:p>
        </w:tc>
      </w:tr>
      <w:tr w:rsidR="00210226" w:rsidRPr="00210226" w14:paraId="63E12B3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F5D25D0" w14:textId="77777777" w:rsidR="00210226" w:rsidRPr="00210226" w:rsidRDefault="00210226" w:rsidP="00210226">
            <w:pPr>
              <w:rPr>
                <w:lang w:val="en-AU"/>
              </w:rPr>
            </w:pPr>
            <w:r w:rsidRPr="00210226">
              <w:rPr>
                <w:b/>
                <w:bCs/>
                <w:lang w:val="en-AU"/>
              </w:rPr>
              <w:lastRenderedPageBreak/>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38057D5" w14:textId="77777777" w:rsidR="00210226" w:rsidRPr="00210226" w:rsidRDefault="00210226" w:rsidP="00210226">
            <w:pPr>
              <w:rPr>
                <w:lang w:val="en-AU"/>
              </w:rPr>
            </w:pPr>
            <w:r w:rsidRPr="00210226">
              <w:rPr>
                <w:b/>
                <w:bCs/>
                <w:lang w:val="en-AU"/>
              </w:rPr>
              <w:t>Reference</w:t>
            </w:r>
            <w:r w:rsidRPr="00210226">
              <w:rPr>
                <w:lang w:val="en-AU"/>
              </w:rPr>
              <w:br/>
            </w:r>
            <w:r w:rsidRPr="00210226">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DB653DC" w14:textId="77777777" w:rsidR="00210226" w:rsidRPr="00210226" w:rsidRDefault="00210226" w:rsidP="00210226">
            <w:pPr>
              <w:rPr>
                <w:lang w:val="en-AU"/>
              </w:rPr>
            </w:pPr>
            <w:r w:rsidRPr="00210226">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BBCB5B" w14:textId="77777777" w:rsidR="00210226" w:rsidRPr="00210226" w:rsidRDefault="00210226" w:rsidP="00210226">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7530E3" w14:textId="77777777" w:rsidR="00210226" w:rsidRPr="00210226" w:rsidRDefault="00210226" w:rsidP="00210226">
            <w:pPr>
              <w:rPr>
                <w:lang w:val="en-AU"/>
              </w:rPr>
            </w:pPr>
          </w:p>
        </w:tc>
      </w:tr>
      <w:tr w:rsidR="00210226" w:rsidRPr="00210226" w14:paraId="510CA58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449488" w14:textId="77777777" w:rsidR="00210226" w:rsidRPr="00210226" w:rsidRDefault="00210226" w:rsidP="00210226">
            <w:pPr>
              <w:rPr>
                <w:lang w:val="en-AU"/>
              </w:rPr>
            </w:pPr>
            <w:hyperlink r:id="rId433" w:history="1">
              <w:r w:rsidRPr="00210226">
                <w:rPr>
                  <w:rStyle w:val="Hyperlink"/>
                  <w:i/>
                  <w:iCs/>
                  <w:lang w:val="en-AU"/>
                </w:rPr>
                <w:t>Migration Act 1958</w:t>
              </w:r>
            </w:hyperlink>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030948" w14:textId="77777777" w:rsidR="00210226" w:rsidRPr="00210226" w:rsidRDefault="00210226" w:rsidP="00210226">
            <w:pPr>
              <w:rPr>
                <w:lang w:val="en-AU"/>
              </w:rPr>
            </w:pPr>
            <w:r w:rsidRPr="00210226">
              <w:rPr>
                <w:lang w:val="en-AU"/>
              </w:rPr>
              <w:t>s</w:t>
            </w:r>
            <w:hyperlink r:id="rId434" w:anchor="JD_65-Decisiontograntorrefusetograntvisa" w:history="1">
              <w:r w:rsidRPr="00210226">
                <w:rPr>
                  <w:rStyle w:val="Hyperlink"/>
                  <w:lang w:val="en-AU"/>
                </w:rPr>
                <w:t>65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88143A" w14:textId="77777777" w:rsidR="00210226" w:rsidRPr="00210226" w:rsidRDefault="00210226" w:rsidP="00210226">
            <w:pPr>
              <w:rPr>
                <w:lang w:val="en-AU"/>
              </w:rPr>
            </w:pPr>
            <w:r w:rsidRPr="00210226">
              <w:rPr>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7CE5AF" w14:textId="77777777" w:rsidR="00210226" w:rsidRPr="00210226" w:rsidRDefault="00210226" w:rsidP="00210226">
            <w:pPr>
              <w:rPr>
                <w:lang w:val="en-AU"/>
              </w:rPr>
            </w:pPr>
            <w:r w:rsidRPr="00210226">
              <w:rPr>
                <w:lang w:val="en-AU"/>
              </w:rPr>
              <w:t>Yes</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846B13" w14:textId="77777777" w:rsidR="00210226" w:rsidRPr="00210226" w:rsidRDefault="00210226" w:rsidP="00210226">
            <w:pPr>
              <w:rPr>
                <w:lang w:val="en-AU"/>
              </w:rPr>
            </w:pPr>
            <w:r w:rsidRPr="00210226">
              <w:rPr>
                <w:i/>
                <w:iCs/>
                <w:lang w:val="en-AU"/>
              </w:rPr>
              <w:t>Home Affairs Legislation (Minister – Decision-making powers for Immigration and Settlement Services Group and Social Cohesion and Citizenship Group) Delegation and Authorisation 2021 </w:t>
            </w:r>
            <w:r w:rsidRPr="00210226">
              <w:rPr>
                <w:lang w:val="en-AU"/>
              </w:rPr>
              <w:t>(ADMIN 21/051)</w:t>
            </w:r>
          </w:p>
        </w:tc>
      </w:tr>
    </w:tbl>
    <w:p w14:paraId="6D36D5A0" w14:textId="77777777" w:rsidR="00210226" w:rsidRPr="00210226" w:rsidRDefault="00210226" w:rsidP="00210226">
      <w:pPr>
        <w:rPr>
          <w:b/>
          <w:bCs/>
          <w:lang w:val="en-AU"/>
        </w:rPr>
      </w:pPr>
      <w:bookmarkStart w:id="80" w:name="AttachmentB2"/>
      <w:bookmarkEnd w:id="80"/>
      <w:r w:rsidRPr="00210226">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071"/>
        <w:gridCol w:w="5939"/>
      </w:tblGrid>
      <w:tr w:rsidR="00210226" w:rsidRPr="00210226" w14:paraId="1A2AE640"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AE540F" w14:textId="77777777" w:rsidR="00210226" w:rsidRPr="00210226" w:rsidRDefault="00210226" w:rsidP="00210226">
            <w:pPr>
              <w:rPr>
                <w:lang w:val="en-AU"/>
              </w:rPr>
            </w:pPr>
            <w:r w:rsidRPr="00210226">
              <w:rPr>
                <w:b/>
                <w:bCs/>
                <w:lang w:val="en-AU"/>
              </w:rPr>
              <w:t>Related Policy</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DBA3E2" w14:textId="77777777" w:rsidR="00210226" w:rsidRPr="00210226" w:rsidRDefault="00210226" w:rsidP="00210226">
            <w:pPr>
              <w:rPr>
                <w:lang w:val="en-AU"/>
              </w:rPr>
            </w:pPr>
            <w:r w:rsidRPr="00210226">
              <w:rPr>
                <w:lang w:val="en-AU"/>
              </w:rPr>
              <w:t>Nil</w:t>
            </w:r>
          </w:p>
        </w:tc>
      </w:tr>
      <w:tr w:rsidR="00210226" w:rsidRPr="00210226" w14:paraId="21BED6DD"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CFF439" w14:textId="77777777" w:rsidR="00210226" w:rsidRPr="00210226" w:rsidRDefault="00210226" w:rsidP="00210226">
            <w:pPr>
              <w:rPr>
                <w:lang w:val="en-AU"/>
              </w:rPr>
            </w:pPr>
            <w:r w:rsidRPr="00210226">
              <w:rPr>
                <w:b/>
                <w:bCs/>
                <w:lang w:val="en-AU"/>
              </w:rPr>
              <w:t>Procedures / Supporting Materials</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D919C8" w14:textId="77777777" w:rsidR="00210226" w:rsidRPr="00210226" w:rsidRDefault="00210226" w:rsidP="00210226">
            <w:pPr>
              <w:rPr>
                <w:lang w:val="en-AU"/>
              </w:rPr>
            </w:pPr>
            <w:hyperlink r:id="rId435" w:anchor="search-highlight-anchor" w:history="1">
              <w:r w:rsidRPr="00210226">
                <w:rPr>
                  <w:rStyle w:val="Hyperlink"/>
                  <w:lang w:val="en-AU"/>
                </w:rPr>
                <w:t>GenGuideA - All visas - Visa application procedures</w:t>
              </w:r>
            </w:hyperlink>
            <w:r w:rsidRPr="00210226">
              <w:rPr>
                <w:lang w:val="en-AU"/>
              </w:rPr>
              <w:br/>
            </w:r>
            <w:hyperlink r:id="rId436" w:anchor="search-highlight-anchor" w:history="1">
              <w:r w:rsidRPr="00210226">
                <w:rPr>
                  <w:rStyle w:val="Hyperlink"/>
                  <w:lang w:val="en-AU"/>
                </w:rPr>
                <w:t>Sch4/4020  – The Integrity PIC</w:t>
              </w:r>
            </w:hyperlink>
            <w:r w:rsidRPr="00210226">
              <w:rPr>
                <w:lang w:val="en-AU"/>
              </w:rPr>
              <w:br/>
            </w:r>
            <w:hyperlink r:id="rId437" w:history="1">
              <w:r w:rsidRPr="00210226">
                <w:rPr>
                  <w:rStyle w:val="Hyperlink"/>
                  <w:lang w:val="en-AU"/>
                </w:rPr>
                <w:t>s5G – Relationships and family members – Custody (parental responsibility) for minor children</w:t>
              </w:r>
            </w:hyperlink>
            <w:r w:rsidRPr="00210226">
              <w:rPr>
                <w:lang w:val="en-AU"/>
              </w:rPr>
              <w:br/>
            </w:r>
            <w:hyperlink r:id="rId438" w:history="1">
              <w:r w:rsidRPr="00210226">
                <w:rPr>
                  <w:rStyle w:val="Hyperlink"/>
                  <w:lang w:val="en-AU"/>
                </w:rPr>
                <w:t>s5G – Relationships and family members – Best interests of minor children</w:t>
              </w:r>
            </w:hyperlink>
            <w:r w:rsidRPr="00210226">
              <w:rPr>
                <w:lang w:val="en-AU"/>
              </w:rPr>
              <w:br/>
            </w:r>
            <w:hyperlink r:id="rId439" w:anchor="JD_8501" w:history="1">
              <w:r w:rsidRPr="00210226">
                <w:rPr>
                  <w:rStyle w:val="Hyperlink"/>
                  <w:lang w:val="en-AU"/>
                </w:rPr>
                <w:t>Visa Condition 8501 – Maintain health insurance</w:t>
              </w:r>
            </w:hyperlink>
            <w:r w:rsidRPr="00210226">
              <w:rPr>
                <w:lang w:val="en-AU"/>
              </w:rPr>
              <w:br/>
            </w:r>
            <w:hyperlink r:id="rId440" w:history="1">
              <w:r w:rsidRPr="00210226">
                <w:rPr>
                  <w:rStyle w:val="Hyperlink"/>
                  <w:lang w:val="en-AU"/>
                </w:rPr>
                <w:t>Sch4 Public interest criteria</w:t>
              </w:r>
            </w:hyperlink>
            <w:r w:rsidRPr="00210226">
              <w:rPr>
                <w:lang w:val="en-AU"/>
              </w:rPr>
              <w:br/>
            </w:r>
            <w:hyperlink r:id="rId441" w:history="1">
              <w:r w:rsidRPr="00210226">
                <w:rPr>
                  <w:rStyle w:val="Hyperlink"/>
                  <w:lang w:val="en-AU"/>
                </w:rPr>
                <w:t>Penal Checking Handbook</w:t>
              </w:r>
            </w:hyperlink>
            <w:r w:rsidRPr="00210226">
              <w:rPr>
                <w:lang w:val="en-AU"/>
              </w:rPr>
              <w:br/>
            </w:r>
            <w:hyperlink r:id="rId442" w:tooltip="&lt;&lt;  DEPARTMENTAL USE ONLY  &gt;&gt;" w:history="1">
              <w:r w:rsidRPr="00210226">
                <w:rPr>
                  <w:rStyle w:val="Hyperlink"/>
                  <w:lang w:val="en-AU"/>
                </w:rPr>
                <w:t>Security Checking Handbook - Visa and Citizenship - White Pages</w:t>
              </w:r>
            </w:hyperlink>
            <w:r w:rsidRPr="00210226">
              <w:rPr>
                <w:lang w:val="en-AU"/>
              </w:rPr>
              <w:br/>
            </w:r>
            <w:hyperlink r:id="rId443" w:history="1">
              <w:r w:rsidRPr="00210226">
                <w:rPr>
                  <w:rStyle w:val="Hyperlink"/>
                  <w:lang w:val="en-AU"/>
                </w:rPr>
                <w:t>Proliferation of Weapons of Mass Destruction – White Pages</w:t>
              </w:r>
            </w:hyperlink>
            <w:r w:rsidRPr="00210226">
              <w:rPr>
                <w:lang w:val="en-AU"/>
              </w:rPr>
              <w:br/>
            </w:r>
            <w:hyperlink r:id="rId444" w:history="1">
              <w:r w:rsidRPr="00210226">
                <w:rPr>
                  <w:rStyle w:val="Hyperlink"/>
                  <w:lang w:val="en-AU"/>
                </w:rPr>
                <w:t>Sch4/4004 – Debts to the Commonwealth</w:t>
              </w:r>
            </w:hyperlink>
            <w:r w:rsidRPr="00210226">
              <w:rPr>
                <w:lang w:val="en-AU"/>
              </w:rPr>
              <w:br/>
            </w:r>
            <w:hyperlink r:id="rId445" w:history="1">
              <w:r w:rsidRPr="00210226">
                <w:rPr>
                  <w:rStyle w:val="Hyperlink"/>
                  <w:lang w:val="en-AU"/>
                </w:rPr>
                <w:t>Sch4/4005-4007 – The Health Requirement</w:t>
              </w:r>
            </w:hyperlink>
            <w:r w:rsidRPr="00210226">
              <w:rPr>
                <w:lang w:val="en-AU"/>
              </w:rPr>
              <w:br/>
            </w:r>
            <w:hyperlink r:id="rId446" w:anchor="search-highlight-anchor" w:history="1">
              <w:r w:rsidRPr="00210226">
                <w:rPr>
                  <w:rStyle w:val="Hyperlink"/>
                  <w:lang w:val="en-AU"/>
                </w:rPr>
                <w:t>Sch4/4019 PIC 4019 – The Values Statement</w:t>
              </w:r>
            </w:hyperlink>
            <w:r w:rsidRPr="00210226">
              <w:rPr>
                <w:lang w:val="en-AU"/>
              </w:rPr>
              <w:br/>
            </w:r>
            <w:hyperlink r:id="rId447" w:history="1">
              <w:r w:rsidRPr="00210226">
                <w:rPr>
                  <w:rStyle w:val="Hyperlink"/>
                  <w:lang w:val="en-AU"/>
                </w:rPr>
                <w:t>Subclass 500 (Student) visa</w:t>
              </w:r>
            </w:hyperlink>
            <w:r w:rsidRPr="00210226">
              <w:rPr>
                <w:lang w:val="en-AU"/>
              </w:rPr>
              <w:br/>
            </w:r>
            <w:hyperlink r:id="rId448" w:history="1">
              <w:r w:rsidRPr="00210226">
                <w:rPr>
                  <w:rStyle w:val="Hyperlink"/>
                  <w:lang w:val="en-AU"/>
                </w:rPr>
                <w:t>Div 2.2A of the Migration Regulations 1994 – Visa Application Charge</w:t>
              </w:r>
            </w:hyperlink>
            <w:r w:rsidRPr="00210226">
              <w:rPr>
                <w:lang w:val="en-AU"/>
              </w:rPr>
              <w:br/>
            </w:r>
            <w:hyperlink r:id="rId449" w:history="1">
              <w:r w:rsidRPr="00210226">
                <w:rPr>
                  <w:rStyle w:val="Hyperlink"/>
                  <w:lang w:val="en-AU"/>
                </w:rPr>
                <w:t>Character and security Regulation 2.03AA, character test and security assessments</w:t>
              </w:r>
            </w:hyperlink>
            <w:r w:rsidRPr="00210226">
              <w:rPr>
                <w:lang w:val="en-AU"/>
              </w:rPr>
              <w:br/>
            </w:r>
            <w:hyperlink r:id="rId450" w:anchor="JD_A066" w:history="1">
              <w:r w:rsidRPr="00210226">
                <w:rPr>
                  <w:rStyle w:val="Hyperlink"/>
                  <w:lang w:val="en-AU"/>
                </w:rPr>
                <w:t xml:space="preserve">Section 501: The character test, visa refusal and visa </w:t>
              </w:r>
              <w:r w:rsidRPr="00210226">
                <w:rPr>
                  <w:rStyle w:val="Hyperlink"/>
                  <w:lang w:val="en-AU"/>
                </w:rPr>
                <w:lastRenderedPageBreak/>
                <w:t>cancellation</w:t>
              </w:r>
            </w:hyperlink>
            <w:r w:rsidRPr="00210226">
              <w:rPr>
                <w:lang w:val="en-AU"/>
              </w:rPr>
              <w:br/>
            </w:r>
            <w:hyperlink r:id="rId451" w:anchor="search-highlight-anchor" w:history="1">
              <w:r w:rsidRPr="00210226">
                <w:rPr>
                  <w:rStyle w:val="Hyperlink"/>
                  <w:lang w:val="en-AU"/>
                </w:rPr>
                <w:t>Foreign policy travel sanctions and autonomous travel sanctions</w:t>
              </w:r>
            </w:hyperlink>
            <w:r w:rsidRPr="00210226">
              <w:rPr>
                <w:lang w:val="en-AU"/>
              </w:rPr>
              <w:br/>
            </w:r>
            <w:hyperlink r:id="rId452" w:anchor="search-highlight-anchor" w:history="1">
              <w:r w:rsidRPr="00210226">
                <w:rPr>
                  <w:rStyle w:val="Hyperlink"/>
                  <w:lang w:val="en-AU"/>
                </w:rPr>
                <w:t>Exclusion Periods</w:t>
              </w:r>
            </w:hyperlink>
          </w:p>
        </w:tc>
      </w:tr>
      <w:tr w:rsidR="00210226" w:rsidRPr="00210226" w14:paraId="09426C12"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45A185" w14:textId="77777777" w:rsidR="00210226" w:rsidRPr="00210226" w:rsidRDefault="00210226" w:rsidP="00210226">
            <w:pPr>
              <w:rPr>
                <w:lang w:val="en-AU"/>
              </w:rPr>
            </w:pPr>
            <w:r w:rsidRPr="00210226">
              <w:rPr>
                <w:b/>
                <w:bCs/>
                <w:lang w:val="en-AU"/>
              </w:rPr>
              <w:lastRenderedPageBreak/>
              <w:t>Training/Certification or Accreditation</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523EDC" w14:textId="77777777" w:rsidR="00210226" w:rsidRPr="00210226" w:rsidRDefault="00210226" w:rsidP="00210226">
            <w:pPr>
              <w:rPr>
                <w:lang w:val="en-AU"/>
              </w:rPr>
            </w:pPr>
            <w:r w:rsidRPr="00210226">
              <w:rPr>
                <w:lang w:val="en-AU"/>
              </w:rPr>
              <w:t>Visa and Citizenship Vocational Training Foundation Program</w:t>
            </w:r>
          </w:p>
        </w:tc>
      </w:tr>
      <w:tr w:rsidR="00210226" w:rsidRPr="00210226" w14:paraId="508B315C"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38A277" w14:textId="77777777" w:rsidR="00210226" w:rsidRPr="00210226" w:rsidRDefault="00210226" w:rsidP="00210226">
            <w:pPr>
              <w:rPr>
                <w:lang w:val="en-AU"/>
              </w:rPr>
            </w:pPr>
            <w:r w:rsidRPr="00210226">
              <w:rPr>
                <w:b/>
                <w:bCs/>
                <w:lang w:val="en-AU"/>
              </w:rPr>
              <w:t>Other required job role requirements</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BD845A" w14:textId="77777777" w:rsidR="00210226" w:rsidRPr="00210226" w:rsidRDefault="00210226" w:rsidP="00210226">
            <w:pPr>
              <w:rPr>
                <w:lang w:val="en-AU"/>
              </w:rPr>
            </w:pPr>
            <w:r w:rsidRPr="00210226">
              <w:rPr>
                <w:lang w:val="en-AU"/>
              </w:rPr>
              <w:t>Nil</w:t>
            </w:r>
          </w:p>
        </w:tc>
      </w:tr>
      <w:tr w:rsidR="00210226" w:rsidRPr="00210226" w14:paraId="41E27426"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F166E6" w14:textId="77777777" w:rsidR="00210226" w:rsidRPr="00210226" w:rsidRDefault="00210226" w:rsidP="00210226">
            <w:pPr>
              <w:rPr>
                <w:lang w:val="en-AU"/>
              </w:rPr>
            </w:pPr>
            <w:r w:rsidRPr="00210226">
              <w:rPr>
                <w:b/>
                <w:bCs/>
                <w:lang w:val="en-AU"/>
              </w:rPr>
              <w:t>Other support mechanisms (e.g. who can provide further assistance in relation to any aspects of this instruction)</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053C2D" w14:textId="77777777" w:rsidR="00210226" w:rsidRPr="00210226" w:rsidRDefault="00210226" w:rsidP="00210226">
            <w:pPr>
              <w:rPr>
                <w:lang w:val="en-AU"/>
              </w:rPr>
            </w:pPr>
            <w:r w:rsidRPr="00210226">
              <w:rPr>
                <w:lang w:val="en-AU"/>
              </w:rPr>
              <w:t>Officers should raise any questions with their supervisors/managers in the first instance. Internal enquiries should be forwarded to Student Program Management Section mailbox. The address is available at: </w:t>
            </w:r>
            <w:hyperlink r:id="rId453" w:tooltip="&lt;&lt;  DEPARTMENTAL ACCESS ONLY  &gt;&gt;" w:history="1">
              <w:r w:rsidRPr="00210226">
                <w:rPr>
                  <w:rStyle w:val="Hyperlink"/>
                  <w:lang w:val="en-AU"/>
                </w:rPr>
                <w:t>Visa 590 - Student Guardian</w:t>
              </w:r>
            </w:hyperlink>
            <w:r w:rsidRPr="00210226">
              <w:rPr>
                <w:lang w:val="en-AU"/>
              </w:rPr>
              <w:t>.</w:t>
            </w:r>
          </w:p>
        </w:tc>
      </w:tr>
      <w:tr w:rsidR="00210226" w:rsidRPr="00210226" w14:paraId="0FED6BBB"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8E9B91" w14:textId="77777777" w:rsidR="00210226" w:rsidRPr="00210226" w:rsidRDefault="00210226" w:rsidP="00210226">
            <w:pPr>
              <w:rPr>
                <w:lang w:val="en-AU"/>
              </w:rPr>
            </w:pPr>
            <w:r w:rsidRPr="00210226">
              <w:rPr>
                <w:b/>
                <w:bCs/>
                <w:lang w:val="en-AU"/>
              </w:rPr>
              <w:t>Escalation arrangements</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F2C146" w14:textId="77777777" w:rsidR="00210226" w:rsidRPr="00210226" w:rsidRDefault="00210226" w:rsidP="00210226">
            <w:pPr>
              <w:rPr>
                <w:lang w:val="en-AU"/>
              </w:rPr>
            </w:pPr>
            <w:r w:rsidRPr="00210226">
              <w:rPr>
                <w:lang w:val="en-AU"/>
              </w:rPr>
              <w:t>If required, escalation should be to the Director, Student Program Management Section.</w:t>
            </w:r>
          </w:p>
        </w:tc>
      </w:tr>
      <w:tr w:rsidR="00210226" w:rsidRPr="00210226" w14:paraId="4189B1D5"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4A9B7C" w14:textId="77777777" w:rsidR="00210226" w:rsidRPr="00210226" w:rsidRDefault="00210226" w:rsidP="00210226">
            <w:pPr>
              <w:rPr>
                <w:lang w:val="en-AU"/>
              </w:rPr>
            </w:pPr>
            <w:r w:rsidRPr="00210226">
              <w:rPr>
                <w:b/>
                <w:bCs/>
                <w:lang w:val="en-AU"/>
              </w:rPr>
              <w:t>Recordkeeping (e.g. system based facilities to record decisions)</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3BA084" w14:textId="77777777" w:rsidR="00210226" w:rsidRPr="00210226" w:rsidRDefault="00210226" w:rsidP="00210226">
            <w:pPr>
              <w:rPr>
                <w:lang w:val="en-AU"/>
              </w:rPr>
            </w:pPr>
            <w:r w:rsidRPr="00210226">
              <w:rPr>
                <w:lang w:val="en-AU"/>
              </w:rPr>
              <w:t>Integrated Client Service Environment (ICSE), Content Manager, Evidence of Quality in Performance (EQUIP)</w:t>
            </w:r>
          </w:p>
        </w:tc>
      </w:tr>
      <w:tr w:rsidR="00210226" w:rsidRPr="00210226" w14:paraId="3D16E160"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7815F7" w14:textId="77777777" w:rsidR="00210226" w:rsidRPr="00210226" w:rsidRDefault="00210226" w:rsidP="00210226">
            <w:pPr>
              <w:rPr>
                <w:lang w:val="en-AU"/>
              </w:rPr>
            </w:pPr>
            <w:r w:rsidRPr="00210226">
              <w:rPr>
                <w:b/>
                <w:bCs/>
                <w:lang w:val="en-AU"/>
              </w:rPr>
              <w:t>Program or Framework (i.e. overarching Policy Framework or Business Program)</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EF798D" w14:textId="77777777" w:rsidR="00210226" w:rsidRPr="00210226" w:rsidRDefault="00210226" w:rsidP="00210226">
            <w:pPr>
              <w:rPr>
                <w:lang w:val="en-AU"/>
              </w:rPr>
            </w:pPr>
            <w:r w:rsidRPr="00210226">
              <w:rPr>
                <w:lang w:val="en-AU"/>
              </w:rPr>
              <w:t>Student Visa Program</w:t>
            </w:r>
          </w:p>
        </w:tc>
      </w:tr>
      <w:tr w:rsidR="00210226" w:rsidRPr="00210226" w14:paraId="09EF042D" w14:textId="77777777">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D100D5" w14:textId="77777777" w:rsidR="00210226" w:rsidRPr="00210226" w:rsidRDefault="00210226" w:rsidP="00210226">
            <w:pPr>
              <w:rPr>
                <w:lang w:val="en-AU"/>
              </w:rPr>
            </w:pPr>
            <w:r w:rsidRPr="00210226">
              <w:rPr>
                <w:b/>
                <w:bCs/>
                <w:lang w:val="en-AU"/>
              </w:rPr>
              <w:t>Job Vocational Framework Role</w:t>
            </w:r>
          </w:p>
        </w:tc>
        <w:tc>
          <w:tcPr>
            <w:tcW w:w="8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19C6DE" w14:textId="77777777" w:rsidR="00210226" w:rsidRPr="00210226" w:rsidRDefault="00210226" w:rsidP="00210226">
            <w:pPr>
              <w:rPr>
                <w:lang w:val="en-AU"/>
              </w:rPr>
            </w:pPr>
            <w:r w:rsidRPr="00210226">
              <w:rPr>
                <w:lang w:val="en-AU"/>
              </w:rPr>
              <w:t>Visa Processing, Program Management and Policy Officers</w:t>
            </w:r>
          </w:p>
        </w:tc>
      </w:tr>
    </w:tbl>
    <w:p w14:paraId="317FD770" w14:textId="77777777" w:rsidR="00210226" w:rsidRPr="00210226" w:rsidRDefault="00210226" w:rsidP="00210226">
      <w:pPr>
        <w:rPr>
          <w:b/>
          <w:bCs/>
          <w:lang w:val="en-AU"/>
        </w:rPr>
      </w:pPr>
      <w:bookmarkStart w:id="81" w:name="AttachmentC"/>
      <w:bookmarkEnd w:id="81"/>
      <w:r w:rsidRPr="00210226">
        <w:rPr>
          <w:b/>
          <w:bCs/>
          <w:lang w:val="en-AU"/>
        </w:rPr>
        <w:t>Attachment C – Consultation</w:t>
      </w:r>
    </w:p>
    <w:p w14:paraId="1078BA28" w14:textId="77777777" w:rsidR="00210226" w:rsidRPr="00210226" w:rsidRDefault="00210226" w:rsidP="00210226">
      <w:pPr>
        <w:rPr>
          <w:b/>
          <w:bCs/>
          <w:lang w:val="en-AU"/>
        </w:rPr>
      </w:pPr>
      <w:r w:rsidRPr="00210226">
        <w:rPr>
          <w:b/>
          <w:bCs/>
          <w:lang w:val="en-AU"/>
        </w:rPr>
        <w:t>1.1 Internal Consultation</w:t>
      </w:r>
    </w:p>
    <w:p w14:paraId="028A5B8A" w14:textId="77777777" w:rsidR="00210226" w:rsidRPr="00210226" w:rsidRDefault="00210226" w:rsidP="00210226">
      <w:pPr>
        <w:rPr>
          <w:lang w:val="en-AU"/>
        </w:rPr>
      </w:pPr>
      <w:r w:rsidRPr="00210226">
        <w:rPr>
          <w:lang w:val="en-AU"/>
        </w:rPr>
        <w:t>The following internal stakeholders were consulted in the development of this Procedural Instruction:</w:t>
      </w:r>
    </w:p>
    <w:p w14:paraId="10E669CB" w14:textId="77777777" w:rsidR="00210226" w:rsidRPr="00210226" w:rsidRDefault="00210226" w:rsidP="00210226">
      <w:pPr>
        <w:numPr>
          <w:ilvl w:val="0"/>
          <w:numId w:val="67"/>
        </w:numPr>
        <w:rPr>
          <w:lang w:val="en-AU"/>
        </w:rPr>
      </w:pPr>
      <w:r w:rsidRPr="00210226">
        <w:rPr>
          <w:lang w:val="en-AU"/>
        </w:rPr>
        <w:t>WA Student Visa Processing Centre</w:t>
      </w:r>
    </w:p>
    <w:p w14:paraId="72754E1D" w14:textId="77777777" w:rsidR="00210226" w:rsidRPr="00210226" w:rsidRDefault="00210226" w:rsidP="00210226">
      <w:pPr>
        <w:numPr>
          <w:ilvl w:val="0"/>
          <w:numId w:val="67"/>
        </w:numPr>
        <w:rPr>
          <w:lang w:val="en-AU"/>
        </w:rPr>
      </w:pPr>
      <w:r w:rsidRPr="00210226">
        <w:rPr>
          <w:lang w:val="en-AU"/>
        </w:rPr>
        <w:t>SA Student Visa Processing Centre</w:t>
      </w:r>
    </w:p>
    <w:p w14:paraId="19429650" w14:textId="77777777" w:rsidR="00210226" w:rsidRPr="00210226" w:rsidRDefault="00210226" w:rsidP="00210226">
      <w:pPr>
        <w:numPr>
          <w:ilvl w:val="0"/>
          <w:numId w:val="67"/>
        </w:numPr>
        <w:rPr>
          <w:lang w:val="en-AU"/>
        </w:rPr>
      </w:pPr>
      <w:r w:rsidRPr="00210226">
        <w:rPr>
          <w:lang w:val="en-AU"/>
        </w:rPr>
        <w:t>Tourism and International Education Policy Section</w:t>
      </w:r>
    </w:p>
    <w:p w14:paraId="2A8D4492" w14:textId="77777777" w:rsidR="00210226" w:rsidRPr="00210226" w:rsidRDefault="00210226" w:rsidP="00210226">
      <w:pPr>
        <w:numPr>
          <w:ilvl w:val="0"/>
          <w:numId w:val="67"/>
        </w:numPr>
        <w:rPr>
          <w:lang w:val="en-AU"/>
        </w:rPr>
      </w:pPr>
      <w:r w:rsidRPr="00210226">
        <w:rPr>
          <w:lang w:val="en-AU"/>
        </w:rPr>
        <w:t>Legal Group</w:t>
      </w:r>
    </w:p>
    <w:p w14:paraId="088C4FC9" w14:textId="77777777" w:rsidR="00210226" w:rsidRPr="00210226" w:rsidRDefault="00210226" w:rsidP="00210226">
      <w:pPr>
        <w:numPr>
          <w:ilvl w:val="0"/>
          <w:numId w:val="67"/>
        </w:numPr>
        <w:rPr>
          <w:lang w:val="en-AU"/>
        </w:rPr>
      </w:pPr>
      <w:r w:rsidRPr="00210226">
        <w:rPr>
          <w:lang w:val="en-AU"/>
        </w:rPr>
        <w:lastRenderedPageBreak/>
        <w:t>All staff</w:t>
      </w:r>
    </w:p>
    <w:p w14:paraId="49D58B56"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7ED3"/>
    <w:multiLevelType w:val="multilevel"/>
    <w:tmpl w:val="833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21B5"/>
    <w:multiLevelType w:val="multilevel"/>
    <w:tmpl w:val="87C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631E"/>
    <w:multiLevelType w:val="multilevel"/>
    <w:tmpl w:val="74F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6365"/>
    <w:multiLevelType w:val="multilevel"/>
    <w:tmpl w:val="D83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C50A8"/>
    <w:multiLevelType w:val="multilevel"/>
    <w:tmpl w:val="FCE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7320"/>
    <w:multiLevelType w:val="multilevel"/>
    <w:tmpl w:val="C6B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170E9"/>
    <w:multiLevelType w:val="multilevel"/>
    <w:tmpl w:val="F03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6A04"/>
    <w:multiLevelType w:val="multilevel"/>
    <w:tmpl w:val="CA1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64AC5"/>
    <w:multiLevelType w:val="multilevel"/>
    <w:tmpl w:val="4E6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79B8"/>
    <w:multiLevelType w:val="multilevel"/>
    <w:tmpl w:val="9C8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15700"/>
    <w:multiLevelType w:val="multilevel"/>
    <w:tmpl w:val="ACC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80A8D"/>
    <w:multiLevelType w:val="multilevel"/>
    <w:tmpl w:val="DDA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B24E5"/>
    <w:multiLevelType w:val="multilevel"/>
    <w:tmpl w:val="56E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B31D7"/>
    <w:multiLevelType w:val="multilevel"/>
    <w:tmpl w:val="98C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D4CB8"/>
    <w:multiLevelType w:val="multilevel"/>
    <w:tmpl w:val="CE3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24E5B"/>
    <w:multiLevelType w:val="multilevel"/>
    <w:tmpl w:val="9E0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87B09"/>
    <w:multiLevelType w:val="multilevel"/>
    <w:tmpl w:val="D07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3614B"/>
    <w:multiLevelType w:val="multilevel"/>
    <w:tmpl w:val="92A8C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41AF8"/>
    <w:multiLevelType w:val="multilevel"/>
    <w:tmpl w:val="926A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8199D"/>
    <w:multiLevelType w:val="multilevel"/>
    <w:tmpl w:val="B84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E7093"/>
    <w:multiLevelType w:val="multilevel"/>
    <w:tmpl w:val="00A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078C9"/>
    <w:multiLevelType w:val="multilevel"/>
    <w:tmpl w:val="20F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708AD"/>
    <w:multiLevelType w:val="multilevel"/>
    <w:tmpl w:val="12D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5672F"/>
    <w:multiLevelType w:val="multilevel"/>
    <w:tmpl w:val="A510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17C53"/>
    <w:multiLevelType w:val="multilevel"/>
    <w:tmpl w:val="A95E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70BF8"/>
    <w:multiLevelType w:val="multilevel"/>
    <w:tmpl w:val="DB3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C14B2"/>
    <w:multiLevelType w:val="multilevel"/>
    <w:tmpl w:val="636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83191"/>
    <w:multiLevelType w:val="multilevel"/>
    <w:tmpl w:val="97E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23444"/>
    <w:multiLevelType w:val="multilevel"/>
    <w:tmpl w:val="861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E112B8"/>
    <w:multiLevelType w:val="multilevel"/>
    <w:tmpl w:val="8B1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61B20"/>
    <w:multiLevelType w:val="multilevel"/>
    <w:tmpl w:val="AF7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359A3"/>
    <w:multiLevelType w:val="multilevel"/>
    <w:tmpl w:val="050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268DD"/>
    <w:multiLevelType w:val="multilevel"/>
    <w:tmpl w:val="5808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35590"/>
    <w:multiLevelType w:val="multilevel"/>
    <w:tmpl w:val="8042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96EA6"/>
    <w:multiLevelType w:val="multilevel"/>
    <w:tmpl w:val="283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FA08D8"/>
    <w:multiLevelType w:val="multilevel"/>
    <w:tmpl w:val="FEE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A01EC"/>
    <w:multiLevelType w:val="multilevel"/>
    <w:tmpl w:val="DC8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44658"/>
    <w:multiLevelType w:val="multilevel"/>
    <w:tmpl w:val="DA40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F5244"/>
    <w:multiLevelType w:val="multilevel"/>
    <w:tmpl w:val="82E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F0B8A"/>
    <w:multiLevelType w:val="multilevel"/>
    <w:tmpl w:val="D87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04202"/>
    <w:multiLevelType w:val="multilevel"/>
    <w:tmpl w:val="1C4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FD3123"/>
    <w:multiLevelType w:val="multilevel"/>
    <w:tmpl w:val="A1E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758EA"/>
    <w:multiLevelType w:val="multilevel"/>
    <w:tmpl w:val="BA8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07B02"/>
    <w:multiLevelType w:val="multilevel"/>
    <w:tmpl w:val="820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62FBE"/>
    <w:multiLevelType w:val="multilevel"/>
    <w:tmpl w:val="A61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E12A23"/>
    <w:multiLevelType w:val="multilevel"/>
    <w:tmpl w:val="775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8127AD"/>
    <w:multiLevelType w:val="multilevel"/>
    <w:tmpl w:val="8B4E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A56AC"/>
    <w:multiLevelType w:val="multilevel"/>
    <w:tmpl w:val="9AE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142CE"/>
    <w:multiLevelType w:val="multilevel"/>
    <w:tmpl w:val="14A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7297F"/>
    <w:multiLevelType w:val="multilevel"/>
    <w:tmpl w:val="47A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952C5"/>
    <w:multiLevelType w:val="multilevel"/>
    <w:tmpl w:val="45F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23479"/>
    <w:multiLevelType w:val="multilevel"/>
    <w:tmpl w:val="A08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D416C"/>
    <w:multiLevelType w:val="multilevel"/>
    <w:tmpl w:val="07C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09530C"/>
    <w:multiLevelType w:val="multilevel"/>
    <w:tmpl w:val="7A2E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B78E0"/>
    <w:multiLevelType w:val="multilevel"/>
    <w:tmpl w:val="EE5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B23D1"/>
    <w:multiLevelType w:val="multilevel"/>
    <w:tmpl w:val="85F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37A98"/>
    <w:multiLevelType w:val="multilevel"/>
    <w:tmpl w:val="FC3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12B04"/>
    <w:multiLevelType w:val="multilevel"/>
    <w:tmpl w:val="092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A0F63"/>
    <w:multiLevelType w:val="multilevel"/>
    <w:tmpl w:val="080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C3EEB"/>
    <w:multiLevelType w:val="multilevel"/>
    <w:tmpl w:val="215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B16BF"/>
    <w:multiLevelType w:val="multilevel"/>
    <w:tmpl w:val="9CE4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461331"/>
    <w:multiLevelType w:val="multilevel"/>
    <w:tmpl w:val="EE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F19A9"/>
    <w:multiLevelType w:val="multilevel"/>
    <w:tmpl w:val="41A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F7CF6"/>
    <w:multiLevelType w:val="multilevel"/>
    <w:tmpl w:val="7CC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43A2D"/>
    <w:multiLevelType w:val="multilevel"/>
    <w:tmpl w:val="18E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23241"/>
    <w:multiLevelType w:val="multilevel"/>
    <w:tmpl w:val="3F1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E38A3"/>
    <w:multiLevelType w:val="multilevel"/>
    <w:tmpl w:val="0C2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038949">
    <w:abstractNumId w:val="14"/>
  </w:num>
  <w:num w:numId="2" w16cid:durableId="23870849">
    <w:abstractNumId w:val="11"/>
  </w:num>
  <w:num w:numId="3" w16cid:durableId="1958413416">
    <w:abstractNumId w:val="35"/>
  </w:num>
  <w:num w:numId="4" w16cid:durableId="1035808659">
    <w:abstractNumId w:val="37"/>
  </w:num>
  <w:num w:numId="5" w16cid:durableId="189033682">
    <w:abstractNumId w:val="43"/>
  </w:num>
  <w:num w:numId="6" w16cid:durableId="184641249">
    <w:abstractNumId w:val="61"/>
  </w:num>
  <w:num w:numId="7" w16cid:durableId="1504667611">
    <w:abstractNumId w:val="16"/>
  </w:num>
  <w:num w:numId="8" w16cid:durableId="1623883735">
    <w:abstractNumId w:val="7"/>
  </w:num>
  <w:num w:numId="9" w16cid:durableId="2001224725">
    <w:abstractNumId w:val="34"/>
  </w:num>
  <w:num w:numId="10" w16cid:durableId="1830517118">
    <w:abstractNumId w:val="18"/>
  </w:num>
  <w:num w:numId="11" w16cid:durableId="131994022">
    <w:abstractNumId w:val="25"/>
  </w:num>
  <w:num w:numId="12" w16cid:durableId="549657532">
    <w:abstractNumId w:val="36"/>
  </w:num>
  <w:num w:numId="13" w16cid:durableId="719859516">
    <w:abstractNumId w:val="32"/>
  </w:num>
  <w:num w:numId="14" w16cid:durableId="91167031">
    <w:abstractNumId w:val="38"/>
  </w:num>
  <w:num w:numId="15" w16cid:durableId="511385000">
    <w:abstractNumId w:val="10"/>
  </w:num>
  <w:num w:numId="16" w16cid:durableId="796878956">
    <w:abstractNumId w:val="55"/>
  </w:num>
  <w:num w:numId="17" w16cid:durableId="1601986413">
    <w:abstractNumId w:val="50"/>
  </w:num>
  <w:num w:numId="18" w16cid:durableId="233395627">
    <w:abstractNumId w:val="13"/>
  </w:num>
  <w:num w:numId="19" w16cid:durableId="356858737">
    <w:abstractNumId w:val="51"/>
  </w:num>
  <w:num w:numId="20" w16cid:durableId="412508645">
    <w:abstractNumId w:val="15"/>
  </w:num>
  <w:num w:numId="21" w16cid:durableId="266472687">
    <w:abstractNumId w:val="42"/>
  </w:num>
  <w:num w:numId="22" w16cid:durableId="1990283493">
    <w:abstractNumId w:val="48"/>
  </w:num>
  <w:num w:numId="23" w16cid:durableId="353774838">
    <w:abstractNumId w:val="21"/>
  </w:num>
  <w:num w:numId="24" w16cid:durableId="1854564484">
    <w:abstractNumId w:val="9"/>
  </w:num>
  <w:num w:numId="25" w16cid:durableId="892738591">
    <w:abstractNumId w:val="45"/>
  </w:num>
  <w:num w:numId="26" w16cid:durableId="204562156">
    <w:abstractNumId w:val="2"/>
  </w:num>
  <w:num w:numId="27" w16cid:durableId="920218554">
    <w:abstractNumId w:val="47"/>
  </w:num>
  <w:num w:numId="28" w16cid:durableId="1206406547">
    <w:abstractNumId w:val="64"/>
  </w:num>
  <w:num w:numId="29" w16cid:durableId="12850383">
    <w:abstractNumId w:val="31"/>
  </w:num>
  <w:num w:numId="30" w16cid:durableId="1293050176">
    <w:abstractNumId w:val="62"/>
  </w:num>
  <w:num w:numId="31" w16cid:durableId="1441217116">
    <w:abstractNumId w:val="12"/>
  </w:num>
  <w:num w:numId="32" w16cid:durableId="334259662">
    <w:abstractNumId w:val="17"/>
  </w:num>
  <w:num w:numId="33" w16cid:durableId="608464846">
    <w:abstractNumId w:val="46"/>
  </w:num>
  <w:num w:numId="34" w16cid:durableId="220412397">
    <w:abstractNumId w:val="8"/>
  </w:num>
  <w:num w:numId="35" w16cid:durableId="1419476515">
    <w:abstractNumId w:val="60"/>
  </w:num>
  <w:num w:numId="36" w16cid:durableId="827987378">
    <w:abstractNumId w:val="54"/>
  </w:num>
  <w:num w:numId="37" w16cid:durableId="1994679939">
    <w:abstractNumId w:val="3"/>
  </w:num>
  <w:num w:numId="38" w16cid:durableId="721710234">
    <w:abstractNumId w:val="66"/>
  </w:num>
  <w:num w:numId="39" w16cid:durableId="1271401213">
    <w:abstractNumId w:val="6"/>
  </w:num>
  <w:num w:numId="40" w16cid:durableId="440878345">
    <w:abstractNumId w:val="41"/>
  </w:num>
  <w:num w:numId="41" w16cid:durableId="922106560">
    <w:abstractNumId w:val="28"/>
  </w:num>
  <w:num w:numId="42" w16cid:durableId="1477410716">
    <w:abstractNumId w:val="24"/>
  </w:num>
  <w:num w:numId="43" w16cid:durableId="784733560">
    <w:abstractNumId w:val="44"/>
  </w:num>
  <w:num w:numId="44" w16cid:durableId="692611019">
    <w:abstractNumId w:val="39"/>
  </w:num>
  <w:num w:numId="45" w16cid:durableId="324433317">
    <w:abstractNumId w:val="30"/>
  </w:num>
  <w:num w:numId="46" w16cid:durableId="2005353435">
    <w:abstractNumId w:val="63"/>
  </w:num>
  <w:num w:numId="47" w16cid:durableId="893077622">
    <w:abstractNumId w:val="52"/>
  </w:num>
  <w:num w:numId="48" w16cid:durableId="13965056">
    <w:abstractNumId w:val="22"/>
  </w:num>
  <w:num w:numId="49" w16cid:durableId="1160121307">
    <w:abstractNumId w:val="1"/>
  </w:num>
  <w:num w:numId="50" w16cid:durableId="1563758558">
    <w:abstractNumId w:val="0"/>
  </w:num>
  <w:num w:numId="51" w16cid:durableId="2021271161">
    <w:abstractNumId w:val="57"/>
  </w:num>
  <w:num w:numId="52" w16cid:durableId="840006633">
    <w:abstractNumId w:val="27"/>
  </w:num>
  <w:num w:numId="53" w16cid:durableId="1685132703">
    <w:abstractNumId w:val="58"/>
  </w:num>
  <w:num w:numId="54" w16cid:durableId="1897010923">
    <w:abstractNumId w:val="23"/>
  </w:num>
  <w:num w:numId="55" w16cid:durableId="630132296">
    <w:abstractNumId w:val="53"/>
  </w:num>
  <w:num w:numId="56" w16cid:durableId="2115591221">
    <w:abstractNumId w:val="20"/>
  </w:num>
  <w:num w:numId="57" w16cid:durableId="1831361066">
    <w:abstractNumId w:val="29"/>
  </w:num>
  <w:num w:numId="58" w16cid:durableId="1483547692">
    <w:abstractNumId w:val="33"/>
  </w:num>
  <w:num w:numId="59" w16cid:durableId="1851990900">
    <w:abstractNumId w:val="59"/>
  </w:num>
  <w:num w:numId="60" w16cid:durableId="1309092659">
    <w:abstractNumId w:val="56"/>
  </w:num>
  <w:num w:numId="61" w16cid:durableId="1816144711">
    <w:abstractNumId w:val="65"/>
  </w:num>
  <w:num w:numId="62" w16cid:durableId="987516522">
    <w:abstractNumId w:val="5"/>
  </w:num>
  <w:num w:numId="63" w16cid:durableId="300696897">
    <w:abstractNumId w:val="4"/>
  </w:num>
  <w:num w:numId="64" w16cid:durableId="1979798368">
    <w:abstractNumId w:val="19"/>
  </w:num>
  <w:num w:numId="65" w16cid:durableId="1189953203">
    <w:abstractNumId w:val="49"/>
  </w:num>
  <w:num w:numId="66" w16cid:durableId="1762292256">
    <w:abstractNumId w:val="26"/>
  </w:num>
  <w:num w:numId="67" w16cid:durableId="125640241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59"/>
    <w:rsid w:val="000A7DE4"/>
    <w:rsid w:val="000D4CAB"/>
    <w:rsid w:val="00210226"/>
    <w:rsid w:val="004E1959"/>
    <w:rsid w:val="00C32D81"/>
    <w:rsid w:val="00C45E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D3F8"/>
  <w15:chartTrackingRefBased/>
  <w15:docId w15:val="{602F4F25-9736-4DB5-B371-260D255F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4E1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E1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E1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59"/>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4E1959"/>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4E1959"/>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4E1959"/>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4E1959"/>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4E1959"/>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E1959"/>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E1959"/>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E1959"/>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E1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59"/>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E1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59"/>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E1959"/>
    <w:pPr>
      <w:spacing w:before="160"/>
      <w:jc w:val="center"/>
    </w:pPr>
    <w:rPr>
      <w:i/>
      <w:iCs/>
      <w:color w:val="404040" w:themeColor="text1" w:themeTint="BF"/>
    </w:rPr>
  </w:style>
  <w:style w:type="character" w:customStyle="1" w:styleId="QuoteChar">
    <w:name w:val="Quote Char"/>
    <w:basedOn w:val="DefaultParagraphFont"/>
    <w:link w:val="Quote"/>
    <w:uiPriority w:val="29"/>
    <w:rsid w:val="004E1959"/>
    <w:rPr>
      <w:i/>
      <w:iCs/>
      <w:color w:val="404040" w:themeColor="text1" w:themeTint="BF"/>
      <w:lang w:val="tr-TR"/>
    </w:rPr>
  </w:style>
  <w:style w:type="paragraph" w:styleId="ListParagraph">
    <w:name w:val="List Paragraph"/>
    <w:basedOn w:val="Normal"/>
    <w:uiPriority w:val="34"/>
    <w:qFormat/>
    <w:rsid w:val="004E1959"/>
    <w:pPr>
      <w:ind w:left="720"/>
      <w:contextualSpacing/>
    </w:pPr>
  </w:style>
  <w:style w:type="character" w:styleId="IntenseEmphasis">
    <w:name w:val="Intense Emphasis"/>
    <w:basedOn w:val="DefaultParagraphFont"/>
    <w:uiPriority w:val="21"/>
    <w:qFormat/>
    <w:rsid w:val="004E1959"/>
    <w:rPr>
      <w:i/>
      <w:iCs/>
      <w:color w:val="0F4761" w:themeColor="accent1" w:themeShade="BF"/>
    </w:rPr>
  </w:style>
  <w:style w:type="paragraph" w:styleId="IntenseQuote">
    <w:name w:val="Intense Quote"/>
    <w:basedOn w:val="Normal"/>
    <w:next w:val="Normal"/>
    <w:link w:val="IntenseQuoteChar"/>
    <w:uiPriority w:val="30"/>
    <w:qFormat/>
    <w:rsid w:val="004E1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959"/>
    <w:rPr>
      <w:i/>
      <w:iCs/>
      <w:color w:val="0F4761" w:themeColor="accent1" w:themeShade="BF"/>
      <w:lang w:val="tr-TR"/>
    </w:rPr>
  </w:style>
  <w:style w:type="character" w:styleId="IntenseReference">
    <w:name w:val="Intense Reference"/>
    <w:basedOn w:val="DefaultParagraphFont"/>
    <w:uiPriority w:val="32"/>
    <w:qFormat/>
    <w:rsid w:val="004E1959"/>
    <w:rPr>
      <w:b/>
      <w:bCs/>
      <w:smallCaps/>
      <w:color w:val="0F4761" w:themeColor="accent1" w:themeShade="BF"/>
      <w:spacing w:val="5"/>
    </w:rPr>
  </w:style>
  <w:style w:type="paragraph" w:customStyle="1" w:styleId="msonormal0">
    <w:name w:val="msonormal"/>
    <w:basedOn w:val="Normal"/>
    <w:rsid w:val="0021022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210226"/>
    <w:rPr>
      <w:color w:val="0000FF"/>
      <w:u w:val="single"/>
    </w:rPr>
  </w:style>
  <w:style w:type="character" w:styleId="FollowedHyperlink">
    <w:name w:val="FollowedHyperlink"/>
    <w:basedOn w:val="DefaultParagraphFont"/>
    <w:uiPriority w:val="99"/>
    <w:semiHidden/>
    <w:unhideWhenUsed/>
    <w:rsid w:val="00210226"/>
    <w:rPr>
      <w:color w:val="800080"/>
      <w:u w:val="single"/>
    </w:rPr>
  </w:style>
  <w:style w:type="character" w:customStyle="1" w:styleId="ms-rtestyle-notelink">
    <w:name w:val="ms-rtestyle-notelink"/>
    <w:basedOn w:val="DefaultParagraphFont"/>
    <w:rsid w:val="00210226"/>
  </w:style>
  <w:style w:type="paragraph" w:styleId="NormalWeb">
    <w:name w:val="Normal (Web)"/>
    <w:basedOn w:val="Normal"/>
    <w:uiPriority w:val="99"/>
    <w:semiHidden/>
    <w:unhideWhenUsed/>
    <w:rsid w:val="0021022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backcolor-7-1">
    <w:name w:val="ms-rtethemebackcolor-7-1"/>
    <w:basedOn w:val="DefaultParagraphFont"/>
    <w:rsid w:val="00210226"/>
  </w:style>
  <w:style w:type="character" w:styleId="Emphasis">
    <w:name w:val="Emphasis"/>
    <w:basedOn w:val="DefaultParagraphFont"/>
    <w:uiPriority w:val="20"/>
    <w:qFormat/>
    <w:rsid w:val="00210226"/>
    <w:rPr>
      <w:i/>
      <w:iCs/>
    </w:rPr>
  </w:style>
  <w:style w:type="character" w:styleId="Strong">
    <w:name w:val="Strong"/>
    <w:basedOn w:val="DefaultParagraphFont"/>
    <w:uiPriority w:val="22"/>
    <w:qFormat/>
    <w:rsid w:val="00210226"/>
    <w:rPr>
      <w:b/>
      <w:bCs/>
    </w:rPr>
  </w:style>
  <w:style w:type="character" w:styleId="UnresolvedMention">
    <w:name w:val="Unresolved Mention"/>
    <w:basedOn w:val="DefaultParagraphFont"/>
    <w:uiPriority w:val="99"/>
    <w:semiHidden/>
    <w:unhideWhenUsed/>
    <w:rsid w:val="0021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2.aspx" TargetMode="External"/><Relationship Id="rId299" Type="http://schemas.openxmlformats.org/officeDocument/2006/relationships/hyperlink" Target="https://legend.online.immi.gov.au/migration/2025-2028/2026/03-04-2026/policy/Pages/_document00003/level%20100236.aspx" TargetMode="External"/><Relationship Id="rId21" Type="http://schemas.openxmlformats.org/officeDocument/2006/relationships/hyperlink" Target="https://legend.online.immi.gov.au/migration/2025-2028/2026/03-04-2026/policy/Pages/_document00003/level%20100190-5.aspx" TargetMode="External"/><Relationship Id="rId63" Type="http://schemas.openxmlformats.org/officeDocument/2006/relationships/hyperlink" Target="https://legend.online.immi.gov.au/migration/2025-2028/2026/03-04-2026/policy/Pages/_document00003/level%20100190-5.aspx" TargetMode="External"/><Relationship Id="rId159" Type="http://schemas.openxmlformats.org/officeDocument/2006/relationships/hyperlink" Target="https://legend.online.immi.gov.au/migration/2025-2028/2026/03-04-2026/regs/Pages/_document00000/_level%20100008/level%20200263.aspx" TargetMode="External"/><Relationship Id="rId324" Type="http://schemas.openxmlformats.org/officeDocument/2006/relationships/hyperlink" Target="https://legend.online.immi.gov.au/migration/2025-2028/2026/03-04-2026/regs/Pages/_document00000/_level%20100008/level%20200263.aspx" TargetMode="External"/><Relationship Id="rId366" Type="http://schemas.openxmlformats.org/officeDocument/2006/relationships/hyperlink" Target="https://legend.online.immi.gov.au/migration/2025-2028/2026/03-04-2026/regs/Pages/_document00000/_level%20100008/level%20200248.aspx" TargetMode="External"/><Relationship Id="rId170" Type="http://schemas.openxmlformats.org/officeDocument/2006/relationships/hyperlink" Target="https://legend.online.immi.gov.au/migration/2025-2028/2026/03-04-2026/policy/Pages/_document00003/level%20100190-5.aspx" TargetMode="External"/><Relationship Id="rId226" Type="http://schemas.openxmlformats.org/officeDocument/2006/relationships/hyperlink" Target="https://legend.online.immi.gov.au/migration/2025-2028/2026/03-04-2026/regs/Pages/_document00000/_level%20100008/level%20200263.aspx" TargetMode="External"/><Relationship Id="rId433" Type="http://schemas.openxmlformats.org/officeDocument/2006/relationships/hyperlink" Target="https://legend.online.immi.gov.au/migration/2025-2028/2026/03-04-2026/acts/Pages/_document00000/level%20100000.aspx" TargetMode="External"/><Relationship Id="rId268" Type="http://schemas.openxmlformats.org/officeDocument/2006/relationships/hyperlink" Target="https://legend.online.immi.gov.au/migration/2025-2028/2026/03-04-2026/regs/Pages/_document00000/_level%20100008/level%20200263.aspx" TargetMode="External"/><Relationship Id="rId32" Type="http://schemas.openxmlformats.org/officeDocument/2006/relationships/hyperlink" Target="https://legend.online.immi.gov.au/migration/2025-2028/2026/03-04-2026/policy/Pages/_document00003/level%20100190-5.aspx" TargetMode="External"/><Relationship Id="rId74" Type="http://schemas.openxmlformats.org/officeDocument/2006/relationships/hyperlink" Target="https://legend.online.immi.gov.au/migration/2025-2028/2026/03-04-2026/regs/Pages/_document00000/_level%20100007/level%20200072.aspx" TargetMode="External"/><Relationship Id="rId128" Type="http://schemas.openxmlformats.org/officeDocument/2006/relationships/hyperlink" Target="https://legend.online.immi.gov.au/migration/2025-2028/2026/03-04-2026/regs/Pages/_document00000/_level%20100008/level%20200263.aspx" TargetMode="External"/><Relationship Id="rId335" Type="http://schemas.openxmlformats.org/officeDocument/2006/relationships/hyperlink" Target="https://legend.online.immi.gov.au/migration/2025-2028/2026/03-04-2026/policy/Pages/_document00003/level%20100267.aspx" TargetMode="External"/><Relationship Id="rId377" Type="http://schemas.openxmlformats.org/officeDocument/2006/relationships/hyperlink" Target="https://legend.online.immi.gov.au/migration/2025-2028/2026/03-04-2026/regs/Pages/_document00000/_level%20100008/level%20200263.aspx" TargetMode="External"/><Relationship Id="rId5" Type="http://schemas.openxmlformats.org/officeDocument/2006/relationships/hyperlink" Target="https://legend.online.immi.gov.au/migration/2025-2028/2026/03-04-2026/policy/Pages/_document00003/_level%20100192/legend_current_mppop02352.aspx" TargetMode="External"/><Relationship Id="rId181" Type="http://schemas.openxmlformats.org/officeDocument/2006/relationships/hyperlink" Target="https://legend.online.immi.gov.au/migration/2025-2028/2026/03-04-2026/regs/Pages/_document00000/_level%20100021/level%20100022.aspx" TargetMode="External"/><Relationship Id="rId237" Type="http://schemas.openxmlformats.org/officeDocument/2006/relationships/hyperlink" Target="https://legend.online.immi.gov.au/migration/2025-2028/2026/03-04-2026/regs/Pages/_document00000/_level%20100008/level%20200248.aspx" TargetMode="External"/><Relationship Id="rId402" Type="http://schemas.openxmlformats.org/officeDocument/2006/relationships/hyperlink" Target="https://legend.online.immi.gov.au/migration/2025-2028/2026/03-04-2026/regs/Pages/_document00000/level%20100021.aspx" TargetMode="External"/><Relationship Id="rId279" Type="http://schemas.openxmlformats.org/officeDocument/2006/relationships/hyperlink" Target="https://legend.online.immi.gov.au/migration/2025-2028/2026/03-04-2026/regs/Pages/_document00000/_level%20100010/level%20200372.aspx" TargetMode="External"/><Relationship Id="rId444" Type="http://schemas.openxmlformats.org/officeDocument/2006/relationships/hyperlink" Target="https://legend.online.immi.gov.au/migration/2025-2028/2026/03-04-2026/policy/Pages/_document00003/level%20100236.aspx" TargetMode="External"/><Relationship Id="rId43" Type="http://schemas.openxmlformats.org/officeDocument/2006/relationships/hyperlink" Target="https://legend.online.immi.gov.au/migration/2025-2028/2026/03-04-2026/policy/Pages/_document00003/level%20100190-5.aspx" TargetMode="External"/><Relationship Id="rId139" Type="http://schemas.openxmlformats.org/officeDocument/2006/relationships/hyperlink" Target="https://legend.online.immi.gov.au/migration/2025-2028/2026/03-04-2026/regs/Pages/_document00000/_level%20100008/level%20200248.aspx" TargetMode="External"/><Relationship Id="rId290" Type="http://schemas.openxmlformats.org/officeDocument/2006/relationships/hyperlink" Target="https://legend.online.immi.gov.au/migration/2025-2028/2026/03-04-2026/regs/Pages/_document00000/_level%20100010/level%20200372.aspx" TargetMode="External"/><Relationship Id="rId304" Type="http://schemas.openxmlformats.org/officeDocument/2006/relationships/hyperlink" Target="https://legend.online.immi.gov.au/migration/2025-2028/2026/03-04-2026/regs/Pages/_document00000/_level%20100008/level%20200263.aspx" TargetMode="External"/><Relationship Id="rId346" Type="http://schemas.openxmlformats.org/officeDocument/2006/relationships/hyperlink" Target="https://legend.online.immi.gov.au/migration/2025-2028/2026/03-04-2026/regs/Pages/_document00000/_level%20100010/level%20200372.aspx" TargetMode="External"/><Relationship Id="rId388" Type="http://schemas.openxmlformats.org/officeDocument/2006/relationships/hyperlink" Target="https://legend.online.immi.gov.au/migration/2025-2028/2026/03-04-2026/regs/Pages/_document00000/_level%20100008/level%20200263.aspx" TargetMode="External"/><Relationship Id="rId85" Type="http://schemas.openxmlformats.org/officeDocument/2006/relationships/hyperlink" Target="https://legend.online.immi.gov.au/migration/2025-2028/2026/03-04-2026/regs/Pages/_document00000/_level%20100008/level%20200263.aspx" TargetMode="External"/><Relationship Id="rId150" Type="http://schemas.openxmlformats.org/officeDocument/2006/relationships/hyperlink" Target="https://legend.online.immi.gov.au/migration/2025-2028/2026/03-04-2026/policy/Pages/_document00003/level%20100190-5.aspx" TargetMode="External"/><Relationship Id="rId192" Type="http://schemas.openxmlformats.org/officeDocument/2006/relationships/hyperlink" Target="https://legend.online.immi.gov.au/migration/2025-2028/2026/03-04-2026/regs/Pages/_document00000/_level%20100008/level%20200263.aspx" TargetMode="External"/><Relationship Id="rId206" Type="http://schemas.openxmlformats.org/officeDocument/2006/relationships/hyperlink" Target="https://legend.online.immi.gov.au/migration/2025-2028/2026/03-04-2026/regs/Pages/_document00000/_level%20100008/level%20200263.aspx" TargetMode="External"/><Relationship Id="rId413" Type="http://schemas.openxmlformats.org/officeDocument/2006/relationships/hyperlink" Target="https://legend.online.immi.gov.au/migration/2025-2028/2026/03-04-2026/regs/Pages/_document00000/_level%20100008/level%20200263.aspx" TargetMode="External"/><Relationship Id="rId248" Type="http://schemas.openxmlformats.org/officeDocument/2006/relationships/hyperlink" Target="https://legend.online.immi.gov.au/migration/2025-2028/2026/03-04-2026/regs/Pages/_document00000/_level%20100008/level%20200248.aspx" TargetMode="External"/><Relationship Id="rId455" Type="http://schemas.openxmlformats.org/officeDocument/2006/relationships/theme" Target="theme/theme1.xml"/><Relationship Id="rId12" Type="http://schemas.openxmlformats.org/officeDocument/2006/relationships/hyperlink" Target="https://legend.online.immi.gov.au/migration/2025-2028/2026/03-04-2026/policy/Pages/_document00003/level%20100190-5.aspx" TargetMode="External"/><Relationship Id="rId108" Type="http://schemas.openxmlformats.org/officeDocument/2006/relationships/hyperlink" Target="https://legend.online.immi.gov.au/migration/2025-2028/2026/03-04-2026/regs/Pages/_document00000/_level%20100007/level%20200072.aspx" TargetMode="External"/><Relationship Id="rId315" Type="http://schemas.openxmlformats.org/officeDocument/2006/relationships/hyperlink" Target="https://legend.online.immi.gov.au/migration/2025-2028/2026/03-04-2026/policy/Pages/_document00003/level%20100247.aspx" TargetMode="External"/><Relationship Id="rId357" Type="http://schemas.openxmlformats.org/officeDocument/2006/relationships/hyperlink" Target="https://legend.online.immi.gov.au/migration/2025-2028/2026/03-04-2026/regs/Pages/_document00000/_level%20100008/level%20200263.aspx" TargetMode="External"/><Relationship Id="rId54" Type="http://schemas.openxmlformats.org/officeDocument/2006/relationships/hyperlink" Target="https://legend.online.immi.gov.au/migration/2025-2028/2026/03-04-2026/acts/Pages/_document00000/_level%20100005/_level%20200002/level%20200004.aspx" TargetMode="External"/><Relationship Id="rId96" Type="http://schemas.openxmlformats.org/officeDocument/2006/relationships/hyperlink" Target="https://legend.online.immi.gov.au/migration/2025-2028/2026/03-04-2026/policy/Pages/_document00002/level%20100034.aspx" TargetMode="External"/><Relationship Id="rId161" Type="http://schemas.openxmlformats.org/officeDocument/2006/relationships/hyperlink" Target="https://legend.online.immi.gov.au/migration/2025-2028/2026/03-04-2026/regs/Pages/_document00000/_level%20100008/level%20200263.aspx" TargetMode="External"/><Relationship Id="rId217" Type="http://schemas.openxmlformats.org/officeDocument/2006/relationships/hyperlink" Target="https://legend.online.immi.gov.au/migration/2025-2028/2026/03-04-2026/regs/Pages/_document00000/level%20100021.aspx" TargetMode="External"/><Relationship Id="rId399" Type="http://schemas.openxmlformats.org/officeDocument/2006/relationships/hyperlink" Target="https://legend.online.immi.gov.au/migration/2025-2028/2026/03-04-2026/regs/Pages/_document00000/level%20100021.aspx" TargetMode="External"/><Relationship Id="rId259" Type="http://schemas.openxmlformats.org/officeDocument/2006/relationships/hyperlink" Target="https://legend.online.immi.gov.au/migration/2025-2028/2026/03-04-2026/policy/Pages/_document00003/level%20100190-5.aspx" TargetMode="External"/><Relationship Id="rId424" Type="http://schemas.openxmlformats.org/officeDocument/2006/relationships/hyperlink" Target="https://legend.online.immi.gov.au/migration/2025-2028/2026/03-04-2026/policy/Pages/_document00003/level%20100190.aspx" TargetMode="External"/><Relationship Id="rId23" Type="http://schemas.openxmlformats.org/officeDocument/2006/relationships/hyperlink" Target="https://legend.online.immi.gov.au/migration/2025-2028/2026/03-04-2026/policy/Pages/_document00003/level%20100190-5.aspx" TargetMode="External"/><Relationship Id="rId119" Type="http://schemas.openxmlformats.org/officeDocument/2006/relationships/hyperlink" Target="https://legend.online.immi.gov.au/migration/2025-2028/2026/03-04-2026/regs/Pages/_document00000/_level%20100007/level%20200072.aspx" TargetMode="External"/><Relationship Id="rId270" Type="http://schemas.openxmlformats.org/officeDocument/2006/relationships/hyperlink" Target="https://legend.online.immi.gov.au/migration/2025-2028/2026/03-04-2026/policy/Pages/_document00003/level%20100267.aspx" TargetMode="External"/><Relationship Id="rId326" Type="http://schemas.openxmlformats.org/officeDocument/2006/relationships/hyperlink" Target="https://legend.online.immi.gov.au/migration/2025-2028/2026/03-04-2026/regs/Pages/_document00000/_level%20100008/level%20200263.aspx" TargetMode="External"/><Relationship Id="rId65" Type="http://schemas.openxmlformats.org/officeDocument/2006/relationships/hyperlink" Target="https://legend.online.immi.gov.au/migration/2025-2028/2026/03-04-2026/policy/Pages/_document00003/level%20100190-5.aspx" TargetMode="External"/><Relationship Id="rId130" Type="http://schemas.openxmlformats.org/officeDocument/2006/relationships/hyperlink" Target="https://legend.online.immi.gov.au/migration/2025-2028/2026/03-04-2026/regs/Pages/_document00000/_level%20100008/level%20200263.aspx" TargetMode="External"/><Relationship Id="rId368" Type="http://schemas.openxmlformats.org/officeDocument/2006/relationships/hyperlink" Target="https://legend.online.immi.gov.au/migration/2025-2028/2026/03-04-2026/regs/Pages/_document00000/_level%20100008/level%20200263.aspx" TargetMode="External"/><Relationship Id="rId172" Type="http://schemas.openxmlformats.org/officeDocument/2006/relationships/hyperlink" Target="https://legend.online.immi.gov.au/migration/2025-2028/2026/03-04-2026/regs/Pages/_document00000/_level%20100008/level%20200263.aspx" TargetMode="External"/><Relationship Id="rId228" Type="http://schemas.openxmlformats.org/officeDocument/2006/relationships/hyperlink" Target="https://legend.online.immi.gov.au/migration/2025-2028/2026/03-04-2026/regs/Pages/_document00000/_level%20100008/level%20200263.aspx" TargetMode="External"/><Relationship Id="rId435" Type="http://schemas.openxmlformats.org/officeDocument/2006/relationships/hyperlink" Target="https://legend.online.immi.gov.au/migration/2025-2028/2026/03-04-2026/policy/Pages/_document00004/level%20100303.aspx?searchstring=%22Genguidea%22" TargetMode="External"/><Relationship Id="rId281" Type="http://schemas.openxmlformats.org/officeDocument/2006/relationships/hyperlink" Target="https://legend.online.immi.gov.au/migration/2025-2028/2026/03-04-2026/regs/Pages/_document00000/_level%20100010/level%20200372.aspx" TargetMode="External"/><Relationship Id="rId337" Type="http://schemas.openxmlformats.org/officeDocument/2006/relationships/hyperlink" Target="https://legend.online.immi.gov.au/migration/2025-2028/2026/03-04-2026/regs/Pages/_document00000/_level%20100010/level%20200372.aspx" TargetMode="External"/><Relationship Id="rId34" Type="http://schemas.openxmlformats.org/officeDocument/2006/relationships/hyperlink" Target="https://legend.online.immi.gov.au/migration/2025-2028/2026/03-04-2026/policy/Pages/_document00003/level%20100190-5.aspx" TargetMode="External"/><Relationship Id="rId76" Type="http://schemas.openxmlformats.org/officeDocument/2006/relationships/hyperlink" Target="https://legend.online.immi.gov.au/migration/2025-2028/2026/03-04-2026/regs/Pages/_document00000/_level%20100007/level%20200072.aspx" TargetMode="External"/><Relationship Id="rId141" Type="http://schemas.openxmlformats.org/officeDocument/2006/relationships/hyperlink" Target="https://legend.online.immi.gov.au/migration/2025-2028/2026/03-04-2026/regs/Pages/_document00000/_level%20100021/level%20100022.aspx" TargetMode="External"/><Relationship Id="rId379" Type="http://schemas.openxmlformats.org/officeDocument/2006/relationships/hyperlink" Target="https://legend.online.immi.gov.au/migration/2025-2028/2026/03-04-2026/regs/Pages/_document00000/level%20100021.aspx" TargetMode="External"/><Relationship Id="rId7" Type="http://schemas.openxmlformats.org/officeDocument/2006/relationships/hyperlink" Target="https://legend.online.immi.gov.au/migration/2025-2028/2026/03-04-2026/policy/Pages/_document00003/level%20100190-5.aspx" TargetMode="External"/><Relationship Id="rId183" Type="http://schemas.openxmlformats.org/officeDocument/2006/relationships/hyperlink" Target="https://legend.online.immi.gov.au/migration/2025-2028/2026/03-04-2026/regs/Pages/_document00000/_level%20100008/level%20200263.aspx" TargetMode="External"/><Relationship Id="rId239" Type="http://schemas.openxmlformats.org/officeDocument/2006/relationships/hyperlink" Target="https://legend.online.immi.gov.au/migration/2025-2028/2026/03-04-2026/regs/Pages/_document00000/_level%20100008/level%20200263.aspx" TargetMode="External"/><Relationship Id="rId390" Type="http://schemas.openxmlformats.org/officeDocument/2006/relationships/hyperlink" Target="https://legend.online.immi.gov.au/migration/2025-2028/2026/03-04-2026/regs/Pages/_document00000/level%20100021.aspx" TargetMode="External"/><Relationship Id="rId404" Type="http://schemas.openxmlformats.org/officeDocument/2006/relationships/hyperlink" Target="https://legend.online.immi.gov.au/migration/2025-2028/2026/03-04-2026/regs/Pages/_document00000/level%20100021.aspx" TargetMode="External"/><Relationship Id="rId446" Type="http://schemas.openxmlformats.org/officeDocument/2006/relationships/hyperlink" Target="https://legend.online.immi.gov.au/migration/2025-2028/2026/03-04-2026/policy/Pages/_document00003/level%20100246.aspx?searchstring=%22vALUES%20STATEMENT%22" TargetMode="External"/><Relationship Id="rId250" Type="http://schemas.openxmlformats.org/officeDocument/2006/relationships/hyperlink" Target="https://legend.online.immi.gov.au/migration/2025-2028/2026/03-04-2026/regs/Pages/_document00000/_level%20100008/level%20200263.aspx" TargetMode="External"/><Relationship Id="rId292" Type="http://schemas.openxmlformats.org/officeDocument/2006/relationships/hyperlink" Target="https://legend.online.immi.gov.au/migration/2025-2028/2026/03-04-2026/regs/Pages/_document00000/_level%20100010/level%20200372.aspx" TargetMode="External"/><Relationship Id="rId306" Type="http://schemas.openxmlformats.org/officeDocument/2006/relationships/hyperlink" Target="https://legend.online.immi.gov.au/migration/2025-2028/2026/03-04-2026/policy/Pages/_document00003/level%20100239.aspx" TargetMode="External"/><Relationship Id="rId45" Type="http://schemas.openxmlformats.org/officeDocument/2006/relationships/hyperlink" Target="https://legend.online.immi.gov.au/migration/2025-2028/2026/03-04-2026/policy/Pages/_document00003/level%20100190-5.aspx" TargetMode="External"/><Relationship Id="rId87" Type="http://schemas.openxmlformats.org/officeDocument/2006/relationships/hyperlink" Target="https://legend.online.immi.gov.au/migration/2025-2028/2026/03-04-2026/regs/Pages/_document00000/_level%20100008/level%20200263.aspx" TargetMode="External"/><Relationship Id="rId110" Type="http://schemas.openxmlformats.org/officeDocument/2006/relationships/hyperlink" Target="https://legend.online.immi.gov.au/migration/2025-2028/2026/03-04-2026/regs/Pages/_document00000/_level%20100008/level%20200181.aspx" TargetMode="External"/><Relationship Id="rId348" Type="http://schemas.openxmlformats.org/officeDocument/2006/relationships/hyperlink" Target="https://legend.online.immi.gov.au/migration/2025-2028/2026/03-04-2026/regs/Pages/_document00000/_level%20100010/level%20200372.aspx" TargetMode="External"/><Relationship Id="rId152" Type="http://schemas.openxmlformats.org/officeDocument/2006/relationships/hyperlink" Target="https://legend.online.immi.gov.au/migration/2025-2028/2026/03-04-2026/regs/Pages/_document00000/_level%20100008/level%20200263.aspx" TargetMode="External"/><Relationship Id="rId194" Type="http://schemas.openxmlformats.org/officeDocument/2006/relationships/hyperlink" Target="https://legend.online.immi.gov.au/migration/2025-2028/2026/03-04-2026/regs/Pages/_document00000/_level%20100008/level%20200264.aspx" TargetMode="External"/><Relationship Id="rId208" Type="http://schemas.openxmlformats.org/officeDocument/2006/relationships/hyperlink" Target="https://legend.online.immi.gov.au/migration/2025-2028/2026/03-04-2026/regs/Pages/_document00000/_level%20100008/level%20200263.aspx" TargetMode="External"/><Relationship Id="rId415" Type="http://schemas.openxmlformats.org/officeDocument/2006/relationships/hyperlink" Target="https://legend.online.immi.gov.au/migration/2025-2028/2026/03-04-2026/regs/Pages/_document00000/_level%20100021/level%20100022.aspx" TargetMode="External"/><Relationship Id="rId261" Type="http://schemas.openxmlformats.org/officeDocument/2006/relationships/hyperlink" Target="https://legend.online.immi.gov.au/migration/2025-2028/2026/03-04-2026/regs/Pages/_document00000/_level%20100001/level%20200001.aspx" TargetMode="External"/><Relationship Id="rId14" Type="http://schemas.openxmlformats.org/officeDocument/2006/relationships/hyperlink" Target="https://legend.online.immi.gov.au/migration/2025-2028/2026/03-04-2026/policy/Pages/_document00003/level%20100190-5.aspx" TargetMode="External"/><Relationship Id="rId56" Type="http://schemas.openxmlformats.org/officeDocument/2006/relationships/hyperlink" Target="https://legend.online.immi.gov.au/migration/2025-2028/2026/03-04-2026/policy/Pages/_document00003/level%20100190.aspx" TargetMode="External"/><Relationship Id="rId317" Type="http://schemas.openxmlformats.org/officeDocument/2006/relationships/hyperlink" Target="https://intranet.bcz.gov.au/PPCR/Pages/travel-documents.aspx" TargetMode="External"/><Relationship Id="rId359" Type="http://schemas.openxmlformats.org/officeDocument/2006/relationships/hyperlink" Target="https://legend.online.immi.gov.au/migration/2025-2028/2026/03-04-2026/regs/Pages/_document00000/_level%20100008/level%20200263.aspx" TargetMode="External"/><Relationship Id="rId98" Type="http://schemas.openxmlformats.org/officeDocument/2006/relationships/hyperlink" Target="https://legend.online.immi.gov.au/migration/2025-2028/2026/03-04-2026/regs/Pages/_document00000/_level%20100007/level%20200072.aspx" TargetMode="External"/><Relationship Id="rId121" Type="http://schemas.openxmlformats.org/officeDocument/2006/relationships/hyperlink" Target="https://legend.online.immi.gov.au/migration/2025-2028/2026/03-04-2026/regs/Pages/_document00000/_level%20100008/level%20200263.aspx" TargetMode="External"/><Relationship Id="rId163" Type="http://schemas.openxmlformats.org/officeDocument/2006/relationships/hyperlink" Target="https://intranet.bcz.gov.au/PPCR/Pages/sch2visa590-student-guardian.aspx" TargetMode="External"/><Relationship Id="rId219" Type="http://schemas.openxmlformats.org/officeDocument/2006/relationships/hyperlink" Target="https://legend.online.immi.gov.au/migration/2025-2028/2026/03-04-2026/regs/Pages/_document00000/_level%20100008/level%20200263.aspx" TargetMode="External"/><Relationship Id="rId370" Type="http://schemas.openxmlformats.org/officeDocument/2006/relationships/hyperlink" Target="https://legend.online.immi.gov.au/migration/2025-2028/2026/03-04-2026/regs/Pages/_document00000/_level%20100008/level%20200263.aspx" TargetMode="External"/><Relationship Id="rId426" Type="http://schemas.openxmlformats.org/officeDocument/2006/relationships/hyperlink" Target="https://legend.online.immi.gov.au/migration/2025-2028/2026/03-04-2026/policy/Pages/_document00003/level%20100190.aspx" TargetMode="External"/><Relationship Id="rId230" Type="http://schemas.openxmlformats.org/officeDocument/2006/relationships/hyperlink" Target="https://legend.online.immi.gov.au/migration/2025-2028/2026/03-04-2026/regs/Pages/_document00000/_level%20100008/level%20200248.aspx" TargetMode="External"/><Relationship Id="rId25" Type="http://schemas.openxmlformats.org/officeDocument/2006/relationships/hyperlink" Target="https://legend.online.immi.gov.au/migration/2025-2028/2026/03-04-2026/policy/Pages/_document00003/level%20100190-5.aspx" TargetMode="External"/><Relationship Id="rId67" Type="http://schemas.openxmlformats.org/officeDocument/2006/relationships/hyperlink" Target="https://legend.online.immi.gov.au/migration/2025-2028/2026/03-04-2026/regs/Pages/_document00000/_level%20100008/level%20200248.aspx" TargetMode="External"/><Relationship Id="rId272" Type="http://schemas.openxmlformats.org/officeDocument/2006/relationships/hyperlink" Target="https://legend.online.immi.gov.au/migration/2025-2028/2026/03-04-2026/regs/Pages/_document00000/_level%20100010/level%20200372.aspx" TargetMode="External"/><Relationship Id="rId328" Type="http://schemas.openxmlformats.org/officeDocument/2006/relationships/hyperlink" Target="https://legend.online.immi.gov.au/migration/2025-2028/2026/03-04-2026/regs/Pages/_document00000/_level%20100008/level%20200263.aspx" TargetMode="External"/><Relationship Id="rId132" Type="http://schemas.openxmlformats.org/officeDocument/2006/relationships/hyperlink" Target="https://legend.online.immi.gov.au/migration/2025-2028/2026/03-04-2026/regs/Pages/_document00000/_level%20100008/level%20200263.aspx" TargetMode="External"/><Relationship Id="rId174" Type="http://schemas.openxmlformats.org/officeDocument/2006/relationships/hyperlink" Target="https://legend.online.immi.gov.au/migration/2025-2028/2026/03-04-2026/regs/Pages/_document00000/_level%20100008/level%20200263.aspx" TargetMode="External"/><Relationship Id="rId381" Type="http://schemas.openxmlformats.org/officeDocument/2006/relationships/hyperlink" Target="https://legend.online.immi.gov.au/migration/2025-2028/2026/03-04-2026/regs/Pages/_document00000/level%20100021.aspx" TargetMode="External"/><Relationship Id="rId241" Type="http://schemas.openxmlformats.org/officeDocument/2006/relationships/hyperlink" Target="https://legend.online.immi.gov.au/migration/2025-2028/2026/03-04-2026/regs/Pages/_document00000/_level%20100008/level%20200263.aspx" TargetMode="External"/><Relationship Id="rId437" Type="http://schemas.openxmlformats.org/officeDocument/2006/relationships/hyperlink" Target="https://legend.online.immi.gov.au/migration/2025-2028/2026/03-04-2026/policy/Pages/_document00001/_level%20100002/_level%20200044-10/level%20300039.aspx" TargetMode="External"/><Relationship Id="rId36" Type="http://schemas.openxmlformats.org/officeDocument/2006/relationships/hyperlink" Target="https://legend.online.immi.gov.au/migration/2025-2028/2026/03-04-2026/policy/Pages/_document00003/level%20100190-5.aspx" TargetMode="External"/><Relationship Id="rId283" Type="http://schemas.openxmlformats.org/officeDocument/2006/relationships/hyperlink" Target="https://legend.online.immi.gov.au/migration/2025-2028/2026/03-04-2026/policy/Pages/_document00001/_level%20100004/level%20300189.aspx" TargetMode="External"/><Relationship Id="rId339" Type="http://schemas.openxmlformats.org/officeDocument/2006/relationships/hyperlink" Target="https://legend.online.immi.gov.au/migration/2025-2028/2026/03-04-2026/regs/Pages/_document00000/_level%20100010/level%20200372.aspx" TargetMode="External"/><Relationship Id="rId78" Type="http://schemas.openxmlformats.org/officeDocument/2006/relationships/hyperlink" Target="https://legend.online.immi.gov.au/migration/2025-2028/2026/03-04-2026/policy/Pages/_document00004/level%20100303.aspx" TargetMode="External"/><Relationship Id="rId101" Type="http://schemas.openxmlformats.org/officeDocument/2006/relationships/hyperlink" Target="https://legend.online.immi.gov.au/migration/2025-2028/2026/03-04-2026/regs/Pages/_document00000/_level%20100007/level%20200072.aspx" TargetMode="External"/><Relationship Id="rId143" Type="http://schemas.openxmlformats.org/officeDocument/2006/relationships/hyperlink" Target="https://legend.online.immi.gov.au/migration/2025-2028/2026/03-04-2026/policy/Pages/_document00003/level%20100190-5.aspx" TargetMode="External"/><Relationship Id="rId185" Type="http://schemas.openxmlformats.org/officeDocument/2006/relationships/hyperlink" Target="https://legend.online.immi.gov.au/migration/2025-2028/2026/03-04-2026/regs/Pages/_document00000/_level%20100008/level%20200263.aspx" TargetMode="External"/><Relationship Id="rId350" Type="http://schemas.openxmlformats.org/officeDocument/2006/relationships/hyperlink" Target="https://legend.online.immi.gov.au/migration/2025-2028/2026/03-04-2026/regs/Pages/_document00000/_level%20100010/level%20200372.aspx" TargetMode="External"/><Relationship Id="rId406" Type="http://schemas.openxmlformats.org/officeDocument/2006/relationships/hyperlink" Target="https://legend.online.immi.gov.au/migration/2025-2028/2026/03-04-2026/regs/Pages/_document00000/level%20100021.aspx" TargetMode="External"/><Relationship Id="rId9" Type="http://schemas.openxmlformats.org/officeDocument/2006/relationships/hyperlink" Target="https://legend.online.immi.gov.au/migration/2025-2028/2026/03-04-2026/policy/Pages/_document00003/level%20100190-5.aspx" TargetMode="External"/><Relationship Id="rId210" Type="http://schemas.openxmlformats.org/officeDocument/2006/relationships/hyperlink" Target="https://legend.online.immi.gov.au/migration/2025-2028/2026/03-04-2026/policy/Pages/_document00003/level%20100190-5.aspx" TargetMode="External"/><Relationship Id="rId392" Type="http://schemas.openxmlformats.org/officeDocument/2006/relationships/hyperlink" Target="https://legend.online.immi.gov.au/migration/2025-2028/2026/03-04-2026/policy/Pages/_document00003/level%20100190-5.aspx" TargetMode="External"/><Relationship Id="rId448" Type="http://schemas.openxmlformats.org/officeDocument/2006/relationships/hyperlink" Target="https://legend.online.immi.gov.au/migration/2025-2028/2026/03-04-2026/policy/Pages/_document00002/level%20100034.aspx" TargetMode="External"/><Relationship Id="rId252" Type="http://schemas.openxmlformats.org/officeDocument/2006/relationships/hyperlink" Target="https://legend.online.immi.gov.au/migration/2025-2028/2026/03-04-2026/regs/Pages/_document00000/_level%20100008/level%20200248.aspx" TargetMode="External"/><Relationship Id="rId294" Type="http://schemas.openxmlformats.org/officeDocument/2006/relationships/hyperlink" Target="https://legend.online.immi.gov.au/migration/2025-2028/2026/03-04-2026/regs/Pages/_document00000/_level%20100010/level%20200372.aspx" TargetMode="External"/><Relationship Id="rId308" Type="http://schemas.openxmlformats.org/officeDocument/2006/relationships/hyperlink" Target="https://legend.online.immi.gov.au/migration/2025-2028/2026/03-04-2026/regs/Pages/_document00000/_level%20100010/level%20200372.aspx" TargetMode="External"/><Relationship Id="rId47" Type="http://schemas.openxmlformats.org/officeDocument/2006/relationships/hyperlink" Target="https://legend.online.immi.gov.au/migration/2025-2028/2026/03-04-2026/policy/Pages/_document00003/level%20100190-5.aspx" TargetMode="External"/><Relationship Id="rId89" Type="http://schemas.openxmlformats.org/officeDocument/2006/relationships/hyperlink" Target="https://legend.online.immi.gov.au/migration/2025-2028/2026/03-04-2026/regs/Pages/_document00000/_level%20100008/level%20200263.aspx" TargetMode="External"/><Relationship Id="rId112" Type="http://schemas.openxmlformats.org/officeDocument/2006/relationships/hyperlink" Target="https://legend.online.immi.gov.au/migration/2025-2028/2026/03-04-2026/regs/Pages/_document00000/_level%20100008/level%20200248.aspx" TargetMode="External"/><Relationship Id="rId154" Type="http://schemas.openxmlformats.org/officeDocument/2006/relationships/hyperlink" Target="https://legend.online.immi.gov.au/migration/2025-2028/2026/03-04-2026/regs/Pages/_document00000/_level%20100001/level%20200001.aspx" TargetMode="External"/><Relationship Id="rId361" Type="http://schemas.openxmlformats.org/officeDocument/2006/relationships/hyperlink" Target="https://legend.online.immi.gov.au/migration/2025-2028/2026/03-04-2026/policy/Pages/_document00003/level%20100190-5.aspx" TargetMode="External"/><Relationship Id="rId196" Type="http://schemas.openxmlformats.org/officeDocument/2006/relationships/hyperlink" Target="https://legend.online.immi.gov.au/migration/2025-2028/2026/03-04-2026/regs/Pages/_document00000/_level%20100008/level%20200263.aspx" TargetMode="External"/><Relationship Id="rId417" Type="http://schemas.openxmlformats.org/officeDocument/2006/relationships/hyperlink" Target="https://legend.online.immi.gov.au/migration/2025-2028/2026/03-04-2026/regs/Pages/_document00000/_level%20100008/level%20200263.aspx" TargetMode="External"/><Relationship Id="rId16" Type="http://schemas.openxmlformats.org/officeDocument/2006/relationships/hyperlink" Target="https://legend.online.immi.gov.au/migration/2025-2028/2026/03-04-2026/policy/Pages/_document00003/level%20100190-5.aspx" TargetMode="External"/><Relationship Id="rId221" Type="http://schemas.openxmlformats.org/officeDocument/2006/relationships/hyperlink" Target="https://legend.online.immi.gov.au/migration/2025-2028/2026/03-04-2026/policy/Pages/_document00003/level%20100190-5.aspx" TargetMode="External"/><Relationship Id="rId263" Type="http://schemas.openxmlformats.org/officeDocument/2006/relationships/hyperlink" Target="https://legend.online.immi.gov.au/migration/2025-2028/2026/03-04-2026/policy/Pages/_document00003/level%20100190-5.aspx" TargetMode="External"/><Relationship Id="rId319" Type="http://schemas.openxmlformats.org/officeDocument/2006/relationships/hyperlink" Target="https://legend.online.immi.gov.au/migration/2025-2028/2026/03-04-2026/regs/Pages/_document00000/level%20100011.aspx" TargetMode="External"/><Relationship Id="rId58" Type="http://schemas.openxmlformats.org/officeDocument/2006/relationships/hyperlink" Target="https://legend.online.immi.gov.au/migration/2025-2028/2026/03-04-2026/regs/Pages/_document00000/_level%20100008/level%20200248.aspx" TargetMode="External"/><Relationship Id="rId123" Type="http://schemas.openxmlformats.org/officeDocument/2006/relationships/hyperlink" Target="https://legend.online.immi.gov.au/migration/2025-2028/2026/03-04-2026/acts/Pages/_document00000/_level%20100009/level%20200062.aspx" TargetMode="External"/><Relationship Id="rId330" Type="http://schemas.openxmlformats.org/officeDocument/2006/relationships/hyperlink" Target="https://legend.online.immi.gov.au/migration/2025-2028/2026/03-04-2026/policy/Pages/_document00003/level%20100190-5.aspx" TargetMode="External"/><Relationship Id="rId165" Type="http://schemas.openxmlformats.org/officeDocument/2006/relationships/hyperlink" Target="https://legend.online.immi.gov.au/migration/2025-2028/2026/03-04-2026/regs/Pages/_document00000/_level%20100001/_level%20200001/level%20200002.aspx" TargetMode="External"/><Relationship Id="rId372" Type="http://schemas.openxmlformats.org/officeDocument/2006/relationships/hyperlink" Target="https://legend.online.immi.gov.au/migration/2025-2028/2026/03-04-2026/policy/Pages/_document00003/level%20100190.aspx" TargetMode="External"/><Relationship Id="rId428" Type="http://schemas.openxmlformats.org/officeDocument/2006/relationships/hyperlink" Target="https://legend.online.immi.gov.au/migration/2025-2028/2026/03-04-2026/acts/Pages/_document00000/level%20100000.aspx" TargetMode="External"/><Relationship Id="rId232" Type="http://schemas.openxmlformats.org/officeDocument/2006/relationships/hyperlink" Target="https://legend.online.immi.gov.au/migration/2025-2028/2026/03-04-2026/regs/Pages/_document00000/_level%20100008/level%20200263.aspx" TargetMode="External"/><Relationship Id="rId274" Type="http://schemas.openxmlformats.org/officeDocument/2006/relationships/hyperlink" Target="https://legend.online.immi.gov.au/migration/2025-2028/2026/03-04-2026/regs/Pages/_document00000/_level%20100010/level%20200372.aspx" TargetMode="External"/><Relationship Id="rId27" Type="http://schemas.openxmlformats.org/officeDocument/2006/relationships/hyperlink" Target="https://legend.online.immi.gov.au/migration/2025-2028/2026/03-04-2026/policy/Pages/_document00003/level%20100190-5.aspx" TargetMode="External"/><Relationship Id="rId69" Type="http://schemas.openxmlformats.org/officeDocument/2006/relationships/hyperlink" Target="https://legend.online.immi.gov.au/migration/2025-2028/2026/03-04-2026/regs/Pages/_document00000/_level%20100007/level%20200072.aspx" TargetMode="External"/><Relationship Id="rId134" Type="http://schemas.openxmlformats.org/officeDocument/2006/relationships/hyperlink" Target="https://legend.online.immi.gov.au/migration/2025-2028/2026/03-04-2026/regs/Pages/_document00000/_level%20100008/level%20200263.aspx" TargetMode="External"/><Relationship Id="rId80" Type="http://schemas.openxmlformats.org/officeDocument/2006/relationships/hyperlink" Target="https://www.legislation.gov.au/Details/F2020L00156" TargetMode="External"/><Relationship Id="rId176" Type="http://schemas.openxmlformats.org/officeDocument/2006/relationships/hyperlink" Target="https://legend.online.immi.gov.au/migration/2025-2028/2026/03-04-2026/policy/Pages/_document00003/level%20100190-5.aspx" TargetMode="External"/><Relationship Id="rId341" Type="http://schemas.openxmlformats.org/officeDocument/2006/relationships/hyperlink" Target="https://legend.online.immi.gov.au/migration/2025-2028/2026/03-04-2026/regs/Pages/_document00000/_level%20100010/level%20200372.aspx" TargetMode="External"/><Relationship Id="rId383" Type="http://schemas.openxmlformats.org/officeDocument/2006/relationships/hyperlink" Target="https://legend.online.immi.gov.au/migration/2025-2028/2026/03-04-2026/regs/Pages/_document00000/level%20100021.aspx" TargetMode="External"/><Relationship Id="rId439" Type="http://schemas.openxmlformats.org/officeDocument/2006/relationships/hyperlink" Target="https://legend.online.immi.gov.au/migration/2025-2028/2026/03-04-2026/policy/Pages/_document00003/level%20100267.aspx" TargetMode="External"/><Relationship Id="rId201" Type="http://schemas.openxmlformats.org/officeDocument/2006/relationships/hyperlink" Target="https://legend.online.immi.gov.au/migration/2025-2028/2026/03-04-2026/regs/Pages/_document00000/_level%20100008/level%20200263.aspx" TargetMode="External"/><Relationship Id="rId243" Type="http://schemas.openxmlformats.org/officeDocument/2006/relationships/hyperlink" Target="https://legend.online.immi.gov.au/migration/2025-2028/2026/03-04-2026/regs/Pages/_document00000/_level%20100008/level%20200248.aspx" TargetMode="External"/><Relationship Id="rId285" Type="http://schemas.openxmlformats.org/officeDocument/2006/relationships/hyperlink" Target="https://legend.online.immi.gov.au/migration/2025-2028/2026/03-04-2026/policy/Pages/_document00001/_level%20100004/level%20100235.aspx" TargetMode="External"/><Relationship Id="rId450" Type="http://schemas.openxmlformats.org/officeDocument/2006/relationships/hyperlink" Target="https://legend.online.immi.gov.au/migration/2025-2028/2026/03-04-2026/policy/Pages/_document00001/_level%20100004/level%20100235.aspx" TargetMode="External"/><Relationship Id="rId38" Type="http://schemas.openxmlformats.org/officeDocument/2006/relationships/hyperlink" Target="https://legend.online.immi.gov.au/migration/2025-2028/2026/03-04-2026/policy/Pages/_document00003/level%20100190-5.aspx" TargetMode="External"/><Relationship Id="rId103" Type="http://schemas.openxmlformats.org/officeDocument/2006/relationships/hyperlink" Target="https://legend.online.immi.gov.au/migration/2025-2028/2026/03-04-2026/regs/Pages/_document00000/_level%20100002/level%20200016.aspx" TargetMode="External"/><Relationship Id="rId310" Type="http://schemas.openxmlformats.org/officeDocument/2006/relationships/hyperlink" Target="https://legend.online.immi.gov.au/migration/2025-2028/2026/03-04-2026/regs/Pages/_document00000/_level%20100010/level%20200372.aspx" TargetMode="External"/><Relationship Id="rId91" Type="http://schemas.openxmlformats.org/officeDocument/2006/relationships/hyperlink" Target="https://legend.online.immi.gov.au/migration/2025-2028/2026/03-04-2026/regs/Pages/_document00000/_level%20100008/level%20200263.aspx" TargetMode="External"/><Relationship Id="rId145" Type="http://schemas.openxmlformats.org/officeDocument/2006/relationships/hyperlink" Target="https://legend.online.immi.gov.au/migration/2025-2028/2026/03-04-2026/policy/Pages/_document00003/level%20100190-5.aspx" TargetMode="External"/><Relationship Id="rId187" Type="http://schemas.openxmlformats.org/officeDocument/2006/relationships/hyperlink" Target="https://legend.online.immi.gov.au/migration/2025-2028/2026/03-04-2026/regs/Pages/_document00000/_level%20100008/level%20200263.aspx" TargetMode="External"/><Relationship Id="rId352" Type="http://schemas.openxmlformats.org/officeDocument/2006/relationships/hyperlink" Target="https://legend.online.immi.gov.au/migration/2025-2028/2026/03-04-2026/policy/Pages/_document00001/_level%20100002/_level%20200044-10/level%20300038.aspx" TargetMode="External"/><Relationship Id="rId394" Type="http://schemas.openxmlformats.org/officeDocument/2006/relationships/hyperlink" Target="https://legend.online.immi.gov.au/migration/2025-2028/2026/03-04-2026/regs/Pages/_document00000/level%20100021.aspx" TargetMode="External"/><Relationship Id="rId408" Type="http://schemas.openxmlformats.org/officeDocument/2006/relationships/hyperlink" Target="https://legend.online.immi.gov.au/migration/2025-2028/2026/03-04-2026/regs/Pages/_document00000/_level%20100008/level%20200263.aspx" TargetMode="External"/><Relationship Id="rId212" Type="http://schemas.openxmlformats.org/officeDocument/2006/relationships/hyperlink" Target="https://legend.online.immi.gov.au/migration/2025-2028/2026/03-04-2026/acts/Pages/_document00011/_level%20200227/Direction-No-69.aspx" TargetMode="External"/><Relationship Id="rId254" Type="http://schemas.openxmlformats.org/officeDocument/2006/relationships/hyperlink" Target="https://legend.online.immi.gov.au/migration/2025-2028/2026/03-04-2026/regs/Pages/_document00000/_level%20100008/level%20200263.aspx" TargetMode="External"/><Relationship Id="rId49" Type="http://schemas.openxmlformats.org/officeDocument/2006/relationships/hyperlink" Target="https://legend.online.immi.gov.au/migration/2025-2028/2026/03-04-2026/regs/Pages/_document00000/_level%20100008/level%20200263.aspx" TargetMode="External"/><Relationship Id="rId114" Type="http://schemas.openxmlformats.org/officeDocument/2006/relationships/hyperlink" Target="https://legend.online.immi.gov.au/migration/2025-2028/2026/03-04-2026/regs/Pages/_document00000/_level%20100008/level%20200264.aspx" TargetMode="External"/><Relationship Id="rId296" Type="http://schemas.openxmlformats.org/officeDocument/2006/relationships/hyperlink" Target="https://legend.online.immi.gov.au/migration/2025-2028/2026/03-04-2026/regs/Pages/_document00000/_level%20100008/level%20200263.aspx" TargetMode="External"/><Relationship Id="rId60" Type="http://schemas.openxmlformats.org/officeDocument/2006/relationships/hyperlink" Target="https://legend.online.immi.gov.au/migration/2025-2028/2026/03-04-2026/policy/Pages/_document00003/level%20100190.aspx" TargetMode="External"/><Relationship Id="rId156" Type="http://schemas.openxmlformats.org/officeDocument/2006/relationships/hyperlink" Target="https://legend.online.immi.gov.au/migration/2025-2028/2026/03-04-2026/regs/Pages/_document00000/_level%20100001/_level%20200001/level%20200002.aspx" TargetMode="External"/><Relationship Id="rId198" Type="http://schemas.openxmlformats.org/officeDocument/2006/relationships/hyperlink" Target="https://legend.online.immi.gov.au/migration/2025-2028/2026/03-04-2026/policy/Pages/_document00003/level%20100190-5.aspx" TargetMode="External"/><Relationship Id="rId321" Type="http://schemas.openxmlformats.org/officeDocument/2006/relationships/hyperlink" Target="https://legend.online.immi.gov.au/migration/2025-2028/2026/03-04-2026/regs/Pages/_document00000/level%20100011.aspx" TargetMode="External"/><Relationship Id="rId363" Type="http://schemas.openxmlformats.org/officeDocument/2006/relationships/hyperlink" Target="https://legend.online.immi.gov.au/migration/2025-2028/2026/03-04-2026/regs/Pages/_document00000/_level%20100008/level%20200263.aspx" TargetMode="External"/><Relationship Id="rId419" Type="http://schemas.openxmlformats.org/officeDocument/2006/relationships/hyperlink" Target="https://legend.online.immi.gov.au/migration/2025-2028/2026/03-04-2026/regs/Pages/_document00000/level%20100021.aspx" TargetMode="External"/><Relationship Id="rId223" Type="http://schemas.openxmlformats.org/officeDocument/2006/relationships/hyperlink" Target="https://legend.online.immi.gov.au/migration/2025-2028/2026/03-04-2026/regs/Pages/_document00000/_level%20100008/level%20200263.aspx" TargetMode="External"/><Relationship Id="rId430" Type="http://schemas.openxmlformats.org/officeDocument/2006/relationships/hyperlink" Target="https://legend.online.immi.gov.au/migration/2025-2028/2026/03-04-2026/regs/Pages/_document00000/level%20100000.aspx" TargetMode="External"/><Relationship Id="rId18" Type="http://schemas.openxmlformats.org/officeDocument/2006/relationships/hyperlink" Target="https://legend.online.immi.gov.au/migration/2025-2028/2026/03-04-2026/policy/Pages/_document00003/level%20100190-5.aspx" TargetMode="External"/><Relationship Id="rId265" Type="http://schemas.openxmlformats.org/officeDocument/2006/relationships/hyperlink" Target="https://legend.online.immi.gov.au/migration/2025-2028/2026/03-04-2026/regs/Pages/_document00000/_level%20100008/level%20200263.aspx" TargetMode="External"/><Relationship Id="rId125" Type="http://schemas.openxmlformats.org/officeDocument/2006/relationships/hyperlink" Target="https://legend.online.immi.gov.au/migration/2025-2028/2026/03-04-2026/regs/Pages/_document00000/_level%20100008/level%20200263.aspx" TargetMode="External"/><Relationship Id="rId167" Type="http://schemas.openxmlformats.org/officeDocument/2006/relationships/hyperlink" Target="https://legend.online.immi.gov.au/migration/2025-2028/2026/03-04-2026/regs/Pages/_document00000/_level%20100008/level%20200263.aspx" TargetMode="External"/><Relationship Id="rId332" Type="http://schemas.openxmlformats.org/officeDocument/2006/relationships/hyperlink" Target="https://legend.online.immi.gov.au/migration/2025-2028/2026/03-04-2026/regs/Pages/_document00000/_level%20100008/level%20200248.aspx" TargetMode="External"/><Relationship Id="rId374" Type="http://schemas.openxmlformats.org/officeDocument/2006/relationships/hyperlink" Target="https://legend.online.immi.gov.au/migration/2025-2028/2026/03-04-2026/regs/Pages/_document00000/_level%20100008/level%20200263.aspx" TargetMode="External"/><Relationship Id="rId71" Type="http://schemas.openxmlformats.org/officeDocument/2006/relationships/hyperlink" Target="https://legend.online.immi.gov.au/migration/2025-2028/2026/03-04-2026/regs/Pages/_document00000/_level%20100007/level%20200072.aspx" TargetMode="External"/><Relationship Id="rId92" Type="http://schemas.openxmlformats.org/officeDocument/2006/relationships/hyperlink" Target="https://legend.online.immi.gov.au/migration/2025-2028/2026/03-04-2026/regs/Pages/_document00000/_level%20100007/level%20200072.aspx" TargetMode="External"/><Relationship Id="rId213" Type="http://schemas.openxmlformats.org/officeDocument/2006/relationships/hyperlink" Target="https://legend.online.immi.gov.au/migration/2025-2028/2026/03-04-2026/regs/Pages/_document00000/_level%20100008/level%20200248.aspx" TargetMode="External"/><Relationship Id="rId234" Type="http://schemas.openxmlformats.org/officeDocument/2006/relationships/hyperlink" Target="https://legend.online.immi.gov.au/migration/2025-2028/2026/03-04-2026/policy/Pages/_document00003/level%20100190-5.aspx" TargetMode="External"/><Relationship Id="rId420" Type="http://schemas.openxmlformats.org/officeDocument/2006/relationships/hyperlink" Target="https://legend.online.immi.gov.au/migration/2025-2028/2026/03-04-2026/policy/Pages/_document00003/level%20100190.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90-5.aspx" TargetMode="External"/><Relationship Id="rId255" Type="http://schemas.openxmlformats.org/officeDocument/2006/relationships/hyperlink" Target="https://legend.online.immi.gov.au/migration/2025-2028/2026/03-04-2026/regs/Pages/_document00000/_level%20100008/level%20200248.aspx" TargetMode="External"/><Relationship Id="rId276" Type="http://schemas.openxmlformats.org/officeDocument/2006/relationships/hyperlink" Target="https://legend.online.immi.gov.au/migration/2025-2028/2026/03-04-2026/regs/Pages/_document00000/_level%20100010/level%20200372.aspx" TargetMode="External"/><Relationship Id="rId297" Type="http://schemas.openxmlformats.org/officeDocument/2006/relationships/hyperlink" Target="https://legend.online.immi.gov.au/migration/2025-2028/2026/03-04-2026/policy/Pages/_document00001/_level%20100004/level%20200045.aspx" TargetMode="External"/><Relationship Id="rId441" Type="http://schemas.openxmlformats.org/officeDocument/2006/relationships/hyperlink" Target="https://legend.online.immi.gov.au/migration/2025-2028/2026/03-04-2026/policy/Pages/_document00001/_level%20100004/level%20300189.aspx" TargetMode="External"/><Relationship Id="rId40" Type="http://schemas.openxmlformats.org/officeDocument/2006/relationships/hyperlink" Target="https://legend.online.immi.gov.au/migration/2025-2028/2026/03-04-2026/policy/Pages/_document00003/level%20100190-5.aspx" TargetMode="External"/><Relationship Id="rId115" Type="http://schemas.openxmlformats.org/officeDocument/2006/relationships/hyperlink" Target="https://legend.online.immi.gov.au/migration/2025-2028/2026/03-04-2026/regs/Pages/_document00000/_level%20100008/level%20200264.aspx" TargetMode="External"/><Relationship Id="rId136" Type="http://schemas.openxmlformats.org/officeDocument/2006/relationships/hyperlink" Target="https://legend.online.immi.gov.au/migration/2025-2028/2026/03-04-2026/regs/Pages/_document00000/_level%20100008/level%20200263.aspx" TargetMode="External"/><Relationship Id="rId157" Type="http://schemas.openxmlformats.org/officeDocument/2006/relationships/hyperlink" Target="https://legend.online.immi.gov.au/migration/2025-2028/2026/03-04-2026/regs/Pages/_document00000/_level%20100001/level%20200001.aspx" TargetMode="External"/><Relationship Id="rId178" Type="http://schemas.openxmlformats.org/officeDocument/2006/relationships/hyperlink" Target="https://legend.online.immi.gov.au/migration/2025-2028/2026/03-04-2026/regs/Pages/_document00000/_level%20100008/level%20200263.aspx" TargetMode="External"/><Relationship Id="rId301" Type="http://schemas.openxmlformats.org/officeDocument/2006/relationships/hyperlink" Target="https://legend.online.immi.gov.au/migration/2025-2028/2026/03-04-2026/regs/Pages/_document00000/_level%20100010/level%20200372.aspx" TargetMode="External"/><Relationship Id="rId322" Type="http://schemas.openxmlformats.org/officeDocument/2006/relationships/hyperlink" Target="https://legend.online.immi.gov.au/migration/2025-2028/2026/03-04-2026/policy/Pages/_document00001/_level%20100016/level%20300127.aspx" TargetMode="External"/><Relationship Id="rId343" Type="http://schemas.openxmlformats.org/officeDocument/2006/relationships/hyperlink" Target="https://legend.online.immi.gov.au/migration/2025-2028/2026/03-04-2026/regs/Pages/_document00000/_level%20100010/level%20200372.aspx" TargetMode="External"/><Relationship Id="rId364" Type="http://schemas.openxmlformats.org/officeDocument/2006/relationships/hyperlink" Target="https://legend.online.immi.gov.au/migration/2025-2028/2026/03-04-2026/regs/Pages/_document00000/_level%20100008/level%20200263.aspx" TargetMode="External"/><Relationship Id="rId61" Type="http://schemas.openxmlformats.org/officeDocument/2006/relationships/hyperlink" Target="https://legend.online.immi.gov.au/migration/2025-2028/2026/03-04-2026/regs/Pages/_document00000/_level%20100008/level%20200263.aspx" TargetMode="External"/><Relationship Id="rId82" Type="http://schemas.openxmlformats.org/officeDocument/2006/relationships/hyperlink" Target="https://online.immi.gov.au/lusc/login" TargetMode="External"/><Relationship Id="rId199" Type="http://schemas.openxmlformats.org/officeDocument/2006/relationships/hyperlink" Target="https://intranet.bcz.gov.au/PPCR/Pages/sch2visa590-student-guardian.aspx" TargetMode="External"/><Relationship Id="rId203" Type="http://schemas.openxmlformats.org/officeDocument/2006/relationships/hyperlink" Target="https://legend.online.immi.gov.au/migration/2025-2028/2026/03-04-2026/policy/Pages/_document00003/level%20100190-5.aspx" TargetMode="External"/><Relationship Id="rId385" Type="http://schemas.openxmlformats.org/officeDocument/2006/relationships/hyperlink" Target="https://legend.online.immi.gov.au/migration/2025-2028/2026/03-04-2026/regs/Pages/_document00000/_level%20100021/level%20100022.aspx" TargetMode="External"/><Relationship Id="rId19" Type="http://schemas.openxmlformats.org/officeDocument/2006/relationships/hyperlink" Target="https://legend.online.immi.gov.au/migration/2025-2028/2026/03-04-2026/policy/Pages/_document00003/level%20100190-5.aspx" TargetMode="External"/><Relationship Id="rId224" Type="http://schemas.openxmlformats.org/officeDocument/2006/relationships/hyperlink" Target="https://legend.online.immi.gov.au/migration/2025-2028/2026/03-04-2026/regs/Pages/_document00000/_level%20100008/level%20200263.aspx" TargetMode="External"/><Relationship Id="rId245" Type="http://schemas.openxmlformats.org/officeDocument/2006/relationships/hyperlink" Target="https://legend.online.immi.gov.au/migration/2025-2028/2026/03-04-2026/regs/Pages/_document00000/_level%20100008/level%20200248.aspx" TargetMode="External"/><Relationship Id="rId266" Type="http://schemas.openxmlformats.org/officeDocument/2006/relationships/hyperlink" Target="https://legend.online.immi.gov.au/migration/2025-2028/2026/03-04-2026/regs/Pages/_document00000/_level%20100008/level%20200263.aspx" TargetMode="External"/><Relationship Id="rId287" Type="http://schemas.openxmlformats.org/officeDocument/2006/relationships/hyperlink" Target="https://intranet.bcz.gov.au/PPCR/Pages/BE-1716-Security-Checking-Handbook-(CDISLEGEND-PAM)-v1.aspx" TargetMode="External"/><Relationship Id="rId410" Type="http://schemas.openxmlformats.org/officeDocument/2006/relationships/hyperlink" Target="https://legend.online.immi.gov.au/migration/2025-2028/2026/03-04-2026/regs/Pages/_document00000/level%20100021.aspx" TargetMode="External"/><Relationship Id="rId431" Type="http://schemas.openxmlformats.org/officeDocument/2006/relationships/hyperlink" Target="https://legend.online.immi.gov.au/migration/2025-2028/2026/03-04-2026/regs/Pages/_document00000/_level%20100008/level%20200263.aspx" TargetMode="External"/><Relationship Id="rId452" Type="http://schemas.openxmlformats.org/officeDocument/2006/relationships/hyperlink" Target="https://legend.online.immi.gov.au/migration/2025-2028/2026/03-04-2026/policy/Pages/_document00001/_level%20100016/level%20300127.aspx?searchstring=%22Exclusion%20Periods%22" TargetMode="External"/><Relationship Id="rId30" Type="http://schemas.openxmlformats.org/officeDocument/2006/relationships/hyperlink" Target="https://legend.online.immi.gov.au/migration/2025-2028/2026/03-04-2026/policy/Pages/_document00003/level%20100190-5.aspx" TargetMode="External"/><Relationship Id="rId105" Type="http://schemas.openxmlformats.org/officeDocument/2006/relationships/hyperlink" Target="https://legend.online.immi.gov.au/migration/2025-2028/2026/03-04-2026/policy/Pages/_document00003/level%20100190-5.aspx" TargetMode="External"/><Relationship Id="rId126" Type="http://schemas.openxmlformats.org/officeDocument/2006/relationships/hyperlink" Target="https://legend.online.immi.gov.au/migration/2025-2028/2026/03-04-2026/regs/Pages/_document00000/_level%20100008/level%20200263.aspx" TargetMode="External"/><Relationship Id="rId147" Type="http://schemas.openxmlformats.org/officeDocument/2006/relationships/hyperlink" Target="https://legend.online.immi.gov.au/migration/2025-2028/2026/03-04-2026/regs/Pages/_document00000/_level%20100008/level%20200263.aspx" TargetMode="External"/><Relationship Id="rId168" Type="http://schemas.openxmlformats.org/officeDocument/2006/relationships/hyperlink" Target="https://legend.online.immi.gov.au/migration/2025-2028/2026/03-04-2026/regs/Pages/_document00000/_level%20100008/level%20200263.aspx" TargetMode="External"/><Relationship Id="rId312" Type="http://schemas.openxmlformats.org/officeDocument/2006/relationships/hyperlink" Target="https://legend.online.immi.gov.au/migration/2025-2028/2026/03-04-2026/policy/Pages/_document00001/_level%20100016/level%20300127.aspx" TargetMode="External"/><Relationship Id="rId333" Type="http://schemas.openxmlformats.org/officeDocument/2006/relationships/hyperlink" Target="https://legend.online.immi.gov.au/migration/2025-2028/2026/03-04-2026/regs/Pages/_document00000/_level%20100008/level%20200263.aspx" TargetMode="External"/><Relationship Id="rId354" Type="http://schemas.openxmlformats.org/officeDocument/2006/relationships/hyperlink" Target="https://legend.online.immi.gov.au/migration/2025-2028/2026/03-04-2026/regs/Pages/_document00000/level%20100011.aspx" TargetMode="External"/><Relationship Id="rId51" Type="http://schemas.openxmlformats.org/officeDocument/2006/relationships/hyperlink" Target="https://legend.online.immi.gov.au/migration/2025-2028/2026/03-04-2026/regs/Pages/_document00000/level%20100000.aspx" TargetMode="External"/><Relationship Id="rId72" Type="http://schemas.openxmlformats.org/officeDocument/2006/relationships/hyperlink" Target="https://legend.online.immi.gov.au/migration/2025-2028/2026/03-04-2026/regs/Pages/_document00000/_level%20100007/level%20200072.aspx" TargetMode="External"/><Relationship Id="rId93" Type="http://schemas.openxmlformats.org/officeDocument/2006/relationships/hyperlink" Target="https://www.legislation.gov.au/Details/F2020L00955" TargetMode="External"/><Relationship Id="rId189" Type="http://schemas.openxmlformats.org/officeDocument/2006/relationships/hyperlink" Target="https://legend.online.immi.gov.au/migration/2025-2028/2026/03-04-2026/regs/Pages/_document00000/_level%20100008/level%20200263.aspx" TargetMode="External"/><Relationship Id="rId375" Type="http://schemas.openxmlformats.org/officeDocument/2006/relationships/hyperlink" Target="https://legend.online.immi.gov.au/migration/2025-2028/2026/03-04-2026/regs/Pages/_document00000/_level%20100008/level%20200263.aspx" TargetMode="External"/><Relationship Id="rId396" Type="http://schemas.openxmlformats.org/officeDocument/2006/relationships/hyperlink" Target="https://legend.online.immi.gov.au/migration/2025-2028/2026/03-04-2026/regs/Pages/_document00000/_level%20100008/level%20200263.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263.aspx" TargetMode="External"/><Relationship Id="rId235" Type="http://schemas.openxmlformats.org/officeDocument/2006/relationships/hyperlink" Target="https://legend.online.immi.gov.au/migration/2025-2028/2026/03-04-2026/policy/Pages/_document00003/level%20100190-5.aspx" TargetMode="External"/><Relationship Id="rId256" Type="http://schemas.openxmlformats.org/officeDocument/2006/relationships/hyperlink" Target="https://legend.online.immi.gov.au/migration/2025-2028/2026/03-04-2026/regs/Pages/_document00000/_level%20100008/level%20200248.aspx" TargetMode="External"/><Relationship Id="rId277" Type="http://schemas.openxmlformats.org/officeDocument/2006/relationships/hyperlink" Target="https://legend.online.immi.gov.au/migration/2025-2028/2026/03-04-2026/regs/Pages/_document00000/_level%20100010/level%20200372.aspx" TargetMode="External"/><Relationship Id="rId298" Type="http://schemas.openxmlformats.org/officeDocument/2006/relationships/hyperlink" Target="https://legend.online.immi.gov.au/migration/2025-2028/2026/03-04-2026/regs/Pages/_document00000/_level%20100010/level%20200372.aspx" TargetMode="External"/><Relationship Id="rId400" Type="http://schemas.openxmlformats.org/officeDocument/2006/relationships/hyperlink" Target="https://legend.online.immi.gov.au/migration/2025-2028/2026/03-04-2026/regs/Pages/_document00000/_level%20100008/level%20200263.aspx" TargetMode="External"/><Relationship Id="rId421" Type="http://schemas.openxmlformats.org/officeDocument/2006/relationships/hyperlink" Target="https://legend.online.immi.gov.au/migration/2025-2028/2026/03-04-2026/policy/Pages/_document00003/level%20100190.aspx" TargetMode="External"/><Relationship Id="rId442" Type="http://schemas.openxmlformats.org/officeDocument/2006/relationships/hyperlink" Target="https://intranet.bcz.gov.au/PPCR/Pages/BE-1716-Security-Checking-Handbook-(CDISLEGEND-PAM)-v1.aspx" TargetMode="External"/><Relationship Id="rId116" Type="http://schemas.openxmlformats.org/officeDocument/2006/relationships/hyperlink" Target="https://legend.online.immi.gov.au/migration/2025-2028/2026/03-04-2026/regs/Pages/_document00000/_level%20100008/level%20200264.aspx" TargetMode="External"/><Relationship Id="rId137" Type="http://schemas.openxmlformats.org/officeDocument/2006/relationships/hyperlink" Target="https://legend.online.immi.gov.au/migration/2025-2028/2026/03-04-2026/regs/Pages/_document00000/_level%20100008/level%20200263.aspx" TargetMode="External"/><Relationship Id="rId158" Type="http://schemas.openxmlformats.org/officeDocument/2006/relationships/hyperlink" Target="https://legend.online.immi.gov.au/migration/2025-2028/2026/03-04-2026/regs/Pages/_document00000/_level%20100008/level%20200263.aspx" TargetMode="External"/><Relationship Id="rId302" Type="http://schemas.openxmlformats.org/officeDocument/2006/relationships/hyperlink" Target="https://legend.online.immi.gov.au/migration/2025-2028/2026/03-04-2026/policy/Pages/_document00003/_level%20100237/level%20200941.aspx" TargetMode="External"/><Relationship Id="rId323" Type="http://schemas.openxmlformats.org/officeDocument/2006/relationships/hyperlink" Target="https://legend.online.immi.gov.au/migration/2025-2028/2026/03-04-2026/regs/Pages/_document00000/_level%20100008/level%20200263.aspx" TargetMode="External"/><Relationship Id="rId344"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3/level%20100190-5.aspx" TargetMode="External"/><Relationship Id="rId41" Type="http://schemas.openxmlformats.org/officeDocument/2006/relationships/hyperlink" Target="https://legend.online.immi.gov.au/migration/2025-2028/2026/03-04-2026/policy/Pages/_document00003/level%20100190-5.aspx" TargetMode="External"/><Relationship Id="rId62" Type="http://schemas.openxmlformats.org/officeDocument/2006/relationships/hyperlink" Target="https://legend.online.immi.gov.au/migration/2025-2028/2026/03-04-2026/policy/Pages/_document00003/level%20100190-5.aspx" TargetMode="External"/><Relationship Id="rId83" Type="http://schemas.openxmlformats.org/officeDocument/2006/relationships/hyperlink" Target="https://legend.online.immi.gov.au/migration/2025-2028/2026/03-04-2026/regs/Pages/_document00000/_level%20100008/level%20200263.aspx" TargetMode="External"/><Relationship Id="rId179" Type="http://schemas.openxmlformats.org/officeDocument/2006/relationships/hyperlink" Target="https://legend.online.immi.gov.au/migration/2025-2028/2026/03-04-2026/regs/Pages/_document00000/_level%20100008/level%20200263.aspx" TargetMode="External"/><Relationship Id="rId365" Type="http://schemas.openxmlformats.org/officeDocument/2006/relationships/hyperlink" Target="https://legend.online.immi.gov.au/migration/2025-2028/2026/03-04-2026/regs/Pages/_document00000/_level%20100008/level%20200263.aspx" TargetMode="External"/><Relationship Id="rId386" Type="http://schemas.openxmlformats.org/officeDocument/2006/relationships/hyperlink" Target="https://legend.online.immi.gov.au/migration/2025-2028/2026/03-04-2026/regs/Pages/_document00000/_level%20100021/level%20100022.aspx" TargetMode="External"/><Relationship Id="rId190" Type="http://schemas.openxmlformats.org/officeDocument/2006/relationships/hyperlink" Target="https://legend.online.immi.gov.au/migration/2025-2028/2026/03-04-2026/regs/Pages/_document00000/_level%20100008/level%20200248.aspx" TargetMode="External"/><Relationship Id="rId204" Type="http://schemas.openxmlformats.org/officeDocument/2006/relationships/hyperlink" Target="https://legend.online.immi.gov.au/migration/2025-2028/2026/03-04-2026/policy/Pages/_document00003/level%20100190-5.aspx" TargetMode="External"/><Relationship Id="rId225" Type="http://schemas.openxmlformats.org/officeDocument/2006/relationships/hyperlink" Target="https://legend.online.immi.gov.au/migration/2025-2028/2026/03-04-2026/regs/Pages/_document00000/_level%20100008/level%20200263.aspx" TargetMode="External"/><Relationship Id="rId246" Type="http://schemas.openxmlformats.org/officeDocument/2006/relationships/hyperlink" Target="https://legend.online.immi.gov.au/migration/2025-2028/2026/03-04-2026/regs/Pages/_document00000/_level%20100008/level%20200248.aspx" TargetMode="External"/><Relationship Id="rId267" Type="http://schemas.openxmlformats.org/officeDocument/2006/relationships/hyperlink" Target="https://legend.online.immi.gov.au/migration/2025-2028/2026/03-04-2026/regs/Pages/_document00000/_level%20100008/level%20200263.aspx" TargetMode="External"/><Relationship Id="rId288" Type="http://schemas.openxmlformats.org/officeDocument/2006/relationships/hyperlink" Target="https://legend.online.immi.gov.au/migration/2025-2028/2026/03-04-2026/regs/Pages/_document00000/_level%20100010/level%20200372.aspx" TargetMode="External"/><Relationship Id="rId411" Type="http://schemas.openxmlformats.org/officeDocument/2006/relationships/hyperlink" Target="https://intranet.bcz.gov.au/PPCR/Pages/sch2visa590-student-guardian.aspx" TargetMode="External"/><Relationship Id="rId432" Type="http://schemas.openxmlformats.org/officeDocument/2006/relationships/hyperlink" Target="https://legend.online.immi.gov.au/migration/2025-2028/2026/03-04-2026/regs/Pages/_document00000/_level%20100008/level%20200248.aspx" TargetMode="External"/><Relationship Id="rId453" Type="http://schemas.openxmlformats.org/officeDocument/2006/relationships/hyperlink" Target="https://intranet.bcz.gov.au/PPCR/Pages/sch2visa590-student-guardian.aspx" TargetMode="External"/><Relationship Id="rId106" Type="http://schemas.openxmlformats.org/officeDocument/2006/relationships/hyperlink" Target="https://legend.online.immi.gov.au/migration/2025-2028/2026/03-04-2026/policy/Pages/_document00003/level%20100190-5.aspx" TargetMode="External"/><Relationship Id="rId127" Type="http://schemas.openxmlformats.org/officeDocument/2006/relationships/hyperlink" Target="https://legend.online.immi.gov.au/migration/2025-2028/2026/03-04-2026/regs/Pages/_document00000/_level%20100008/level%20200263.aspx" TargetMode="External"/><Relationship Id="rId313" Type="http://schemas.openxmlformats.org/officeDocument/2006/relationships/hyperlink" Target="https://legend.online.immi.gov.au/migration/2025-2028/2026/03-04-2026/policy/Pages/_document00003/level%20100246.aspx" TargetMode="External"/><Relationship Id="rId10" Type="http://schemas.openxmlformats.org/officeDocument/2006/relationships/hyperlink" Target="https://legend.online.immi.gov.au/migration/2025-2028/2026/03-04-2026/policy/Pages/_document00003/level%20100190-5.aspx" TargetMode="External"/><Relationship Id="rId31" Type="http://schemas.openxmlformats.org/officeDocument/2006/relationships/hyperlink" Target="https://legend.online.immi.gov.au/migration/2025-2028/2026/03-04-2026/policy/Pages/_document00003/level%20100190-5.aspx" TargetMode="External"/><Relationship Id="rId52" Type="http://schemas.openxmlformats.org/officeDocument/2006/relationships/hyperlink" Target="https://legend.online.immi.gov.au/migration/2025-2028/2026/03-04-2026/regs/Pages/_document00000/_level%20100008/level%20200263.aspx" TargetMode="External"/><Relationship Id="rId73" Type="http://schemas.openxmlformats.org/officeDocument/2006/relationships/hyperlink" Target="https://legend.online.immi.gov.au/migration/2025-2028/2026/03-04-2026/regs/Pages/_document00000/_level%20100007/level%20200072.aspx" TargetMode="External"/><Relationship Id="rId94" Type="http://schemas.openxmlformats.org/officeDocument/2006/relationships/hyperlink" Target="https://legend.online.immi.gov.au/migration/2025-2028/2026/03-04-2026/regs/Pages/_document00000/_level%20100007/level%20200072.aspx" TargetMode="External"/><Relationship Id="rId148" Type="http://schemas.openxmlformats.org/officeDocument/2006/relationships/hyperlink" Target="https://legend.online.immi.gov.au/migration/2025-2028/2026/03-04-2026/regs/Pages/_document00000/_level%20100008/level%20200263.aspx" TargetMode="External"/><Relationship Id="rId169" Type="http://schemas.openxmlformats.org/officeDocument/2006/relationships/hyperlink" Target="https://legend.online.immi.gov.au/migration/2025-2028/2026/03-04-2026/regs/Pages/_document00000/_level%20100008/level%20200263.aspx" TargetMode="External"/><Relationship Id="rId334" Type="http://schemas.openxmlformats.org/officeDocument/2006/relationships/hyperlink" Target="https://legend.online.immi.gov.au/migration/2025-2028/2026/03-04-2026/regs/Pages/_document00000/_level%20100008/level%20200263.aspx" TargetMode="External"/><Relationship Id="rId355" Type="http://schemas.openxmlformats.org/officeDocument/2006/relationships/hyperlink" Target="https://legend.online.immi.gov.au/migration/2025-2028/2026/03-04-2026/regs/Pages/_document00000/level%20100011.aspx" TargetMode="External"/><Relationship Id="rId376" Type="http://schemas.openxmlformats.org/officeDocument/2006/relationships/hyperlink" Target="https://legend.online.immi.gov.au/migration/2025-2028/2026/03-04-2026/regs/Pages/_document00000/_level%20100008/level%20200263.aspx" TargetMode="External"/><Relationship Id="rId397" Type="http://schemas.openxmlformats.org/officeDocument/2006/relationships/hyperlink" Target="https://legend.online.immi.gov.au/migration/2025-2028/2026/03-04-2026/regs/Pages/_document00000/level%20100021.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263.aspx" TargetMode="External"/><Relationship Id="rId215" Type="http://schemas.openxmlformats.org/officeDocument/2006/relationships/hyperlink" Target="https://legend.online.immi.gov.au/migration/2025-2028/2026/03-04-2026/policy/Pages/_document00003/level%20100190.aspx" TargetMode="External"/><Relationship Id="rId236" Type="http://schemas.openxmlformats.org/officeDocument/2006/relationships/hyperlink" Target="https://legend.online.immi.gov.au/migration/2025-2028/2026/03-04-2026/regs/Pages/_document00000/_level%20100008/level%20200263.aspx" TargetMode="External"/><Relationship Id="rId257" Type="http://schemas.openxmlformats.org/officeDocument/2006/relationships/hyperlink" Target="https://legend.online.immi.gov.au/migration/2025-2028/2026/03-04-2026/regs/Pages/_document00000/_level%20100008/level%20200263.aspx" TargetMode="External"/><Relationship Id="rId278" Type="http://schemas.openxmlformats.org/officeDocument/2006/relationships/hyperlink" Target="https://legend.online.immi.gov.au/migration/2025-2028/2026/03-04-2026/regs/Pages/_document00000/_level%20100010/level%20200372.aspx" TargetMode="External"/><Relationship Id="rId401" Type="http://schemas.openxmlformats.org/officeDocument/2006/relationships/hyperlink" Target="https://legend.online.immi.gov.au/migration/2025-2028/2026/03-04-2026/regs/Pages/_document00000/level%20100021.aspx" TargetMode="External"/><Relationship Id="rId422" Type="http://schemas.openxmlformats.org/officeDocument/2006/relationships/hyperlink" Target="https://legend.online.immi.gov.au/migration/2025-2028/2026/03-04-2026/regs/Pages/_document00000/_level%20100021/level%20100022.aspx" TargetMode="External"/><Relationship Id="rId443" Type="http://schemas.openxmlformats.org/officeDocument/2006/relationships/hyperlink" Target="https://legend.online.immi.gov.au/migration/2025-2028/2026/03-04-2026/policy/Pages/_document00001/_level%20100004/level%20200045.aspx" TargetMode="External"/><Relationship Id="rId303" Type="http://schemas.openxmlformats.org/officeDocument/2006/relationships/hyperlink" Target="https://legend.online.immi.gov.au/migration/2025-2028/2026/03-04-2026/regs/Pages/_document00000/_level%20100010/level%20200372.aspx" TargetMode="External"/><Relationship Id="rId42" Type="http://schemas.openxmlformats.org/officeDocument/2006/relationships/hyperlink" Target="https://legend.online.immi.gov.au/migration/2025-2028/2026/03-04-2026/policy/Pages/_document00003/level%20100190-5.aspx" TargetMode="External"/><Relationship Id="rId84" Type="http://schemas.openxmlformats.org/officeDocument/2006/relationships/hyperlink" Target="https://legend.online.immi.gov.au/migration/2025-2028/2026/03-04-2026/regs/Pages/_document00000/_level%20100008/level%20200248.aspx" TargetMode="External"/><Relationship Id="rId138" Type="http://schemas.openxmlformats.org/officeDocument/2006/relationships/hyperlink" Target="https://legend.online.immi.gov.au/migration/2025-2028/2026/03-04-2026/regs/Pages/_document00000/_level%20100008/level%20200263.aspx" TargetMode="External"/><Relationship Id="rId345" Type="http://schemas.openxmlformats.org/officeDocument/2006/relationships/hyperlink" Target="https://legend.online.immi.gov.au/migration/2025-2028/2026/03-04-2026/regs/Pages/_document00000/_level%20100010/level%20200372.aspx" TargetMode="External"/><Relationship Id="rId387" Type="http://schemas.openxmlformats.org/officeDocument/2006/relationships/hyperlink" Target="https://legend.online.immi.gov.au/migration/2025-2028/2026/03-04-2026/regs/Pages/_document00000/_level%20100021/level%20100022.aspx" TargetMode="External"/><Relationship Id="rId191" Type="http://schemas.openxmlformats.org/officeDocument/2006/relationships/hyperlink" Target="https://legend.online.immi.gov.au/migration/2025-2028/2026/03-04-2026/regs/Pages/_document00000/_level%20100008/level%20200263.aspx" TargetMode="External"/><Relationship Id="rId205" Type="http://schemas.openxmlformats.org/officeDocument/2006/relationships/hyperlink" Target="https://legend.online.immi.gov.au/migration/2025-2028/2026/03-04-2026/policy/Pages/_document00003/level%20100190-5.aspx" TargetMode="External"/><Relationship Id="rId247" Type="http://schemas.openxmlformats.org/officeDocument/2006/relationships/hyperlink" Target="https://legend.online.immi.gov.au/migration/2025-2028/2026/03-04-2026/regs/Pages/_document00000/_level%20100008/level%20200263.aspx" TargetMode="External"/><Relationship Id="rId412" Type="http://schemas.openxmlformats.org/officeDocument/2006/relationships/hyperlink" Target="https://legend.online.immi.gov.au/migration/2025-2028/2026/03-04-2026/regs/Pages/_document00000/_level%20100021/level%20100022.aspx" TargetMode="External"/><Relationship Id="rId107" Type="http://schemas.openxmlformats.org/officeDocument/2006/relationships/hyperlink" Target="https://legend.online.immi.gov.au/migration/2025-2028/2026/03-04-2026/regs/Pages/_document00000/_level%20100007/level%20200072.aspx" TargetMode="External"/><Relationship Id="rId289" Type="http://schemas.openxmlformats.org/officeDocument/2006/relationships/hyperlink" Target="https://www.legislation.gov.au/Series/F2011L02673" TargetMode="External"/><Relationship Id="rId454" Type="http://schemas.openxmlformats.org/officeDocument/2006/relationships/fontTable" Target="fontTable.xml"/><Relationship Id="rId11" Type="http://schemas.openxmlformats.org/officeDocument/2006/relationships/hyperlink" Target="https://legend.online.immi.gov.au/migration/2025-2028/2026/03-04-2026/policy/Pages/_document00003/level%20100190-5.aspx" TargetMode="External"/><Relationship Id="rId53" Type="http://schemas.openxmlformats.org/officeDocument/2006/relationships/hyperlink" Target="https://legend.online.immi.gov.au/migration/2025-2028/2026/03-04-2026/acts/Pages/_document00000/_level%20100002/level%20100003.aspx" TargetMode="External"/><Relationship Id="rId149" Type="http://schemas.openxmlformats.org/officeDocument/2006/relationships/hyperlink" Target="https://legend.online.immi.gov.au/migration/2025-2028/2026/03-04-2026/policy/Pages/_document00003/level%20100190-5.aspx" TargetMode="External"/><Relationship Id="rId314" Type="http://schemas.openxmlformats.org/officeDocument/2006/relationships/hyperlink" Target="https://legend.online.immi.gov.au/migration/2025-2028/2026/03-04-2026/regs/Pages/_document00000/_level%20100010/level%20200372.aspx" TargetMode="External"/><Relationship Id="rId356" Type="http://schemas.openxmlformats.org/officeDocument/2006/relationships/hyperlink" Target="https://legend.online.immi.gov.au/migration/2025-2028/2026/03-04-2026/policy/Pages/_document00001/_level%20100016/level%20300127.aspx" TargetMode="External"/><Relationship Id="rId398" Type="http://schemas.openxmlformats.org/officeDocument/2006/relationships/hyperlink" Target="https://legend.online.immi.gov.au/migration/2025-2028/2026/03-04-2026/regs/Pages/_document00000/_level%20100008/level%20200263.aspx" TargetMode="External"/><Relationship Id="rId95" Type="http://schemas.openxmlformats.org/officeDocument/2006/relationships/hyperlink" Target="https://legend.online.immi.gov.au/migration/2025-2028/2026/03-04-2026/regs/Pages/_document00000/_level%20100008/level%20200263.aspx" TargetMode="External"/><Relationship Id="rId160" Type="http://schemas.openxmlformats.org/officeDocument/2006/relationships/hyperlink" Target="https://legend.online.immi.gov.au/migration/2025-2028/2026/03-04-2026/regs/Pages/_document00000/_level%20100008/level%20200263.aspx" TargetMode="External"/><Relationship Id="rId216" Type="http://schemas.openxmlformats.org/officeDocument/2006/relationships/hyperlink" Target="https://legend.online.immi.gov.au/migration/2025-2028/2026/03-04-2026/policy/Pages/_document00003/level%20100190.aspx" TargetMode="External"/><Relationship Id="rId423" Type="http://schemas.openxmlformats.org/officeDocument/2006/relationships/hyperlink" Target="https://legend.online.immi.gov.au/migration/2025-2028/2026/03-04-2026/regs/Pages/_document00000/_level%20100008/level%20200263.aspx" TargetMode="External"/><Relationship Id="rId258" Type="http://schemas.openxmlformats.org/officeDocument/2006/relationships/hyperlink" Target="https://legend.online.immi.gov.au/migration/2025-2028/2026/03-04-2026/policy/Pages/_document00003/level%20100190-5.aspx" TargetMode="External"/><Relationship Id="rId22" Type="http://schemas.openxmlformats.org/officeDocument/2006/relationships/hyperlink" Target="https://legend.online.immi.gov.au/migration/2025-2028/2026/03-04-2026/policy/Pages/_document00003/level%20100190-5.aspx" TargetMode="External"/><Relationship Id="rId64" Type="http://schemas.openxmlformats.org/officeDocument/2006/relationships/hyperlink" Target="https://legend.online.immi.gov.au/migration/2025-2028/2026/03-04-2026/policy/Pages/_document00003/level%20100190-5.aspx" TargetMode="External"/><Relationship Id="rId118" Type="http://schemas.openxmlformats.org/officeDocument/2006/relationships/hyperlink" Target="https://legend.online.immi.gov.au/migration/2025-2028/2026/03-04-2026/regs/Pages/_document00000/_level%20100007/level%20200072.aspx" TargetMode="External"/><Relationship Id="rId325" Type="http://schemas.openxmlformats.org/officeDocument/2006/relationships/hyperlink" Target="https://legend.online.immi.gov.au/migration/2025-2028/2026/03-04-2026/regs/Pages/_document00000/_level%20100008/level%20200263.aspx" TargetMode="External"/><Relationship Id="rId367" Type="http://schemas.openxmlformats.org/officeDocument/2006/relationships/hyperlink" Target="https://legend.online.immi.gov.au/migration/2025-2028/2026/03-04-2026/regs/Pages/_document00000/_level%20100008/level%20200263.aspx" TargetMode="External"/><Relationship Id="rId171" Type="http://schemas.openxmlformats.org/officeDocument/2006/relationships/hyperlink" Target="https://legend.online.immi.gov.au/migration/2025-2028/2026/03-04-2026/policy/Pages/_document00003/level%20100190-5.aspx" TargetMode="External"/><Relationship Id="rId227" Type="http://schemas.openxmlformats.org/officeDocument/2006/relationships/hyperlink" Target="https://legend.online.immi.gov.au/migration/2025-2028/2026/03-04-2026/regs/Pages/_document00000/_level%20100008/level%20200263.aspx" TargetMode="External"/><Relationship Id="rId269" Type="http://schemas.openxmlformats.org/officeDocument/2006/relationships/hyperlink" Target="https://legend.online.immi.gov.au/migration/2025-2028/2026/03-04-2026/regs/Pages/_document00000/_level%20100008/level%20200263.aspx" TargetMode="External"/><Relationship Id="rId434" Type="http://schemas.openxmlformats.org/officeDocument/2006/relationships/hyperlink" Target="https://legend.online.immi.gov.au/migration/2025-2028/2026/03-04-2026/acts/Pages/_document00000/_level%20100005/_level%20200002/level%20200004.aspx" TargetMode="External"/><Relationship Id="rId33" Type="http://schemas.openxmlformats.org/officeDocument/2006/relationships/hyperlink" Target="https://legend.online.immi.gov.au/migration/2025-2028/2026/03-04-2026/policy/Pages/_document00003/level%20100190-5.aspx" TargetMode="External"/><Relationship Id="rId129" Type="http://schemas.openxmlformats.org/officeDocument/2006/relationships/hyperlink" Target="https://legend.online.immi.gov.au/migration/2025-2028/2026/03-04-2026/regs/Pages/_document00000/_level%20100008/level%20200263.aspx" TargetMode="External"/><Relationship Id="rId280" Type="http://schemas.openxmlformats.org/officeDocument/2006/relationships/hyperlink" Target="https://legend.online.immi.gov.au/migration/2025-2028/2026/03-04-2026/regs/Pages/_document00000/_level%20100010/level%20200372.aspx" TargetMode="External"/><Relationship Id="rId336" Type="http://schemas.openxmlformats.org/officeDocument/2006/relationships/hyperlink" Target="https://legend.online.immi.gov.au/migration/2025-2028/2026/03-04-2026/regs/Pages/_document00000/_level%20100008/level%20200263.aspx590311" TargetMode="External"/><Relationship Id="rId75" Type="http://schemas.openxmlformats.org/officeDocument/2006/relationships/hyperlink" Target="https://legend.online.immi.gov.au/migration/2025-2028/2026/03-04-2026/regs/Pages/_document00000/_level%20100007/level%20200072.aspx" TargetMode="External"/><Relationship Id="rId140" Type="http://schemas.openxmlformats.org/officeDocument/2006/relationships/hyperlink" Target="https://legend.online.immi.gov.au/migration/2025-2028/2026/03-04-2026/regs/Pages/_document00000/_level%20100008/level%20200263.aspx" TargetMode="External"/><Relationship Id="rId182" Type="http://schemas.openxmlformats.org/officeDocument/2006/relationships/hyperlink" Target="https://legend.online.immi.gov.au/migration/2025-2028/2026/03-04-2026/regs/Pages/_document00000/_level%20100008/level%20200263.aspx" TargetMode="External"/><Relationship Id="rId378" Type="http://schemas.openxmlformats.org/officeDocument/2006/relationships/hyperlink" Target="https://legend.online.immi.gov.au/migration/2025-2028/2026/03-04-2026/regs/Pages/_document00000/_level%20100008/level%20200263.aspx" TargetMode="External"/><Relationship Id="rId403" Type="http://schemas.openxmlformats.org/officeDocument/2006/relationships/hyperlink" Target="https://legend.online.immi.gov.au/migration/2025-2028/2026/03-04-2026/regs/Pages/_document00000/_level%20100008/level%20200263.aspx" TargetMode="External"/><Relationship Id="rId6" Type="http://schemas.openxmlformats.org/officeDocument/2006/relationships/hyperlink" Target="https://intranet.bcz.gov.au/PPCR/Pages/sch2visa590-student-guardian.aspx" TargetMode="External"/><Relationship Id="rId238" Type="http://schemas.openxmlformats.org/officeDocument/2006/relationships/hyperlink" Target="https://legend.online.immi.gov.au/migration/2025-2028/2026/03-04-2026/regs/Pages/_document00000/_level%20100008/level%20200248.aspx" TargetMode="External"/><Relationship Id="rId445" Type="http://schemas.openxmlformats.org/officeDocument/2006/relationships/hyperlink" Target="https://legend.online.immi.gov.au/migration/2025-2028/2026/03-04-2026/policy/Pages/_document00003/_level%20100237/level%20200941.aspx" TargetMode="External"/><Relationship Id="rId291" Type="http://schemas.openxmlformats.org/officeDocument/2006/relationships/hyperlink" Target="https://legend.online.immi.gov.au/migration/2025-2028/2026/03-04-2026/policy/Pages/_document00001/_level%20100004/level%20200058-10.aspx" TargetMode="External"/><Relationship Id="rId305" Type="http://schemas.openxmlformats.org/officeDocument/2006/relationships/hyperlink" Target="https://legend.online.immi.gov.au/migration/2025-2028/2026/03-04-2026/policy/Pages/_document00003/level%20100227.aspx" TargetMode="External"/><Relationship Id="rId347" Type="http://schemas.openxmlformats.org/officeDocument/2006/relationships/hyperlink" Target="https://legend.online.immi.gov.au/migration/2025-2028/2026/03-04-2026/regs/Pages/_document00000/_level%20100010/level%20200372.aspx" TargetMode="External"/><Relationship Id="rId44" Type="http://schemas.openxmlformats.org/officeDocument/2006/relationships/hyperlink" Target="https://legend.online.immi.gov.au/migration/2025-2028/2026/03-04-2026/policy/Pages/_document00003/level%20100190-5.aspx" TargetMode="External"/><Relationship Id="rId86" Type="http://schemas.openxmlformats.org/officeDocument/2006/relationships/hyperlink" Target="https://legend.online.immi.gov.au/migration/2025-2028/2026/03-04-2026/regs/Pages/_document00000/_level%20100007/level%20200072.aspx" TargetMode="External"/><Relationship Id="rId151" Type="http://schemas.openxmlformats.org/officeDocument/2006/relationships/hyperlink" Target="https://legend.online.immi.gov.au/migration/2025-2028/2026/03-04-2026/policy/Pages/_document00003/level%20100190-5.aspx" TargetMode="External"/><Relationship Id="rId389" Type="http://schemas.openxmlformats.org/officeDocument/2006/relationships/hyperlink" Target="https://legend.online.immi.gov.au/migration/2025-2028/2026/03-04-2026/regs/Pages/_document00000/_level%20100008/level%20200263.aspx" TargetMode="External"/><Relationship Id="rId193" Type="http://schemas.openxmlformats.org/officeDocument/2006/relationships/hyperlink" Target="https://legend.online.immi.gov.au/migration/2025-2028/2026/03-04-2026/regs/Pages/_document00000/_level%20100008/level%20200263.aspx" TargetMode="External"/><Relationship Id="rId207" Type="http://schemas.openxmlformats.org/officeDocument/2006/relationships/hyperlink" Target="https://legend.online.immi.gov.au/migration/2025-2028/2026/03-04-2026/regs/Pages/_document00000/_level%20100008/level%20200263.aspx" TargetMode="External"/><Relationship Id="rId249" Type="http://schemas.openxmlformats.org/officeDocument/2006/relationships/hyperlink" Target="https://legend.online.immi.gov.au/migration/2025-2028/2026/03-04-2026/regs/Pages/_document00000/_level%20100008/level%20200248.aspx" TargetMode="External"/><Relationship Id="rId414" Type="http://schemas.openxmlformats.org/officeDocument/2006/relationships/hyperlink" Target="https://legend.online.immi.gov.au/migration/2025-2028/2026/03-04-2026/regs/Pages/_document00000/_level%20100021/level%20100022.aspx" TargetMode="External"/><Relationship Id="rId13" Type="http://schemas.openxmlformats.org/officeDocument/2006/relationships/hyperlink" Target="https://legend.online.immi.gov.au/migration/2025-2028/2026/03-04-2026/policy/Pages/_document00003/level%20100190-5.aspx" TargetMode="External"/><Relationship Id="rId109" Type="http://schemas.openxmlformats.org/officeDocument/2006/relationships/hyperlink" Target="https://legend.online.immi.gov.au/migration/2025-2028/2026/03-04-2026/regs/Pages/_document00000/_level%20100008/level%20200181.aspx" TargetMode="External"/><Relationship Id="rId260" Type="http://schemas.openxmlformats.org/officeDocument/2006/relationships/hyperlink" Target="https://legend.online.immi.gov.au/migration/2025-2028/2026/03-04-2026/regs/Pages/_document00000/_level%20100008/level%20200263.aspx" TargetMode="External"/><Relationship Id="rId316" Type="http://schemas.openxmlformats.org/officeDocument/2006/relationships/hyperlink" Target="https://legend.online.immi.gov.au/migration/2025-2028/2026/03-04-2026/regs/Pages/_document00000/_level%20100010/level%20200372.aspx" TargetMode="External"/><Relationship Id="rId55" Type="http://schemas.openxmlformats.org/officeDocument/2006/relationships/hyperlink" Target="https://legend.online.immi.gov.au/migration/2025-2028/2026/03-04-2026/regs/Pages/_document00000/_level%20100008/level%20200248.aspx" TargetMode="External"/><Relationship Id="rId97" Type="http://schemas.openxmlformats.org/officeDocument/2006/relationships/hyperlink" Target="https://legend.online.immi.gov.au/migration/2025-2028/2026/03-04-2026/policy/Pages/_document00004/level%20100303.aspx" TargetMode="External"/><Relationship Id="rId120" Type="http://schemas.openxmlformats.org/officeDocument/2006/relationships/hyperlink" Target="https://legend.online.immi.gov.au/migration/2025-2028/2026/03-04-2026/regs/Pages/_document00000/_level%20100007/level%20200071.aspx" TargetMode="External"/><Relationship Id="rId358" Type="http://schemas.openxmlformats.org/officeDocument/2006/relationships/hyperlink" Target="https://legend.online.immi.gov.au/migration/2025-2028/2026/03-04-2026/regs/Pages/_document00000/_level%20100008/level%20200263.aspx" TargetMode="External"/><Relationship Id="rId162" Type="http://schemas.openxmlformats.org/officeDocument/2006/relationships/hyperlink" Target="https://legend.online.immi.gov.au/migration/2025-2028/2026/03-04-2026/policy/Pages/_document00003/level%20100190-5.aspx" TargetMode="External"/><Relationship Id="rId218" Type="http://schemas.openxmlformats.org/officeDocument/2006/relationships/hyperlink" Target="https://legend.online.immi.gov.au/migration/2025-2028/2026/03-04-2026/regs/Pages/_document00000/level%20100021.aspx" TargetMode="External"/><Relationship Id="rId425" Type="http://schemas.openxmlformats.org/officeDocument/2006/relationships/hyperlink" Target="https://legend.online.immi.gov.au/migration/2025-2028/2026/03-04-2026/policy/Pages/_document00003/level%20100190.aspx" TargetMode="External"/><Relationship Id="rId271" Type="http://schemas.openxmlformats.org/officeDocument/2006/relationships/hyperlink" Target="https://legend.online.immi.gov.au/migration/2025-2028/2026/03-04-2026/regs/Pages/_document00000/_level%20100008/level%20200263.aspx" TargetMode="External"/><Relationship Id="rId24" Type="http://schemas.openxmlformats.org/officeDocument/2006/relationships/hyperlink" Target="https://legend.online.immi.gov.au/migration/2025-2028/2026/03-04-2026/policy/Pages/_document00003/level%20100190-5.aspx" TargetMode="External"/><Relationship Id="rId66" Type="http://schemas.openxmlformats.org/officeDocument/2006/relationships/hyperlink" Target="https://legend.online.immi.gov.au/migration/2025-2028/2026/03-04-2026/regs/Pages/_document00000/_level%20100008/level%20200263.aspx" TargetMode="External"/><Relationship Id="rId131" Type="http://schemas.openxmlformats.org/officeDocument/2006/relationships/hyperlink" Target="https://legend.online.immi.gov.au/migration/2025-2028/2026/03-04-2026/regs/Pages/_document00000/_level%20100008/level%20200263.aspx" TargetMode="External"/><Relationship Id="rId327" Type="http://schemas.openxmlformats.org/officeDocument/2006/relationships/hyperlink" Target="https://legend.online.immi.gov.au/migration/2025-2028/2026/03-04-2026/regs/Pages/_document00000/_level%20100008/level%20200263.aspx" TargetMode="External"/><Relationship Id="rId369" Type="http://schemas.openxmlformats.org/officeDocument/2006/relationships/hyperlink" Target="https://legend.online.immi.gov.au/migration/2025-2028/2026/03-04-2026/regs/Pages/_document00000/_level%20100008/level%20200248.aspx" TargetMode="External"/><Relationship Id="rId173" Type="http://schemas.openxmlformats.org/officeDocument/2006/relationships/hyperlink" Target="https://legend.online.immi.gov.au/migration/2025-2028/2026/03-04-2026/regs/Pages/_document00000/_level%20100008/level%20200263.aspx" TargetMode="External"/><Relationship Id="rId229" Type="http://schemas.openxmlformats.org/officeDocument/2006/relationships/hyperlink" Target="https://legend.online.immi.gov.au/migration/2025-2028/2026/03-04-2026/regs/Pages/_document00000/_level%20100008/level%20200248.aspx" TargetMode="External"/><Relationship Id="rId380" Type="http://schemas.openxmlformats.org/officeDocument/2006/relationships/hyperlink" Target="https://legend.online.immi.gov.au/migration/2025-2028/2026/03-04-2026/regs/Pages/_document00000/level%20100021.aspx" TargetMode="External"/><Relationship Id="rId436" Type="http://schemas.openxmlformats.org/officeDocument/2006/relationships/hyperlink" Target="https://legend.online.immi.gov.au/migration/2025-2028/2026/03-04-2026/policy/Pages/_document00003/level%20100247.aspx?searchstring=%22The%20Integrity%20PIC%22" TargetMode="External"/><Relationship Id="rId240" Type="http://schemas.openxmlformats.org/officeDocument/2006/relationships/hyperlink" Target="https://legend.online.immi.gov.au/migration/2025-2028/2026/03-04-2026/regs/Pages/_document00000/_level%20100008/level%20200263.aspx" TargetMode="External"/><Relationship Id="rId35" Type="http://schemas.openxmlformats.org/officeDocument/2006/relationships/hyperlink" Target="https://legend.online.immi.gov.au/migration/2025-2028/2026/03-04-2026/policy/Pages/_document00003/level%20100190-5.aspx" TargetMode="External"/><Relationship Id="rId77" Type="http://schemas.openxmlformats.org/officeDocument/2006/relationships/hyperlink" Target="https://legend.online.immi.gov.au/migration/2025-2028/2026/03-04-2026/regs/Pages/_document00000/_level%20100007/level%20200072.aspx" TargetMode="External"/><Relationship Id="rId100" Type="http://schemas.openxmlformats.org/officeDocument/2006/relationships/hyperlink" Target="https://legend.online.immi.gov.au/migration/2025-2028/2026/03-04-2026/acts/Pages/_document00000/_level%20100005/level%20200013.aspx" TargetMode="External"/><Relationship Id="rId282" Type="http://schemas.openxmlformats.org/officeDocument/2006/relationships/hyperlink" Target="https://legend.online.immi.gov.au/migration/2025-2028/2026/03-04-2026/regs/Pages/_document00000/_level%20100010/level%20200372.aspx" TargetMode="External"/><Relationship Id="rId338" Type="http://schemas.openxmlformats.org/officeDocument/2006/relationships/hyperlink" Target="https://legend.online.immi.gov.au/migration/2025-2028/2026/03-04-2026/regs/Pages/_document00000/_level%20100010/level%20200372.aspx" TargetMode="External"/><Relationship Id="rId8" Type="http://schemas.openxmlformats.org/officeDocument/2006/relationships/hyperlink" Target="https://legend.online.immi.gov.au/migration/2025-2028/2026/03-04-2026/policy/Pages/_document00003/level%20100190-5.aspx" TargetMode="External"/><Relationship Id="rId142" Type="http://schemas.openxmlformats.org/officeDocument/2006/relationships/hyperlink" Target="https://legend.online.immi.gov.au/migration/2025-2028/2026/03-04-2026/regs/Pages/_document00000/_level%20100021/level%20100022.aspx" TargetMode="External"/><Relationship Id="rId184" Type="http://schemas.openxmlformats.org/officeDocument/2006/relationships/hyperlink" Target="https://legend.online.immi.gov.au/migration/2025-2028/2026/03-04-2026/regs/Pages/_document00000/_level%20100008/level%20200263.aspx" TargetMode="External"/><Relationship Id="rId391" Type="http://schemas.openxmlformats.org/officeDocument/2006/relationships/hyperlink" Target="https://legend.online.immi.gov.au/migration/2025-2028/2026/03-04-2026/regs/Pages/_document00000/_level%20100001/_level%20200001/level%20200003.aspx" TargetMode="External"/><Relationship Id="rId405" Type="http://schemas.openxmlformats.org/officeDocument/2006/relationships/hyperlink" Target="https://legend.online.immi.gov.au/migration/2025-2028/2026/03-04-2026/policy/Pages/_document00003/level%20100267.aspx" TargetMode="External"/><Relationship Id="rId447" Type="http://schemas.openxmlformats.org/officeDocument/2006/relationships/hyperlink" Target="https://legend.online.immi.gov.au/migration/2025-2028/2026/03-04-2026/policy/Pages/_document00003/level%20100190.aspx" TargetMode="External"/><Relationship Id="rId251" Type="http://schemas.openxmlformats.org/officeDocument/2006/relationships/hyperlink" Target="https://legend.online.immi.gov.au/migration/2025-2028/2026/03-04-2026/regs/Pages/_document00000/_level%20100008/level%20200263.aspx" TargetMode="External"/><Relationship Id="rId46" Type="http://schemas.openxmlformats.org/officeDocument/2006/relationships/hyperlink" Target="https://legend.online.immi.gov.au/migration/2025-2028/2026/03-04-2026/policy/Pages/_document00003/level%20100190-5.aspx" TargetMode="External"/><Relationship Id="rId293" Type="http://schemas.openxmlformats.org/officeDocument/2006/relationships/hyperlink" Target="https://legend.online.immi.gov.au/migration/2025-2028/2026/03-04-2026/policy/Pages/_document00001/_level%20100004/level%20200045.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policy/Pages/_document00003/level%20100190-5.aspx" TargetMode="External"/><Relationship Id="rId88" Type="http://schemas.openxmlformats.org/officeDocument/2006/relationships/hyperlink" Target="https://legend.online.immi.gov.au/migration/2025-2028/2026/03-04-2026/regs/Pages/_document00000/_level%20100007/level%20200072.aspx" TargetMode="External"/><Relationship Id="rId111" Type="http://schemas.openxmlformats.org/officeDocument/2006/relationships/hyperlink" Target="https://legend.online.immi.gov.au/migration/2025-2028/2026/03-04-2026/regs/Pages/_document00000/_level%20100008/level%20200371.aspx" TargetMode="External"/><Relationship Id="rId153" Type="http://schemas.openxmlformats.org/officeDocument/2006/relationships/hyperlink" Target="https://legend.online.immi.gov.au/migration/2025-2028/2026/03-04-2026/acts/Pages/_document00000/_level%20100002/level%20100003.aspx" TargetMode="External"/><Relationship Id="rId195" Type="http://schemas.openxmlformats.org/officeDocument/2006/relationships/hyperlink" Target="https://legend.online.immi.gov.au/migration/2025-2028/2026/03-04-2026/regs/Pages/_document00000/_level%20100008/level%20200263.aspx" TargetMode="External"/><Relationship Id="rId209" Type="http://schemas.openxmlformats.org/officeDocument/2006/relationships/hyperlink" Target="https://legend.online.immi.gov.au/migration/2025-2028/2026/03-04-2026/policy/Pages/_document00003/level%20100190-5.aspx" TargetMode="External"/><Relationship Id="rId360" Type="http://schemas.openxmlformats.org/officeDocument/2006/relationships/hyperlink" Target="https://legend.online.immi.gov.au/migration/2025-2028/2026/03-04-2026/regs/Pages/_document00000/_level%20100008/level%20200263.aspx" TargetMode="External"/><Relationship Id="rId416" Type="http://schemas.openxmlformats.org/officeDocument/2006/relationships/hyperlink" Target="https://legend.online.immi.gov.au/migration/2025-2028/2026/03-04-2026/regs/Pages/_document00000/level%20100021.aspx" TargetMode="External"/><Relationship Id="rId220" Type="http://schemas.openxmlformats.org/officeDocument/2006/relationships/hyperlink" Target="https://legend.online.immi.gov.au/migration/2025-2028/2026/03-04-2026/policy/Pages/_document00003/level%20100190-5.aspx" TargetMode="External"/><Relationship Id="rId15" Type="http://schemas.openxmlformats.org/officeDocument/2006/relationships/hyperlink" Target="https://legend.online.immi.gov.au/migration/2025-2028/2026/03-04-2026/policy/Pages/_document00003/level%20100190-5.aspx" TargetMode="External"/><Relationship Id="rId57" Type="http://schemas.openxmlformats.org/officeDocument/2006/relationships/hyperlink" Target="https://legend.online.immi.gov.au/migration/2025-2028/2026/03-04-2026/regs/Pages/_document00000/_level%20100008/level%20200263.aspx" TargetMode="External"/><Relationship Id="rId262" Type="http://schemas.openxmlformats.org/officeDocument/2006/relationships/hyperlink" Target="https://www.apra.gov.au/" TargetMode="External"/><Relationship Id="rId318" Type="http://schemas.openxmlformats.org/officeDocument/2006/relationships/hyperlink" Target="https://legend.online.immi.gov.au/migration/2025-2028/2026/03-04-2026/regs/Pages/_document00000/_level%20100008/level%20200263.aspx" TargetMode="External"/><Relationship Id="rId99" Type="http://schemas.openxmlformats.org/officeDocument/2006/relationships/hyperlink" Target="https://legend.online.immi.gov.au/migration/2025-2028/2026/03-04-2026/acts/Pages/_document00000/_level%20100005/level%20200013.aspx" TargetMode="External"/><Relationship Id="rId122" Type="http://schemas.openxmlformats.org/officeDocument/2006/relationships/hyperlink" Target="https://legend.online.immi.gov.au/migration/2025-2028/2026/03-04-2026/acts/Pages/_document00000/_level%20100009/level%20200059.aspx" TargetMode="External"/><Relationship Id="rId164" Type="http://schemas.openxmlformats.org/officeDocument/2006/relationships/hyperlink" Target="https://legend.online.immi.gov.au/migration/2025-2028/2026/03-04-2026/regs/Pages/_document00000/_level%20100008/level%20200263.aspx" TargetMode="External"/><Relationship Id="rId371" Type="http://schemas.openxmlformats.org/officeDocument/2006/relationships/hyperlink" Target="https://legend.online.immi.gov.au/migration/2025-2028/2026/03-04-2026/regs/Pages/_document00000/_level%20100008/level%20200263.aspx" TargetMode="External"/><Relationship Id="rId427" Type="http://schemas.openxmlformats.org/officeDocument/2006/relationships/hyperlink" Target="https://legend.online.immi.gov.au/migration/2025-2028/2026/03-04-2026/policy/Pages/_document00003/level%20100190.aspx" TargetMode="External"/><Relationship Id="rId26" Type="http://schemas.openxmlformats.org/officeDocument/2006/relationships/hyperlink" Target="https://legend.online.immi.gov.au/migration/2025-2028/2026/03-04-2026/policy/Pages/_document00003/level%20100190-5.aspx" TargetMode="External"/><Relationship Id="rId231" Type="http://schemas.openxmlformats.org/officeDocument/2006/relationships/hyperlink" Target="https://legend.online.immi.gov.au/migration/2025-2028/2026/03-04-2026/regs/Pages/_document00000/_level%20100008/level%20200263.aspx" TargetMode="External"/><Relationship Id="rId273"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regs/Pages/_document00000/_level%20100008/level%20200263.aspx" TargetMode="External"/><Relationship Id="rId68" Type="http://schemas.openxmlformats.org/officeDocument/2006/relationships/hyperlink" Target="https://legend.online.immi.gov.au/migration/2025-2028/2026/03-04-2026/regs/Pages/_document00000/_level%20100007/level%20200072.aspx" TargetMode="External"/><Relationship Id="rId133" Type="http://schemas.openxmlformats.org/officeDocument/2006/relationships/hyperlink" Target="https://legend.online.immi.gov.au/migration/2025-2028/2026/03-04-2026/regs/Pages/_document00000/_level%20100008/level%20200263.aspx" TargetMode="External"/><Relationship Id="rId175" Type="http://schemas.openxmlformats.org/officeDocument/2006/relationships/hyperlink" Target="https://legend.online.immi.gov.au/migration/2025-2028/2026/03-04-2026/policy/Pages/_document00003/level%20100190-5.aspx" TargetMode="External"/><Relationship Id="rId340" Type="http://schemas.openxmlformats.org/officeDocument/2006/relationships/hyperlink" Target="https://legend.online.immi.gov.au/migration/2025-2028/2026/03-04-2026/regs/Pages/_document00000/_level%20100010/level%20200372.aspx" TargetMode="External"/><Relationship Id="rId200" Type="http://schemas.openxmlformats.org/officeDocument/2006/relationships/hyperlink" Target="https://legend.online.immi.gov.au/migration/2025-2028/2026/03-04-2026/regs/Pages/_document00000/_level%20100008/level%20200263.aspx" TargetMode="External"/><Relationship Id="rId382" Type="http://schemas.openxmlformats.org/officeDocument/2006/relationships/hyperlink" Target="https://legend.online.immi.gov.au/migration/2025-2028/2026/03-04-2026/regs/Pages/_document00000/level%20100021.aspx" TargetMode="External"/><Relationship Id="rId438" Type="http://schemas.openxmlformats.org/officeDocument/2006/relationships/hyperlink" Target="https://legend.online.immi.gov.au/migration/2025-2028/2026/03-04-2026/policy/Pages/_document00001/_level%20100002/_level%20200044-10/level%20300038.aspx" TargetMode="External"/><Relationship Id="rId242" Type="http://schemas.openxmlformats.org/officeDocument/2006/relationships/hyperlink" Target="https://legend.online.immi.gov.au/migration/2025-2028/2026/03-04-2026/regs/Pages/_document00000/_level%20100008/level%20200248.aspx" TargetMode="External"/><Relationship Id="rId284" Type="http://schemas.openxmlformats.org/officeDocument/2006/relationships/hyperlink" Target="https://legend.online.immi.gov.au/migration/2025-2028/2026/03-04-2026/policy/Pages/_document00001/_level%20100004/level%20300260.aspx" TargetMode="External"/><Relationship Id="rId37" Type="http://schemas.openxmlformats.org/officeDocument/2006/relationships/hyperlink" Target="https://legend.online.immi.gov.au/migration/2025-2028/2026/03-04-2026/policy/Pages/_document00003/level%20100190-5.aspx" TargetMode="External"/><Relationship Id="rId79" Type="http://schemas.openxmlformats.org/officeDocument/2006/relationships/hyperlink" Target="https://legend.online.immi.gov.au/migration/2025-2028/2026/03-04-2026/regs/Pages/_document00000/_level%20100008/level%20200263.aspx" TargetMode="External"/><Relationship Id="rId102" Type="http://schemas.openxmlformats.org/officeDocument/2006/relationships/hyperlink" Target="https://legend.online.immi.gov.au/migration/2025-2028/2026/03-04-2026/regs/Pages/_document00000/_level%20100008/level%20200263.aspx" TargetMode="External"/><Relationship Id="rId144" Type="http://schemas.openxmlformats.org/officeDocument/2006/relationships/hyperlink" Target="https://legend.online.immi.gov.au/migration/2025-2028/2026/03-04-2026/policy/Pages/_document00003/level%20100190-5.aspx" TargetMode="External"/><Relationship Id="rId90" Type="http://schemas.openxmlformats.org/officeDocument/2006/relationships/hyperlink" Target="https://intranet.bcz.gov.au/PPCR/Pages/sch2visa590-student-guardian.aspx" TargetMode="External"/><Relationship Id="rId186" Type="http://schemas.openxmlformats.org/officeDocument/2006/relationships/hyperlink" Target="https://legend.online.immi.gov.au/migration/2025-2028/2026/03-04-2026/regs/Pages/_document00000/_level%20100008/level%20200263.aspx" TargetMode="External"/><Relationship Id="rId351" Type="http://schemas.openxmlformats.org/officeDocument/2006/relationships/hyperlink" Target="https://legend.online.immi.gov.au/migration/2025-2028/2026/03-04-2026/policy/Pages/_document00001/_level%20100002/_level%20200044-10/level%20300039.aspx" TargetMode="External"/><Relationship Id="rId393" Type="http://schemas.openxmlformats.org/officeDocument/2006/relationships/hyperlink" Target="https://legend.online.immi.gov.au/migration/2025-2028/2026/03-04-2026/regs/Pages/_document00000/level%20100021.aspx" TargetMode="External"/><Relationship Id="rId407" Type="http://schemas.openxmlformats.org/officeDocument/2006/relationships/hyperlink" Target="https://legend.online.immi.gov.au/migration/2025-2028/2026/03-04-2026/regs/Pages/_document00000/level%20100021.aspx" TargetMode="External"/><Relationship Id="rId449" Type="http://schemas.openxmlformats.org/officeDocument/2006/relationships/hyperlink" Target="https://legend.online.immi.gov.au/migration/2025-2028/2026/03-04-2026/policy/Pages/_document00001/_level%20100004/level%20300260.aspx" TargetMode="External"/><Relationship Id="rId211" Type="http://schemas.openxmlformats.org/officeDocument/2006/relationships/hyperlink" Target="https://legend.online.immi.gov.au/migration/2025-2028/2026/03-04-2026/acts/Pages/_document00000/level%20100019.aspx" TargetMode="External"/><Relationship Id="rId253" Type="http://schemas.openxmlformats.org/officeDocument/2006/relationships/hyperlink" Target="https://legend.online.immi.gov.au/migration/2025-2028/2026/03-04-2026/regs/Pages/_document00000/_level%20100008/level%20200248.aspx" TargetMode="External"/><Relationship Id="rId295" Type="http://schemas.openxmlformats.org/officeDocument/2006/relationships/hyperlink" Target="https://legend.online.immi.gov.au/migration/2025-2028/2026/03-04-2026/policy/Pages/_document00001/_level%20100004/level%20200058-10.aspx" TargetMode="External"/><Relationship Id="rId309" Type="http://schemas.openxmlformats.org/officeDocument/2006/relationships/hyperlink" Target="https://legend.online.immi.gov.au/migration/2025-2028/2026/03-04-2026/policy/Pages/_document00001/_level%20100016/level%20300127.aspx" TargetMode="External"/><Relationship Id="rId48" Type="http://schemas.openxmlformats.org/officeDocument/2006/relationships/hyperlink" Target="https://legend.online.immi.gov.au/migration/2025-2028/2026/03-04-2026/policy/Pages/_document00003/level%20100190-5.aspx" TargetMode="External"/><Relationship Id="rId113" Type="http://schemas.openxmlformats.org/officeDocument/2006/relationships/hyperlink" Target="https://legend.online.immi.gov.au/migration/2025-2028/2026/03-04-2026/regs/Pages/_document00000/_level%20100008/level%20200291.aspx" TargetMode="External"/><Relationship Id="rId320" Type="http://schemas.openxmlformats.org/officeDocument/2006/relationships/hyperlink" Target="https://legend.online.immi.gov.au/migration/2025-2028/2026/03-04-2026/regs/Pages/_document00000/level%20100011.aspx" TargetMode="External"/><Relationship Id="rId155" Type="http://schemas.openxmlformats.org/officeDocument/2006/relationships/hyperlink" Target="https://legend.online.immi.gov.au/migration/2025-2028/2026/03-04-2026/regs/Pages/_document00000/_level%20100001/level%20200001.aspx" TargetMode="External"/><Relationship Id="rId197" Type="http://schemas.openxmlformats.org/officeDocument/2006/relationships/hyperlink" Target="https://legend.online.immi.gov.au/migration/2025-2028/2026/03-04-2026/policy/Pages/_document00003/level%20100190-5.aspx" TargetMode="External"/><Relationship Id="rId362" Type="http://schemas.openxmlformats.org/officeDocument/2006/relationships/hyperlink" Target="https://legend.online.immi.gov.au/migration/2025-2028/2026/03-04-2026/regs/Pages/_document00000/_level%20100008/level%20200263.aspx" TargetMode="External"/><Relationship Id="rId418" Type="http://schemas.openxmlformats.org/officeDocument/2006/relationships/hyperlink" Target="https://legend.online.immi.gov.au/migration/2025-2028/2026/03-04-2026/regs/Pages/_document00000/_level%20100021/level%20100022.aspx" TargetMode="External"/><Relationship Id="rId222" Type="http://schemas.openxmlformats.org/officeDocument/2006/relationships/hyperlink" Target="https://legend.online.immi.gov.au/migration/2025-2028/2026/03-04-2026/regs/Pages/_document00000/_level%20100008/level%20200263.aspx" TargetMode="External"/><Relationship Id="rId264" Type="http://schemas.openxmlformats.org/officeDocument/2006/relationships/hyperlink" Target="https://legend.online.immi.gov.au/migration/2025-2028/2026/03-04-2026/regs/Pages/_document00000/_level%20100008/level%20200263.aspx" TargetMode="External"/><Relationship Id="rId17" Type="http://schemas.openxmlformats.org/officeDocument/2006/relationships/hyperlink" Target="https://legend.online.immi.gov.au/migration/2025-2028/2026/03-04-2026/policy/Pages/_document00003/level%20100190-5.aspx" TargetMode="External"/><Relationship Id="rId59" Type="http://schemas.openxmlformats.org/officeDocument/2006/relationships/hyperlink" Target="https://legend.online.immi.gov.au/migration/2025-2028/2026/03-04-2026/regs/Pages/_document00000/_level%20100008/level%20200248.aspx" TargetMode="External"/><Relationship Id="rId124" Type="http://schemas.openxmlformats.org/officeDocument/2006/relationships/hyperlink" Target="https://legend.online.immi.gov.au/migration/2025-2028/2026/03-04-2026/regs/Pages/_document00000/_level%20100007/level%20200072.aspx" TargetMode="External"/><Relationship Id="rId70" Type="http://schemas.openxmlformats.org/officeDocument/2006/relationships/hyperlink" Target="https://legend.online.immi.gov.au/migration/2025-2028/2026/03-04-2026/regs/Pages/_document00000/_level%20100007/level%20200072.aspx" TargetMode="External"/><Relationship Id="rId166" Type="http://schemas.openxmlformats.org/officeDocument/2006/relationships/hyperlink" Target="https://legend.online.immi.gov.au/migration/2025-2028/2026/03-04-2026/regs/Pages/_document00000/_level%20100008/level%20200263.aspx" TargetMode="External"/><Relationship Id="rId331" Type="http://schemas.openxmlformats.org/officeDocument/2006/relationships/hyperlink" Target="https://legend.online.immi.gov.au/migration/2025-2028/2026/03-04-2026/policy/Pages/_document00003/level%20100190-5.aspx" TargetMode="External"/><Relationship Id="rId373" Type="http://schemas.openxmlformats.org/officeDocument/2006/relationships/hyperlink" Target="https://legend.online.immi.gov.au/migration/2025-2028/2026/03-04-2026/policy/Pages/_document00003/level%20100190.aspx" TargetMode="External"/><Relationship Id="rId429" Type="http://schemas.openxmlformats.org/officeDocument/2006/relationships/hyperlink" Target="https://legend.online.immi.gov.au/migration/2025-2028/2026/03-04-2026/regs/Pages/_document00000/_level%20100001/_level%20200001/level%20200003.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248.aspx" TargetMode="External"/><Relationship Id="rId440" Type="http://schemas.openxmlformats.org/officeDocument/2006/relationships/hyperlink" Target="https://legend.online.immi.gov.au/migration/2025-2028/2026/03-04-2026/policy/Pages/_document00003/level%20100227.aspx" TargetMode="External"/><Relationship Id="rId28" Type="http://schemas.openxmlformats.org/officeDocument/2006/relationships/hyperlink" Target="https://legend.online.immi.gov.au/migration/2025-2028/2026/03-04-2026/policy/Pages/_document00003/level%20100190-5.aspx" TargetMode="External"/><Relationship Id="rId275" Type="http://schemas.openxmlformats.org/officeDocument/2006/relationships/hyperlink" Target="https://legend.online.immi.gov.au/migration/2025-2028/2026/03-04-2026/regs/Pages/_document00000/_level%20100010/level%20200372.aspx" TargetMode="External"/><Relationship Id="rId300" Type="http://schemas.openxmlformats.org/officeDocument/2006/relationships/hyperlink" Target="https://legend.online.immi.gov.au/migration/2025-2028/2026/03-04-2026/policy/Pages/_document00003/level%20100236.aspx" TargetMode="External"/><Relationship Id="rId81" Type="http://schemas.openxmlformats.org/officeDocument/2006/relationships/hyperlink" Target="https://legend.online.immi.gov.au/migration/2025-2028/2026/03-04-2026/regs/Pages/_document00000/_level%20100008/level%20200263.aspx" TargetMode="External"/><Relationship Id="rId135" Type="http://schemas.openxmlformats.org/officeDocument/2006/relationships/hyperlink" Target="https://legend.online.immi.gov.au/migration/2025-2028/2026/03-04-2026/regs/Pages/_document00000/_level%20100008/level%20200263.aspx" TargetMode="External"/><Relationship Id="rId177" Type="http://schemas.openxmlformats.org/officeDocument/2006/relationships/hyperlink" Target="https://legend.online.immi.gov.au/migration/2025-2028/2026/03-04-2026/regs/Pages/_document00000/_level%20100008/level%20200263.aspx" TargetMode="External"/><Relationship Id="rId342" Type="http://schemas.openxmlformats.org/officeDocument/2006/relationships/hyperlink" Target="https://legend.online.immi.gov.au/migration/2025-2028/2026/03-04-2026/regs/Pages/_document00000/_level%20100010/level%20200372.aspx" TargetMode="External"/><Relationship Id="rId384" Type="http://schemas.openxmlformats.org/officeDocument/2006/relationships/hyperlink" Target="https://legend.online.immi.gov.au/migration/2025-2028/2026/03-04-2026/regs/Pages/_document00000/level%20100021.aspx" TargetMode="External"/><Relationship Id="rId202" Type="http://schemas.openxmlformats.org/officeDocument/2006/relationships/hyperlink" Target="https://legend.online.immi.gov.au/migration/2025-2028/2026/03-04-2026/regs/Pages/_document00000/_level%20100008/level%20200263.aspx" TargetMode="External"/><Relationship Id="rId244" Type="http://schemas.openxmlformats.org/officeDocument/2006/relationships/hyperlink" Target="https://legend.online.immi.gov.au/migration/2025-2028/2026/03-04-2026/regs/Pages/_document00000/_level%20100008/level%20200263.aspx" TargetMode="External"/><Relationship Id="rId39" Type="http://schemas.openxmlformats.org/officeDocument/2006/relationships/hyperlink" Target="https://legend.online.immi.gov.au/migration/2025-2028/2026/03-04-2026/policy/Pages/_document00003/level%20100190-5.aspx" TargetMode="External"/><Relationship Id="rId286" Type="http://schemas.openxmlformats.org/officeDocument/2006/relationships/hyperlink" Target="https://legend.online.immi.gov.au/migration/2025-2028/2026/03-04-2026/regs/Pages/_document00000/_level%20100010/level%20200372.aspx" TargetMode="External"/><Relationship Id="rId451" Type="http://schemas.openxmlformats.org/officeDocument/2006/relationships/hyperlink" Target="https://legend.online.immi.gov.au/migration/2025-2028/2026/03-04-2026/policy/Pages/_document00001/_level%20100004/level%20200058-10.aspx?searchstring=%22Foreign%20policy%20travel%20sanctions%20and%20autonomous%20travel%20sanctions%22" TargetMode="External"/><Relationship Id="rId50" Type="http://schemas.openxmlformats.org/officeDocument/2006/relationships/hyperlink" Target="https://legend.online.immi.gov.au/migration/2025-2028/2026/03-04-2026/acts/Pages/_document00000/level%20100000.aspx" TargetMode="External"/><Relationship Id="rId104" Type="http://schemas.openxmlformats.org/officeDocument/2006/relationships/hyperlink" Target="https://legend.online.immi.gov.au/migration/2025-2028/2026/03-04-2026/regs/Pages/_document00000/_level%20100008/level%20200263.aspx" TargetMode="External"/><Relationship Id="rId146" Type="http://schemas.openxmlformats.org/officeDocument/2006/relationships/hyperlink" Target="https://legend.online.immi.gov.au/migration/2025-2028/2026/03-04-2026/regs/Pages/_document00000/_level%20100008/level%20200263.aspx" TargetMode="External"/><Relationship Id="rId188" Type="http://schemas.openxmlformats.org/officeDocument/2006/relationships/hyperlink" Target="https://legend.online.immi.gov.au/migration/2025-2028/2026/03-04-2026/regs/Pages/_document00000/_level%20100008/level%20200263.aspx" TargetMode="External"/><Relationship Id="rId311"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08/level%20200263.aspx" TargetMode="External"/><Relationship Id="rId395" Type="http://schemas.openxmlformats.org/officeDocument/2006/relationships/hyperlink" Target="https://legend.online.immi.gov.au/migration/2025-2028/2026/03-04-2026/regs/Pages/_document00000/_level%20100008/level%20200263.aspx" TargetMode="External"/><Relationship Id="rId409" Type="http://schemas.openxmlformats.org/officeDocument/2006/relationships/hyperlink" Target="https://legend.online.immi.gov.au/migration/2025-2028/2026/03-04-2026/regs/Pages/_document00000/_level%20100008/level%2020026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25041</Words>
  <Characters>142736</Characters>
  <Application>Microsoft Office Word</Application>
  <DocSecurity>0</DocSecurity>
  <Lines>1189</Lines>
  <Paragraphs>334</Paragraphs>
  <ScaleCrop>false</ScaleCrop>
  <Company/>
  <LinksUpToDate>false</LinksUpToDate>
  <CharactersWithSpaces>167443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2026-04-30T11:09:00Z</dcterms:created>
  <dcterms:modified xsi:type="dcterms:W3CDTF">2026-04-30T11:09:00Z</dcterms:modified>
</cp:coreProperties>
</file>