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A37" w:rsidRDefault="00F868FF" w:rsidP="002F7A37">
      <w:pPr>
        <w:pStyle w:val="NIHSECTIONTITLE"/>
      </w:pPr>
      <w:bookmarkStart w:id="0" w:name="University_of_Kentucky"/>
      <w:bookmarkEnd w:id="0"/>
      <w:r>
        <w:t>SCOPE OF WORK</w:t>
      </w:r>
    </w:p>
    <w:p w:rsidR="002F7A37" w:rsidRDefault="002F7A37" w:rsidP="002F7A37">
      <w:pPr>
        <w:pStyle w:val="NIHSECTIONTITLE"/>
      </w:pPr>
      <w:r w:rsidRPr="00086AC1">
        <w:t>UNIVERSITY OF KENTUCKY</w:t>
      </w:r>
    </w:p>
    <w:p w:rsidR="00F868FF" w:rsidRDefault="00F868FF" w:rsidP="004720A0">
      <w:pPr>
        <w:pStyle w:val="NIHNormal"/>
      </w:pPr>
      <w:bookmarkStart w:id="1" w:name="A)_Senior/Key_Personnel"/>
      <w:bookmarkEnd w:id="1"/>
      <w:r>
        <w:t xml:space="preserve">Researchers at the University of Kentucky will </w:t>
      </w:r>
      <w:r w:rsidR="004720A0">
        <w:t xml:space="preserve">support this project </w:t>
      </w:r>
      <w:r w:rsidR="00DE6471">
        <w:t xml:space="preserve">with computational modeling of myofilament function using the </w:t>
      </w:r>
      <w:proofErr w:type="spellStart"/>
      <w:r w:rsidR="00DE6471">
        <w:t>FiberSim</w:t>
      </w:r>
      <w:proofErr w:type="spellEnd"/>
      <w:r w:rsidR="00DE6471">
        <w:t xml:space="preserve"> platform developed by Dr. Campbell’s research team. The software will be used to predict ensemble properties from molecular-level parameters and to fit simulations to experimental data.</w:t>
      </w:r>
      <w:bookmarkStart w:id="2" w:name="_GoBack"/>
      <w:bookmarkEnd w:id="2"/>
    </w:p>
    <w:p w:rsidR="00F868FF" w:rsidRPr="00F868FF" w:rsidRDefault="00F868FF" w:rsidP="00F868FF">
      <w:pPr>
        <w:pStyle w:val="NIHNormal"/>
      </w:pPr>
    </w:p>
    <w:sectPr w:rsidR="00F868FF" w:rsidRPr="00F868FF" w:rsidSect="002F7A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A37"/>
    <w:rsid w:val="002C0FD9"/>
    <w:rsid w:val="002F7A37"/>
    <w:rsid w:val="004720A0"/>
    <w:rsid w:val="00DE6471"/>
    <w:rsid w:val="00EA5063"/>
    <w:rsid w:val="00F868FF"/>
    <w:rsid w:val="00FE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31D0C"/>
  <w15:chartTrackingRefBased/>
  <w15:docId w15:val="{854241CE-DA06-49BB-BC92-37A3558C9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F7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IHNormal">
    <w:name w:val="NIH_Normal"/>
    <w:basedOn w:val="Normal"/>
    <w:qFormat/>
    <w:rsid w:val="002F7A37"/>
    <w:pPr>
      <w:spacing w:after="12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NIHSECTIONTITLE">
    <w:name w:val="NIH_SECTION_TITLE"/>
    <w:basedOn w:val="Normal"/>
    <w:link w:val="NIHSECTIONTITLEChar"/>
    <w:qFormat/>
    <w:rsid w:val="002F7A37"/>
    <w:pPr>
      <w:spacing w:after="240" w:line="240" w:lineRule="auto"/>
      <w:jc w:val="both"/>
    </w:pPr>
    <w:rPr>
      <w:rFonts w:ascii="Arial" w:eastAsia="Times New Roman" w:hAnsi="Arial" w:cs="Times New Roman"/>
      <w:b/>
      <w:caps/>
      <w:sz w:val="24"/>
      <w:szCs w:val="24"/>
    </w:rPr>
  </w:style>
  <w:style w:type="character" w:customStyle="1" w:styleId="NIHSECTIONTITLEChar">
    <w:name w:val="NIH_SECTION_TITLE Char"/>
    <w:basedOn w:val="DefaultParagraphFont"/>
    <w:link w:val="NIHSECTIONTITLE"/>
    <w:rsid w:val="002F7A37"/>
    <w:rPr>
      <w:rFonts w:ascii="Arial" w:eastAsia="Times New Roman" w:hAnsi="Arial" w:cs="Times New Roman"/>
      <w:b/>
      <w:caps/>
      <w:sz w:val="24"/>
      <w:szCs w:val="24"/>
    </w:rPr>
  </w:style>
  <w:style w:type="paragraph" w:customStyle="1" w:styleId="NIHL3">
    <w:name w:val="NIH_L3"/>
    <w:basedOn w:val="Normal"/>
    <w:qFormat/>
    <w:rsid w:val="002F7A37"/>
    <w:pPr>
      <w:tabs>
        <w:tab w:val="left" w:pos="720"/>
      </w:tabs>
      <w:spacing w:before="120" w:after="120" w:line="240" w:lineRule="auto"/>
      <w:jc w:val="both"/>
    </w:pPr>
    <w:rPr>
      <w:rFonts w:ascii="Arial" w:eastAsia="Times New Roman" w:hAnsi="Arial" w:cs="Times New Roman"/>
      <w:b/>
      <w:i/>
    </w:rPr>
  </w:style>
  <w:style w:type="paragraph" w:styleId="BodyText">
    <w:name w:val="Body Text"/>
    <w:basedOn w:val="Normal"/>
    <w:link w:val="BodyTextChar"/>
    <w:unhideWhenUsed/>
    <w:rsid w:val="002F7A37"/>
    <w:pPr>
      <w:spacing w:after="120" w:line="240" w:lineRule="auto"/>
      <w:jc w:val="both"/>
    </w:pPr>
    <w:rPr>
      <w:rFonts w:ascii="Arial" w:eastAsia="Times New Roman" w:hAnsi="Arial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2F7A37"/>
    <w:rPr>
      <w:rFonts w:ascii="Arial" w:eastAsia="Times New Roman" w:hAnsi="Arial" w:cs="Times New Roman"/>
      <w:szCs w:val="24"/>
    </w:rPr>
  </w:style>
  <w:style w:type="paragraph" w:customStyle="1" w:styleId="TableParagraph">
    <w:name w:val="Table Paragraph"/>
    <w:basedOn w:val="Normal"/>
    <w:uiPriority w:val="1"/>
    <w:qFormat/>
    <w:rsid w:val="002F7A37"/>
    <w:pPr>
      <w:widowControl w:val="0"/>
      <w:autoSpaceDE w:val="0"/>
      <w:autoSpaceDN w:val="0"/>
      <w:spacing w:after="0" w:line="234" w:lineRule="exact"/>
    </w:pPr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Kenneth S.</dc:creator>
  <cp:keywords/>
  <dc:description/>
  <cp:lastModifiedBy>Campbell, Kenneth S.</cp:lastModifiedBy>
  <cp:revision>3</cp:revision>
  <dcterms:created xsi:type="dcterms:W3CDTF">2022-02-02T21:24:00Z</dcterms:created>
  <dcterms:modified xsi:type="dcterms:W3CDTF">2022-02-02T21:25:00Z</dcterms:modified>
</cp:coreProperties>
</file>