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0DD" w:rsidRPr="000E4935" w:rsidRDefault="002D10DD" w:rsidP="002D10DD">
      <w:pPr>
        <w:rPr>
          <w:rFonts w:ascii="Calibri" w:hAnsi="Calibri" w:cs="Calibri"/>
          <w:b/>
        </w:rPr>
      </w:pPr>
      <w:r w:rsidRPr="000E4935">
        <w:rPr>
          <w:rFonts w:ascii="Calibri" w:hAnsi="Calibri" w:cs="Calibri"/>
          <w:b/>
        </w:rPr>
        <w:t xml:space="preserve">Assignment: </w:t>
      </w:r>
      <w:r w:rsidRPr="000E4935">
        <w:rPr>
          <w:rFonts w:ascii="Calibri" w:hAnsi="Calibri" w:cs="Calibri"/>
          <w:b/>
        </w:rPr>
        <w:tab/>
      </w:r>
      <w:r>
        <w:rPr>
          <w:rFonts w:ascii="Calibri" w:hAnsi="Calibri" w:cs="Calibri"/>
          <w:b/>
        </w:rPr>
        <w:t>Discussion</w:t>
      </w:r>
      <w:r w:rsidR="00FD561C">
        <w:rPr>
          <w:rFonts w:ascii="Calibri" w:hAnsi="Calibri" w:cs="Calibri"/>
          <w:b/>
        </w:rPr>
        <w:t xml:space="preserve"> #2</w:t>
      </w:r>
      <w:r w:rsidRPr="000E4935">
        <w:rPr>
          <w:rFonts w:ascii="Calibri" w:hAnsi="Calibri" w:cs="Calibri"/>
          <w:b/>
        </w:rPr>
        <w:br/>
        <w:t>Name:</w:t>
      </w:r>
      <w:r w:rsidRPr="000E4935">
        <w:rPr>
          <w:rFonts w:ascii="Calibri" w:hAnsi="Calibri" w:cs="Calibri"/>
          <w:b/>
        </w:rPr>
        <w:tab/>
      </w:r>
      <w:r w:rsidRPr="000E4935">
        <w:rPr>
          <w:rFonts w:ascii="Calibri" w:hAnsi="Calibri" w:cs="Calibri"/>
          <w:b/>
        </w:rPr>
        <w:tab/>
        <w:t>Kenatu Bruce</w:t>
      </w:r>
      <w:r w:rsidRPr="000E4935">
        <w:rPr>
          <w:rFonts w:ascii="Calibri" w:hAnsi="Calibri" w:cs="Calibri"/>
          <w:b/>
        </w:rPr>
        <w:br/>
        <w:t>Student ID:</w:t>
      </w:r>
      <w:r w:rsidRPr="000E4935">
        <w:rPr>
          <w:rFonts w:ascii="Calibri" w:hAnsi="Calibri" w:cs="Calibri"/>
          <w:b/>
        </w:rPr>
        <w:tab/>
        <w:t>C0770979</w:t>
      </w:r>
      <w:r>
        <w:rPr>
          <w:rFonts w:ascii="Calibri" w:hAnsi="Calibri" w:cs="Calibri"/>
          <w:b/>
        </w:rPr>
        <w:br/>
        <w:t xml:space="preserve">Course ID:     </w:t>
      </w:r>
      <w:r>
        <w:rPr>
          <w:rFonts w:ascii="Calibri" w:hAnsi="Calibri" w:cs="Calibri"/>
          <w:b/>
        </w:rPr>
        <w:tab/>
        <w:t>DAT1030</w:t>
      </w:r>
    </w:p>
    <w:p w:rsidR="002D10DD" w:rsidRPr="00586AD9" w:rsidRDefault="002D10DD" w:rsidP="002D10DD">
      <w:pPr>
        <w:rPr>
          <w:rFonts w:cstheme="minorHAnsi"/>
          <w:sz w:val="20"/>
          <w:szCs w:val="20"/>
        </w:rPr>
      </w:pPr>
      <w:r w:rsidRPr="00586AD9">
        <w:rPr>
          <w:rStyle w:val="Heading2Char"/>
          <w:rFonts w:asciiTheme="minorHAnsi" w:hAnsiTheme="minorHAnsi" w:cstheme="minorHAnsi"/>
          <w:sz w:val="20"/>
          <w:szCs w:val="20"/>
        </w:rPr>
        <w:t>Assignment Objective</w:t>
      </w:r>
      <w:proofErr w:type="gramStart"/>
      <w:r w:rsidRPr="00586AD9">
        <w:rPr>
          <w:rStyle w:val="Heading2Char"/>
          <w:rFonts w:asciiTheme="minorHAnsi" w:hAnsiTheme="minorHAnsi" w:cstheme="minorHAnsi"/>
          <w:sz w:val="20"/>
          <w:szCs w:val="20"/>
        </w:rPr>
        <w:t>:</w:t>
      </w:r>
      <w:proofErr w:type="gramEnd"/>
      <w:r w:rsidRPr="00586AD9">
        <w:rPr>
          <w:rFonts w:cstheme="minorHAnsi"/>
          <w:sz w:val="20"/>
          <w:szCs w:val="20"/>
        </w:rPr>
        <w:br/>
        <w:t xml:space="preserve">Using the business problem you selected, explain how the procedures you performed using SQL could have been performed with a different tool while also highlighting the key strengths and weakness of the tool you choose. </w:t>
      </w:r>
    </w:p>
    <w:p w:rsidR="002D10DD" w:rsidRPr="00586AD9" w:rsidRDefault="002D10DD" w:rsidP="00AB1F85">
      <w:pPr>
        <w:spacing w:after="0" w:line="240" w:lineRule="auto"/>
        <w:rPr>
          <w:rFonts w:cstheme="minorHAnsi"/>
          <w:color w:val="000000"/>
          <w:sz w:val="20"/>
          <w:szCs w:val="20"/>
        </w:rPr>
      </w:pPr>
    </w:p>
    <w:p w:rsidR="00AB1F85" w:rsidRPr="00AB1F85" w:rsidRDefault="00AB1F85" w:rsidP="00AB1F85">
      <w:pPr>
        <w:spacing w:after="0" w:line="240" w:lineRule="auto"/>
        <w:rPr>
          <w:rFonts w:cstheme="minorHAnsi"/>
          <w:b/>
          <w:color w:val="000000"/>
          <w:sz w:val="20"/>
          <w:szCs w:val="20"/>
        </w:rPr>
      </w:pPr>
      <w:r w:rsidRPr="00AB1F85">
        <w:rPr>
          <w:rFonts w:cstheme="minorHAnsi"/>
          <w:b/>
          <w:color w:val="000000"/>
          <w:sz w:val="20"/>
          <w:szCs w:val="20"/>
        </w:rPr>
        <w:t>Introduction</w:t>
      </w:r>
    </w:p>
    <w:p w:rsidR="00AB1F85" w:rsidRPr="00AB1F85" w:rsidRDefault="002D10DD" w:rsidP="00101D93">
      <w:pPr>
        <w:spacing w:after="0" w:line="240" w:lineRule="auto"/>
        <w:jc w:val="both"/>
        <w:rPr>
          <w:rFonts w:cstheme="minorHAnsi"/>
          <w:color w:val="000000"/>
          <w:sz w:val="20"/>
          <w:szCs w:val="20"/>
        </w:rPr>
      </w:pPr>
      <w:r w:rsidRPr="00586AD9">
        <w:rPr>
          <w:rFonts w:cstheme="minorHAnsi"/>
          <w:color w:val="000000"/>
          <w:sz w:val="20"/>
          <w:szCs w:val="20"/>
        </w:rPr>
        <w:t xml:space="preserve">In the simulation we covered </w:t>
      </w:r>
      <w:r w:rsidR="00FD561C">
        <w:rPr>
          <w:rFonts w:cstheme="minorHAnsi"/>
          <w:color w:val="000000"/>
          <w:sz w:val="20"/>
          <w:szCs w:val="20"/>
        </w:rPr>
        <w:t>anothe</w:t>
      </w:r>
      <w:r w:rsidR="00C83F9D" w:rsidRPr="00586AD9">
        <w:rPr>
          <w:rFonts w:cstheme="minorHAnsi"/>
          <w:color w:val="000000"/>
          <w:sz w:val="20"/>
          <w:szCs w:val="20"/>
        </w:rPr>
        <w:t xml:space="preserve">r of the seven transformative </w:t>
      </w:r>
      <w:r w:rsidR="00FD561C">
        <w:rPr>
          <w:rFonts w:cstheme="minorHAnsi"/>
          <w:color w:val="000000"/>
          <w:sz w:val="20"/>
          <w:szCs w:val="20"/>
        </w:rPr>
        <w:t>steps</w:t>
      </w:r>
      <w:r w:rsidR="00C83F9D" w:rsidRPr="00586AD9">
        <w:rPr>
          <w:rFonts w:cstheme="minorHAnsi"/>
          <w:color w:val="000000"/>
          <w:sz w:val="20"/>
          <w:szCs w:val="20"/>
        </w:rPr>
        <w:t xml:space="preserve"> </w:t>
      </w:r>
      <w:r w:rsidR="00FD561C">
        <w:rPr>
          <w:rFonts w:cstheme="minorHAnsi"/>
          <w:color w:val="000000"/>
          <w:sz w:val="20"/>
          <w:szCs w:val="20"/>
        </w:rPr>
        <w:t>–</w:t>
      </w:r>
      <w:r w:rsidR="00C83F9D" w:rsidRPr="00586AD9">
        <w:rPr>
          <w:rFonts w:cstheme="minorHAnsi"/>
          <w:color w:val="000000"/>
          <w:sz w:val="20"/>
          <w:szCs w:val="20"/>
        </w:rPr>
        <w:t xml:space="preserve"> </w:t>
      </w:r>
      <w:r w:rsidR="00FD561C">
        <w:rPr>
          <w:rFonts w:cstheme="minorHAnsi"/>
          <w:color w:val="000000"/>
          <w:sz w:val="20"/>
          <w:szCs w:val="20"/>
        </w:rPr>
        <w:t>aggregation | summarization</w:t>
      </w:r>
      <w:r w:rsidR="002A2EAB">
        <w:rPr>
          <w:rFonts w:cstheme="minorHAnsi"/>
          <w:color w:val="000000"/>
          <w:sz w:val="20"/>
          <w:szCs w:val="20"/>
        </w:rPr>
        <w:t>. The functions looked at during the simulation were</w:t>
      </w:r>
      <w:r w:rsidR="0064016C">
        <w:rPr>
          <w:rFonts w:cstheme="minorHAnsi"/>
          <w:color w:val="000000"/>
          <w:sz w:val="20"/>
          <w:szCs w:val="20"/>
        </w:rPr>
        <w:t>:</w:t>
      </w:r>
      <w:r w:rsidR="002A2EAB">
        <w:rPr>
          <w:rFonts w:cstheme="minorHAnsi"/>
          <w:color w:val="000000"/>
          <w:sz w:val="20"/>
          <w:szCs w:val="20"/>
        </w:rPr>
        <w:t xml:space="preserve"> </w:t>
      </w:r>
      <w:r w:rsidR="00FD561C" w:rsidRPr="0064016C">
        <w:rPr>
          <w:rFonts w:cstheme="minorHAnsi"/>
          <w:b/>
          <w:color w:val="000000"/>
          <w:sz w:val="20"/>
          <w:szCs w:val="20"/>
        </w:rPr>
        <w:t>Average, Count, Min and Max</w:t>
      </w:r>
      <w:r w:rsidR="00FD561C">
        <w:rPr>
          <w:rFonts w:cstheme="minorHAnsi"/>
          <w:color w:val="000000"/>
          <w:sz w:val="20"/>
          <w:szCs w:val="20"/>
        </w:rPr>
        <w:t xml:space="preserve">. </w:t>
      </w:r>
      <w:r w:rsidR="002A2EAB">
        <w:rPr>
          <w:rFonts w:cstheme="minorHAnsi"/>
          <w:color w:val="000000"/>
          <w:sz w:val="20"/>
          <w:szCs w:val="20"/>
        </w:rPr>
        <w:t xml:space="preserve"> These steps were relatively simple to execute using the SQL in Hive but there is a</w:t>
      </w:r>
      <w:r w:rsidR="0000537B" w:rsidRPr="00586AD9">
        <w:rPr>
          <w:rFonts w:cstheme="minorHAnsi"/>
          <w:color w:val="000000"/>
          <w:sz w:val="20"/>
          <w:szCs w:val="20"/>
        </w:rPr>
        <w:t xml:space="preserve">nother tool and platform that could have performed the same tasks </w:t>
      </w:r>
      <w:r w:rsidR="002A2EAB">
        <w:rPr>
          <w:rFonts w:cstheme="minorHAnsi"/>
          <w:color w:val="000000"/>
          <w:sz w:val="20"/>
          <w:szCs w:val="20"/>
        </w:rPr>
        <w:t xml:space="preserve">much easier and more intuitively; I speak of </w:t>
      </w:r>
      <w:r w:rsidR="00E9563C">
        <w:rPr>
          <w:rFonts w:cstheme="minorHAnsi"/>
          <w:color w:val="000000"/>
          <w:sz w:val="20"/>
          <w:szCs w:val="20"/>
        </w:rPr>
        <w:t xml:space="preserve">none other than </w:t>
      </w:r>
      <w:r w:rsidR="002A2EAB">
        <w:rPr>
          <w:rFonts w:cstheme="minorHAnsi"/>
          <w:color w:val="000000"/>
          <w:sz w:val="20"/>
          <w:szCs w:val="20"/>
        </w:rPr>
        <w:t xml:space="preserve">that popular work horse - </w:t>
      </w:r>
      <w:r w:rsidR="002A2EAB" w:rsidRPr="00E9563C">
        <w:rPr>
          <w:rFonts w:cstheme="minorHAnsi"/>
          <w:b/>
          <w:color w:val="000000"/>
          <w:sz w:val="20"/>
          <w:szCs w:val="20"/>
        </w:rPr>
        <w:t>Excel</w:t>
      </w:r>
      <w:r w:rsidR="002A2EAB" w:rsidRPr="002A2EAB">
        <w:rPr>
          <w:rFonts w:cstheme="minorHAnsi"/>
          <w:b/>
          <w:color w:val="000000"/>
          <w:sz w:val="20"/>
          <w:szCs w:val="20"/>
        </w:rPr>
        <w:t xml:space="preserve"> Spreadsheets.</w:t>
      </w:r>
      <w:r w:rsidR="0000537B" w:rsidRPr="00586AD9">
        <w:rPr>
          <w:rFonts w:cstheme="minorHAnsi"/>
          <w:color w:val="000000"/>
          <w:sz w:val="20"/>
          <w:szCs w:val="20"/>
        </w:rPr>
        <w:t xml:space="preserve"> </w:t>
      </w:r>
      <w:r w:rsidR="002A2EAB">
        <w:rPr>
          <w:rFonts w:cstheme="minorHAnsi"/>
          <w:color w:val="000000"/>
          <w:sz w:val="20"/>
          <w:szCs w:val="20"/>
        </w:rPr>
        <w:t xml:space="preserve">Excel </w:t>
      </w:r>
      <w:r w:rsidR="0064016C">
        <w:rPr>
          <w:rFonts w:cstheme="minorHAnsi"/>
          <w:color w:val="000000"/>
          <w:sz w:val="20"/>
          <w:szCs w:val="20"/>
        </w:rPr>
        <w:t xml:space="preserve">is </w:t>
      </w:r>
      <w:r w:rsidR="002A2EAB">
        <w:rPr>
          <w:rFonts w:cstheme="minorHAnsi"/>
          <w:b/>
          <w:bCs/>
          <w:color w:val="000000"/>
          <w:sz w:val="20"/>
          <w:szCs w:val="20"/>
        </w:rPr>
        <w:t>ubiquitous</w:t>
      </w:r>
      <w:r w:rsidR="00E9563C">
        <w:rPr>
          <w:rFonts w:cstheme="minorHAnsi"/>
          <w:b/>
          <w:bCs/>
          <w:color w:val="000000"/>
          <w:sz w:val="20"/>
          <w:szCs w:val="20"/>
        </w:rPr>
        <w:t>;</w:t>
      </w:r>
      <w:r w:rsidR="00467B13" w:rsidRPr="00586AD9">
        <w:rPr>
          <w:rFonts w:cstheme="minorHAnsi"/>
          <w:b/>
          <w:bCs/>
          <w:color w:val="000000"/>
          <w:sz w:val="20"/>
          <w:szCs w:val="20"/>
        </w:rPr>
        <w:t xml:space="preserve"> </w:t>
      </w:r>
      <w:r w:rsidR="00E9563C">
        <w:rPr>
          <w:rFonts w:cstheme="minorHAnsi"/>
          <w:bCs/>
          <w:color w:val="000000"/>
          <w:sz w:val="20"/>
          <w:szCs w:val="20"/>
        </w:rPr>
        <w:t>everywhere you go you will come across some version of it.</w:t>
      </w:r>
      <w:r w:rsidR="00467B13" w:rsidRPr="00586AD9">
        <w:rPr>
          <w:rFonts w:cstheme="minorHAnsi"/>
          <w:b/>
          <w:bCs/>
          <w:color w:val="000000"/>
          <w:sz w:val="20"/>
          <w:szCs w:val="20"/>
        </w:rPr>
        <w:t xml:space="preserve"> </w:t>
      </w:r>
      <w:r w:rsidR="0064016C" w:rsidRPr="0064016C">
        <w:rPr>
          <w:rFonts w:cstheme="minorHAnsi"/>
          <w:bCs/>
          <w:color w:val="000000"/>
          <w:sz w:val="20"/>
          <w:szCs w:val="20"/>
        </w:rPr>
        <w:t>Excel has been around since the mid-1980s, and ever since its revolutionary debut, with each new release</w:t>
      </w:r>
      <w:r w:rsidR="0064016C">
        <w:rPr>
          <w:rFonts w:cstheme="minorHAnsi"/>
          <w:bCs/>
          <w:color w:val="000000"/>
          <w:sz w:val="20"/>
          <w:szCs w:val="20"/>
        </w:rPr>
        <w:t>,</w:t>
      </w:r>
      <w:r w:rsidR="0064016C" w:rsidRPr="0064016C">
        <w:rPr>
          <w:rFonts w:cstheme="minorHAnsi"/>
          <w:bCs/>
          <w:color w:val="000000"/>
          <w:sz w:val="20"/>
          <w:szCs w:val="20"/>
        </w:rPr>
        <w:t xml:space="preserve"> it’s gotten more capable and </w:t>
      </w:r>
      <w:r w:rsidR="0064016C">
        <w:rPr>
          <w:rFonts w:cstheme="minorHAnsi"/>
          <w:bCs/>
          <w:color w:val="000000"/>
          <w:sz w:val="20"/>
          <w:szCs w:val="20"/>
        </w:rPr>
        <w:t xml:space="preserve">more </w:t>
      </w:r>
      <w:r w:rsidR="0064016C" w:rsidRPr="0064016C">
        <w:rPr>
          <w:rFonts w:cstheme="minorHAnsi"/>
          <w:bCs/>
          <w:color w:val="000000"/>
          <w:sz w:val="20"/>
          <w:szCs w:val="20"/>
        </w:rPr>
        <w:t>powerful.</w:t>
      </w:r>
      <w:r w:rsidR="0064016C">
        <w:rPr>
          <w:rFonts w:cstheme="minorHAnsi"/>
          <w:b/>
          <w:bCs/>
          <w:color w:val="000000"/>
          <w:sz w:val="20"/>
          <w:szCs w:val="20"/>
        </w:rPr>
        <w:t xml:space="preserve"> </w:t>
      </w:r>
      <w:r w:rsidR="0064016C" w:rsidRPr="00CD29DA">
        <w:rPr>
          <w:rFonts w:cstheme="minorHAnsi"/>
          <w:bCs/>
          <w:color w:val="000000"/>
          <w:sz w:val="20"/>
          <w:szCs w:val="20"/>
        </w:rPr>
        <w:t xml:space="preserve">With the advent of </w:t>
      </w:r>
      <w:r w:rsidR="0064016C" w:rsidRPr="00CD29DA">
        <w:rPr>
          <w:rFonts w:cstheme="minorHAnsi"/>
          <w:b/>
          <w:bCs/>
          <w:color w:val="000000"/>
          <w:sz w:val="20"/>
          <w:szCs w:val="20"/>
        </w:rPr>
        <w:t>Office 365</w:t>
      </w:r>
      <w:r w:rsidR="0064016C" w:rsidRPr="00CD29DA">
        <w:rPr>
          <w:rFonts w:cstheme="minorHAnsi"/>
          <w:bCs/>
          <w:color w:val="000000"/>
          <w:sz w:val="20"/>
          <w:szCs w:val="20"/>
        </w:rPr>
        <w:t xml:space="preserve">, the limitations of Excel in the use of data analysis have dwindled rapidly, quieting some of the previous arguments </w:t>
      </w:r>
      <w:r w:rsidR="00CD29DA" w:rsidRPr="00CD29DA">
        <w:rPr>
          <w:rFonts w:cstheme="minorHAnsi"/>
          <w:bCs/>
          <w:color w:val="000000"/>
          <w:sz w:val="20"/>
          <w:szCs w:val="20"/>
        </w:rPr>
        <w:t>like,</w:t>
      </w:r>
      <w:r w:rsidR="0064016C" w:rsidRPr="00CD29DA">
        <w:rPr>
          <w:rFonts w:cstheme="minorHAnsi"/>
          <w:bCs/>
          <w:color w:val="000000"/>
          <w:sz w:val="20"/>
          <w:szCs w:val="20"/>
        </w:rPr>
        <w:t xml:space="preserve"> </w:t>
      </w:r>
      <w:r w:rsidR="0064016C" w:rsidRPr="00CD29DA">
        <w:rPr>
          <w:rFonts w:cstheme="minorHAnsi"/>
          <w:b/>
          <w:bCs/>
          <w:color w:val="000000"/>
          <w:sz w:val="20"/>
          <w:szCs w:val="20"/>
        </w:rPr>
        <w:t>slow on large datasets</w:t>
      </w:r>
      <w:r w:rsidR="0064016C" w:rsidRPr="00CD29DA">
        <w:rPr>
          <w:rFonts w:cstheme="minorHAnsi"/>
          <w:bCs/>
          <w:color w:val="000000"/>
          <w:sz w:val="20"/>
          <w:szCs w:val="20"/>
        </w:rPr>
        <w:t xml:space="preserve">, </w:t>
      </w:r>
      <w:r w:rsidR="0064016C" w:rsidRPr="00CD29DA">
        <w:rPr>
          <w:rFonts w:cstheme="minorHAnsi"/>
          <w:b/>
          <w:bCs/>
          <w:color w:val="000000"/>
          <w:sz w:val="20"/>
          <w:szCs w:val="20"/>
        </w:rPr>
        <w:t>not able for users to collaborate</w:t>
      </w:r>
      <w:r w:rsidR="0064016C" w:rsidRPr="00CD29DA">
        <w:rPr>
          <w:rFonts w:cstheme="minorHAnsi"/>
          <w:bCs/>
          <w:color w:val="000000"/>
          <w:sz w:val="20"/>
          <w:szCs w:val="20"/>
        </w:rPr>
        <w:t xml:space="preserve"> and </w:t>
      </w:r>
      <w:r w:rsidR="00CD29DA" w:rsidRPr="00CD29DA">
        <w:rPr>
          <w:rFonts w:cstheme="minorHAnsi"/>
          <w:b/>
          <w:bCs/>
          <w:color w:val="000000"/>
          <w:sz w:val="20"/>
          <w:szCs w:val="20"/>
        </w:rPr>
        <w:t xml:space="preserve">lack </w:t>
      </w:r>
      <w:r w:rsidR="00CD29DA">
        <w:rPr>
          <w:rFonts w:cstheme="minorHAnsi"/>
          <w:b/>
          <w:bCs/>
          <w:color w:val="000000"/>
          <w:sz w:val="20"/>
          <w:szCs w:val="20"/>
        </w:rPr>
        <w:t xml:space="preserve">scalability and </w:t>
      </w:r>
      <w:r w:rsidR="0064016C" w:rsidRPr="00CD29DA">
        <w:rPr>
          <w:rFonts w:cstheme="minorHAnsi"/>
          <w:b/>
          <w:bCs/>
          <w:color w:val="000000"/>
          <w:sz w:val="20"/>
          <w:szCs w:val="20"/>
        </w:rPr>
        <w:t>the ability to automate</w:t>
      </w:r>
      <w:r w:rsidR="0064016C" w:rsidRPr="00CD29DA">
        <w:rPr>
          <w:rFonts w:cstheme="minorHAnsi"/>
          <w:bCs/>
          <w:color w:val="000000"/>
          <w:sz w:val="20"/>
          <w:szCs w:val="20"/>
        </w:rPr>
        <w:t>.</w:t>
      </w:r>
      <w:r w:rsidR="0064016C">
        <w:rPr>
          <w:rFonts w:cstheme="minorHAnsi"/>
          <w:b/>
          <w:bCs/>
          <w:color w:val="000000"/>
          <w:sz w:val="20"/>
          <w:szCs w:val="20"/>
        </w:rPr>
        <w:t xml:space="preserve"> </w:t>
      </w:r>
      <w:r w:rsidR="00CD29DA">
        <w:rPr>
          <w:rFonts w:cstheme="minorHAnsi"/>
          <w:bCs/>
          <w:color w:val="000000"/>
          <w:sz w:val="20"/>
          <w:szCs w:val="20"/>
        </w:rPr>
        <w:t xml:space="preserve">Excel thru Office 365 can now scale, it can handle millions of records at speeds comparable to relational databases of the same size, and with </w:t>
      </w:r>
      <w:r w:rsidR="00CD29DA" w:rsidRPr="00CD29DA">
        <w:rPr>
          <w:rFonts w:cstheme="minorHAnsi"/>
          <w:b/>
          <w:i/>
          <w:color w:val="000000"/>
          <w:sz w:val="20"/>
          <w:szCs w:val="20"/>
        </w:rPr>
        <w:t>Power Query</w:t>
      </w:r>
      <w:r w:rsidR="00CD29DA">
        <w:rPr>
          <w:rFonts w:cstheme="minorHAnsi"/>
          <w:color w:val="000000"/>
          <w:sz w:val="20"/>
          <w:szCs w:val="20"/>
        </w:rPr>
        <w:t xml:space="preserve"> it handles </w:t>
      </w:r>
      <w:r w:rsidR="00CD29DA" w:rsidRPr="00CD29DA">
        <w:rPr>
          <w:rFonts w:cstheme="minorHAnsi"/>
          <w:b/>
          <w:color w:val="000000"/>
          <w:sz w:val="20"/>
          <w:szCs w:val="20"/>
        </w:rPr>
        <w:t>ETL</w:t>
      </w:r>
      <w:r w:rsidR="00CD29DA">
        <w:rPr>
          <w:rFonts w:cstheme="minorHAnsi"/>
          <w:color w:val="000000"/>
          <w:sz w:val="20"/>
          <w:szCs w:val="20"/>
        </w:rPr>
        <w:t xml:space="preserve"> more elegantly, supporting </w:t>
      </w:r>
      <w:r w:rsidR="0098648E">
        <w:rPr>
          <w:rFonts w:cstheme="minorHAnsi"/>
          <w:color w:val="000000"/>
          <w:sz w:val="20"/>
          <w:szCs w:val="20"/>
        </w:rPr>
        <w:t xml:space="preserve">the convergence of </w:t>
      </w:r>
      <w:r w:rsidR="00CD29DA">
        <w:rPr>
          <w:rFonts w:cstheme="minorHAnsi"/>
          <w:color w:val="000000"/>
          <w:sz w:val="20"/>
          <w:szCs w:val="20"/>
        </w:rPr>
        <w:t>multiple data sources simultaneously i.e. (Oracle DB, MySQL, Files and CSV), something that many SQL platforms are not able to do</w:t>
      </w:r>
      <w:r w:rsidR="0098648E">
        <w:rPr>
          <w:rFonts w:cstheme="minorHAnsi"/>
          <w:color w:val="000000"/>
          <w:sz w:val="20"/>
          <w:szCs w:val="20"/>
        </w:rPr>
        <w:t xml:space="preserve"> and even has its own language </w:t>
      </w:r>
      <w:r w:rsidR="0098648E" w:rsidRPr="0098648E">
        <w:rPr>
          <w:rFonts w:cstheme="minorHAnsi"/>
          <w:b/>
          <w:color w:val="000000"/>
          <w:sz w:val="20"/>
          <w:szCs w:val="20"/>
        </w:rPr>
        <w:t>‘M’</w:t>
      </w:r>
      <w:r w:rsidR="0098648E">
        <w:rPr>
          <w:rFonts w:cstheme="minorHAnsi"/>
          <w:b/>
          <w:color w:val="000000"/>
          <w:sz w:val="20"/>
          <w:szCs w:val="20"/>
        </w:rPr>
        <w:t xml:space="preserve"> [Mashup], </w:t>
      </w:r>
      <w:r w:rsidR="0098648E" w:rsidRPr="0098648E">
        <w:rPr>
          <w:rFonts w:cstheme="minorHAnsi"/>
          <w:color w:val="000000"/>
          <w:sz w:val="20"/>
          <w:szCs w:val="20"/>
        </w:rPr>
        <w:t>all the while remaining one of the most simple and intuitive tools for new users</w:t>
      </w:r>
      <w:r w:rsidR="00CD29DA">
        <w:rPr>
          <w:rFonts w:cstheme="minorHAnsi"/>
          <w:color w:val="000000"/>
          <w:sz w:val="20"/>
          <w:szCs w:val="20"/>
        </w:rPr>
        <w:t xml:space="preserve">. </w:t>
      </w:r>
      <w:r w:rsidR="00CD29DA">
        <w:rPr>
          <w:rFonts w:cstheme="minorHAnsi"/>
          <w:bCs/>
          <w:color w:val="000000"/>
          <w:sz w:val="20"/>
          <w:szCs w:val="20"/>
        </w:rPr>
        <w:t xml:space="preserve"> </w:t>
      </w:r>
      <w:r w:rsidR="00101D93" w:rsidRPr="00E9563C">
        <w:rPr>
          <w:rFonts w:cstheme="minorHAnsi"/>
          <w:bCs/>
          <w:i/>
          <w:color w:val="000000"/>
          <w:sz w:val="20"/>
          <w:szCs w:val="20"/>
        </w:rPr>
        <w:t xml:space="preserve">Excel is a useful tool for data aggregation. </w:t>
      </w:r>
      <w:r w:rsidR="00E9563C" w:rsidRPr="00E9563C">
        <w:rPr>
          <w:rFonts w:cstheme="minorHAnsi"/>
          <w:bCs/>
          <w:i/>
          <w:color w:val="000000"/>
          <w:sz w:val="20"/>
          <w:szCs w:val="20"/>
        </w:rPr>
        <w:t xml:space="preserve"> </w:t>
      </w:r>
      <w:r w:rsidR="00101D93" w:rsidRPr="00E9563C">
        <w:rPr>
          <w:rFonts w:cstheme="minorHAnsi"/>
          <w:bCs/>
          <w:i/>
          <w:color w:val="000000"/>
          <w:sz w:val="20"/>
          <w:szCs w:val="20"/>
        </w:rPr>
        <w:t>It comes with a wide variety of summary functions built in. Combine this impressive breadth with a simple user interface and you have a powerful tool for creating summaries</w:t>
      </w:r>
      <w:r w:rsidR="00101D93">
        <w:rPr>
          <w:rFonts w:cstheme="minorHAnsi"/>
          <w:b/>
          <w:bCs/>
          <w:color w:val="000000"/>
          <w:sz w:val="20"/>
          <w:szCs w:val="20"/>
          <w:vertAlign w:val="superscript"/>
        </w:rPr>
        <w:t>1</w:t>
      </w:r>
      <w:r w:rsidR="00101D93" w:rsidRPr="00101D93">
        <w:rPr>
          <w:rFonts w:cstheme="minorHAnsi"/>
          <w:b/>
          <w:bCs/>
          <w:color w:val="000000"/>
          <w:sz w:val="20"/>
          <w:szCs w:val="20"/>
        </w:rPr>
        <w:t>.</w:t>
      </w:r>
      <w:r w:rsidR="00467B13" w:rsidRPr="00586AD9">
        <w:rPr>
          <w:rFonts w:cstheme="minorHAnsi"/>
          <w:color w:val="000000"/>
          <w:sz w:val="20"/>
          <w:szCs w:val="20"/>
        </w:rPr>
        <w:t xml:space="preserve"> </w:t>
      </w:r>
      <w:r w:rsidR="00CD29DA">
        <w:rPr>
          <w:rFonts w:cstheme="minorHAnsi"/>
          <w:color w:val="000000"/>
          <w:sz w:val="20"/>
          <w:szCs w:val="20"/>
        </w:rPr>
        <w:t xml:space="preserve"> </w:t>
      </w:r>
      <w:r w:rsidR="00BF1AC8">
        <w:rPr>
          <w:rFonts w:cstheme="minorHAnsi"/>
          <w:color w:val="000000"/>
          <w:sz w:val="20"/>
          <w:szCs w:val="20"/>
        </w:rPr>
        <w:t xml:space="preserve"> </w:t>
      </w:r>
      <w:r w:rsidR="00CD29DA">
        <w:rPr>
          <w:rFonts w:cstheme="minorHAnsi"/>
          <w:color w:val="000000"/>
          <w:sz w:val="20"/>
          <w:szCs w:val="20"/>
        </w:rPr>
        <w:t xml:space="preserve">Excel, already a tool in every data workers tool kit is keeping its </w:t>
      </w:r>
      <w:r w:rsidR="0098648E">
        <w:rPr>
          <w:rFonts w:cstheme="minorHAnsi"/>
          <w:color w:val="000000"/>
          <w:sz w:val="20"/>
          <w:szCs w:val="20"/>
        </w:rPr>
        <w:t xml:space="preserve">top </w:t>
      </w:r>
      <w:r w:rsidR="00CD29DA">
        <w:rPr>
          <w:rFonts w:cstheme="minorHAnsi"/>
          <w:color w:val="000000"/>
          <w:sz w:val="20"/>
          <w:szCs w:val="20"/>
        </w:rPr>
        <w:t xml:space="preserve">spot as the </w:t>
      </w:r>
      <w:r w:rsidR="0098648E" w:rsidRPr="0098648E">
        <w:rPr>
          <w:rFonts w:cstheme="minorHAnsi"/>
          <w:b/>
          <w:i/>
          <w:color w:val="000000"/>
          <w:sz w:val="20"/>
          <w:szCs w:val="20"/>
        </w:rPr>
        <w:t>Swiss army knife</w:t>
      </w:r>
      <w:r w:rsidR="00CD29DA">
        <w:rPr>
          <w:rFonts w:cstheme="minorHAnsi"/>
          <w:color w:val="000000"/>
          <w:sz w:val="20"/>
          <w:szCs w:val="20"/>
        </w:rPr>
        <w:t xml:space="preserve"> </w:t>
      </w:r>
      <w:r w:rsidR="0098648E">
        <w:rPr>
          <w:rFonts w:cstheme="minorHAnsi"/>
          <w:color w:val="000000"/>
          <w:sz w:val="20"/>
          <w:szCs w:val="20"/>
        </w:rPr>
        <w:t xml:space="preserve">of data analysis, </w:t>
      </w:r>
      <w:r w:rsidR="00CD29DA">
        <w:rPr>
          <w:rFonts w:cstheme="minorHAnsi"/>
          <w:color w:val="000000"/>
          <w:sz w:val="20"/>
          <w:szCs w:val="20"/>
        </w:rPr>
        <w:t xml:space="preserve">even with the swell of Big Data; </w:t>
      </w:r>
      <w:r w:rsidR="0098648E">
        <w:rPr>
          <w:rFonts w:cstheme="minorHAnsi"/>
          <w:color w:val="000000"/>
          <w:sz w:val="20"/>
          <w:szCs w:val="20"/>
        </w:rPr>
        <w:t>it’s</w:t>
      </w:r>
      <w:r w:rsidR="00CD29DA">
        <w:rPr>
          <w:rFonts w:cstheme="minorHAnsi"/>
          <w:color w:val="000000"/>
          <w:sz w:val="20"/>
          <w:szCs w:val="20"/>
        </w:rPr>
        <w:t xml:space="preserve"> positioned itself to handle the more frequent data analytic tasks for </w:t>
      </w:r>
      <w:r w:rsidR="004F047B">
        <w:rPr>
          <w:rFonts w:cstheme="minorHAnsi"/>
          <w:color w:val="000000"/>
          <w:sz w:val="20"/>
          <w:szCs w:val="20"/>
        </w:rPr>
        <w:t>arguably more than 90% of the sector</w:t>
      </w:r>
      <w:r w:rsidR="00CD29DA">
        <w:rPr>
          <w:rFonts w:cstheme="minorHAnsi"/>
          <w:color w:val="000000"/>
          <w:sz w:val="20"/>
          <w:szCs w:val="20"/>
        </w:rPr>
        <w:t xml:space="preserve">. </w:t>
      </w:r>
    </w:p>
    <w:p w:rsidR="00181971" w:rsidRDefault="00181971">
      <w:pPr>
        <w:rPr>
          <w:rFonts w:cstheme="minorHAnsi"/>
          <w:color w:val="000000"/>
          <w:sz w:val="20"/>
          <w:szCs w:val="20"/>
        </w:rPr>
      </w:pPr>
    </w:p>
    <w:p w:rsidR="00AB1F85" w:rsidRPr="00AB1F85" w:rsidRDefault="00AB1F85" w:rsidP="00AB1F85">
      <w:pPr>
        <w:spacing w:after="0" w:line="240" w:lineRule="auto"/>
        <w:rPr>
          <w:rFonts w:cstheme="minorHAnsi"/>
          <w:b/>
          <w:color w:val="000000"/>
          <w:sz w:val="20"/>
          <w:szCs w:val="20"/>
        </w:rPr>
      </w:pPr>
      <w:r w:rsidRPr="00AB1F85">
        <w:rPr>
          <w:rFonts w:cstheme="minorHAnsi"/>
          <w:b/>
          <w:color w:val="000000"/>
          <w:sz w:val="20"/>
          <w:szCs w:val="20"/>
        </w:rPr>
        <w:t>Data Visualization</w:t>
      </w:r>
    </w:p>
    <w:p w:rsidR="00EE7C7F" w:rsidRDefault="00467B13" w:rsidP="00AB1F85">
      <w:pPr>
        <w:spacing w:after="0" w:line="240" w:lineRule="auto"/>
        <w:rPr>
          <w:rFonts w:cstheme="minorHAnsi"/>
          <w:color w:val="000000"/>
          <w:sz w:val="20"/>
          <w:szCs w:val="20"/>
        </w:rPr>
      </w:pPr>
      <w:r w:rsidRPr="00586AD9">
        <w:rPr>
          <w:rFonts w:cstheme="minorHAnsi"/>
          <w:color w:val="000000"/>
          <w:sz w:val="20"/>
          <w:szCs w:val="20"/>
        </w:rPr>
        <w:t xml:space="preserve">Data visualization is a general term that describes any effort to help people understand the significance of data by placing it in a visual context.  Patterns, trends and correlations that might go undetected in text-based data can be exposed and recognized easier with data visualization software </w:t>
      </w:r>
      <w:r w:rsidRPr="00586AD9">
        <w:rPr>
          <w:rFonts w:cstheme="minorHAnsi"/>
          <w:i/>
          <w:color w:val="2F5496" w:themeColor="accent5" w:themeShade="BF"/>
          <w:sz w:val="20"/>
          <w:szCs w:val="20"/>
        </w:rPr>
        <w:t>(WhatIs.com</w:t>
      </w:r>
      <w:r w:rsidRPr="00586AD9">
        <w:rPr>
          <w:rFonts w:cstheme="minorHAnsi"/>
          <w:color w:val="000000"/>
          <w:sz w:val="20"/>
          <w:szCs w:val="20"/>
        </w:rPr>
        <w:t>). Data visualization is the graphic representation of data.  It involves producing images that communicate relationships among the represented data to viewers of the images. (</w:t>
      </w:r>
      <w:r w:rsidRPr="00586AD9">
        <w:rPr>
          <w:rFonts w:cstheme="minorHAnsi"/>
          <w:i/>
          <w:color w:val="2F5496" w:themeColor="accent5" w:themeShade="BF"/>
          <w:sz w:val="20"/>
          <w:szCs w:val="20"/>
        </w:rPr>
        <w:t>Wikipedia</w:t>
      </w:r>
      <w:r w:rsidRPr="00586AD9">
        <w:rPr>
          <w:rFonts w:cstheme="minorHAnsi"/>
          <w:color w:val="000000"/>
          <w:sz w:val="20"/>
          <w:szCs w:val="20"/>
        </w:rPr>
        <w:t xml:space="preserve">).  In the simulation </w:t>
      </w:r>
      <w:r w:rsidR="00E243FD" w:rsidRPr="00586AD9">
        <w:rPr>
          <w:rFonts w:cstheme="minorHAnsi"/>
          <w:color w:val="000000"/>
          <w:sz w:val="20"/>
          <w:szCs w:val="20"/>
        </w:rPr>
        <w:t>no meaningful</w:t>
      </w:r>
      <w:r w:rsidRPr="00586AD9">
        <w:rPr>
          <w:rFonts w:cstheme="minorHAnsi"/>
          <w:color w:val="000000"/>
          <w:sz w:val="20"/>
          <w:szCs w:val="20"/>
        </w:rPr>
        <w:t xml:space="preserve"> data visualization that took place</w:t>
      </w:r>
      <w:r w:rsidR="00E243FD" w:rsidRPr="00586AD9">
        <w:rPr>
          <w:rFonts w:cstheme="minorHAnsi"/>
          <w:color w:val="000000"/>
          <w:sz w:val="20"/>
          <w:szCs w:val="20"/>
        </w:rPr>
        <w:t xml:space="preserve"> as it was all textual</w:t>
      </w:r>
      <w:r w:rsidRPr="00586AD9">
        <w:rPr>
          <w:rFonts w:cstheme="minorHAnsi"/>
          <w:color w:val="000000"/>
          <w:sz w:val="20"/>
          <w:szCs w:val="20"/>
        </w:rPr>
        <w:t xml:space="preserve">.  SQL </w:t>
      </w:r>
      <w:r w:rsidR="004F047B">
        <w:rPr>
          <w:rFonts w:cstheme="minorHAnsi"/>
          <w:color w:val="000000"/>
          <w:sz w:val="20"/>
          <w:szCs w:val="20"/>
        </w:rPr>
        <w:t xml:space="preserve">is a language for querying and manipulating data and has not such function. Excel on the other hand is simply a matter of </w:t>
      </w:r>
      <w:r w:rsidR="004F047B" w:rsidRPr="004F047B">
        <w:rPr>
          <w:rFonts w:cstheme="minorHAnsi"/>
          <w:color w:val="000000"/>
          <w:sz w:val="20"/>
          <w:szCs w:val="20"/>
        </w:rPr>
        <w:t>define range</w:t>
      </w:r>
      <w:r w:rsidR="004F047B">
        <w:rPr>
          <w:rFonts w:cstheme="minorHAnsi"/>
          <w:color w:val="000000"/>
          <w:sz w:val="20"/>
          <w:szCs w:val="20"/>
        </w:rPr>
        <w:t xml:space="preserve"> </w:t>
      </w:r>
      <w:r w:rsidR="004F047B" w:rsidRPr="004F047B">
        <w:rPr>
          <w:rFonts w:cstheme="minorHAnsi"/>
          <w:color w:val="000000"/>
          <w:sz w:val="20"/>
          <w:szCs w:val="20"/>
        </w:rPr>
        <w:t>&gt;</w:t>
      </w:r>
      <w:r w:rsidR="004F047B">
        <w:rPr>
          <w:rFonts w:cstheme="minorHAnsi"/>
          <w:color w:val="000000"/>
          <w:sz w:val="20"/>
          <w:szCs w:val="20"/>
        </w:rPr>
        <w:t xml:space="preserve"> </w:t>
      </w:r>
      <w:r w:rsidR="004F047B" w:rsidRPr="004F047B">
        <w:rPr>
          <w:rFonts w:cstheme="minorHAnsi"/>
          <w:color w:val="000000"/>
          <w:sz w:val="20"/>
          <w:szCs w:val="20"/>
        </w:rPr>
        <w:t>pick charts</w:t>
      </w:r>
      <w:r w:rsidR="004F047B">
        <w:rPr>
          <w:rFonts w:cstheme="minorHAnsi"/>
          <w:color w:val="000000"/>
          <w:sz w:val="20"/>
          <w:szCs w:val="20"/>
        </w:rPr>
        <w:t xml:space="preserve"> </w:t>
      </w:r>
      <w:r w:rsidR="004F047B" w:rsidRPr="004F047B">
        <w:rPr>
          <w:rFonts w:cstheme="minorHAnsi"/>
          <w:color w:val="000000"/>
          <w:sz w:val="20"/>
          <w:szCs w:val="20"/>
        </w:rPr>
        <w:t>&gt;</w:t>
      </w:r>
      <w:r w:rsidR="004F047B">
        <w:rPr>
          <w:rFonts w:cstheme="minorHAnsi"/>
          <w:color w:val="000000"/>
          <w:sz w:val="20"/>
          <w:szCs w:val="20"/>
        </w:rPr>
        <w:t xml:space="preserve"> </w:t>
      </w:r>
      <w:r w:rsidR="004F047B" w:rsidRPr="004F047B">
        <w:rPr>
          <w:rFonts w:cstheme="minorHAnsi"/>
          <w:color w:val="000000"/>
          <w:sz w:val="20"/>
          <w:szCs w:val="20"/>
        </w:rPr>
        <w:t>edit appearance</w:t>
      </w:r>
      <w:r w:rsidR="004F047B">
        <w:rPr>
          <w:rFonts w:cstheme="minorHAnsi"/>
          <w:color w:val="000000"/>
          <w:sz w:val="20"/>
          <w:szCs w:val="20"/>
        </w:rPr>
        <w:t xml:space="preserve">.  </w:t>
      </w:r>
      <w:r w:rsidR="00EE7C7F">
        <w:rPr>
          <w:rFonts w:cstheme="minorHAnsi"/>
          <w:color w:val="000000"/>
          <w:sz w:val="20"/>
          <w:szCs w:val="20"/>
        </w:rPr>
        <w:t>In t</w:t>
      </w:r>
      <w:r w:rsidR="004F047B">
        <w:rPr>
          <w:rFonts w:cstheme="minorHAnsi"/>
          <w:color w:val="000000"/>
          <w:sz w:val="20"/>
          <w:szCs w:val="20"/>
        </w:rPr>
        <w:t xml:space="preserve">his </w:t>
      </w:r>
      <w:r w:rsidR="00EE7C7F">
        <w:rPr>
          <w:rFonts w:cstheme="minorHAnsi"/>
          <w:color w:val="000000"/>
          <w:sz w:val="20"/>
          <w:szCs w:val="20"/>
        </w:rPr>
        <w:t>simple similar way t</w:t>
      </w:r>
      <w:r w:rsidR="004F047B">
        <w:rPr>
          <w:rFonts w:cstheme="minorHAnsi"/>
          <w:color w:val="000000"/>
          <w:sz w:val="20"/>
          <w:szCs w:val="20"/>
        </w:rPr>
        <w:t xml:space="preserve">he </w:t>
      </w:r>
      <w:r w:rsidR="00EE7C7F">
        <w:rPr>
          <w:rFonts w:cstheme="minorHAnsi"/>
          <w:color w:val="000000"/>
          <w:sz w:val="20"/>
          <w:szCs w:val="20"/>
        </w:rPr>
        <w:t>functions</w:t>
      </w:r>
      <w:r w:rsidR="004F047B">
        <w:rPr>
          <w:rFonts w:cstheme="minorHAnsi"/>
          <w:color w:val="000000"/>
          <w:sz w:val="20"/>
          <w:szCs w:val="20"/>
        </w:rPr>
        <w:t xml:space="preserve"> used in the simulation could be replicate</w:t>
      </w:r>
      <w:r w:rsidR="00EE7C7F">
        <w:rPr>
          <w:rFonts w:cstheme="minorHAnsi"/>
          <w:color w:val="000000"/>
          <w:sz w:val="20"/>
          <w:szCs w:val="20"/>
        </w:rPr>
        <w:t xml:space="preserve">d in Excel simply: </w:t>
      </w:r>
      <w:r w:rsidR="00EE7C7F" w:rsidRPr="00EE7C7F">
        <w:rPr>
          <w:rFonts w:cstheme="minorHAnsi"/>
          <w:b/>
          <w:color w:val="000000"/>
          <w:sz w:val="20"/>
          <w:szCs w:val="20"/>
        </w:rPr>
        <w:t>sort data</w:t>
      </w:r>
      <w:r w:rsidR="00EE7C7F">
        <w:rPr>
          <w:rFonts w:cstheme="minorHAnsi"/>
          <w:color w:val="000000"/>
          <w:sz w:val="20"/>
          <w:szCs w:val="20"/>
        </w:rPr>
        <w:t xml:space="preserve"> set on attrition field &gt; select </w:t>
      </w:r>
      <w:r w:rsidR="00EE7C7F" w:rsidRPr="00EE7C7F">
        <w:rPr>
          <w:rFonts w:cstheme="minorHAnsi"/>
          <w:b/>
          <w:color w:val="000000"/>
          <w:sz w:val="20"/>
          <w:szCs w:val="20"/>
        </w:rPr>
        <w:t>subtotals</w:t>
      </w:r>
      <w:r w:rsidR="00EE7C7F">
        <w:rPr>
          <w:rFonts w:cstheme="minorHAnsi"/>
          <w:color w:val="000000"/>
          <w:sz w:val="20"/>
          <w:szCs w:val="20"/>
        </w:rPr>
        <w:t xml:space="preserve"> function under the data tab &gt; specify </w:t>
      </w:r>
      <w:r w:rsidR="00EE7C7F" w:rsidRPr="00EE7C7F">
        <w:rPr>
          <w:rFonts w:cstheme="minorHAnsi"/>
          <w:b/>
          <w:color w:val="000000"/>
          <w:sz w:val="20"/>
          <w:szCs w:val="20"/>
        </w:rPr>
        <w:t xml:space="preserve">count </w:t>
      </w:r>
      <w:r w:rsidR="00EE7C7F">
        <w:rPr>
          <w:rFonts w:cstheme="minorHAnsi"/>
          <w:color w:val="000000"/>
          <w:sz w:val="20"/>
          <w:szCs w:val="20"/>
        </w:rPr>
        <w:t>on change in attrition field value &gt;</w:t>
      </w:r>
      <w:r w:rsidR="004F047B">
        <w:rPr>
          <w:rFonts w:cstheme="minorHAnsi"/>
          <w:color w:val="000000"/>
          <w:sz w:val="20"/>
          <w:szCs w:val="20"/>
        </w:rPr>
        <w:t xml:space="preserve"> </w:t>
      </w:r>
      <w:r w:rsidR="00C24FCB">
        <w:rPr>
          <w:rFonts w:cstheme="minorHAnsi"/>
          <w:color w:val="000000"/>
          <w:sz w:val="20"/>
          <w:szCs w:val="20"/>
        </w:rPr>
        <w:t xml:space="preserve">subtotal on Attrition Field &gt; </w:t>
      </w:r>
      <w:r w:rsidR="00EE7C7F">
        <w:rPr>
          <w:rFonts w:cstheme="minorHAnsi"/>
          <w:color w:val="000000"/>
          <w:sz w:val="20"/>
          <w:szCs w:val="20"/>
        </w:rPr>
        <w:t>view result in tab 2. To create new tables copy values to new spread sheet in work book.</w:t>
      </w:r>
      <w:r w:rsidR="008766A3">
        <w:rPr>
          <w:rFonts w:cstheme="minorHAnsi"/>
          <w:color w:val="000000"/>
          <w:sz w:val="20"/>
          <w:szCs w:val="20"/>
        </w:rPr>
        <w:br/>
      </w:r>
    </w:p>
    <w:p w:rsidR="00EE7C7F" w:rsidRDefault="00C24FCB" w:rsidP="00AB1F85">
      <w:pPr>
        <w:spacing w:after="0" w:line="240" w:lineRule="auto"/>
        <w:rPr>
          <w:rFonts w:cstheme="minorHAnsi"/>
          <w:color w:val="000000"/>
          <w:sz w:val="20"/>
          <w:szCs w:val="20"/>
        </w:rPr>
      </w:pPr>
      <w:r>
        <w:rPr>
          <w:noProof/>
        </w:rPr>
        <w:drawing>
          <wp:inline distT="0" distB="0" distL="0" distR="0" wp14:anchorId="45C1EE68" wp14:editId="12EA2277">
            <wp:extent cx="2890520" cy="1421115"/>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4976" cy="1438055"/>
                    </a:xfrm>
                    <a:prstGeom prst="rect">
                      <a:avLst/>
                    </a:prstGeom>
                  </pic:spPr>
                </pic:pic>
              </a:graphicData>
            </a:graphic>
          </wp:inline>
        </w:drawing>
      </w:r>
    </w:p>
    <w:p w:rsidR="00EE7C7F" w:rsidRDefault="00EE7C7F" w:rsidP="00AB1F85">
      <w:pPr>
        <w:spacing w:after="0" w:line="240" w:lineRule="auto"/>
        <w:rPr>
          <w:rFonts w:cstheme="minorHAnsi"/>
          <w:color w:val="000000"/>
          <w:sz w:val="20"/>
          <w:szCs w:val="20"/>
        </w:rPr>
      </w:pPr>
    </w:p>
    <w:p w:rsidR="00AB1F85" w:rsidRDefault="00C24FCB" w:rsidP="00AB1F85">
      <w:pPr>
        <w:spacing w:after="0" w:line="240" w:lineRule="auto"/>
        <w:rPr>
          <w:rFonts w:cstheme="minorHAnsi"/>
          <w:color w:val="000000"/>
          <w:sz w:val="20"/>
          <w:szCs w:val="20"/>
        </w:rPr>
      </w:pPr>
      <w:r>
        <w:rPr>
          <w:rFonts w:cstheme="minorHAnsi"/>
          <w:color w:val="000000"/>
          <w:sz w:val="20"/>
          <w:szCs w:val="20"/>
        </w:rPr>
        <w:t xml:space="preserve">For the statistic results of Average, Min &amp; Max monthly income, repeat the steps above selecting the </w:t>
      </w:r>
      <w:r w:rsidR="00380FE2">
        <w:rPr>
          <w:rFonts w:cstheme="minorHAnsi"/>
          <w:color w:val="000000"/>
          <w:sz w:val="20"/>
          <w:szCs w:val="20"/>
        </w:rPr>
        <w:t>appropriate subtotal functions, and the monthly income field for the subtotals. Rename columns as directed.</w:t>
      </w:r>
      <w:r w:rsidR="004F047B">
        <w:rPr>
          <w:rFonts w:cstheme="minorHAnsi"/>
          <w:color w:val="000000"/>
          <w:sz w:val="20"/>
          <w:szCs w:val="20"/>
        </w:rPr>
        <w:tab/>
      </w:r>
    </w:p>
    <w:p w:rsidR="00C24FCB" w:rsidRDefault="00C24FCB" w:rsidP="00AB1F85">
      <w:pPr>
        <w:spacing w:after="0" w:line="240" w:lineRule="auto"/>
        <w:rPr>
          <w:rFonts w:cstheme="minorHAnsi"/>
          <w:color w:val="000000"/>
          <w:sz w:val="20"/>
          <w:szCs w:val="20"/>
        </w:rPr>
      </w:pPr>
      <w:r>
        <w:rPr>
          <w:noProof/>
        </w:rPr>
        <w:lastRenderedPageBreak/>
        <w:drawing>
          <wp:inline distT="0" distB="0" distL="0" distR="0" wp14:anchorId="022B5353" wp14:editId="648FE68D">
            <wp:extent cx="3276600" cy="1627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3432" cy="1666159"/>
                    </a:xfrm>
                    <a:prstGeom prst="rect">
                      <a:avLst/>
                    </a:prstGeom>
                  </pic:spPr>
                </pic:pic>
              </a:graphicData>
            </a:graphic>
          </wp:inline>
        </w:drawing>
      </w:r>
    </w:p>
    <w:p w:rsidR="00380FE2" w:rsidRDefault="00380FE2" w:rsidP="00AB1F85">
      <w:pPr>
        <w:spacing w:after="0" w:line="240" w:lineRule="auto"/>
        <w:rPr>
          <w:rFonts w:cstheme="minorHAnsi"/>
          <w:color w:val="000000"/>
          <w:sz w:val="20"/>
          <w:szCs w:val="20"/>
        </w:rPr>
      </w:pPr>
    </w:p>
    <w:p w:rsidR="00380FE2" w:rsidRDefault="00380FE2" w:rsidP="00AB1F85">
      <w:pPr>
        <w:spacing w:after="0" w:line="240" w:lineRule="auto"/>
        <w:rPr>
          <w:rFonts w:cstheme="minorHAnsi"/>
          <w:color w:val="000000"/>
          <w:sz w:val="20"/>
          <w:szCs w:val="20"/>
        </w:rPr>
      </w:pPr>
      <w:r>
        <w:rPr>
          <w:rFonts w:cstheme="minorHAnsi"/>
          <w:color w:val="000000"/>
          <w:sz w:val="20"/>
          <w:szCs w:val="20"/>
        </w:rPr>
        <w:t xml:space="preserve">The third set of instruction in the simulation require that the data set be sorted on two levels, first by Attrition and then by monthly Income. </w:t>
      </w:r>
      <w:r w:rsidR="008766A3">
        <w:rPr>
          <w:rFonts w:cstheme="minorHAnsi"/>
          <w:color w:val="000000"/>
          <w:sz w:val="20"/>
          <w:szCs w:val="20"/>
        </w:rPr>
        <w:t xml:space="preserve">Then you filter for Attrition (Yes) and then again for Non Attrition {No). </w:t>
      </w:r>
      <w:r>
        <w:rPr>
          <w:rFonts w:cstheme="minorHAnsi"/>
          <w:color w:val="000000"/>
          <w:sz w:val="20"/>
          <w:szCs w:val="20"/>
        </w:rPr>
        <w:t xml:space="preserve">The steps above can then be repeated this time aggregating on the change in value for the monthly Income field. </w:t>
      </w:r>
      <w:r w:rsidR="008766A3">
        <w:rPr>
          <w:rFonts w:cstheme="minorHAnsi"/>
          <w:color w:val="000000"/>
          <w:sz w:val="20"/>
          <w:szCs w:val="20"/>
        </w:rPr>
        <w:t xml:space="preserve"> Rename columns as directed.</w:t>
      </w:r>
      <w:r w:rsidR="008766A3">
        <w:rPr>
          <w:rFonts w:cstheme="minorHAnsi"/>
          <w:color w:val="000000"/>
          <w:sz w:val="20"/>
          <w:szCs w:val="20"/>
        </w:rPr>
        <w:br/>
      </w:r>
    </w:p>
    <w:p w:rsidR="00380FE2" w:rsidRDefault="00380FE2" w:rsidP="00AB1F85">
      <w:pPr>
        <w:spacing w:after="0" w:line="240" w:lineRule="auto"/>
        <w:rPr>
          <w:noProof/>
        </w:rPr>
      </w:pPr>
      <w:r>
        <w:rPr>
          <w:noProof/>
        </w:rPr>
        <w:drawing>
          <wp:inline distT="0" distB="0" distL="0" distR="0" wp14:anchorId="5A5E6577" wp14:editId="570D4E78">
            <wp:extent cx="3017520" cy="1369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9297" cy="1378940"/>
                    </a:xfrm>
                    <a:prstGeom prst="rect">
                      <a:avLst/>
                    </a:prstGeom>
                  </pic:spPr>
                </pic:pic>
              </a:graphicData>
            </a:graphic>
          </wp:inline>
        </w:drawing>
      </w:r>
      <w:r w:rsidR="008766A3" w:rsidRPr="008766A3">
        <w:rPr>
          <w:noProof/>
        </w:rPr>
        <w:t xml:space="preserve"> </w:t>
      </w:r>
      <w:r w:rsidR="008766A3">
        <w:rPr>
          <w:noProof/>
        </w:rPr>
        <w:drawing>
          <wp:inline distT="0" distB="0" distL="0" distR="0" wp14:anchorId="731060C2" wp14:editId="6C3245E9">
            <wp:extent cx="3584575" cy="134601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1225" cy="1352265"/>
                    </a:xfrm>
                    <a:prstGeom prst="rect">
                      <a:avLst/>
                    </a:prstGeom>
                  </pic:spPr>
                </pic:pic>
              </a:graphicData>
            </a:graphic>
          </wp:inline>
        </w:drawing>
      </w:r>
    </w:p>
    <w:p w:rsidR="008766A3" w:rsidRDefault="008766A3" w:rsidP="00AB1F85">
      <w:pPr>
        <w:spacing w:after="0" w:line="240" w:lineRule="auto"/>
        <w:rPr>
          <w:noProof/>
        </w:rPr>
      </w:pPr>
    </w:p>
    <w:p w:rsidR="008766A3" w:rsidRDefault="008766A3" w:rsidP="00AB1F85">
      <w:pPr>
        <w:spacing w:after="0" w:line="240" w:lineRule="auto"/>
        <w:rPr>
          <w:noProof/>
        </w:rPr>
      </w:pPr>
      <w:r>
        <w:rPr>
          <w:noProof/>
        </w:rPr>
        <w:drawing>
          <wp:inline distT="0" distB="0" distL="0" distR="0" wp14:anchorId="0A9D4CC2" wp14:editId="53738A49">
            <wp:extent cx="3056512" cy="138248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1039" cy="1425241"/>
                    </a:xfrm>
                    <a:prstGeom prst="rect">
                      <a:avLst/>
                    </a:prstGeom>
                  </pic:spPr>
                </pic:pic>
              </a:graphicData>
            </a:graphic>
          </wp:inline>
        </w:drawing>
      </w:r>
    </w:p>
    <w:p w:rsidR="008766A3" w:rsidRDefault="008766A3" w:rsidP="00AB1F85">
      <w:pPr>
        <w:spacing w:after="0" w:line="240" w:lineRule="auto"/>
        <w:rPr>
          <w:noProof/>
        </w:rPr>
      </w:pPr>
    </w:p>
    <w:p w:rsidR="00CB2E66" w:rsidRPr="004255A9" w:rsidRDefault="008766A3" w:rsidP="00CB2E66">
      <w:pPr>
        <w:spacing w:after="0" w:line="240" w:lineRule="auto"/>
        <w:rPr>
          <w:rFonts w:eastAsia="Times New Roman" w:cstheme="minorHAnsi"/>
          <w:b/>
          <w:bCs/>
          <w:color w:val="4B4949"/>
          <w:sz w:val="20"/>
          <w:szCs w:val="20"/>
        </w:rPr>
      </w:pPr>
      <w:r w:rsidRPr="004255A9">
        <w:rPr>
          <w:rFonts w:cstheme="minorHAnsi"/>
          <w:b/>
          <w:color w:val="000000"/>
          <w:sz w:val="20"/>
          <w:szCs w:val="20"/>
        </w:rPr>
        <w:t>Strengths</w:t>
      </w:r>
      <w:r w:rsidR="00CB2E66" w:rsidRPr="004255A9">
        <w:rPr>
          <w:rFonts w:cstheme="minorHAnsi"/>
          <w:b/>
          <w:color w:val="000000"/>
          <w:sz w:val="20"/>
          <w:szCs w:val="20"/>
        </w:rPr>
        <w:t xml:space="preserve"> of Excel</w:t>
      </w:r>
      <w:r w:rsidR="00282B49" w:rsidRPr="004255A9">
        <w:rPr>
          <w:rFonts w:cstheme="minorHAnsi"/>
          <w:b/>
          <w:color w:val="000000"/>
          <w:sz w:val="20"/>
          <w:szCs w:val="20"/>
        </w:rPr>
        <w:t xml:space="preserve"> </w:t>
      </w:r>
      <w:r w:rsidR="00282B49" w:rsidRPr="004255A9">
        <w:rPr>
          <w:rFonts w:cstheme="minorHAnsi"/>
          <w:b/>
          <w:color w:val="000000"/>
          <w:sz w:val="20"/>
          <w:szCs w:val="20"/>
          <w:vertAlign w:val="superscript"/>
        </w:rPr>
        <w:t>2</w:t>
      </w:r>
      <w:r w:rsidR="00CB2E66" w:rsidRPr="004255A9">
        <w:rPr>
          <w:rFonts w:cstheme="minorHAnsi"/>
          <w:b/>
          <w:color w:val="000000"/>
          <w:sz w:val="20"/>
          <w:szCs w:val="20"/>
        </w:rPr>
        <w:t>:</w:t>
      </w:r>
      <w:r w:rsidR="00CB2E66" w:rsidRPr="004255A9">
        <w:rPr>
          <w:rFonts w:cstheme="minorHAnsi"/>
          <w:b/>
          <w:color w:val="000000"/>
          <w:sz w:val="20"/>
          <w:szCs w:val="20"/>
        </w:rPr>
        <w:br/>
      </w:r>
    </w:p>
    <w:p w:rsidR="00EF7FF0" w:rsidRPr="004255A9" w:rsidRDefault="00EF7FF0" w:rsidP="00CB2E66">
      <w:pPr>
        <w:pStyle w:val="ListParagraph"/>
        <w:numPr>
          <w:ilvl w:val="0"/>
          <w:numId w:val="7"/>
        </w:numPr>
        <w:spacing w:after="0" w:line="240" w:lineRule="auto"/>
        <w:rPr>
          <w:rFonts w:eastAsia="Times New Roman" w:cstheme="minorHAnsi"/>
          <w:color w:val="4B4949"/>
          <w:sz w:val="20"/>
          <w:szCs w:val="20"/>
        </w:rPr>
      </w:pPr>
      <w:r w:rsidRPr="004255A9">
        <w:rPr>
          <w:rFonts w:eastAsia="Times New Roman" w:cstheme="minorHAnsi"/>
          <w:b/>
          <w:bCs/>
          <w:color w:val="4B4949"/>
          <w:sz w:val="20"/>
          <w:szCs w:val="20"/>
        </w:rPr>
        <w:t>Easy and effective comparisons - </w:t>
      </w:r>
      <w:r w:rsidRPr="004255A9">
        <w:rPr>
          <w:rFonts w:eastAsia="Times New Roman" w:cstheme="minorHAnsi"/>
          <w:color w:val="4B4949"/>
          <w:sz w:val="20"/>
          <w:szCs w:val="20"/>
        </w:rPr>
        <w:t>With the powerful analytical tools included within Microsoft Excel you have the ability to analyze large amounts of data to discover trends and patterns that will influence decisions. Microsoft Excel’s graphing capabilities allows you to summarize your data enhancing your ability to organize and structure your data.</w:t>
      </w:r>
    </w:p>
    <w:p w:rsidR="00EF7FF0" w:rsidRPr="004255A9" w:rsidRDefault="00EF7FF0" w:rsidP="00CB2E66">
      <w:pPr>
        <w:pStyle w:val="ListParagraph"/>
        <w:numPr>
          <w:ilvl w:val="0"/>
          <w:numId w:val="7"/>
        </w:numPr>
        <w:spacing w:after="120" w:line="240" w:lineRule="auto"/>
        <w:rPr>
          <w:rFonts w:eastAsia="Times New Roman" w:cstheme="minorHAnsi"/>
          <w:color w:val="4B4949"/>
          <w:sz w:val="20"/>
          <w:szCs w:val="20"/>
        </w:rPr>
      </w:pPr>
      <w:r w:rsidRPr="004255A9">
        <w:rPr>
          <w:rFonts w:eastAsia="Times New Roman" w:cstheme="minorHAnsi"/>
          <w:b/>
          <w:bCs/>
          <w:color w:val="4B4949"/>
          <w:sz w:val="20"/>
          <w:szCs w:val="20"/>
        </w:rPr>
        <w:t>Powerful analysis of large amounts of data - </w:t>
      </w:r>
      <w:r w:rsidRPr="004255A9">
        <w:rPr>
          <w:rFonts w:eastAsia="Times New Roman" w:cstheme="minorHAnsi"/>
          <w:color w:val="4B4949"/>
          <w:sz w:val="20"/>
          <w:szCs w:val="20"/>
        </w:rPr>
        <w:t>Recent upgrades to the Excel spreadsheet enhance your ability to analyze large amounts of data. With powerful filtering, sorting and search tools you are able to quickly and easily narrow down the criteria that will assist in your decisions. Combine these tools with the tables, Pivot Tables and Graphs you can find the information that you want quickly and easily even if you have hundreds of thousands of data items. While you will need the latest technology to get the best out of Microsoft Excel it is scalable and can be used at home on your low powered PC or at work on your high powered Laptop.</w:t>
      </w:r>
    </w:p>
    <w:p w:rsidR="00EF7FF0" w:rsidRPr="004255A9" w:rsidRDefault="00EF7FF0" w:rsidP="00CB2E66">
      <w:pPr>
        <w:pStyle w:val="ListParagraph"/>
        <w:numPr>
          <w:ilvl w:val="0"/>
          <w:numId w:val="7"/>
        </w:numPr>
        <w:spacing w:after="120" w:line="240" w:lineRule="auto"/>
        <w:rPr>
          <w:rFonts w:eastAsia="Times New Roman" w:cstheme="minorHAnsi"/>
          <w:color w:val="4B4949"/>
          <w:sz w:val="20"/>
          <w:szCs w:val="20"/>
        </w:rPr>
      </w:pPr>
      <w:r w:rsidRPr="004255A9">
        <w:rPr>
          <w:rFonts w:eastAsia="Times New Roman" w:cstheme="minorHAnsi"/>
          <w:b/>
          <w:bCs/>
          <w:color w:val="4B4949"/>
          <w:sz w:val="20"/>
          <w:szCs w:val="20"/>
        </w:rPr>
        <w:t>Working Together - </w:t>
      </w:r>
      <w:r w:rsidRPr="004255A9">
        <w:rPr>
          <w:rFonts w:eastAsia="Times New Roman" w:cstheme="minorHAnsi"/>
          <w:color w:val="4B4949"/>
          <w:sz w:val="20"/>
          <w:szCs w:val="20"/>
        </w:rPr>
        <w:t>With the advent of the Excel Web App you can now work on spreadsheets simultaneously with other users. The ability to work together enhances your ability to streamline processes and allows for ‘brainstorming’ sessions with large sets of data – the collaboration tools allow you to get the most out of the sharing capabilities of Microsoft Excel.</w:t>
      </w:r>
      <w:r w:rsidR="00CB2E66" w:rsidRPr="004255A9">
        <w:rPr>
          <w:rFonts w:eastAsia="Times New Roman" w:cstheme="minorHAnsi"/>
          <w:color w:val="4B4949"/>
          <w:sz w:val="20"/>
          <w:szCs w:val="20"/>
        </w:rPr>
        <w:t xml:space="preserve"> </w:t>
      </w:r>
      <w:r w:rsidRPr="004255A9">
        <w:rPr>
          <w:rFonts w:eastAsia="Times New Roman" w:cstheme="minorHAnsi"/>
          <w:color w:val="4B4949"/>
          <w:sz w:val="20"/>
          <w:szCs w:val="20"/>
        </w:rPr>
        <w:t>The added bonus is that as the Excel Worksheet is web based you can collaborate anywhere – you are no longer tied to your desk but can work on spreadsheets on the go – this is ideal for a businessman on the go.</w:t>
      </w:r>
    </w:p>
    <w:p w:rsidR="00EF7FF0" w:rsidRPr="004255A9" w:rsidRDefault="00EF7FF0" w:rsidP="00CB2E66">
      <w:pPr>
        <w:pStyle w:val="ListParagraph"/>
        <w:numPr>
          <w:ilvl w:val="0"/>
          <w:numId w:val="7"/>
        </w:numPr>
        <w:spacing w:after="120" w:line="240" w:lineRule="auto"/>
        <w:rPr>
          <w:rFonts w:eastAsia="Times New Roman" w:cstheme="minorHAnsi"/>
          <w:color w:val="4B4949"/>
          <w:sz w:val="20"/>
          <w:szCs w:val="20"/>
        </w:rPr>
      </w:pPr>
      <w:r w:rsidRPr="004255A9">
        <w:rPr>
          <w:rFonts w:eastAsia="Times New Roman" w:cstheme="minorHAnsi"/>
          <w:b/>
          <w:bCs/>
          <w:color w:val="4B4949"/>
          <w:sz w:val="20"/>
          <w:szCs w:val="20"/>
        </w:rPr>
        <w:t>Microsoft Excel Mobile &amp; iPad Apps - </w:t>
      </w:r>
      <w:r w:rsidRPr="004255A9">
        <w:rPr>
          <w:rFonts w:eastAsia="Times New Roman" w:cstheme="minorHAnsi"/>
          <w:color w:val="4B4949"/>
          <w:sz w:val="20"/>
          <w:szCs w:val="20"/>
        </w:rPr>
        <w:t>With the advent of the tablet and the smart phone it is now possible to take your worksheets to a client or a meeting without having to bring along your Laptop. The power of these mobile devices now allows you to manipulate data and update your spreadsheets and then view the spreadsheets immediately on your phone or tablet.</w:t>
      </w:r>
    </w:p>
    <w:p w:rsidR="00586AD9" w:rsidRDefault="00586AD9" w:rsidP="00676B35">
      <w:pPr>
        <w:spacing w:after="0" w:line="240" w:lineRule="auto"/>
        <w:rPr>
          <w:color w:val="000000"/>
        </w:rPr>
      </w:pPr>
    </w:p>
    <w:p w:rsidR="00586AD9" w:rsidRDefault="00586AD9" w:rsidP="00676B35">
      <w:pPr>
        <w:spacing w:after="0" w:line="240" w:lineRule="auto"/>
        <w:rPr>
          <w:color w:val="000000"/>
        </w:rPr>
      </w:pPr>
    </w:p>
    <w:p w:rsidR="00586AD9" w:rsidRDefault="00586AD9" w:rsidP="00676B35">
      <w:pPr>
        <w:spacing w:after="0" w:line="240" w:lineRule="auto"/>
        <w:rPr>
          <w:color w:val="000000"/>
        </w:rPr>
      </w:pPr>
    </w:p>
    <w:p w:rsidR="00AB1F85" w:rsidRDefault="00CB2E66" w:rsidP="00676B35">
      <w:pPr>
        <w:spacing w:after="0" w:line="240" w:lineRule="auto"/>
        <w:rPr>
          <w:b/>
          <w:color w:val="000000"/>
        </w:rPr>
      </w:pPr>
      <w:r>
        <w:rPr>
          <w:b/>
          <w:color w:val="000000"/>
        </w:rPr>
        <w:lastRenderedPageBreak/>
        <w:t>Weaknesses of Excel:</w:t>
      </w:r>
    </w:p>
    <w:p w:rsidR="00CB2E66" w:rsidRPr="00AB1F85" w:rsidRDefault="00CB2E66" w:rsidP="00676B35">
      <w:pPr>
        <w:spacing w:after="0" w:line="240" w:lineRule="auto"/>
        <w:rPr>
          <w:b/>
          <w:color w:val="000000"/>
        </w:rPr>
      </w:pPr>
    </w:p>
    <w:p w:rsidR="00F56CDB" w:rsidRPr="004255A9" w:rsidRDefault="00CB2E66" w:rsidP="0047292A">
      <w:pPr>
        <w:pStyle w:val="1qeiagb0cpwnlhdf9xsijm"/>
        <w:numPr>
          <w:ilvl w:val="0"/>
          <w:numId w:val="8"/>
        </w:numPr>
        <w:shd w:val="clear" w:color="auto" w:fill="FFFFFF"/>
        <w:spacing w:before="0" w:beforeAutospacing="0" w:after="0" w:afterAutospacing="0"/>
        <w:textAlignment w:val="baseline"/>
        <w:rPr>
          <w:rFonts w:asciiTheme="minorHAnsi" w:hAnsiTheme="minorHAnsi" w:cstheme="minorHAnsi"/>
          <w:color w:val="1A1A1B"/>
          <w:sz w:val="20"/>
          <w:szCs w:val="20"/>
        </w:rPr>
      </w:pPr>
      <w:r w:rsidRPr="004255A9">
        <w:rPr>
          <w:rFonts w:asciiTheme="minorHAnsi" w:hAnsiTheme="minorHAnsi" w:cstheme="minorHAnsi"/>
          <w:color w:val="1A1A1B"/>
          <w:sz w:val="20"/>
          <w:szCs w:val="20"/>
        </w:rPr>
        <w:t xml:space="preserve">When the datasets are very large (long), having to use a GUI to </w:t>
      </w:r>
      <w:r w:rsidR="00F56CDB" w:rsidRPr="004255A9">
        <w:rPr>
          <w:rFonts w:asciiTheme="minorHAnsi" w:hAnsiTheme="minorHAnsi" w:cstheme="minorHAnsi"/>
          <w:color w:val="1A1A1B"/>
          <w:sz w:val="20"/>
          <w:szCs w:val="20"/>
        </w:rPr>
        <w:t>scroll through, perhaps, a few dozen columns of data, manually selecting, moving, deleting, etc</w:t>
      </w:r>
      <w:r w:rsidR="002437F4" w:rsidRPr="004255A9">
        <w:rPr>
          <w:rFonts w:asciiTheme="minorHAnsi" w:hAnsiTheme="minorHAnsi" w:cstheme="minorHAnsi"/>
          <w:color w:val="1A1A1B"/>
          <w:sz w:val="20"/>
          <w:szCs w:val="20"/>
        </w:rPr>
        <w:t xml:space="preserve">. </w:t>
      </w:r>
      <w:r w:rsidR="002437F4" w:rsidRPr="004255A9">
        <w:rPr>
          <w:rFonts w:asciiTheme="minorHAnsi" w:hAnsiTheme="minorHAnsi" w:cstheme="minorHAnsi"/>
          <w:color w:val="1A1A1B"/>
          <w:sz w:val="20"/>
          <w:szCs w:val="20"/>
          <w:vertAlign w:val="superscript"/>
        </w:rPr>
        <w:t>4</w:t>
      </w:r>
      <w:r w:rsidRPr="004255A9">
        <w:rPr>
          <w:rFonts w:asciiTheme="minorHAnsi" w:hAnsiTheme="minorHAnsi" w:cstheme="minorHAnsi"/>
          <w:color w:val="1A1A1B"/>
          <w:sz w:val="20"/>
          <w:szCs w:val="20"/>
        </w:rPr>
        <w:t xml:space="preserve"> can become tiresome</w:t>
      </w:r>
      <w:r w:rsidR="00F56CDB" w:rsidRPr="004255A9">
        <w:rPr>
          <w:rFonts w:asciiTheme="minorHAnsi" w:hAnsiTheme="minorHAnsi" w:cstheme="minorHAnsi"/>
          <w:color w:val="1A1A1B"/>
          <w:sz w:val="20"/>
          <w:szCs w:val="20"/>
        </w:rPr>
        <w:t xml:space="preserve">. </w:t>
      </w:r>
      <w:r w:rsidRPr="004255A9">
        <w:rPr>
          <w:rFonts w:asciiTheme="minorHAnsi" w:hAnsiTheme="minorHAnsi" w:cstheme="minorHAnsi"/>
          <w:color w:val="1A1A1B"/>
          <w:sz w:val="20"/>
          <w:szCs w:val="20"/>
        </w:rPr>
        <w:t>In Sql you can describe the table find the columns required then select them for display with a statement while filtering at the same time.</w:t>
      </w:r>
    </w:p>
    <w:p w:rsidR="00107EDB" w:rsidRPr="004255A9" w:rsidRDefault="0047292A" w:rsidP="00945B32">
      <w:pPr>
        <w:pStyle w:val="1qeiagb0cpwnlhdf9xsijm"/>
        <w:numPr>
          <w:ilvl w:val="0"/>
          <w:numId w:val="8"/>
        </w:numPr>
        <w:shd w:val="clear" w:color="auto" w:fill="FFFFFF"/>
        <w:spacing w:before="0" w:beforeAutospacing="0" w:after="0" w:afterAutospacing="0" w:line="300" w:lineRule="atLeast"/>
        <w:textAlignment w:val="baseline"/>
        <w:rPr>
          <w:rFonts w:asciiTheme="minorHAnsi" w:hAnsiTheme="minorHAnsi" w:cstheme="minorHAnsi"/>
          <w:color w:val="000000"/>
          <w:sz w:val="20"/>
          <w:szCs w:val="20"/>
        </w:rPr>
      </w:pPr>
      <w:r w:rsidRPr="004255A9">
        <w:rPr>
          <w:rFonts w:asciiTheme="minorHAnsi" w:hAnsiTheme="minorHAnsi" w:cstheme="minorHAnsi"/>
          <w:color w:val="1A1A1B"/>
          <w:sz w:val="20"/>
          <w:szCs w:val="20"/>
        </w:rPr>
        <w:t xml:space="preserve">You always have to ensure that your data set is sorted the way you want. In SQL the order is set by default and is usually ascending starting from the first column selected. There are however instances when you have to specify order in </w:t>
      </w:r>
      <w:r w:rsidR="00282B49" w:rsidRPr="004255A9">
        <w:rPr>
          <w:rFonts w:asciiTheme="minorHAnsi" w:hAnsiTheme="minorHAnsi" w:cstheme="minorHAnsi"/>
          <w:color w:val="1A1A1B"/>
          <w:sz w:val="20"/>
          <w:szCs w:val="20"/>
        </w:rPr>
        <w:t>Sql</w:t>
      </w:r>
      <w:r w:rsidRPr="004255A9">
        <w:rPr>
          <w:rFonts w:asciiTheme="minorHAnsi" w:hAnsiTheme="minorHAnsi" w:cstheme="minorHAnsi"/>
          <w:color w:val="1A1A1B"/>
          <w:sz w:val="20"/>
          <w:szCs w:val="20"/>
        </w:rPr>
        <w:t xml:space="preserve"> to get the expected results.</w:t>
      </w:r>
    </w:p>
    <w:p w:rsidR="00FE7375" w:rsidRPr="00282B49" w:rsidRDefault="00107EDB" w:rsidP="00897D4C">
      <w:pPr>
        <w:pStyle w:val="1qeiagb0cpwnlhdf9xsijm"/>
        <w:numPr>
          <w:ilvl w:val="0"/>
          <w:numId w:val="8"/>
        </w:numPr>
        <w:shd w:val="clear" w:color="auto" w:fill="FFFFFF"/>
        <w:spacing w:before="0" w:beforeAutospacing="0" w:after="0" w:afterAutospacing="0"/>
        <w:textAlignment w:val="baseline"/>
        <w:rPr>
          <w:rFonts w:ascii="Arial" w:hAnsi="Arial" w:cs="Arial"/>
          <w:color w:val="1A1A1B"/>
          <w:sz w:val="21"/>
          <w:szCs w:val="21"/>
        </w:rPr>
      </w:pPr>
      <w:r w:rsidRPr="004255A9">
        <w:rPr>
          <w:rFonts w:asciiTheme="minorHAnsi" w:hAnsiTheme="minorHAnsi" w:cstheme="minorHAnsi"/>
          <w:color w:val="1A1A1B"/>
          <w:sz w:val="20"/>
          <w:szCs w:val="20"/>
        </w:rPr>
        <w:t>User Bias</w:t>
      </w:r>
      <w:r w:rsidR="00282B49" w:rsidRPr="004255A9">
        <w:rPr>
          <w:rFonts w:asciiTheme="minorHAnsi" w:hAnsiTheme="minorHAnsi" w:cstheme="minorHAnsi"/>
          <w:color w:val="1A1A1B"/>
          <w:sz w:val="20"/>
          <w:szCs w:val="20"/>
        </w:rPr>
        <w:t xml:space="preserve"> </w:t>
      </w:r>
      <w:r w:rsidR="00282B49" w:rsidRPr="004255A9">
        <w:rPr>
          <w:rFonts w:asciiTheme="minorHAnsi" w:hAnsiTheme="minorHAnsi" w:cstheme="minorHAnsi"/>
          <w:color w:val="1A1A1B"/>
          <w:sz w:val="20"/>
          <w:szCs w:val="20"/>
          <w:vertAlign w:val="superscript"/>
        </w:rPr>
        <w:t>3</w:t>
      </w:r>
      <w:r w:rsidR="00282B49" w:rsidRPr="004255A9">
        <w:rPr>
          <w:rFonts w:asciiTheme="minorHAnsi" w:hAnsiTheme="minorHAnsi" w:cstheme="minorHAnsi"/>
          <w:color w:val="1A1A1B"/>
          <w:sz w:val="20"/>
          <w:szCs w:val="20"/>
        </w:rPr>
        <w:t xml:space="preserve"> - </w:t>
      </w:r>
      <w:r w:rsidRPr="004255A9">
        <w:rPr>
          <w:rFonts w:asciiTheme="minorHAnsi" w:hAnsiTheme="minorHAnsi" w:cstheme="minorHAnsi"/>
          <w:color w:val="1A1A1B"/>
          <w:sz w:val="20"/>
          <w:szCs w:val="20"/>
        </w:rPr>
        <w:t xml:space="preserve">the downside </w:t>
      </w:r>
      <w:r w:rsidR="00282B49" w:rsidRPr="004255A9">
        <w:rPr>
          <w:rFonts w:asciiTheme="minorHAnsi" w:hAnsiTheme="minorHAnsi" w:cstheme="minorHAnsi"/>
          <w:color w:val="1A1A1B"/>
          <w:sz w:val="20"/>
          <w:szCs w:val="20"/>
        </w:rPr>
        <w:t xml:space="preserve">of using spreadsheets </w:t>
      </w:r>
      <w:r w:rsidRPr="004255A9">
        <w:rPr>
          <w:rFonts w:asciiTheme="minorHAnsi" w:hAnsiTheme="minorHAnsi" w:cstheme="minorHAnsi"/>
          <w:color w:val="1A1A1B"/>
          <w:sz w:val="20"/>
          <w:szCs w:val="20"/>
        </w:rPr>
        <w:t xml:space="preserve">is that only the information that the user chooses for analysis is included in the presentations, and therefore, other pertinent information that may influence decision making might be excluded, unintentionally. To </w:t>
      </w:r>
      <w:r w:rsidR="00282B49" w:rsidRPr="004255A9">
        <w:rPr>
          <w:rFonts w:asciiTheme="minorHAnsi" w:hAnsiTheme="minorHAnsi" w:cstheme="minorHAnsi"/>
          <w:color w:val="1A1A1B"/>
          <w:sz w:val="20"/>
          <w:szCs w:val="20"/>
        </w:rPr>
        <w:t xml:space="preserve">address this many companies are using reporting tools </w:t>
      </w:r>
      <w:r w:rsidRPr="004255A9">
        <w:rPr>
          <w:rFonts w:asciiTheme="minorHAnsi" w:hAnsiTheme="minorHAnsi" w:cstheme="minorHAnsi"/>
          <w:color w:val="1A1A1B"/>
          <w:sz w:val="20"/>
          <w:szCs w:val="20"/>
        </w:rPr>
        <w:t xml:space="preserve">such as Tableau and </w:t>
      </w:r>
      <w:proofErr w:type="spellStart"/>
      <w:r w:rsidRPr="004255A9">
        <w:rPr>
          <w:rFonts w:asciiTheme="minorHAnsi" w:hAnsiTheme="minorHAnsi" w:cstheme="minorHAnsi"/>
          <w:color w:val="1A1A1B"/>
          <w:sz w:val="20"/>
          <w:szCs w:val="20"/>
        </w:rPr>
        <w:t>Qlik</w:t>
      </w:r>
      <w:proofErr w:type="spellEnd"/>
      <w:r w:rsidR="00282B49" w:rsidRPr="004255A9">
        <w:rPr>
          <w:rFonts w:asciiTheme="minorHAnsi" w:hAnsiTheme="minorHAnsi" w:cstheme="minorHAnsi"/>
          <w:color w:val="1A1A1B"/>
          <w:sz w:val="20"/>
          <w:szCs w:val="20"/>
        </w:rPr>
        <w:t xml:space="preserve"> to make reporting of data more user friendly and comprehensive </w:t>
      </w:r>
      <w:r w:rsidRPr="004255A9">
        <w:rPr>
          <w:rFonts w:asciiTheme="minorHAnsi" w:hAnsiTheme="minorHAnsi" w:cstheme="minorHAnsi"/>
          <w:color w:val="1A1A1B"/>
          <w:sz w:val="20"/>
          <w:szCs w:val="20"/>
        </w:rPr>
        <w:t>instead of re</w:t>
      </w:r>
      <w:r w:rsidR="00282B49" w:rsidRPr="004255A9">
        <w:rPr>
          <w:rFonts w:asciiTheme="minorHAnsi" w:hAnsiTheme="minorHAnsi" w:cstheme="minorHAnsi"/>
          <w:color w:val="1A1A1B"/>
          <w:sz w:val="20"/>
          <w:szCs w:val="20"/>
        </w:rPr>
        <w:t>lying solely on the spreadsheet. There is of course Power BI from Microsoft.</w:t>
      </w:r>
      <w:r w:rsidR="00282B49">
        <w:rPr>
          <w:rFonts w:ascii="Arial" w:hAnsi="Arial" w:cs="Arial"/>
          <w:color w:val="1A1A1B"/>
          <w:sz w:val="21"/>
          <w:szCs w:val="21"/>
        </w:rPr>
        <w:t xml:space="preserve"> </w:t>
      </w:r>
      <w:r w:rsidR="00883A58" w:rsidRPr="00282B49">
        <w:rPr>
          <w:rFonts w:ascii="Arial" w:hAnsi="Arial" w:cs="Arial"/>
          <w:color w:val="1A1A1B"/>
          <w:sz w:val="21"/>
          <w:szCs w:val="21"/>
        </w:rPr>
        <w:br/>
      </w:r>
    </w:p>
    <w:p w:rsidR="00AB1F85" w:rsidRDefault="00AB1F85" w:rsidP="00AB1F85">
      <w:pPr>
        <w:spacing w:after="0" w:line="240" w:lineRule="auto"/>
        <w:rPr>
          <w:color w:val="000000"/>
        </w:rPr>
      </w:pPr>
    </w:p>
    <w:p w:rsidR="00724E2E" w:rsidRPr="002D10DD" w:rsidRDefault="00724E2E" w:rsidP="00AB1F85">
      <w:pPr>
        <w:spacing w:after="0" w:line="240" w:lineRule="auto"/>
        <w:rPr>
          <w:color w:val="000000"/>
        </w:rPr>
      </w:pPr>
    </w:p>
    <w:p w:rsidR="00724E2E" w:rsidRPr="00282B49" w:rsidRDefault="00724E2E" w:rsidP="00AB1F85">
      <w:pPr>
        <w:spacing w:after="0" w:line="240" w:lineRule="auto"/>
        <w:rPr>
          <w:b/>
          <w:color w:val="000000"/>
        </w:rPr>
      </w:pPr>
      <w:r w:rsidRPr="00282B49">
        <w:rPr>
          <w:b/>
          <w:color w:val="000000"/>
        </w:rPr>
        <w:t xml:space="preserve">Reference </w:t>
      </w:r>
    </w:p>
    <w:p w:rsidR="00724E2E" w:rsidRPr="002D10DD" w:rsidRDefault="00467B13" w:rsidP="00AB1F85">
      <w:pPr>
        <w:spacing w:after="0" w:line="240" w:lineRule="auto"/>
        <w:rPr>
          <w:color w:val="2F5496" w:themeColor="accent5" w:themeShade="BF"/>
          <w:u w:val="single"/>
        </w:rPr>
      </w:pPr>
      <w:r w:rsidRPr="00467B13">
        <w:rPr>
          <w:color w:val="2F5496" w:themeColor="accent5" w:themeShade="BF"/>
          <w:vertAlign w:val="superscript"/>
        </w:rPr>
        <w:t>1</w:t>
      </w:r>
      <w:r w:rsidR="00101D93">
        <w:rPr>
          <w:color w:val="2F5496" w:themeColor="accent5" w:themeShade="BF"/>
        </w:rPr>
        <w:t xml:space="preserve"> </w:t>
      </w:r>
      <w:r w:rsidR="00101D93" w:rsidRPr="00282B49">
        <w:rPr>
          <w:color w:val="2F5496" w:themeColor="accent5" w:themeShade="BF"/>
          <w:u w:val="single"/>
        </w:rPr>
        <w:t>DAT</w:t>
      </w:r>
      <w:r w:rsidR="00820878">
        <w:rPr>
          <w:color w:val="2F5496" w:themeColor="accent5" w:themeShade="BF"/>
          <w:u w:val="single"/>
        </w:rPr>
        <w:t>10</w:t>
      </w:r>
      <w:bookmarkStart w:id="0" w:name="_GoBack"/>
      <w:bookmarkEnd w:id="0"/>
      <w:r w:rsidR="00101D93" w:rsidRPr="00282B49">
        <w:rPr>
          <w:color w:val="2F5496" w:themeColor="accent5" w:themeShade="BF"/>
          <w:u w:val="single"/>
        </w:rPr>
        <w:t>30 – Module</w:t>
      </w:r>
      <w:r w:rsidR="00101D93">
        <w:rPr>
          <w:color w:val="2F5496" w:themeColor="accent5" w:themeShade="BF"/>
          <w:u w:val="single"/>
        </w:rPr>
        <w:t xml:space="preserve"> 5, Section 79 – Tools for Data Aggregations</w:t>
      </w:r>
    </w:p>
    <w:p w:rsidR="00282B49" w:rsidRPr="002D10DD" w:rsidRDefault="00282B49" w:rsidP="00282B49">
      <w:pPr>
        <w:spacing w:after="0" w:line="240" w:lineRule="auto"/>
        <w:rPr>
          <w:color w:val="2F5496" w:themeColor="accent5" w:themeShade="BF"/>
          <w:u w:val="single"/>
        </w:rPr>
      </w:pPr>
      <w:r>
        <w:rPr>
          <w:vertAlign w:val="superscript"/>
        </w:rPr>
        <w:t xml:space="preserve">2 </w:t>
      </w:r>
      <w:hyperlink r:id="rId11" w:history="1">
        <w:r>
          <w:rPr>
            <w:rStyle w:val="Hyperlink"/>
          </w:rPr>
          <w:t>https://turbofuture.com/computers/Advantages-of-Microsoft-Excel</w:t>
        </w:r>
      </w:hyperlink>
    </w:p>
    <w:p w:rsidR="00F56CDB" w:rsidRPr="002D10DD" w:rsidRDefault="00282B49" w:rsidP="00AB1F85">
      <w:pPr>
        <w:spacing w:after="0" w:line="240" w:lineRule="auto"/>
        <w:rPr>
          <w:color w:val="2F5496" w:themeColor="accent5" w:themeShade="BF"/>
          <w:u w:val="single"/>
        </w:rPr>
      </w:pPr>
      <w:r>
        <w:rPr>
          <w:vertAlign w:val="superscript"/>
        </w:rPr>
        <w:t xml:space="preserve">3 </w:t>
      </w:r>
      <w:hyperlink r:id="rId12" w:history="1">
        <w:r w:rsidR="00F56CDB">
          <w:rPr>
            <w:rStyle w:val="Hyperlink"/>
          </w:rPr>
          <w:t>https://smallbusiness.chron.com/advantages-disadvantages-spreadsheets-26551.html</w:t>
        </w:r>
      </w:hyperlink>
    </w:p>
    <w:p w:rsidR="002D10DD" w:rsidRDefault="00282B49" w:rsidP="00AB1F85">
      <w:pPr>
        <w:spacing w:after="0" w:line="240" w:lineRule="auto"/>
      </w:pPr>
      <w:r w:rsidRPr="002437F4">
        <w:rPr>
          <w:color w:val="2F5496" w:themeColor="accent5" w:themeShade="BF"/>
          <w:vertAlign w:val="superscript"/>
        </w:rPr>
        <w:t>4</w:t>
      </w:r>
      <w:r w:rsidRPr="00F56CDB">
        <w:t xml:space="preserve"> </w:t>
      </w:r>
      <w:hyperlink r:id="rId13" w:history="1">
        <w:r w:rsidRPr="00282B49">
          <w:t>https://www.reddit.com/r/excel/comments/bonank/sql_vs_powerquery/</w:t>
        </w:r>
      </w:hyperlink>
    </w:p>
    <w:p w:rsidR="002437F4" w:rsidRPr="00282B49" w:rsidRDefault="002437F4" w:rsidP="00AB1F85">
      <w:pPr>
        <w:spacing w:after="0" w:line="240" w:lineRule="auto"/>
        <w:rPr>
          <w:color w:val="2F5496" w:themeColor="accent5" w:themeShade="BF"/>
          <w:u w:val="single"/>
          <w:vertAlign w:val="superscript"/>
        </w:rPr>
      </w:pPr>
    </w:p>
    <w:sectPr w:rsidR="002437F4" w:rsidRPr="00282B49" w:rsidSect="00586A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80F79"/>
    <w:multiLevelType w:val="multilevel"/>
    <w:tmpl w:val="86A8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70D12"/>
    <w:multiLevelType w:val="hybridMultilevel"/>
    <w:tmpl w:val="60201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8091E"/>
    <w:multiLevelType w:val="hybridMultilevel"/>
    <w:tmpl w:val="13A2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619CB"/>
    <w:multiLevelType w:val="multilevel"/>
    <w:tmpl w:val="86BA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026221"/>
    <w:multiLevelType w:val="multilevel"/>
    <w:tmpl w:val="D29E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A1D4F"/>
    <w:multiLevelType w:val="hybridMultilevel"/>
    <w:tmpl w:val="1A86D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20217C9"/>
    <w:multiLevelType w:val="multilevel"/>
    <w:tmpl w:val="436E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875BB8"/>
    <w:multiLevelType w:val="hybridMultilevel"/>
    <w:tmpl w:val="DCF8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6"/>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F85"/>
    <w:rsid w:val="0000537B"/>
    <w:rsid w:val="00036A6E"/>
    <w:rsid w:val="00070DC2"/>
    <w:rsid w:val="000E4140"/>
    <w:rsid w:val="00101D93"/>
    <w:rsid w:val="00107EDB"/>
    <w:rsid w:val="00181971"/>
    <w:rsid w:val="002437F4"/>
    <w:rsid w:val="0024599E"/>
    <w:rsid w:val="00282B49"/>
    <w:rsid w:val="0028317C"/>
    <w:rsid w:val="002A2EAB"/>
    <w:rsid w:val="002D10DD"/>
    <w:rsid w:val="00380FE2"/>
    <w:rsid w:val="003904F0"/>
    <w:rsid w:val="004255A9"/>
    <w:rsid w:val="00467B13"/>
    <w:rsid w:val="0047292A"/>
    <w:rsid w:val="004F047B"/>
    <w:rsid w:val="00586AD9"/>
    <w:rsid w:val="0064016C"/>
    <w:rsid w:val="00676B35"/>
    <w:rsid w:val="006E2BEB"/>
    <w:rsid w:val="00724E2E"/>
    <w:rsid w:val="007768FB"/>
    <w:rsid w:val="00820878"/>
    <w:rsid w:val="008766A3"/>
    <w:rsid w:val="00883A58"/>
    <w:rsid w:val="0098648E"/>
    <w:rsid w:val="00A24DD3"/>
    <w:rsid w:val="00AB1F85"/>
    <w:rsid w:val="00AC6045"/>
    <w:rsid w:val="00AE2EE9"/>
    <w:rsid w:val="00BE299C"/>
    <w:rsid w:val="00BF1AC8"/>
    <w:rsid w:val="00C13ABE"/>
    <w:rsid w:val="00C24FCB"/>
    <w:rsid w:val="00C83F9D"/>
    <w:rsid w:val="00CB2E66"/>
    <w:rsid w:val="00CD29DA"/>
    <w:rsid w:val="00E243FD"/>
    <w:rsid w:val="00E30AF6"/>
    <w:rsid w:val="00E9563C"/>
    <w:rsid w:val="00EE7C7F"/>
    <w:rsid w:val="00EF7FF0"/>
    <w:rsid w:val="00F56CDB"/>
    <w:rsid w:val="00FD561C"/>
    <w:rsid w:val="00FE7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BF47"/>
  <w15:chartTrackingRefBased/>
  <w15:docId w15:val="{CFF0BFDB-8A42-4256-BD94-6EC65E27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D10DD"/>
    <w:pPr>
      <w:keepNext/>
      <w:keepLines/>
      <w:spacing w:before="200" w:after="0" w:line="276" w:lineRule="auto"/>
      <w:outlineLvl w:val="1"/>
    </w:pPr>
    <w:rPr>
      <w:rFonts w:asciiTheme="majorHAnsi" w:eastAsiaTheme="majorEastAsia" w:hAnsiTheme="majorHAnsi" w:cs="Times New Roman"/>
      <w:b/>
      <w:bCs/>
      <w:color w:val="5B9BD5" w:themeColor="accent1"/>
      <w:sz w:val="26"/>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F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4E2E"/>
    <w:rPr>
      <w:b/>
      <w:bCs/>
    </w:rPr>
  </w:style>
  <w:style w:type="character" w:styleId="Emphasis">
    <w:name w:val="Emphasis"/>
    <w:basedOn w:val="DefaultParagraphFont"/>
    <w:uiPriority w:val="20"/>
    <w:qFormat/>
    <w:rsid w:val="00724E2E"/>
    <w:rPr>
      <w:i/>
      <w:iCs/>
    </w:rPr>
  </w:style>
  <w:style w:type="character" w:styleId="Hyperlink">
    <w:name w:val="Hyperlink"/>
    <w:basedOn w:val="DefaultParagraphFont"/>
    <w:uiPriority w:val="99"/>
    <w:semiHidden/>
    <w:unhideWhenUsed/>
    <w:rsid w:val="00724E2E"/>
    <w:rPr>
      <w:color w:val="0000FF"/>
      <w:u w:val="single"/>
    </w:rPr>
  </w:style>
  <w:style w:type="paragraph" w:styleId="ListParagraph">
    <w:name w:val="List Paragraph"/>
    <w:basedOn w:val="Normal"/>
    <w:uiPriority w:val="34"/>
    <w:qFormat/>
    <w:rsid w:val="007768FB"/>
    <w:pPr>
      <w:ind w:left="720"/>
      <w:contextualSpacing/>
    </w:pPr>
  </w:style>
  <w:style w:type="character" w:customStyle="1" w:styleId="Heading2Char">
    <w:name w:val="Heading 2 Char"/>
    <w:basedOn w:val="DefaultParagraphFont"/>
    <w:link w:val="Heading2"/>
    <w:uiPriority w:val="9"/>
    <w:rsid w:val="002D10DD"/>
    <w:rPr>
      <w:rFonts w:asciiTheme="majorHAnsi" w:eastAsiaTheme="majorEastAsia" w:hAnsiTheme="majorHAnsi" w:cs="Times New Roman"/>
      <w:b/>
      <w:bCs/>
      <w:color w:val="5B9BD5" w:themeColor="accent1"/>
      <w:sz w:val="26"/>
      <w:szCs w:val="26"/>
      <w:lang w:val="en-CA"/>
    </w:rPr>
  </w:style>
  <w:style w:type="paragraph" w:customStyle="1" w:styleId="1qeiagb0cpwnlhdf9xsijm">
    <w:name w:val="_1qeiagb0cpwnlhdf9xsijm"/>
    <w:basedOn w:val="Normal"/>
    <w:rsid w:val="00F56CD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82B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81574">
      <w:bodyDiv w:val="1"/>
      <w:marLeft w:val="0"/>
      <w:marRight w:val="0"/>
      <w:marTop w:val="0"/>
      <w:marBottom w:val="0"/>
      <w:divBdr>
        <w:top w:val="none" w:sz="0" w:space="0" w:color="auto"/>
        <w:left w:val="none" w:sz="0" w:space="0" w:color="auto"/>
        <w:bottom w:val="none" w:sz="0" w:space="0" w:color="auto"/>
        <w:right w:val="none" w:sz="0" w:space="0" w:color="auto"/>
      </w:divBdr>
      <w:divsChild>
        <w:div w:id="1484544527">
          <w:marLeft w:val="0"/>
          <w:marRight w:val="0"/>
          <w:marTop w:val="0"/>
          <w:marBottom w:val="0"/>
          <w:divBdr>
            <w:top w:val="none" w:sz="0" w:space="0" w:color="auto"/>
            <w:left w:val="none" w:sz="0" w:space="0" w:color="auto"/>
            <w:bottom w:val="none" w:sz="0" w:space="0" w:color="auto"/>
            <w:right w:val="none" w:sz="0" w:space="0" w:color="auto"/>
          </w:divBdr>
          <w:divsChild>
            <w:div w:id="998725820">
              <w:marLeft w:val="0"/>
              <w:marRight w:val="0"/>
              <w:marTop w:val="0"/>
              <w:marBottom w:val="0"/>
              <w:divBdr>
                <w:top w:val="none" w:sz="0" w:space="0" w:color="auto"/>
                <w:left w:val="none" w:sz="0" w:space="0" w:color="auto"/>
                <w:bottom w:val="none" w:sz="0" w:space="0" w:color="auto"/>
                <w:right w:val="none" w:sz="0" w:space="0" w:color="auto"/>
              </w:divBdr>
              <w:divsChild>
                <w:div w:id="11822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6240">
          <w:marLeft w:val="0"/>
          <w:marRight w:val="0"/>
          <w:marTop w:val="0"/>
          <w:marBottom w:val="0"/>
          <w:divBdr>
            <w:top w:val="none" w:sz="0" w:space="0" w:color="auto"/>
            <w:left w:val="none" w:sz="0" w:space="0" w:color="auto"/>
            <w:bottom w:val="none" w:sz="0" w:space="0" w:color="auto"/>
            <w:right w:val="none" w:sz="0" w:space="0" w:color="auto"/>
          </w:divBdr>
          <w:divsChild>
            <w:div w:id="1036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5955">
      <w:bodyDiv w:val="1"/>
      <w:marLeft w:val="0"/>
      <w:marRight w:val="0"/>
      <w:marTop w:val="0"/>
      <w:marBottom w:val="0"/>
      <w:divBdr>
        <w:top w:val="none" w:sz="0" w:space="0" w:color="auto"/>
        <w:left w:val="none" w:sz="0" w:space="0" w:color="auto"/>
        <w:bottom w:val="none" w:sz="0" w:space="0" w:color="auto"/>
        <w:right w:val="none" w:sz="0" w:space="0" w:color="auto"/>
      </w:divBdr>
    </w:div>
    <w:div w:id="257717328">
      <w:bodyDiv w:val="1"/>
      <w:marLeft w:val="0"/>
      <w:marRight w:val="0"/>
      <w:marTop w:val="0"/>
      <w:marBottom w:val="0"/>
      <w:divBdr>
        <w:top w:val="none" w:sz="0" w:space="0" w:color="auto"/>
        <w:left w:val="none" w:sz="0" w:space="0" w:color="auto"/>
        <w:bottom w:val="none" w:sz="0" w:space="0" w:color="auto"/>
        <w:right w:val="none" w:sz="0" w:space="0" w:color="auto"/>
      </w:divBdr>
    </w:div>
    <w:div w:id="327950120">
      <w:bodyDiv w:val="1"/>
      <w:marLeft w:val="0"/>
      <w:marRight w:val="0"/>
      <w:marTop w:val="0"/>
      <w:marBottom w:val="0"/>
      <w:divBdr>
        <w:top w:val="none" w:sz="0" w:space="0" w:color="auto"/>
        <w:left w:val="none" w:sz="0" w:space="0" w:color="auto"/>
        <w:bottom w:val="none" w:sz="0" w:space="0" w:color="auto"/>
        <w:right w:val="none" w:sz="0" w:space="0" w:color="auto"/>
      </w:divBdr>
    </w:div>
    <w:div w:id="377897407">
      <w:bodyDiv w:val="1"/>
      <w:marLeft w:val="0"/>
      <w:marRight w:val="0"/>
      <w:marTop w:val="0"/>
      <w:marBottom w:val="0"/>
      <w:divBdr>
        <w:top w:val="none" w:sz="0" w:space="0" w:color="auto"/>
        <w:left w:val="none" w:sz="0" w:space="0" w:color="auto"/>
        <w:bottom w:val="none" w:sz="0" w:space="0" w:color="auto"/>
        <w:right w:val="none" w:sz="0" w:space="0" w:color="auto"/>
      </w:divBdr>
    </w:div>
    <w:div w:id="446510643">
      <w:bodyDiv w:val="1"/>
      <w:marLeft w:val="0"/>
      <w:marRight w:val="0"/>
      <w:marTop w:val="0"/>
      <w:marBottom w:val="0"/>
      <w:divBdr>
        <w:top w:val="none" w:sz="0" w:space="0" w:color="auto"/>
        <w:left w:val="none" w:sz="0" w:space="0" w:color="auto"/>
        <w:bottom w:val="none" w:sz="0" w:space="0" w:color="auto"/>
        <w:right w:val="none" w:sz="0" w:space="0" w:color="auto"/>
      </w:divBdr>
    </w:div>
    <w:div w:id="488209624">
      <w:bodyDiv w:val="1"/>
      <w:marLeft w:val="0"/>
      <w:marRight w:val="0"/>
      <w:marTop w:val="0"/>
      <w:marBottom w:val="0"/>
      <w:divBdr>
        <w:top w:val="none" w:sz="0" w:space="0" w:color="auto"/>
        <w:left w:val="none" w:sz="0" w:space="0" w:color="auto"/>
        <w:bottom w:val="none" w:sz="0" w:space="0" w:color="auto"/>
        <w:right w:val="none" w:sz="0" w:space="0" w:color="auto"/>
      </w:divBdr>
    </w:div>
    <w:div w:id="818495781">
      <w:bodyDiv w:val="1"/>
      <w:marLeft w:val="0"/>
      <w:marRight w:val="0"/>
      <w:marTop w:val="0"/>
      <w:marBottom w:val="0"/>
      <w:divBdr>
        <w:top w:val="none" w:sz="0" w:space="0" w:color="auto"/>
        <w:left w:val="none" w:sz="0" w:space="0" w:color="auto"/>
        <w:bottom w:val="none" w:sz="0" w:space="0" w:color="auto"/>
        <w:right w:val="none" w:sz="0" w:space="0" w:color="auto"/>
      </w:divBdr>
      <w:divsChild>
        <w:div w:id="1292637850">
          <w:marLeft w:val="0"/>
          <w:marRight w:val="0"/>
          <w:marTop w:val="0"/>
          <w:marBottom w:val="0"/>
          <w:divBdr>
            <w:top w:val="none" w:sz="0" w:space="0" w:color="auto"/>
            <w:left w:val="none" w:sz="0" w:space="0" w:color="auto"/>
            <w:bottom w:val="none" w:sz="0" w:space="0" w:color="auto"/>
            <w:right w:val="none" w:sz="0" w:space="0" w:color="auto"/>
          </w:divBdr>
          <w:divsChild>
            <w:div w:id="454061266">
              <w:marLeft w:val="0"/>
              <w:marRight w:val="0"/>
              <w:marTop w:val="0"/>
              <w:marBottom w:val="0"/>
              <w:divBdr>
                <w:top w:val="none" w:sz="0" w:space="0" w:color="auto"/>
                <w:left w:val="none" w:sz="0" w:space="0" w:color="auto"/>
                <w:bottom w:val="none" w:sz="0" w:space="0" w:color="auto"/>
                <w:right w:val="none" w:sz="0" w:space="0" w:color="auto"/>
              </w:divBdr>
            </w:div>
          </w:divsChild>
        </w:div>
        <w:div w:id="1191144658">
          <w:marLeft w:val="0"/>
          <w:marRight w:val="0"/>
          <w:marTop w:val="0"/>
          <w:marBottom w:val="0"/>
          <w:divBdr>
            <w:top w:val="none" w:sz="0" w:space="0" w:color="auto"/>
            <w:left w:val="none" w:sz="0" w:space="0" w:color="auto"/>
            <w:bottom w:val="none" w:sz="0" w:space="0" w:color="auto"/>
            <w:right w:val="none" w:sz="0" w:space="0" w:color="auto"/>
          </w:divBdr>
          <w:divsChild>
            <w:div w:id="407118572">
              <w:marLeft w:val="0"/>
              <w:marRight w:val="0"/>
              <w:marTop w:val="0"/>
              <w:marBottom w:val="0"/>
              <w:divBdr>
                <w:top w:val="none" w:sz="0" w:space="0" w:color="auto"/>
                <w:left w:val="none" w:sz="0" w:space="0" w:color="auto"/>
                <w:bottom w:val="none" w:sz="0" w:space="0" w:color="auto"/>
                <w:right w:val="none" w:sz="0" w:space="0" w:color="auto"/>
              </w:divBdr>
            </w:div>
          </w:divsChild>
        </w:div>
        <w:div w:id="262416024">
          <w:marLeft w:val="0"/>
          <w:marRight w:val="0"/>
          <w:marTop w:val="0"/>
          <w:marBottom w:val="0"/>
          <w:divBdr>
            <w:top w:val="none" w:sz="0" w:space="0" w:color="auto"/>
            <w:left w:val="none" w:sz="0" w:space="0" w:color="auto"/>
            <w:bottom w:val="none" w:sz="0" w:space="0" w:color="auto"/>
            <w:right w:val="none" w:sz="0" w:space="0" w:color="auto"/>
          </w:divBdr>
          <w:divsChild>
            <w:div w:id="1338265973">
              <w:marLeft w:val="0"/>
              <w:marRight w:val="0"/>
              <w:marTop w:val="0"/>
              <w:marBottom w:val="0"/>
              <w:divBdr>
                <w:top w:val="none" w:sz="0" w:space="0" w:color="auto"/>
                <w:left w:val="none" w:sz="0" w:space="0" w:color="auto"/>
                <w:bottom w:val="none" w:sz="0" w:space="0" w:color="auto"/>
                <w:right w:val="none" w:sz="0" w:space="0" w:color="auto"/>
              </w:divBdr>
            </w:div>
          </w:divsChild>
        </w:div>
        <w:div w:id="229342156">
          <w:marLeft w:val="0"/>
          <w:marRight w:val="0"/>
          <w:marTop w:val="0"/>
          <w:marBottom w:val="0"/>
          <w:divBdr>
            <w:top w:val="none" w:sz="0" w:space="0" w:color="auto"/>
            <w:left w:val="none" w:sz="0" w:space="0" w:color="auto"/>
            <w:bottom w:val="none" w:sz="0" w:space="0" w:color="auto"/>
            <w:right w:val="none" w:sz="0" w:space="0" w:color="auto"/>
          </w:divBdr>
          <w:divsChild>
            <w:div w:id="467015442">
              <w:marLeft w:val="0"/>
              <w:marRight w:val="0"/>
              <w:marTop w:val="0"/>
              <w:marBottom w:val="0"/>
              <w:divBdr>
                <w:top w:val="none" w:sz="0" w:space="0" w:color="auto"/>
                <w:left w:val="none" w:sz="0" w:space="0" w:color="auto"/>
                <w:bottom w:val="none" w:sz="0" w:space="0" w:color="auto"/>
                <w:right w:val="none" w:sz="0" w:space="0" w:color="auto"/>
              </w:divBdr>
              <w:divsChild>
                <w:div w:id="7437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743">
          <w:marLeft w:val="0"/>
          <w:marRight w:val="0"/>
          <w:marTop w:val="0"/>
          <w:marBottom w:val="0"/>
          <w:divBdr>
            <w:top w:val="none" w:sz="0" w:space="0" w:color="auto"/>
            <w:left w:val="none" w:sz="0" w:space="0" w:color="auto"/>
            <w:bottom w:val="none" w:sz="0" w:space="0" w:color="auto"/>
            <w:right w:val="none" w:sz="0" w:space="0" w:color="auto"/>
          </w:divBdr>
          <w:divsChild>
            <w:div w:id="1838615548">
              <w:marLeft w:val="0"/>
              <w:marRight w:val="0"/>
              <w:marTop w:val="0"/>
              <w:marBottom w:val="0"/>
              <w:divBdr>
                <w:top w:val="none" w:sz="0" w:space="0" w:color="auto"/>
                <w:left w:val="none" w:sz="0" w:space="0" w:color="auto"/>
                <w:bottom w:val="none" w:sz="0" w:space="0" w:color="auto"/>
                <w:right w:val="none" w:sz="0" w:space="0" w:color="auto"/>
              </w:divBdr>
            </w:div>
          </w:divsChild>
        </w:div>
        <w:div w:id="1915242792">
          <w:marLeft w:val="0"/>
          <w:marRight w:val="0"/>
          <w:marTop w:val="0"/>
          <w:marBottom w:val="0"/>
          <w:divBdr>
            <w:top w:val="none" w:sz="0" w:space="0" w:color="auto"/>
            <w:left w:val="none" w:sz="0" w:space="0" w:color="auto"/>
            <w:bottom w:val="none" w:sz="0" w:space="0" w:color="auto"/>
            <w:right w:val="none" w:sz="0" w:space="0" w:color="auto"/>
          </w:divBdr>
          <w:divsChild>
            <w:div w:id="11030580">
              <w:marLeft w:val="0"/>
              <w:marRight w:val="0"/>
              <w:marTop w:val="0"/>
              <w:marBottom w:val="0"/>
              <w:divBdr>
                <w:top w:val="none" w:sz="0" w:space="0" w:color="auto"/>
                <w:left w:val="none" w:sz="0" w:space="0" w:color="auto"/>
                <w:bottom w:val="none" w:sz="0" w:space="0" w:color="auto"/>
                <w:right w:val="none" w:sz="0" w:space="0" w:color="auto"/>
              </w:divBdr>
            </w:div>
          </w:divsChild>
        </w:div>
        <w:div w:id="966275909">
          <w:marLeft w:val="0"/>
          <w:marRight w:val="0"/>
          <w:marTop w:val="0"/>
          <w:marBottom w:val="0"/>
          <w:divBdr>
            <w:top w:val="none" w:sz="0" w:space="0" w:color="auto"/>
            <w:left w:val="none" w:sz="0" w:space="0" w:color="auto"/>
            <w:bottom w:val="none" w:sz="0" w:space="0" w:color="auto"/>
            <w:right w:val="none" w:sz="0" w:space="0" w:color="auto"/>
          </w:divBdr>
          <w:divsChild>
            <w:div w:id="845677032">
              <w:marLeft w:val="0"/>
              <w:marRight w:val="0"/>
              <w:marTop w:val="0"/>
              <w:marBottom w:val="0"/>
              <w:divBdr>
                <w:top w:val="none" w:sz="0" w:space="0" w:color="auto"/>
                <w:left w:val="none" w:sz="0" w:space="0" w:color="auto"/>
                <w:bottom w:val="none" w:sz="0" w:space="0" w:color="auto"/>
                <w:right w:val="none" w:sz="0" w:space="0" w:color="auto"/>
              </w:divBdr>
            </w:div>
          </w:divsChild>
        </w:div>
        <w:div w:id="603002224">
          <w:marLeft w:val="0"/>
          <w:marRight w:val="0"/>
          <w:marTop w:val="0"/>
          <w:marBottom w:val="0"/>
          <w:divBdr>
            <w:top w:val="none" w:sz="0" w:space="0" w:color="auto"/>
            <w:left w:val="none" w:sz="0" w:space="0" w:color="auto"/>
            <w:bottom w:val="none" w:sz="0" w:space="0" w:color="auto"/>
            <w:right w:val="none" w:sz="0" w:space="0" w:color="auto"/>
          </w:divBdr>
          <w:divsChild>
            <w:div w:id="1726833975">
              <w:marLeft w:val="0"/>
              <w:marRight w:val="0"/>
              <w:marTop w:val="0"/>
              <w:marBottom w:val="0"/>
              <w:divBdr>
                <w:top w:val="none" w:sz="0" w:space="0" w:color="auto"/>
                <w:left w:val="none" w:sz="0" w:space="0" w:color="auto"/>
                <w:bottom w:val="none" w:sz="0" w:space="0" w:color="auto"/>
                <w:right w:val="none" w:sz="0" w:space="0" w:color="auto"/>
              </w:divBdr>
            </w:div>
          </w:divsChild>
        </w:div>
        <w:div w:id="1004012943">
          <w:marLeft w:val="0"/>
          <w:marRight w:val="0"/>
          <w:marTop w:val="0"/>
          <w:marBottom w:val="0"/>
          <w:divBdr>
            <w:top w:val="none" w:sz="0" w:space="0" w:color="auto"/>
            <w:left w:val="none" w:sz="0" w:space="0" w:color="auto"/>
            <w:bottom w:val="none" w:sz="0" w:space="0" w:color="auto"/>
            <w:right w:val="none" w:sz="0" w:space="0" w:color="auto"/>
          </w:divBdr>
          <w:divsChild>
            <w:div w:id="1830367640">
              <w:marLeft w:val="0"/>
              <w:marRight w:val="0"/>
              <w:marTop w:val="0"/>
              <w:marBottom w:val="0"/>
              <w:divBdr>
                <w:top w:val="none" w:sz="0" w:space="0" w:color="auto"/>
                <w:left w:val="none" w:sz="0" w:space="0" w:color="auto"/>
                <w:bottom w:val="none" w:sz="0" w:space="0" w:color="auto"/>
                <w:right w:val="none" w:sz="0" w:space="0" w:color="auto"/>
              </w:divBdr>
              <w:divsChild>
                <w:div w:id="207161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89164">
          <w:marLeft w:val="0"/>
          <w:marRight w:val="0"/>
          <w:marTop w:val="0"/>
          <w:marBottom w:val="0"/>
          <w:divBdr>
            <w:top w:val="none" w:sz="0" w:space="0" w:color="auto"/>
            <w:left w:val="none" w:sz="0" w:space="0" w:color="auto"/>
            <w:bottom w:val="none" w:sz="0" w:space="0" w:color="auto"/>
            <w:right w:val="none" w:sz="0" w:space="0" w:color="auto"/>
          </w:divBdr>
          <w:divsChild>
            <w:div w:id="1398894881">
              <w:marLeft w:val="0"/>
              <w:marRight w:val="0"/>
              <w:marTop w:val="0"/>
              <w:marBottom w:val="0"/>
              <w:divBdr>
                <w:top w:val="none" w:sz="0" w:space="0" w:color="auto"/>
                <w:left w:val="none" w:sz="0" w:space="0" w:color="auto"/>
                <w:bottom w:val="none" w:sz="0" w:space="0" w:color="auto"/>
                <w:right w:val="none" w:sz="0" w:space="0" w:color="auto"/>
              </w:divBdr>
            </w:div>
          </w:divsChild>
        </w:div>
        <w:div w:id="1388647395">
          <w:marLeft w:val="0"/>
          <w:marRight w:val="0"/>
          <w:marTop w:val="0"/>
          <w:marBottom w:val="0"/>
          <w:divBdr>
            <w:top w:val="none" w:sz="0" w:space="0" w:color="auto"/>
            <w:left w:val="none" w:sz="0" w:space="0" w:color="auto"/>
            <w:bottom w:val="none" w:sz="0" w:space="0" w:color="auto"/>
            <w:right w:val="none" w:sz="0" w:space="0" w:color="auto"/>
          </w:divBdr>
          <w:divsChild>
            <w:div w:id="645889976">
              <w:marLeft w:val="0"/>
              <w:marRight w:val="0"/>
              <w:marTop w:val="0"/>
              <w:marBottom w:val="0"/>
              <w:divBdr>
                <w:top w:val="none" w:sz="0" w:space="0" w:color="auto"/>
                <w:left w:val="none" w:sz="0" w:space="0" w:color="auto"/>
                <w:bottom w:val="none" w:sz="0" w:space="0" w:color="auto"/>
                <w:right w:val="none" w:sz="0" w:space="0" w:color="auto"/>
              </w:divBdr>
            </w:div>
          </w:divsChild>
        </w:div>
        <w:div w:id="166789909">
          <w:marLeft w:val="0"/>
          <w:marRight w:val="0"/>
          <w:marTop w:val="0"/>
          <w:marBottom w:val="0"/>
          <w:divBdr>
            <w:top w:val="none" w:sz="0" w:space="0" w:color="auto"/>
            <w:left w:val="none" w:sz="0" w:space="0" w:color="auto"/>
            <w:bottom w:val="none" w:sz="0" w:space="0" w:color="auto"/>
            <w:right w:val="none" w:sz="0" w:space="0" w:color="auto"/>
          </w:divBdr>
          <w:divsChild>
            <w:div w:id="208029714">
              <w:marLeft w:val="0"/>
              <w:marRight w:val="0"/>
              <w:marTop w:val="0"/>
              <w:marBottom w:val="0"/>
              <w:divBdr>
                <w:top w:val="none" w:sz="0" w:space="0" w:color="auto"/>
                <w:left w:val="none" w:sz="0" w:space="0" w:color="auto"/>
                <w:bottom w:val="none" w:sz="0" w:space="0" w:color="auto"/>
                <w:right w:val="none" w:sz="0" w:space="0" w:color="auto"/>
              </w:divBdr>
            </w:div>
          </w:divsChild>
        </w:div>
        <w:div w:id="454983036">
          <w:marLeft w:val="0"/>
          <w:marRight w:val="0"/>
          <w:marTop w:val="0"/>
          <w:marBottom w:val="0"/>
          <w:divBdr>
            <w:top w:val="none" w:sz="0" w:space="0" w:color="auto"/>
            <w:left w:val="none" w:sz="0" w:space="0" w:color="auto"/>
            <w:bottom w:val="none" w:sz="0" w:space="0" w:color="auto"/>
            <w:right w:val="none" w:sz="0" w:space="0" w:color="auto"/>
          </w:divBdr>
          <w:divsChild>
            <w:div w:id="1024208072">
              <w:marLeft w:val="0"/>
              <w:marRight w:val="0"/>
              <w:marTop w:val="0"/>
              <w:marBottom w:val="0"/>
              <w:divBdr>
                <w:top w:val="none" w:sz="0" w:space="0" w:color="auto"/>
                <w:left w:val="none" w:sz="0" w:space="0" w:color="auto"/>
                <w:bottom w:val="none" w:sz="0" w:space="0" w:color="auto"/>
                <w:right w:val="none" w:sz="0" w:space="0" w:color="auto"/>
              </w:divBdr>
            </w:div>
          </w:divsChild>
        </w:div>
        <w:div w:id="1868518240">
          <w:marLeft w:val="0"/>
          <w:marRight w:val="0"/>
          <w:marTop w:val="0"/>
          <w:marBottom w:val="0"/>
          <w:divBdr>
            <w:top w:val="none" w:sz="0" w:space="0" w:color="auto"/>
            <w:left w:val="none" w:sz="0" w:space="0" w:color="auto"/>
            <w:bottom w:val="none" w:sz="0" w:space="0" w:color="auto"/>
            <w:right w:val="none" w:sz="0" w:space="0" w:color="auto"/>
          </w:divBdr>
          <w:divsChild>
            <w:div w:id="1305283100">
              <w:marLeft w:val="0"/>
              <w:marRight w:val="0"/>
              <w:marTop w:val="0"/>
              <w:marBottom w:val="0"/>
              <w:divBdr>
                <w:top w:val="none" w:sz="0" w:space="0" w:color="auto"/>
                <w:left w:val="none" w:sz="0" w:space="0" w:color="auto"/>
                <w:bottom w:val="none" w:sz="0" w:space="0" w:color="auto"/>
                <w:right w:val="none" w:sz="0" w:space="0" w:color="auto"/>
              </w:divBdr>
              <w:divsChild>
                <w:div w:id="7792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9127">
          <w:marLeft w:val="0"/>
          <w:marRight w:val="0"/>
          <w:marTop w:val="0"/>
          <w:marBottom w:val="0"/>
          <w:divBdr>
            <w:top w:val="none" w:sz="0" w:space="0" w:color="auto"/>
            <w:left w:val="none" w:sz="0" w:space="0" w:color="auto"/>
            <w:bottom w:val="none" w:sz="0" w:space="0" w:color="auto"/>
            <w:right w:val="none" w:sz="0" w:space="0" w:color="auto"/>
          </w:divBdr>
          <w:divsChild>
            <w:div w:id="821433211">
              <w:marLeft w:val="0"/>
              <w:marRight w:val="0"/>
              <w:marTop w:val="0"/>
              <w:marBottom w:val="0"/>
              <w:divBdr>
                <w:top w:val="none" w:sz="0" w:space="0" w:color="auto"/>
                <w:left w:val="none" w:sz="0" w:space="0" w:color="auto"/>
                <w:bottom w:val="none" w:sz="0" w:space="0" w:color="auto"/>
                <w:right w:val="none" w:sz="0" w:space="0" w:color="auto"/>
              </w:divBdr>
            </w:div>
          </w:divsChild>
        </w:div>
        <w:div w:id="695623732">
          <w:marLeft w:val="0"/>
          <w:marRight w:val="0"/>
          <w:marTop w:val="0"/>
          <w:marBottom w:val="0"/>
          <w:divBdr>
            <w:top w:val="none" w:sz="0" w:space="0" w:color="auto"/>
            <w:left w:val="none" w:sz="0" w:space="0" w:color="auto"/>
            <w:bottom w:val="none" w:sz="0" w:space="0" w:color="auto"/>
            <w:right w:val="none" w:sz="0" w:space="0" w:color="auto"/>
          </w:divBdr>
          <w:divsChild>
            <w:div w:id="2035232852">
              <w:marLeft w:val="0"/>
              <w:marRight w:val="0"/>
              <w:marTop w:val="0"/>
              <w:marBottom w:val="0"/>
              <w:divBdr>
                <w:top w:val="none" w:sz="0" w:space="0" w:color="auto"/>
                <w:left w:val="none" w:sz="0" w:space="0" w:color="auto"/>
                <w:bottom w:val="none" w:sz="0" w:space="0" w:color="auto"/>
                <w:right w:val="none" w:sz="0" w:space="0" w:color="auto"/>
              </w:divBdr>
            </w:div>
          </w:divsChild>
        </w:div>
        <w:div w:id="540753017">
          <w:marLeft w:val="0"/>
          <w:marRight w:val="0"/>
          <w:marTop w:val="0"/>
          <w:marBottom w:val="0"/>
          <w:divBdr>
            <w:top w:val="none" w:sz="0" w:space="0" w:color="auto"/>
            <w:left w:val="none" w:sz="0" w:space="0" w:color="auto"/>
            <w:bottom w:val="none" w:sz="0" w:space="0" w:color="auto"/>
            <w:right w:val="none" w:sz="0" w:space="0" w:color="auto"/>
          </w:divBdr>
          <w:divsChild>
            <w:div w:id="1275673031">
              <w:marLeft w:val="0"/>
              <w:marRight w:val="0"/>
              <w:marTop w:val="0"/>
              <w:marBottom w:val="0"/>
              <w:divBdr>
                <w:top w:val="none" w:sz="0" w:space="0" w:color="auto"/>
                <w:left w:val="none" w:sz="0" w:space="0" w:color="auto"/>
                <w:bottom w:val="none" w:sz="0" w:space="0" w:color="auto"/>
                <w:right w:val="none" w:sz="0" w:space="0" w:color="auto"/>
              </w:divBdr>
            </w:div>
          </w:divsChild>
        </w:div>
        <w:div w:id="104932803">
          <w:marLeft w:val="0"/>
          <w:marRight w:val="0"/>
          <w:marTop w:val="0"/>
          <w:marBottom w:val="0"/>
          <w:divBdr>
            <w:top w:val="none" w:sz="0" w:space="0" w:color="auto"/>
            <w:left w:val="none" w:sz="0" w:space="0" w:color="auto"/>
            <w:bottom w:val="none" w:sz="0" w:space="0" w:color="auto"/>
            <w:right w:val="none" w:sz="0" w:space="0" w:color="auto"/>
          </w:divBdr>
          <w:divsChild>
            <w:div w:id="142897857">
              <w:marLeft w:val="0"/>
              <w:marRight w:val="0"/>
              <w:marTop w:val="0"/>
              <w:marBottom w:val="0"/>
              <w:divBdr>
                <w:top w:val="none" w:sz="0" w:space="0" w:color="auto"/>
                <w:left w:val="none" w:sz="0" w:space="0" w:color="auto"/>
                <w:bottom w:val="none" w:sz="0" w:space="0" w:color="auto"/>
                <w:right w:val="none" w:sz="0" w:space="0" w:color="auto"/>
              </w:divBdr>
            </w:div>
          </w:divsChild>
        </w:div>
        <w:div w:id="1229221023">
          <w:marLeft w:val="0"/>
          <w:marRight w:val="0"/>
          <w:marTop w:val="0"/>
          <w:marBottom w:val="0"/>
          <w:divBdr>
            <w:top w:val="none" w:sz="0" w:space="0" w:color="auto"/>
            <w:left w:val="none" w:sz="0" w:space="0" w:color="auto"/>
            <w:bottom w:val="none" w:sz="0" w:space="0" w:color="auto"/>
            <w:right w:val="none" w:sz="0" w:space="0" w:color="auto"/>
          </w:divBdr>
          <w:divsChild>
            <w:div w:id="2111659110">
              <w:marLeft w:val="0"/>
              <w:marRight w:val="0"/>
              <w:marTop w:val="0"/>
              <w:marBottom w:val="0"/>
              <w:divBdr>
                <w:top w:val="none" w:sz="0" w:space="0" w:color="auto"/>
                <w:left w:val="none" w:sz="0" w:space="0" w:color="auto"/>
                <w:bottom w:val="none" w:sz="0" w:space="0" w:color="auto"/>
                <w:right w:val="none" w:sz="0" w:space="0" w:color="auto"/>
              </w:divBdr>
              <w:divsChild>
                <w:div w:id="8760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18270">
          <w:marLeft w:val="0"/>
          <w:marRight w:val="0"/>
          <w:marTop w:val="0"/>
          <w:marBottom w:val="0"/>
          <w:divBdr>
            <w:top w:val="none" w:sz="0" w:space="0" w:color="auto"/>
            <w:left w:val="none" w:sz="0" w:space="0" w:color="auto"/>
            <w:bottom w:val="none" w:sz="0" w:space="0" w:color="auto"/>
            <w:right w:val="none" w:sz="0" w:space="0" w:color="auto"/>
          </w:divBdr>
          <w:divsChild>
            <w:div w:id="7677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6719">
      <w:bodyDiv w:val="1"/>
      <w:marLeft w:val="0"/>
      <w:marRight w:val="0"/>
      <w:marTop w:val="0"/>
      <w:marBottom w:val="0"/>
      <w:divBdr>
        <w:top w:val="none" w:sz="0" w:space="0" w:color="auto"/>
        <w:left w:val="none" w:sz="0" w:space="0" w:color="auto"/>
        <w:bottom w:val="none" w:sz="0" w:space="0" w:color="auto"/>
        <w:right w:val="none" w:sz="0" w:space="0" w:color="auto"/>
      </w:divBdr>
    </w:div>
    <w:div w:id="883445278">
      <w:bodyDiv w:val="1"/>
      <w:marLeft w:val="0"/>
      <w:marRight w:val="0"/>
      <w:marTop w:val="0"/>
      <w:marBottom w:val="0"/>
      <w:divBdr>
        <w:top w:val="none" w:sz="0" w:space="0" w:color="auto"/>
        <w:left w:val="none" w:sz="0" w:space="0" w:color="auto"/>
        <w:bottom w:val="none" w:sz="0" w:space="0" w:color="auto"/>
        <w:right w:val="none" w:sz="0" w:space="0" w:color="auto"/>
      </w:divBdr>
    </w:div>
    <w:div w:id="1075664786">
      <w:bodyDiv w:val="1"/>
      <w:marLeft w:val="0"/>
      <w:marRight w:val="0"/>
      <w:marTop w:val="0"/>
      <w:marBottom w:val="0"/>
      <w:divBdr>
        <w:top w:val="none" w:sz="0" w:space="0" w:color="auto"/>
        <w:left w:val="none" w:sz="0" w:space="0" w:color="auto"/>
        <w:bottom w:val="none" w:sz="0" w:space="0" w:color="auto"/>
        <w:right w:val="none" w:sz="0" w:space="0" w:color="auto"/>
      </w:divBdr>
    </w:div>
    <w:div w:id="1133865958">
      <w:bodyDiv w:val="1"/>
      <w:marLeft w:val="0"/>
      <w:marRight w:val="0"/>
      <w:marTop w:val="0"/>
      <w:marBottom w:val="0"/>
      <w:divBdr>
        <w:top w:val="none" w:sz="0" w:space="0" w:color="auto"/>
        <w:left w:val="none" w:sz="0" w:space="0" w:color="auto"/>
        <w:bottom w:val="none" w:sz="0" w:space="0" w:color="auto"/>
        <w:right w:val="none" w:sz="0" w:space="0" w:color="auto"/>
      </w:divBdr>
      <w:divsChild>
        <w:div w:id="203905070">
          <w:marLeft w:val="0"/>
          <w:marRight w:val="0"/>
          <w:marTop w:val="0"/>
          <w:marBottom w:val="0"/>
          <w:divBdr>
            <w:top w:val="none" w:sz="0" w:space="0" w:color="auto"/>
            <w:left w:val="none" w:sz="0" w:space="0" w:color="auto"/>
            <w:bottom w:val="none" w:sz="0" w:space="0" w:color="auto"/>
            <w:right w:val="none" w:sz="0" w:space="0" w:color="auto"/>
          </w:divBdr>
          <w:divsChild>
            <w:div w:id="1105729948">
              <w:marLeft w:val="0"/>
              <w:marRight w:val="0"/>
              <w:marTop w:val="0"/>
              <w:marBottom w:val="0"/>
              <w:divBdr>
                <w:top w:val="none" w:sz="0" w:space="0" w:color="auto"/>
                <w:left w:val="none" w:sz="0" w:space="0" w:color="auto"/>
                <w:bottom w:val="none" w:sz="0" w:space="0" w:color="auto"/>
                <w:right w:val="none" w:sz="0" w:space="0" w:color="auto"/>
              </w:divBdr>
              <w:divsChild>
                <w:div w:id="8140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0412">
          <w:marLeft w:val="0"/>
          <w:marRight w:val="0"/>
          <w:marTop w:val="0"/>
          <w:marBottom w:val="0"/>
          <w:divBdr>
            <w:top w:val="none" w:sz="0" w:space="0" w:color="auto"/>
            <w:left w:val="none" w:sz="0" w:space="0" w:color="auto"/>
            <w:bottom w:val="none" w:sz="0" w:space="0" w:color="auto"/>
            <w:right w:val="none" w:sz="0" w:space="0" w:color="auto"/>
          </w:divBdr>
          <w:divsChild>
            <w:div w:id="20087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1307">
      <w:bodyDiv w:val="1"/>
      <w:marLeft w:val="0"/>
      <w:marRight w:val="0"/>
      <w:marTop w:val="0"/>
      <w:marBottom w:val="0"/>
      <w:divBdr>
        <w:top w:val="none" w:sz="0" w:space="0" w:color="auto"/>
        <w:left w:val="none" w:sz="0" w:space="0" w:color="auto"/>
        <w:bottom w:val="none" w:sz="0" w:space="0" w:color="auto"/>
        <w:right w:val="none" w:sz="0" w:space="0" w:color="auto"/>
      </w:divBdr>
    </w:div>
    <w:div w:id="1428767760">
      <w:bodyDiv w:val="1"/>
      <w:marLeft w:val="0"/>
      <w:marRight w:val="0"/>
      <w:marTop w:val="0"/>
      <w:marBottom w:val="0"/>
      <w:divBdr>
        <w:top w:val="none" w:sz="0" w:space="0" w:color="auto"/>
        <w:left w:val="none" w:sz="0" w:space="0" w:color="auto"/>
        <w:bottom w:val="none" w:sz="0" w:space="0" w:color="auto"/>
        <w:right w:val="none" w:sz="0" w:space="0" w:color="auto"/>
      </w:divBdr>
    </w:div>
    <w:div w:id="1514343811">
      <w:bodyDiv w:val="1"/>
      <w:marLeft w:val="0"/>
      <w:marRight w:val="0"/>
      <w:marTop w:val="0"/>
      <w:marBottom w:val="0"/>
      <w:divBdr>
        <w:top w:val="none" w:sz="0" w:space="0" w:color="auto"/>
        <w:left w:val="none" w:sz="0" w:space="0" w:color="auto"/>
        <w:bottom w:val="none" w:sz="0" w:space="0" w:color="auto"/>
        <w:right w:val="none" w:sz="0" w:space="0" w:color="auto"/>
      </w:divBdr>
      <w:divsChild>
        <w:div w:id="2511426">
          <w:marLeft w:val="0"/>
          <w:marRight w:val="0"/>
          <w:marTop w:val="0"/>
          <w:marBottom w:val="0"/>
          <w:divBdr>
            <w:top w:val="none" w:sz="0" w:space="0" w:color="auto"/>
            <w:left w:val="none" w:sz="0" w:space="0" w:color="auto"/>
            <w:bottom w:val="single" w:sz="6" w:space="0" w:color="DDDDDD"/>
            <w:right w:val="none" w:sz="0" w:space="0" w:color="auto"/>
          </w:divBdr>
          <w:divsChild>
            <w:div w:id="302470113">
              <w:marLeft w:val="0"/>
              <w:marRight w:val="0"/>
              <w:marTop w:val="0"/>
              <w:marBottom w:val="0"/>
              <w:divBdr>
                <w:top w:val="none" w:sz="0" w:space="0" w:color="auto"/>
                <w:left w:val="none" w:sz="0" w:space="0" w:color="auto"/>
                <w:bottom w:val="none" w:sz="0" w:space="0" w:color="auto"/>
                <w:right w:val="none" w:sz="0" w:space="0" w:color="auto"/>
              </w:divBdr>
              <w:divsChild>
                <w:div w:id="401880035">
                  <w:marLeft w:val="0"/>
                  <w:marRight w:val="0"/>
                  <w:marTop w:val="0"/>
                  <w:marBottom w:val="0"/>
                  <w:divBdr>
                    <w:top w:val="none" w:sz="0" w:space="0" w:color="auto"/>
                    <w:left w:val="none" w:sz="0" w:space="0" w:color="auto"/>
                    <w:bottom w:val="none" w:sz="0" w:space="0" w:color="auto"/>
                    <w:right w:val="none" w:sz="0" w:space="0" w:color="auto"/>
                  </w:divBdr>
                  <w:divsChild>
                    <w:div w:id="18727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321716">
      <w:bodyDiv w:val="1"/>
      <w:marLeft w:val="0"/>
      <w:marRight w:val="0"/>
      <w:marTop w:val="0"/>
      <w:marBottom w:val="0"/>
      <w:divBdr>
        <w:top w:val="none" w:sz="0" w:space="0" w:color="auto"/>
        <w:left w:val="none" w:sz="0" w:space="0" w:color="auto"/>
        <w:bottom w:val="none" w:sz="0" w:space="0" w:color="auto"/>
        <w:right w:val="none" w:sz="0" w:space="0" w:color="auto"/>
      </w:divBdr>
    </w:div>
    <w:div w:id="1610812299">
      <w:bodyDiv w:val="1"/>
      <w:marLeft w:val="0"/>
      <w:marRight w:val="0"/>
      <w:marTop w:val="0"/>
      <w:marBottom w:val="0"/>
      <w:divBdr>
        <w:top w:val="none" w:sz="0" w:space="0" w:color="auto"/>
        <w:left w:val="none" w:sz="0" w:space="0" w:color="auto"/>
        <w:bottom w:val="none" w:sz="0" w:space="0" w:color="auto"/>
        <w:right w:val="none" w:sz="0" w:space="0" w:color="auto"/>
      </w:divBdr>
    </w:div>
    <w:div w:id="1727221305">
      <w:bodyDiv w:val="1"/>
      <w:marLeft w:val="0"/>
      <w:marRight w:val="0"/>
      <w:marTop w:val="0"/>
      <w:marBottom w:val="0"/>
      <w:divBdr>
        <w:top w:val="none" w:sz="0" w:space="0" w:color="auto"/>
        <w:left w:val="none" w:sz="0" w:space="0" w:color="auto"/>
        <w:bottom w:val="none" w:sz="0" w:space="0" w:color="auto"/>
        <w:right w:val="none" w:sz="0" w:space="0" w:color="auto"/>
      </w:divBdr>
    </w:div>
    <w:div w:id="1839343593">
      <w:bodyDiv w:val="1"/>
      <w:marLeft w:val="0"/>
      <w:marRight w:val="0"/>
      <w:marTop w:val="0"/>
      <w:marBottom w:val="0"/>
      <w:divBdr>
        <w:top w:val="none" w:sz="0" w:space="0" w:color="auto"/>
        <w:left w:val="none" w:sz="0" w:space="0" w:color="auto"/>
        <w:bottom w:val="none" w:sz="0" w:space="0" w:color="auto"/>
        <w:right w:val="none" w:sz="0" w:space="0" w:color="auto"/>
      </w:divBdr>
    </w:div>
    <w:div w:id="1862892521">
      <w:bodyDiv w:val="1"/>
      <w:marLeft w:val="0"/>
      <w:marRight w:val="0"/>
      <w:marTop w:val="0"/>
      <w:marBottom w:val="0"/>
      <w:divBdr>
        <w:top w:val="none" w:sz="0" w:space="0" w:color="auto"/>
        <w:left w:val="none" w:sz="0" w:space="0" w:color="auto"/>
        <w:bottom w:val="none" w:sz="0" w:space="0" w:color="auto"/>
        <w:right w:val="none" w:sz="0" w:space="0" w:color="auto"/>
      </w:divBdr>
    </w:div>
    <w:div w:id="1970165034">
      <w:bodyDiv w:val="1"/>
      <w:marLeft w:val="0"/>
      <w:marRight w:val="0"/>
      <w:marTop w:val="0"/>
      <w:marBottom w:val="0"/>
      <w:divBdr>
        <w:top w:val="none" w:sz="0" w:space="0" w:color="auto"/>
        <w:left w:val="none" w:sz="0" w:space="0" w:color="auto"/>
        <w:bottom w:val="none" w:sz="0" w:space="0" w:color="auto"/>
        <w:right w:val="none" w:sz="0" w:space="0" w:color="auto"/>
      </w:divBdr>
      <w:divsChild>
        <w:div w:id="1229001232">
          <w:marLeft w:val="0"/>
          <w:marRight w:val="0"/>
          <w:marTop w:val="0"/>
          <w:marBottom w:val="0"/>
          <w:divBdr>
            <w:top w:val="none" w:sz="0" w:space="0" w:color="auto"/>
            <w:left w:val="none" w:sz="0" w:space="0" w:color="auto"/>
            <w:bottom w:val="none" w:sz="0" w:space="0" w:color="auto"/>
            <w:right w:val="none" w:sz="0" w:space="0" w:color="auto"/>
          </w:divBdr>
          <w:divsChild>
            <w:div w:id="847448383">
              <w:marLeft w:val="0"/>
              <w:marRight w:val="0"/>
              <w:marTop w:val="0"/>
              <w:marBottom w:val="0"/>
              <w:divBdr>
                <w:top w:val="none" w:sz="0" w:space="0" w:color="auto"/>
                <w:left w:val="none" w:sz="0" w:space="0" w:color="auto"/>
                <w:bottom w:val="none" w:sz="0" w:space="0" w:color="auto"/>
                <w:right w:val="none" w:sz="0" w:space="0" w:color="auto"/>
              </w:divBdr>
              <w:divsChild>
                <w:div w:id="6700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88835">
          <w:marLeft w:val="0"/>
          <w:marRight w:val="0"/>
          <w:marTop w:val="0"/>
          <w:marBottom w:val="0"/>
          <w:divBdr>
            <w:top w:val="none" w:sz="0" w:space="0" w:color="auto"/>
            <w:left w:val="none" w:sz="0" w:space="0" w:color="auto"/>
            <w:bottom w:val="none" w:sz="0" w:space="0" w:color="auto"/>
            <w:right w:val="none" w:sz="0" w:space="0" w:color="auto"/>
          </w:divBdr>
          <w:divsChild>
            <w:div w:id="1263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59257">
      <w:bodyDiv w:val="1"/>
      <w:marLeft w:val="0"/>
      <w:marRight w:val="0"/>
      <w:marTop w:val="0"/>
      <w:marBottom w:val="0"/>
      <w:divBdr>
        <w:top w:val="none" w:sz="0" w:space="0" w:color="auto"/>
        <w:left w:val="none" w:sz="0" w:space="0" w:color="auto"/>
        <w:bottom w:val="none" w:sz="0" w:space="0" w:color="auto"/>
        <w:right w:val="none" w:sz="0" w:space="0" w:color="auto"/>
      </w:divBdr>
      <w:divsChild>
        <w:div w:id="57368057">
          <w:marLeft w:val="0"/>
          <w:marRight w:val="0"/>
          <w:marTop w:val="0"/>
          <w:marBottom w:val="0"/>
          <w:divBdr>
            <w:top w:val="none" w:sz="0" w:space="0" w:color="auto"/>
            <w:left w:val="none" w:sz="0" w:space="0" w:color="auto"/>
            <w:bottom w:val="none" w:sz="0" w:space="0" w:color="auto"/>
            <w:right w:val="none" w:sz="0" w:space="0" w:color="auto"/>
          </w:divBdr>
          <w:divsChild>
            <w:div w:id="1468742637">
              <w:marLeft w:val="0"/>
              <w:marRight w:val="0"/>
              <w:marTop w:val="0"/>
              <w:marBottom w:val="0"/>
              <w:divBdr>
                <w:top w:val="none" w:sz="0" w:space="0" w:color="auto"/>
                <w:left w:val="none" w:sz="0" w:space="0" w:color="auto"/>
                <w:bottom w:val="none" w:sz="0" w:space="0" w:color="auto"/>
                <w:right w:val="none" w:sz="0" w:space="0" w:color="auto"/>
              </w:divBdr>
              <w:divsChild>
                <w:div w:id="11720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7378">
          <w:marLeft w:val="0"/>
          <w:marRight w:val="0"/>
          <w:marTop w:val="0"/>
          <w:marBottom w:val="0"/>
          <w:divBdr>
            <w:top w:val="none" w:sz="0" w:space="0" w:color="auto"/>
            <w:left w:val="none" w:sz="0" w:space="0" w:color="auto"/>
            <w:bottom w:val="none" w:sz="0" w:space="0" w:color="auto"/>
            <w:right w:val="none" w:sz="0" w:space="0" w:color="auto"/>
          </w:divBdr>
          <w:divsChild>
            <w:div w:id="12638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eddit.com/r/excel/comments/bonank/sql_vs_powerquery/"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mallbusiness.chron.com/advantages-disadvantages-spreadsheets-2655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urbofuture.com/computers/Advantages-of-Microsoft-Exce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06F38-6FDE-4385-96DB-D44721722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3</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Kenatu Bruce</dc:creator>
  <cp:keywords/>
  <dc:description/>
  <cp:lastModifiedBy>Kenatu Bruce</cp:lastModifiedBy>
  <cp:revision>12</cp:revision>
  <dcterms:created xsi:type="dcterms:W3CDTF">2020-03-07T03:09:00Z</dcterms:created>
  <dcterms:modified xsi:type="dcterms:W3CDTF">2020-03-22T06:53:00Z</dcterms:modified>
</cp:coreProperties>
</file>