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0" w:line="240" w:lineRule="auto"/>
      </w:pPr>
      <w:r>
        <w:rPr>
          <w:b/>
          <w:sz w:val="44"/>
          <w:szCs w:val="44"/>
        </w:rPr>
        <w:t xml:space="preserve">It's Your AI</w:t>
      </w:r>
    </w:p>
    <w:p>
      <w:pPr>
        <w:jc w:val="center"/>
        <w:spacing w:before="0" w:after="20" w:line="240" w:lineRule="auto"/>
      </w:pPr>
      <w:r>
        <w:rPr>
          <w:b/>
          <w:sz w:val="22"/>
          <w:szCs w:val="22"/>
        </w:rPr>
        <w:t xml:space="preserve">A plain-language cheat sheet for everyday people</w:t>
      </w:r>
    </w:p>
    <w:p>
      <w:pPr>
        <w:jc w:val="center"/>
        <w:spacing w:before="0" w:after="120" w:line="240" w:lineRule="auto"/>
      </w:pPr>
      <w:r>
        <w:rPr>
          <w:sz w:val="19"/>
          <w:szCs w:val="19"/>
        </w:rPr>
        <w:t xml:space="preserve">Free community workshop · Presented by Kenneth Bingham · [your email or phone]</w:t>
      </w:r>
    </w:p>
    <w:p>
      <w:pPr>
        <w:pBdr>
          <w:bottom w:val="single" w:sz="6" w:space="2" w:color="888888"/>
        </w:pBdr>
        <w:spacing w:before="160" w:after="60" w:line="240" w:lineRule="auto"/>
      </w:pPr>
      <w:r>
        <w:rPr>
          <w:b/>
          <w:sz w:val="24"/>
          <w:szCs w:val="24"/>
        </w:rPr>
        <w:t xml:space="preserve">THE BIG IDEA</w:t>
      </w:r>
    </w:p>
    <w:p>
      <w:pPr>
        <w:spacing w:before="0" w:after="60" w:line="240" w:lineRule="auto"/>
      </w:pPr>
      <w:r>
        <w:t xml:space="preserve">The AI you have been handed is one setting someone else chose. It is not the only one, and it is not the truth. You can understand it, shape it to your values, and stay in charge of it.</w:t>
      </w:r>
    </w:p>
    <w:p>
      <w:pPr>
        <w:pBdr>
          <w:bottom w:val="single" w:sz="6" w:space="2" w:color="888888"/>
        </w:pBdr>
        <w:spacing w:before="160" w:after="60" w:line="240" w:lineRule="auto"/>
      </w:pPr>
      <w:r>
        <w:rPr>
          <w:b/>
          <w:sz w:val="24"/>
          <w:szCs w:val="24"/>
        </w:rPr>
        <w:t xml:space="preserve">SEVEN THINGS TO REMEMBER</w:t>
      </w:r>
    </w:p>
    <w:p>
      <w:pPr>
        <w:ind w:left="288" w:hanging="216"/>
        <w:spacing w:before="0" w:after="40" w:line="240" w:lineRule="auto"/>
      </w:pPr>
      <w:r>
        <w:t xml:space="preserve">•	</w:t>
      </w:r>
      <w:r>
        <w:rPr>
          <w:b/>
        </w:rPr>
        <w:t xml:space="preserve">What it is:</w:t>
      </w:r>
      <w:r>
        <w:t xml:space="preserve"> a very good word-guesser, trained by reading a huge amount of human writing. Useful, not all-knowing. Not a person, not a search engine.</w:t>
      </w:r>
    </w:p>
    <w:p>
      <w:pPr>
        <w:ind w:left="288" w:hanging="216"/>
        <w:spacing w:before="0" w:after="40" w:line="240" w:lineRule="auto"/>
      </w:pPr>
      <w:r>
        <w:t xml:space="preserve">•	</w:t>
      </w:r>
      <w:r>
        <w:rPr>
          <w:b/>
        </w:rPr>
        <w:t xml:space="preserve">It can be confidently wrong.</w:t>
      </w:r>
      <w:r>
        <w:t xml:space="preserve"> Sounding sure is not the same as being right. Confidence is not correctness.</w:t>
      </w:r>
    </w:p>
    <w:p>
      <w:pPr>
        <w:ind w:left="288" w:hanging="216"/>
        <w:spacing w:before="0" w:after="40" w:line="240" w:lineRule="auto"/>
      </w:pPr>
      <w:r>
        <w:t xml:space="preserve">•	</w:t>
      </w:r>
      <w:r>
        <w:rPr>
          <w:b/>
        </w:rPr>
        <w:t xml:space="preserve">Make it yours:</w:t>
      </w:r>
      <w:r>
        <w:t xml:space="preserve"> tell it how to talk to you and what you value, and give it your own information. The same tool becomes your tool.</w:t>
      </w:r>
    </w:p>
    <w:p>
      <w:pPr>
        <w:ind w:left="288" w:hanging="216"/>
        <w:spacing w:before="0" w:after="40" w:line="240" w:lineRule="auto"/>
      </w:pPr>
      <w:r>
        <w:t xml:space="preserve">•	</w:t>
      </w:r>
      <w:r>
        <w:rPr>
          <w:b/>
        </w:rPr>
        <w:t xml:space="preserve">Keep it safe:</w:t>
      </w:r>
      <w:r>
        <w:t xml:space="preserve"> never type passwords, full account numbers, or other people's private details. Treat it like a helpful stranger, not a vault.</w:t>
      </w:r>
    </w:p>
    <w:p>
      <w:pPr>
        <w:ind w:left="288" w:hanging="216"/>
        <w:spacing w:before="0" w:after="40" w:line="240" w:lineRule="auto"/>
      </w:pPr>
      <w:r>
        <w:t xml:space="preserve">•	</w:t>
      </w:r>
      <w:r>
        <w:rPr>
          <w:b/>
        </w:rPr>
        <w:t xml:space="preserve">Verify the important stuff:</w:t>
      </w:r>
      <w:r>
        <w:t xml:space="preserve"> for health, money, or legal questions, the answer is a starting point, never the last word. Check it against a trusted source.</w:t>
      </w:r>
    </w:p>
    <w:p>
      <w:pPr>
        <w:ind w:left="288" w:hanging="216"/>
        <w:spacing w:before="0" w:after="40" w:line="240" w:lineRule="auto"/>
      </w:pPr>
      <w:r>
        <w:t xml:space="preserve">•	</w:t>
      </w:r>
      <w:r>
        <w:rPr>
          <w:b/>
        </w:rPr>
        <w:t xml:space="preserve">Watch for AI used against you:</w:t>
      </w:r>
      <w:r>
        <w:t xml:space="preserve"> fake voices and images are real. Set a family safe-word, slow down, and call back on a number you already know.</w:t>
      </w:r>
    </w:p>
    <w:p>
      <w:pPr>
        <w:ind w:left="288" w:hanging="216"/>
        <w:spacing w:before="0" w:after="40" w:line="240" w:lineRule="auto"/>
      </w:pPr>
      <w:r>
        <w:t xml:space="preserve">•	</w:t>
      </w:r>
      <w:r>
        <w:rPr>
          <w:b/>
        </w:rPr>
        <w:t xml:space="preserve">You are in charge.</w:t>
      </w:r>
      <w:r>
        <w:t xml:space="preserve"> You decide, you check, you own the result.</w:t>
      </w:r>
    </w:p>
    <w:p>
      <w:pPr>
        <w:pBdr>
          <w:bottom w:val="single" w:sz="6" w:space="2" w:color="888888"/>
        </w:pBdr>
        <w:spacing w:before="160" w:after="60" w:line="240" w:lineRule="auto"/>
      </w:pPr>
      <w:r>
        <w:rPr>
          <w:b/>
          <w:sz w:val="24"/>
          <w:szCs w:val="24"/>
        </w:rPr>
        <w:t xml:space="preserve">TRY THIS WEEK</w:t>
      </w:r>
    </w:p>
    <w:p>
      <w:pPr>
        <w:ind w:left="288" w:hanging="216"/>
        <w:spacing w:before="0" w:after="40" w:line="240" w:lineRule="auto"/>
      </w:pPr>
      <w:r>
        <w:t xml:space="preserve">•	</w:t>
      </w:r>
      <w:r>
        <w:t xml:space="preserve">Ask it one thing you already know the answer to, and judge how it did.</w:t>
      </w:r>
    </w:p>
    <w:p>
      <w:pPr>
        <w:ind w:left="288" w:hanging="216"/>
        <w:spacing w:before="0" w:after="40" w:line="240" w:lineRule="auto"/>
      </w:pPr>
      <w:r>
        <w:t xml:space="preserve">•	</w:t>
      </w:r>
      <w:r>
        <w:t xml:space="preserve">Write three sentences telling it how you want it to talk to you, then use them.</w:t>
      </w:r>
    </w:p>
    <w:p>
      <w:pPr>
        <w:ind w:left="288" w:hanging="216"/>
        <w:spacing w:before="0" w:after="40" w:line="240" w:lineRule="auto"/>
      </w:pPr>
      <w:r>
        <w:t xml:space="preserve">•	</w:t>
      </w:r>
      <w:r>
        <w:t xml:space="preserve">Set a family safe-word for phone calls.</w:t>
      </w:r>
    </w:p>
    <w:p>
      <w:pPr>
        <w:pBdr>
          <w:bottom w:val="single" w:sz="6" w:space="2" w:color="888888"/>
        </w:pBdr>
        <w:spacing w:before="160" w:after="60" w:line="240" w:lineRule="auto"/>
      </w:pPr>
      <w:r>
        <w:rPr>
          <w:b/>
          <w:sz w:val="24"/>
          <w:szCs w:val="24"/>
        </w:rPr>
        <w:t xml:space="preserve">WANT THE FULL SERIES?</w:t>
      </w:r>
    </w:p>
    <w:p>
      <w:pPr>
        <w:spacing w:before="0" w:after="60" w:line="240" w:lineRule="auto"/>
      </w:pPr>
      <w:r>
        <w:t xml:space="preserve">This handout comes from "It's Your AI," a free four-part workshop: what AI is and isn't, how to make it yours, how to stay safe and in control, and how to use it at home. Ask at the front desk or contact [your email or phone].</w:t>
      </w:r>
    </w:p>
    <w:sectPr>
      <w:pgSz w:w="12240" w:h="15840"/>
      <w:pgMar w:top="720" w:right="1000" w:bottom="720" w:left="1000" w:header="0" w:footer="0" w:gutter="0"/>
    </w:sectPr>
  </w:body>
</w:document>
</file>

<file path=word/styles.xml><?xml version="1.0" encoding="utf-8"?>
<w:styles xmlns:w="http://schemas.openxmlformats.org/wordprocessingml/2006/main">
  <w:docDefaults>
    <w:rPrDefault>
      <w:rPr>
        <w:rFonts w:ascii="Calibri" w:hAnsi="Calibri" w:cs="Calibri"/>
        <w:sz w:val="21"/>
        <w:szCs w:val="21"/>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