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left="-567" w:firstLine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336550</wp:posOffset>
                </wp:positionH>
                <wp:positionV relativeFrom="topMargin">
                  <wp:posOffset>173990</wp:posOffset>
                </wp:positionV>
                <wp:extent cx="6988810" cy="10344785"/>
                <wp:effectExtent l="0" t="0" r="0" b="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7946" y="0"/>
                          <a:ext cx="6976109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D0462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5pt;margin-top:13.7pt;height:814.55pt;width:550.3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mItPK2gAAAAsBAAAPAAAAAAAAAAEAIAAAACIAAABkcnMvZG93bnJl&#10;di54bWxQSwECFAAUAAAACACHTuJAVAVfSjQCAACIBAAADgAAAAAAAAABACAAAAAp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6D0462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rtl w:val="0"/>
        </w:rPr>
        <w:t>МИНИСТЕРСТВО ОБРАЗОВАНИЯ И НАУКИ РОССИЙСКОЙ ФЕДЕРАЦИИ</w:t>
      </w:r>
    </w:p>
    <w:p w14:paraId="00000002">
      <w:pPr>
        <w:spacing w:after="0"/>
        <w:ind w:left="-567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ФЕДЕРАЛЬНОЕ ГОСУДАРСТВЕННОЕ БЮДЖЕТНОЕ УЧРЕЖДЕНИЕ </w:t>
      </w:r>
    </w:p>
    <w:p w14:paraId="00000003">
      <w:pPr>
        <w:spacing w:after="0"/>
        <w:ind w:left="-567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ВЫСШЕГО ОБРАЗОВАНИЯ</w:t>
      </w:r>
    </w:p>
    <w:p w14:paraId="00000004">
      <w:pPr>
        <w:spacing w:before="96" w:after="0" w:line="240" w:lineRule="auto"/>
        <w:ind w:left="547"/>
        <w:jc w:val="left"/>
        <w:rPr>
          <w:sz w:val="24"/>
          <w:szCs w:val="24"/>
        </w:rPr>
      </w:pPr>
      <w:bookmarkStart w:id="0" w:name="_9yzwwbyilvm7" w:colFirst="0" w:colLast="0"/>
      <w:bookmarkEnd w:id="0"/>
      <w:r>
        <w:rPr>
          <w:rFonts w:ascii="Liberation Serif" w:hAnsi="Liberation Serif" w:eastAsia="Liberation Serif" w:cs="Liberation Serif"/>
          <w:sz w:val="24"/>
          <w:szCs w:val="24"/>
          <w:rtl w:val="0"/>
        </w:rPr>
        <w:t>«НОВОСИБИРСКИЙ ГОСУДАРСТВЕННЫЙ ТЕХНИЧЕСКИЙ УНИВЕРСИТЕТ»</w:t>
      </w:r>
    </w:p>
    <w:p w14:paraId="00000005">
      <w:pPr>
        <w:spacing w:after="0"/>
        <w:ind w:left="-567" w:firstLine="0"/>
        <w:jc w:val="left"/>
      </w:pPr>
    </w:p>
    <w:p w14:paraId="00000006">
      <w:pPr>
        <w:spacing w:after="0"/>
        <w:ind w:left="-567" w:firstLine="0"/>
        <w:jc w:val="center"/>
      </w:pPr>
      <w:r>
        <w:rPr>
          <w:rtl w:val="0"/>
        </w:rPr>
        <w:t>____________________________________________________________________</w:t>
      </w:r>
    </w:p>
    <w:p w14:paraId="00000007">
      <w:pPr>
        <w:spacing w:after="0"/>
        <w:ind w:left="-567" w:firstLine="0"/>
        <w:jc w:val="center"/>
      </w:pPr>
    </w:p>
    <w:p w14:paraId="00000008">
      <w:pPr>
        <w:spacing w:after="0"/>
        <w:ind w:left="-567" w:firstLine="0"/>
        <w:jc w:val="center"/>
      </w:pPr>
      <w:r>
        <w:rPr>
          <w:rtl w:val="0"/>
        </w:rPr>
        <w:t>Кафедра Общей Физики</w:t>
      </w:r>
    </w:p>
    <w:p w14:paraId="00000009">
      <w:pPr>
        <w:spacing w:after="0"/>
        <w:ind w:left="-567" w:firstLine="0"/>
        <w:jc w:val="center"/>
      </w:pPr>
    </w:p>
    <w:p w14:paraId="0000000A">
      <w:pPr>
        <w:spacing w:after="0"/>
        <w:ind w:left="-567" w:firstLine="0"/>
        <w:jc w:val="center"/>
      </w:pPr>
    </w:p>
    <w:p w14:paraId="0000000B">
      <w:pPr>
        <w:spacing w:after="0"/>
        <w:ind w:left="-567" w:firstLine="0"/>
        <w:jc w:val="center"/>
      </w:pPr>
    </w:p>
    <w:p w14:paraId="0000000C">
      <w:pPr>
        <w:spacing w:after="0"/>
        <w:ind w:left="-567" w:firstLine="0"/>
        <w:jc w:val="center"/>
      </w:pPr>
    </w:p>
    <w:p w14:paraId="0000000D">
      <w:pPr>
        <w:spacing w:after="0"/>
        <w:ind w:left="-567" w:firstLine="0"/>
        <w:jc w:val="center"/>
      </w:pPr>
    </w:p>
    <w:p w14:paraId="0000000E">
      <w:pPr>
        <w:spacing w:after="0"/>
        <w:ind w:left="-567" w:firstLine="0"/>
        <w:jc w:val="center"/>
      </w:pPr>
    </w:p>
    <w:p w14:paraId="0000000F">
      <w:pPr>
        <w:spacing w:after="0"/>
        <w:ind w:left="-567" w:firstLine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ОТЧЕТ</w:t>
      </w:r>
    </w:p>
    <w:p w14:paraId="00000010">
      <w:pPr>
        <w:spacing w:after="0"/>
        <w:ind w:left="-567" w:firstLine="0"/>
        <w:jc w:val="center"/>
      </w:pPr>
      <w:r>
        <w:rPr>
          <w:rtl w:val="0"/>
        </w:rPr>
        <w:t>по лабораторной работе № 19</w:t>
      </w:r>
    </w:p>
    <w:p w14:paraId="00000011">
      <w:pPr>
        <w:spacing w:after="0"/>
        <w:ind w:left="-567" w:firstLine="0"/>
        <w:jc w:val="center"/>
        <w:rPr>
          <w:sz w:val="24"/>
          <w:szCs w:val="24"/>
        </w:rPr>
      </w:pPr>
      <w:r>
        <w:rPr>
          <w:rtl w:val="0"/>
        </w:rPr>
        <w:t>ИЗУЧЕНИЕ ПЕТЛИ ГИСТЕРЕЗИСА И ИЗМЕРЕНИЕ ПАРАМЕТРОВ ФЕРРОМАГНЕТИКОВ</w:t>
      </w:r>
    </w:p>
    <w:p w14:paraId="00000012">
      <w:pPr>
        <w:spacing w:after="0"/>
        <w:ind w:left="-567" w:firstLine="0"/>
        <w:jc w:val="center"/>
      </w:pPr>
    </w:p>
    <w:p w14:paraId="00000013">
      <w:pPr>
        <w:spacing w:after="0"/>
        <w:ind w:left="-567" w:firstLine="0"/>
        <w:jc w:val="center"/>
      </w:pPr>
    </w:p>
    <w:p w14:paraId="00000014">
      <w:pPr>
        <w:spacing w:after="0"/>
        <w:ind w:left="-567" w:firstLine="0"/>
        <w:jc w:val="center"/>
      </w:pPr>
    </w:p>
    <w:p w14:paraId="00000015">
      <w:pPr>
        <w:spacing w:after="0"/>
        <w:ind w:left="-567" w:firstLine="0"/>
        <w:jc w:val="center"/>
      </w:pPr>
    </w:p>
    <w:p w14:paraId="00000016">
      <w:pPr>
        <w:spacing w:after="0"/>
        <w:ind w:left="-567" w:firstLine="0"/>
      </w:pPr>
    </w:p>
    <w:p w14:paraId="00000017">
      <w:pPr>
        <w:spacing w:after="0"/>
        <w:ind w:left="-567" w:firstLine="0"/>
      </w:pPr>
    </w:p>
    <w:p w14:paraId="00000018">
      <w:pPr>
        <w:tabs>
          <w:tab w:val="left" w:pos="142"/>
          <w:tab w:val="left" w:pos="6521"/>
        </w:tabs>
        <w:spacing w:after="200" w:line="240" w:lineRule="auto"/>
        <w:jc w:val="both"/>
        <w:rPr>
          <w:rFonts w:ascii="Liberation Serif" w:hAnsi="Liberation Serif" w:eastAsia="Liberation Serif" w:cs="Liberation Serif"/>
          <w:sz w:val="24"/>
          <w:szCs w:val="24"/>
        </w:rPr>
      </w:pPr>
    </w:p>
    <w:tbl>
      <w:tblPr>
        <w:tblStyle w:val="13"/>
        <w:tblW w:w="999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44"/>
        <w:gridCol w:w="4746"/>
      </w:tblGrid>
      <w:tr w14:paraId="0E668EE4">
        <w:tc>
          <w:tcPr>
            <w:shd w:val="clear" w:color="auto" w:fill="auto"/>
          </w:tcPr>
          <w:p w14:paraId="00000019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Выполнил:</w:t>
            </w:r>
          </w:p>
          <w:p w14:paraId="0000001A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Студент гр. «АБ-522», «АВТФ»,</w:t>
            </w:r>
          </w:p>
          <w:p w14:paraId="0000001B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/>
                <w:iCs/>
                <w:sz w:val="24"/>
                <w:szCs w:val="24"/>
                <w:rtl w:val="0"/>
              </w:rPr>
              <w:t>Смирнов. А. И.</w:t>
            </w:r>
          </w:p>
          <w:p w14:paraId="0000001C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«___» ________ 20__г</w:t>
            </w:r>
          </w:p>
          <w:p w14:paraId="0000001D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______________________</w:t>
            </w:r>
          </w:p>
          <w:p w14:paraId="0000001E">
            <w:pPr>
              <w:spacing w:after="200" w:line="240" w:lineRule="auto"/>
              <w:jc w:val="both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(подпись)</w:t>
            </w:r>
          </w:p>
        </w:tc>
        <w:tc>
          <w:tcPr>
            <w:shd w:val="clear" w:color="auto" w:fill="auto"/>
          </w:tcPr>
          <w:p w14:paraId="0000001F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Проверил:</w:t>
            </w:r>
          </w:p>
          <w:p w14:paraId="00000020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Доцент кафедры ОФ</w:t>
            </w:r>
          </w:p>
          <w:p w14:paraId="00000021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/>
                <w:iCs/>
                <w:sz w:val="24"/>
                <w:szCs w:val="24"/>
                <w:rtl w:val="0"/>
              </w:rPr>
              <w:t>Сырнева А.С.</w:t>
            </w:r>
          </w:p>
          <w:p w14:paraId="00000022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«___» ________ 20__г</w:t>
            </w:r>
          </w:p>
          <w:p w14:paraId="00000023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______________________</w:t>
            </w:r>
          </w:p>
          <w:p w14:paraId="00000024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rtl w:val="0"/>
              </w:rPr>
              <w:t>(подпись)</w:t>
            </w:r>
          </w:p>
          <w:p w14:paraId="00000025">
            <w:pPr>
              <w:spacing w:after="200" w:line="24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</w:p>
        </w:tc>
      </w:tr>
    </w:tbl>
    <w:p w14:paraId="00000026">
      <w:pPr>
        <w:spacing w:after="0"/>
        <w:ind w:left="-567" w:firstLine="0"/>
      </w:pPr>
    </w:p>
    <w:p w14:paraId="00000027">
      <w:pPr>
        <w:spacing w:after="0"/>
        <w:ind w:left="-567" w:firstLine="0"/>
      </w:pPr>
    </w:p>
    <w:p w14:paraId="00000028">
      <w:pPr>
        <w:spacing w:after="0"/>
        <w:ind w:left="-567" w:firstLine="0"/>
      </w:pPr>
    </w:p>
    <w:p w14:paraId="00000029">
      <w:pPr>
        <w:spacing w:after="0"/>
        <w:ind w:left="-567" w:firstLine="0"/>
      </w:pPr>
    </w:p>
    <w:p w14:paraId="0000002A">
      <w:pPr>
        <w:spacing w:after="0"/>
        <w:ind w:left="-567" w:firstLine="0"/>
      </w:pPr>
    </w:p>
    <w:p w14:paraId="0000002B">
      <w:pPr>
        <w:spacing w:after="0"/>
        <w:ind w:left="-567" w:firstLine="0"/>
      </w:pPr>
    </w:p>
    <w:p w14:paraId="0000002C">
      <w:pPr>
        <w:spacing w:after="0"/>
        <w:ind w:left="-567" w:firstLine="0"/>
      </w:pPr>
    </w:p>
    <w:p w14:paraId="0000002D">
      <w:pPr>
        <w:spacing w:after="0"/>
        <w:ind w:left="-567" w:firstLine="0"/>
      </w:pPr>
    </w:p>
    <w:p w14:paraId="0000002E">
      <w:pPr>
        <w:spacing w:after="0"/>
        <w:ind w:left="-567" w:firstLine="0"/>
      </w:pPr>
    </w:p>
    <w:p w14:paraId="0000002F">
      <w:pPr>
        <w:spacing w:after="0"/>
        <w:ind w:left="-567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Новосибирск, 2026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-567" w:right="0" w:hanging="360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b/>
          <w:bCs/>
          <w:i/>
          <w:iCs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336550</wp:posOffset>
                </wp:positionH>
                <wp:positionV relativeFrom="margin">
                  <wp:posOffset>-118110</wp:posOffset>
                </wp:positionV>
                <wp:extent cx="6991350" cy="1027747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836AED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5pt;margin-top:19.05pt;height:809.25pt;width:550.5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OuB5f2wAAAAwBAAAPAAAAAAAAAAEAIAAAACIAAABkcnMvZG93bnJl&#10;di54bWxQSwECFAAUAAAACACHTuJA0n9bFjMCAACIBAAADgAAAAAAAAABACAAAAAq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3836AED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Цель работы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Изучить магнитные свойства и основные параметры ферромагнетиков.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</w:p>
    <w:p w14:paraId="0000003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-567" w:right="0" w:hanging="283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Таблица измерительных приборов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</w:p>
    <w:p w14:paraId="00000032">
      <w:pPr>
        <w:spacing w:after="0"/>
        <w:ind w:left="-567" w:firstLine="0"/>
        <w:rPr>
          <w:b/>
          <w:bCs/>
        </w:rPr>
      </w:pPr>
    </w:p>
    <w:tbl>
      <w:tblPr>
        <w:tblStyle w:val="14"/>
        <w:tblW w:w="10055" w:type="dxa"/>
        <w:tblInd w:w="-7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1863"/>
        <w:gridCol w:w="1474"/>
        <w:gridCol w:w="1344"/>
        <w:gridCol w:w="1291"/>
        <w:gridCol w:w="1942"/>
      </w:tblGrid>
      <w:tr w14:paraId="57965934">
        <w:trPr>
          <w:trHeight w:val="805" w:hRule="atLeast"/>
        </w:trPr>
        <w:tc>
          <w:tcPr>
            <w:vAlign w:val="center"/>
          </w:tcPr>
          <w:p w14:paraId="00000033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Название</w:t>
            </w:r>
          </w:p>
        </w:tc>
        <w:tc>
          <w:tcPr>
            <w:vAlign w:val="center"/>
          </w:tcPr>
          <w:p w14:paraId="00000034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Система </w:t>
            </w:r>
          </w:p>
        </w:tc>
        <w:tc>
          <w:tcPr>
            <w:vAlign w:val="center"/>
          </w:tcPr>
          <w:p w14:paraId="00000035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№</w:t>
            </w:r>
            <w:r>
              <w:rPr>
                <w:b/>
                <w:bCs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>установки</w:t>
            </w:r>
          </w:p>
        </w:tc>
        <w:tc>
          <w:p w14:paraId="00000036">
            <w:pPr>
              <w:spacing w:before="120"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Предел измерений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Цена деления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Доверительная погрешность</w:t>
            </w:r>
          </w:p>
        </w:tc>
      </w:tr>
      <w:tr w14:paraId="0D212D1D">
        <w:trPr>
          <w:trHeight w:val="557" w:hRule="atLeast"/>
        </w:trPr>
        <w:tc>
          <w:p w14:paraId="00000039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Осциллограф</w:t>
            </w:r>
          </w:p>
        </w:tc>
        <w:tc>
          <w:p w14:paraId="0000003A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Электронный</w:t>
            </w:r>
          </w:p>
        </w:tc>
        <w:tc>
          <w:p w14:paraId="0000003B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</w:p>
        </w:tc>
        <w:tc>
          <w:p w14:paraId="0000003C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</w:p>
        </w:tc>
        <w:tc>
          <w:p w14:paraId="0000003D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</w:p>
        </w:tc>
        <w:tc>
          <w:p w14:paraId="0000003E">
            <w:pPr>
              <w:spacing w:after="0" w:line="240" w:lineRule="auto"/>
              <w:ind w:left="34" w:firstLine="0"/>
              <w:jc w:val="center"/>
              <w:rPr>
                <w:sz w:val="24"/>
                <w:szCs w:val="24"/>
              </w:rPr>
            </w:pPr>
          </w:p>
        </w:tc>
      </w:tr>
    </w:tbl>
    <w:p w14:paraId="0000003F">
      <w:pPr>
        <w:spacing w:after="0"/>
        <w:ind w:left="-567" w:firstLine="0"/>
        <w:rPr>
          <w:b/>
          <w:bCs/>
        </w:rPr>
      </w:pPr>
    </w:p>
    <w:p w14:paraId="0000004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-567" w:right="0" w:hanging="283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Исходные данные и рабочие формулы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</w:p>
    <w:p w14:paraId="00000041">
      <w:pPr>
        <w:spacing w:after="0" w:line="348" w:lineRule="auto"/>
        <w:ind w:left="-567" w:firstLine="0"/>
      </w:pPr>
      <w:r>
        <w:rPr>
          <w:b/>
          <w:bCs/>
          <w:rtl w:val="0"/>
        </w:rPr>
        <w:t>Исходные данные:</w:t>
      </w:r>
      <w:r>
        <w:rPr>
          <w:rtl w:val="0"/>
        </w:rPr>
        <w:br w:type="textWrapping"/>
      </w:r>
      <w:r>
        <w:rPr>
          <w:rtl w:val="0"/>
        </w:rPr>
        <w:t>Магнитная постоянная: µ</w:t>
      </w:r>
      <w:r>
        <w:rPr>
          <w:vertAlign w:val="subscript"/>
          <w:rtl w:val="0"/>
        </w:rPr>
        <w:t>0</w:t>
      </w:r>
      <w:r>
        <w:rPr>
          <w:rFonts w:ascii="Cardo" w:hAnsi="Cardo" w:eastAsia="Cardo" w:cs="Cardo"/>
          <w:rtl w:val="0"/>
        </w:rPr>
        <w:t xml:space="preserve"> = 4π∙10</w:t>
      </w:r>
      <w:r>
        <w:rPr>
          <w:vertAlign w:val="superscript"/>
          <w:rtl w:val="0"/>
        </w:rPr>
        <w:t>-7</w:t>
      </w:r>
      <w:r>
        <w:rPr>
          <w:rtl w:val="0"/>
        </w:rPr>
        <w:t>, Гн/м</w:t>
      </w:r>
    </w:p>
    <w:p w14:paraId="00000042">
      <w:pPr>
        <w:spacing w:after="0" w:line="348" w:lineRule="auto"/>
        <w:ind w:left="-567" w:firstLine="0"/>
      </w:pPr>
      <w:r>
        <w:rPr>
          <w:rtl w:val="0"/>
        </w:rPr>
        <w:t xml:space="preserve">Длина сердечника: </w:t>
      </w:r>
      <w:r>
        <w:rPr>
          <w:i/>
          <w:iCs/>
          <w:rtl w:val="0"/>
        </w:rPr>
        <w:t>Ɩ</w:t>
      </w:r>
      <w:r>
        <w:rPr>
          <w:rtl w:val="0"/>
        </w:rPr>
        <w:t xml:space="preserve"> = 7,8 см</w:t>
      </w:r>
    </w:p>
    <w:p w14:paraId="00000043">
      <w:pPr>
        <w:spacing w:after="0" w:line="348" w:lineRule="auto"/>
        <w:ind w:left="-567" w:firstLine="0"/>
      </w:pPr>
      <w:r>
        <w:rPr>
          <w:rtl w:val="0"/>
        </w:rPr>
        <w:t xml:space="preserve">Число витков намагничивающей обмотки: </w:t>
      </w:r>
      <w:r>
        <w:rPr>
          <w:i/>
          <w:iCs/>
          <w:rtl w:val="0"/>
        </w:rPr>
        <w:t>N</w:t>
      </w:r>
      <w:r>
        <w:rPr>
          <w:vertAlign w:val="subscript"/>
          <w:rtl w:val="0"/>
        </w:rPr>
        <w:t>1</w:t>
      </w:r>
      <w:r>
        <w:rPr>
          <w:rtl w:val="0"/>
        </w:rPr>
        <w:t xml:space="preserve"> = 1700</w:t>
      </w:r>
    </w:p>
    <w:p w14:paraId="00000044">
      <w:pPr>
        <w:spacing w:after="0" w:line="348" w:lineRule="auto"/>
        <w:ind w:left="-567" w:firstLine="0"/>
      </w:pPr>
      <w:r>
        <w:rPr>
          <w:rtl w:val="0"/>
        </w:rPr>
        <w:t xml:space="preserve">Число витков измерительной обмотки: </w:t>
      </w:r>
      <w:r>
        <w:rPr>
          <w:i/>
          <w:iCs/>
          <w:rtl w:val="0"/>
        </w:rPr>
        <w:t>N</w:t>
      </w:r>
      <w:r>
        <w:rPr>
          <w:vertAlign w:val="subscript"/>
          <w:rtl w:val="0"/>
        </w:rPr>
        <w:t>2</w:t>
      </w:r>
      <w:r>
        <w:rPr>
          <w:rtl w:val="0"/>
        </w:rPr>
        <w:t xml:space="preserve"> = 1000</w:t>
      </w:r>
    </w:p>
    <w:p w14:paraId="00000045">
      <w:pPr>
        <w:spacing w:after="0" w:line="348" w:lineRule="auto"/>
        <w:ind w:left="-567" w:firstLine="0"/>
      </w:pPr>
      <w:r>
        <w:rPr>
          <w:rtl w:val="0"/>
        </w:rPr>
        <w:t xml:space="preserve">Сопротивление резистора для получения напряжения: </w:t>
      </w:r>
      <w:r>
        <w:rPr>
          <w:i/>
          <w:iCs/>
          <w:rtl w:val="0"/>
        </w:rPr>
        <w:t>R</w:t>
      </w:r>
      <w:r>
        <w:rPr>
          <w:vertAlign w:val="subscript"/>
          <w:rtl w:val="0"/>
        </w:rPr>
        <w:t>1</w:t>
      </w:r>
      <w:r>
        <w:rPr>
          <w:rtl w:val="0"/>
        </w:rPr>
        <w:t xml:space="preserve"> = 68 Ом</w:t>
      </w:r>
    </w:p>
    <w:p w14:paraId="00000046">
      <w:pPr>
        <w:spacing w:after="0" w:line="348" w:lineRule="auto"/>
        <w:ind w:left="-567" w:firstLine="0"/>
      </w:pPr>
      <w:r>
        <w:rPr>
          <w:rtl w:val="0"/>
        </w:rPr>
        <w:t>Сопротивление резистора RC-цепочки:</w:t>
      </w:r>
      <w:r>
        <w:rPr>
          <w:i/>
          <w:iCs/>
          <w:rtl w:val="0"/>
        </w:rPr>
        <w:t xml:space="preserve"> R</w:t>
      </w:r>
      <w:r>
        <w:rPr>
          <w:rtl w:val="0"/>
        </w:rPr>
        <w:t xml:space="preserve"> = 470 кОм</w:t>
      </w:r>
    </w:p>
    <w:p w14:paraId="00000047">
      <w:pPr>
        <w:spacing w:after="0" w:line="348" w:lineRule="auto"/>
        <w:ind w:left="-567" w:firstLine="0"/>
      </w:pPr>
      <w:r>
        <w:rPr>
          <w:rtl w:val="0"/>
        </w:rPr>
        <w:t xml:space="preserve">Электроемкость конденсатора RC-цепочки: </w:t>
      </w:r>
      <w:r>
        <w:rPr>
          <w:i/>
          <w:iCs/>
          <w:rtl w:val="0"/>
        </w:rPr>
        <w:t>C</w:t>
      </w:r>
      <w:r>
        <w:rPr>
          <w:rtl w:val="0"/>
        </w:rPr>
        <w:t xml:space="preserve"> = 0,517мкФ</w:t>
      </w:r>
    </w:p>
    <w:p w14:paraId="00000048">
      <w:pPr>
        <w:spacing w:after="0" w:line="348" w:lineRule="auto"/>
        <w:ind w:left="-567" w:firstLine="0"/>
      </w:pPr>
      <w:r>
        <w:rPr>
          <w:rtl w:val="0"/>
        </w:rPr>
        <w:t xml:space="preserve">Площадь поперечного сечения: </w:t>
      </w:r>
      <w:r>
        <w:rPr>
          <w:i/>
          <w:iCs/>
          <w:rtl w:val="0"/>
        </w:rPr>
        <w:t>S</w:t>
      </w:r>
      <w:r>
        <w:rPr>
          <w:rtl w:val="0"/>
        </w:rPr>
        <w:t xml:space="preserve"> = 0,64см</w:t>
      </w:r>
    </w:p>
    <w:p w14:paraId="00000049">
      <w:pPr>
        <w:spacing w:after="0" w:line="348" w:lineRule="auto"/>
        <w:ind w:left="-567" w:firstLine="0"/>
        <w:rPr>
          <w:b/>
          <w:bCs/>
        </w:rPr>
      </w:pPr>
      <w:r>
        <w:rPr>
          <w:rtl w:val="0"/>
        </w:rPr>
        <w:t xml:space="preserve">Частота генератора: </w:t>
      </w:r>
      <w:r>
        <w:rPr>
          <w:i/>
          <w:iCs/>
          <w:sz w:val="32"/>
          <w:szCs w:val="32"/>
          <w:rtl w:val="0"/>
        </w:rPr>
        <w:t>ν</w:t>
      </w:r>
      <w:r>
        <w:rPr>
          <w:sz w:val="32"/>
          <w:szCs w:val="32"/>
          <w:rtl w:val="0"/>
        </w:rPr>
        <w:t xml:space="preserve"> </w:t>
      </w:r>
      <w:r>
        <w:rPr>
          <w:rtl w:val="0"/>
        </w:rPr>
        <w:t>= 40</w:t>
      </w:r>
      <w:r>
        <w:rPr>
          <w:rtl w:val="0"/>
        </w:rPr>
        <w:br w:type="textWrapping"/>
      </w:r>
      <w:r>
        <w:rPr>
          <w:rtl w:val="0"/>
        </w:rPr>
        <w:t>Масштабные коэффициенты:</w:t>
      </w:r>
      <w:r>
        <w:rPr>
          <w:rtl w:val="0"/>
        </w:rPr>
        <w:br w:type="textWrapping"/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K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x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rPr>
          <w:rtl w:val="0"/>
        </w:rPr>
        <w:t xml:space="preserve"> = 0.1, В/дел</w:t>
      </w:r>
      <w:r>
        <w:rPr>
          <w:rtl w:val="0"/>
        </w:rPr>
        <w:br w:type="textWrapping"/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K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y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rPr>
          <w:rtl w:val="0"/>
        </w:rPr>
        <w:t xml:space="preserve"> = 50, мВ/дел</w:t>
      </w:r>
      <w:r>
        <w:rPr>
          <w:rtl w:val="0"/>
        </w:rPr>
        <w:br w:type="textWrapping"/>
      </w:r>
      <w:r>
        <w:rPr>
          <w:b/>
          <w:bCs/>
          <w:rtl w:val="0"/>
        </w:rPr>
        <w:t xml:space="preserve">Рабочие формулы: </w:t>
      </w:r>
    </w:p>
    <w:p w14:paraId="0000004A">
      <w:pPr>
        <w:spacing w:after="0" w:line="348" w:lineRule="auto"/>
        <w:ind w:left="-567" w:firstLine="0"/>
      </w:pPr>
      <w:r>
        <w:rPr>
          <w:rtl w:val="0"/>
        </w:rPr>
        <w:t xml:space="preserve">Коэффициенты α, β, χ: </w:t>
      </w:r>
      <w:r>
        <w:rPr>
          <w:i/>
          <w:iCs/>
          <w:rtl w:val="0"/>
        </w:rPr>
        <w:t xml:space="preserve">α =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K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x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∙N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1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l∙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R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1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rPr>
          <w:i/>
          <w:iCs/>
          <w:rtl w:val="0"/>
        </w:rPr>
        <w:t>;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β =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K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y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r>
              <m:rPr/>
              <w:rPr>
                <w:rFonts w:ascii="Cambria Math" w:hAnsi="Cambria Math" w:eastAsia="Cambria Math" w:cs="Cambria Math"/>
              </w:rPr>
              <m:t>∙R∙C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N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2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r>
              <m:rPr/>
              <w:rPr>
                <w:rFonts w:ascii="Cambria Math" w:hAnsi="Cambria Math" w:eastAsia="Cambria Math" w:cs="Cambria Math"/>
              </w:rPr>
              <m:t>∙S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rPr>
          <w:i/>
          <w:iCs/>
          <w:rtl w:val="0"/>
        </w:rPr>
        <w:t>;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χ =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K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x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∙K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y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rPr>
          <w:i/>
          <w:iCs/>
          <w:rtl w:val="0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m:t>ν∙</m:t>
                </m:r>
                <m:r>
                  <m:rPr/>
                  <w:rPr>
                    <w:rFonts w:ascii="Cambria Math" w:hAnsi="Cambria Math" w:eastAsia="Cambria Math" w:cs="Cambria Math"/>
                  </w:rPr>
                  <m:t>N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1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r>
              <m:rPr/>
              <w:rPr>
                <w:rFonts w:ascii="Cambria Math" w:hAnsi="Cambria Math" w:eastAsia="Cambria Math" w:cs="Cambria Math"/>
              </w:rPr>
              <m:t>∙R∙C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N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2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∙R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1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000004B">
      <w:pPr>
        <w:spacing w:after="0" w:line="348" w:lineRule="auto"/>
        <w:ind w:left="-567" w:firstLine="0"/>
      </w:pPr>
      <w:r>
        <w:rPr>
          <w:rtl w:val="0"/>
        </w:rPr>
        <w:t xml:space="preserve">Коэрцитивная сила ферромагнетика: </w:t>
      </w:r>
      <w:r>
        <w:rPr>
          <w:i/>
          <w:iCs/>
          <w:rtl w:val="0"/>
        </w:rPr>
        <w:t>H</w:t>
      </w:r>
      <w:r>
        <w:rPr>
          <w:vertAlign w:val="subscript"/>
          <w:rtl w:val="0"/>
        </w:rPr>
        <w:t>c</w:t>
      </w:r>
      <w:r>
        <w:rPr>
          <w:i/>
          <w:iCs/>
          <w:rtl w:val="0"/>
        </w:rPr>
        <w:t xml:space="preserve"> = </w:t>
      </w:r>
      <w:r>
        <w:rPr>
          <w:rtl w:val="0"/>
        </w:rPr>
        <w:t>α</w:t>
      </w:r>
      <w:r>
        <w:rPr>
          <w:rFonts w:ascii="Gungsuh" w:hAnsi="Gungsuh" w:eastAsia="Gungsuh" w:cs="Gungsuh"/>
          <w:i/>
          <w:iCs/>
          <w:rtl w:val="0"/>
        </w:rPr>
        <w:t>∙X</w:t>
      </w:r>
      <w:r>
        <w:rPr>
          <w:vertAlign w:val="subscript"/>
          <w:rtl w:val="0"/>
        </w:rPr>
        <w:t>c</w:t>
      </w:r>
    </w:p>
    <w:p w14:paraId="0000004C">
      <w:pPr>
        <w:spacing w:after="0" w:line="240" w:lineRule="auto"/>
        <w:ind w:left="-567" w:firstLine="0"/>
      </w:pPr>
      <w:r>
        <w:rPr>
          <w:rtl w:val="0"/>
        </w:rPr>
        <w:t xml:space="preserve">Остаточная магнитная индукция: </w:t>
      </w:r>
      <w:r>
        <w:rPr>
          <w:i/>
          <w:iCs/>
          <w:rtl w:val="0"/>
        </w:rPr>
        <w:t>B</w:t>
      </w:r>
      <w:r>
        <w:rPr>
          <w:vertAlign w:val="subscript"/>
          <w:rtl w:val="0"/>
        </w:rPr>
        <w:t>r</w:t>
      </w:r>
      <w:r>
        <w:rPr>
          <w:rtl w:val="0"/>
        </w:rPr>
        <w:t xml:space="preserve"> = β</w:t>
      </w:r>
      <w:r>
        <w:rPr>
          <w:rFonts w:ascii="Gungsuh" w:hAnsi="Gungsuh" w:eastAsia="Gungsuh" w:cs="Gungsuh"/>
          <w:i/>
          <w:iCs/>
          <w:rtl w:val="0"/>
        </w:rPr>
        <w:t>∙Y</w:t>
      </w:r>
      <w:r>
        <w:rPr>
          <w:vertAlign w:val="subscript"/>
          <w:rtl w:val="0"/>
        </w:rPr>
        <w:t>r</w:t>
      </w:r>
    </w:p>
    <w:p w14:paraId="0000004D">
      <w:pPr>
        <w:spacing w:after="0" w:line="240" w:lineRule="auto"/>
        <w:ind w:left="-567" w:firstLine="0"/>
      </w:pPr>
      <w:r>
        <w:rPr>
          <w:rtl w:val="0"/>
        </w:rPr>
        <w:t xml:space="preserve">Площадь петли гистерезиса: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S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/>
          <w:rPr>
            <w:rFonts w:ascii="Cambria Math" w:hAnsi="Cambria Math" w:eastAsia="Cambria Math" w:cs="Cambria Math"/>
          </w:rPr>
          <m:t xml:space="preserve">= </m:t>
        </m:r>
        <m:nary>
          <m:naryPr>
            <m:chr m:val="∮"/>
            <m:ctrlPr>
              <w:rPr>
                <w:rFonts w:ascii="Cambria Math" w:hAnsi="Cambria Math" w:eastAsia="Cambria Math" w:cs="Cambria Math"/>
              </w:rPr>
            </m:ctrlPr>
          </m:naryPr>
          <m:sub>
            <m:ctrlPr>
              <w:rPr>
                <w:rFonts w:ascii="Cambria Math" w:hAnsi="Cambria Math" w:eastAsia="Cambria Math" w:cs="Cambria Math"/>
              </w:rPr>
            </m:ctrlPr>
          </m:sub>
          <m:sup>
            <m:ctrlPr>
              <w:rPr>
                <w:rFonts w:ascii="Cambria Math" w:hAnsi="Cambria Math" w:eastAsia="Cambria Math" w:cs="Cambria Math"/>
              </w:rPr>
            </m:ctrlPr>
          </m:sup>
          <m:e>
            <m:ctrlPr>
              <w:rPr>
                <w:rFonts w:ascii="Cambria Math" w:hAnsi="Cambria Math" w:eastAsia="Cambria Math" w:cs="Cambria Math"/>
              </w:rPr>
            </m:ctrlPr>
          </m:e>
        </m:nary>
        <m:r>
          <m:rPr/>
          <w:rPr>
            <w:rFonts w:ascii="Cambria Math" w:hAnsi="Cambria Math" w:eastAsia="Cambria Math" w:cs="Cambria Math"/>
          </w:rPr>
          <m:t>XdY</m:t>
        </m:r>
      </m:oMath>
    </w:p>
    <w:p w14:paraId="0000004E">
      <w:pPr>
        <w:spacing w:after="0" w:line="240" w:lineRule="auto"/>
        <w:ind w:left="-567" w:firstLine="0"/>
        <w:rPr>
          <w:i/>
          <w:iCs/>
        </w:rPr>
      </w:pPr>
      <w:r>
        <w:rPr>
          <w:rtl w:val="0"/>
        </w:rPr>
        <w:t xml:space="preserve">Мощность, расходуемая на перемагничивание: </w:t>
      </w:r>
      <w:r>
        <w:rPr>
          <w:i/>
          <w:iCs/>
          <w:rtl w:val="0"/>
        </w:rPr>
        <w:t xml:space="preserve">P </w:t>
      </w:r>
      <w:r>
        <w:rPr>
          <w:rtl w:val="0"/>
        </w:rPr>
        <w:t>=</w:t>
      </w:r>
      <w:r>
        <w:rPr>
          <w:i/>
          <w:iCs/>
          <w:rtl w:val="0"/>
        </w:rPr>
        <w:t xml:space="preserve"> </w:t>
      </w:r>
      <w:r>
        <w:rPr>
          <w:rtl w:val="0"/>
        </w:rPr>
        <w:t>χ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m:t>∙</m:t>
            </m:r>
            <m:r>
              <m:rPr/>
              <w:rPr>
                <w:rFonts w:ascii="Cambria Math" w:hAnsi="Cambria Math" w:eastAsia="Cambria Math" w:cs="Cambria Math"/>
              </w:rPr>
              <m:t>S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</w:p>
    <w:p w14:paraId="0000004F">
      <w:pPr>
        <w:spacing w:after="0" w:line="240" w:lineRule="auto"/>
        <w:ind w:left="-567" w:firstLine="0"/>
      </w:pPr>
      <w:r>
        <w:rPr>
          <w:rtl w:val="0"/>
        </w:rPr>
        <w:t xml:space="preserve">Магнитная проницаемость ферромагнетика: µ =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µ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0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den>
        </m:f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vertAlign w:val="subscript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B</m:t>
                </m:r>
                <m:ctrlPr>
                  <w:rPr>
                    <w:rFonts w:ascii="Cambria Math" w:hAnsi="Cambria Math" w:eastAsia="Cambria Math" w:cs="Cambria Math"/>
                    <w:vertAlign w:val="subscript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  <w:vertAlign w:val="subscript"/>
                  </w:rPr>
                  <m:t>m</m:t>
                </m:r>
                <m:ctrlPr>
                  <w:rPr>
                    <w:rFonts w:ascii="Cambria Math" w:hAnsi="Cambria Math" w:eastAsia="Cambria Math" w:cs="Cambria Math"/>
                    <w:vertAlign w:val="subscript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H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m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0000050">
      <w:pPr>
        <w:spacing w:after="0" w:line="360" w:lineRule="auto"/>
        <w:ind w:left="-567" w:firstLine="0"/>
      </w:pPr>
      <w:r>
        <w:rPr>
          <w:rtl w:val="0"/>
        </w:rPr>
        <w:t xml:space="preserve">Напряженность магнитного поля: </w:t>
      </w:r>
      <w:r>
        <w:rPr>
          <w:i/>
          <w:iCs/>
          <w:rtl w:val="0"/>
        </w:rPr>
        <w:t>H</w:t>
      </w:r>
      <w:r>
        <w:rPr>
          <w:vertAlign w:val="subscript"/>
          <w:rtl w:val="0"/>
        </w:rPr>
        <w:t>m</w:t>
      </w:r>
      <w:r>
        <w:rPr>
          <w:i/>
          <w:iCs/>
          <w:rtl w:val="0"/>
        </w:rPr>
        <w:t xml:space="preserve"> = </w:t>
      </w:r>
      <w:r>
        <w:rPr>
          <w:rtl w:val="0"/>
        </w:rPr>
        <w:t>α</w:t>
      </w:r>
      <w:r>
        <w:rPr>
          <w:rFonts w:ascii="Gungsuh" w:hAnsi="Gungsuh" w:eastAsia="Gungsuh" w:cs="Gungsuh"/>
          <w:i/>
          <w:iCs/>
          <w:rtl w:val="0"/>
        </w:rPr>
        <w:t>∙X</w:t>
      </w:r>
      <w:r>
        <w:rPr>
          <w:vertAlign w:val="subscript"/>
          <w:rtl w:val="0"/>
        </w:rPr>
        <w:t>m</w:t>
      </w:r>
    </w:p>
    <w:p w14:paraId="00000051">
      <w:pPr>
        <w:spacing w:after="0" w:line="348" w:lineRule="auto"/>
        <w:ind w:left="-567" w:firstLine="0"/>
        <w:rPr>
          <w:vertAlign w:val="subscript"/>
        </w:rPr>
      </w:pPr>
      <w:r>
        <w:rPr>
          <w:rtl w:val="0"/>
        </w:rPr>
        <w:t>Индукция магнитного поля:</w:t>
      </w:r>
      <w:r>
        <w:rPr>
          <w:i/>
          <w:iCs/>
          <w:rtl w:val="0"/>
        </w:rPr>
        <w:t xml:space="preserve"> B</w:t>
      </w:r>
      <w:r>
        <w:rPr>
          <w:vertAlign w:val="subscript"/>
          <w:rtl w:val="0"/>
        </w:rPr>
        <w:t>m</w:t>
      </w:r>
      <w:r>
        <w:rPr>
          <w:rtl w:val="0"/>
        </w:rPr>
        <w:t xml:space="preserve"> = β</w:t>
      </w:r>
      <w:r>
        <w:rPr>
          <w:rFonts w:ascii="Gungsuh" w:hAnsi="Gungsuh" w:eastAsia="Gungsuh" w:cs="Gungsuh"/>
          <w:i/>
          <w:iCs/>
          <w:rtl w:val="0"/>
        </w:rPr>
        <w:t>∙Y</w:t>
      </w:r>
      <w:r>
        <w:rPr>
          <w:vertAlign w:val="subscript"/>
          <w:rtl w:val="0"/>
        </w:rPr>
        <w:t>m</w:t>
      </w:r>
    </w:p>
    <w:p w14:paraId="00000052">
      <w:pPr>
        <w:spacing w:after="0" w:line="348" w:lineRule="auto"/>
        <w:ind w:left="-567" w:firstLine="0"/>
        <w:rPr>
          <w:vertAlign w:val="subscript"/>
        </w:rPr>
      </w:pPr>
    </w:p>
    <w:p w14:paraId="000000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-567" w:right="0" w:hanging="360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b/>
          <w:bCs/>
          <w:i/>
          <w:iCs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369570</wp:posOffset>
                </wp:positionH>
                <wp:positionV relativeFrom="margin">
                  <wp:posOffset>-242570</wp:posOffset>
                </wp:positionV>
                <wp:extent cx="6948805" cy="1039177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A24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1pt;margin-top:9.25pt;height:818.25pt;width:547.15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aVRgNoAAAAMAQAADwAAAAAAAAABACAAAAAiAAAAZHJzL2Rvd25yZXYu&#10;eG1sUEsBAhQAFAAAAAgAh07iQLWU2bAyAgAAiAQAAA4AAAAAAAAAAQAgAAAAKQEAAGRycy9lMm9E&#10;b2MueG1sUEsFBgAAAAAGAAYAWQEAAM0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70BA24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Электрическая схема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-567" w:right="0" w:hanging="283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Таблица измерений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-379730</wp:posOffset>
            </wp:positionH>
            <wp:positionV relativeFrom="paragraph">
              <wp:posOffset>285750</wp:posOffset>
            </wp:positionV>
            <wp:extent cx="6419215" cy="2505075"/>
            <wp:effectExtent l="0" t="0" r="0" b="0"/>
            <wp:wrapTopAndBottom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889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5"/>
        <w:tblpPr w:leftFromText="180" w:rightFromText="180" w:topFromText="180" w:bottomFromText="180" w:vertAnchor="text" w:tblpX="-920" w:tblpY="3"/>
        <w:tblW w:w="10335" w:type="dxa"/>
        <w:tblInd w:w="-3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5"/>
        <w:gridCol w:w="1020"/>
        <w:gridCol w:w="960"/>
        <w:gridCol w:w="1110"/>
        <w:gridCol w:w="960"/>
        <w:gridCol w:w="1050"/>
        <w:gridCol w:w="1125"/>
        <w:gridCol w:w="1065"/>
        <w:gridCol w:w="960"/>
        <w:gridCol w:w="1380"/>
      </w:tblGrid>
      <w:tr w14:paraId="1F09DB3F">
        <w:trPr>
          <w:trHeight w:val="770" w:hRule="atLeast"/>
        </w:trPr>
        <w:tc>
          <w:p w14:paraId="00000055">
            <w:pPr>
              <w:ind w:left="-567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№</w:t>
            </w:r>
          </w:p>
        </w:tc>
        <w:tc>
          <w:p w14:paraId="00000056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X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c</w:t>
            </w:r>
            <w:r>
              <w:rPr>
                <w:sz w:val="24"/>
                <w:szCs w:val="24"/>
                <w:rtl w:val="0"/>
              </w:rPr>
              <w:t>, дел</w:t>
            </w:r>
          </w:p>
        </w:tc>
        <w:tc>
          <w:p w14:paraId="00000057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Y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c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>дел</w:t>
            </w:r>
          </w:p>
        </w:tc>
        <w:tc>
          <w:p w14:paraId="00000058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H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c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А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p w14:paraId="00000059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B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r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Тл</w:t>
            </w:r>
          </w:p>
        </w:tc>
        <w:tc>
          <w:p w14:paraId="0000005A">
            <w:pPr>
              <w:ind w:left="-567"/>
              <w:rPr>
                <w:sz w:val="24"/>
                <w:szCs w:val="24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4"/>
                <w:szCs w:val="24"/>
                <w:rtl w:val="0"/>
              </w:rPr>
              <w:t>, дел</w:t>
            </w:r>
            <w:r>
              <w:rPr>
                <w:sz w:val="24"/>
                <w:szCs w:val="24"/>
                <w:vertAlign w:val="superscript"/>
                <w:rtl w:val="0"/>
              </w:rPr>
              <w:t>2</w:t>
            </w:r>
          </w:p>
        </w:tc>
        <w:tc>
          <w:p w14:paraId="0000005B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P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Вт</w:t>
            </w:r>
          </w:p>
        </w:tc>
        <w:tc>
          <w:p w14:paraId="0000005C">
            <w:pPr>
              <w:ind w:left="-567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 xml:space="preserve">α,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А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м∙дел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p w14:paraId="0000005D">
            <w:pPr>
              <w:ind w:left="-567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 xml:space="preserve">β,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Тл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дел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p w14:paraId="0000005E">
            <w:pPr>
              <w:ind w:left="-567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χ</w:t>
            </w:r>
            <w:r>
              <w:rPr>
                <w:sz w:val="24"/>
                <w:szCs w:val="24"/>
                <w:rtl w:val="0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Тл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дел</m:t>
                      </m:r>
                      <m:ctrl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den>
              </m:f>
            </m:oMath>
          </w:p>
        </w:tc>
      </w:tr>
      <w:tr w14:paraId="28FB12F4">
        <w:trPr>
          <w:trHeight w:val="739" w:hRule="atLeast"/>
        </w:trPr>
        <w:tc>
          <w:p w14:paraId="0000005F">
            <w:pPr>
              <w:ind w:left="-567"/>
              <w:jc w:val="center"/>
            </w:pPr>
            <w:r>
              <w:rPr>
                <w:rtl w:val="0"/>
              </w:rPr>
              <w:t>1</w:t>
            </w:r>
          </w:p>
        </w:tc>
        <w:tc>
          <w:p w14:paraId="00000060">
            <w:pPr>
              <w:ind w:left="-567"/>
              <w:jc w:val="center"/>
            </w:pPr>
            <w:r>
              <w:rPr>
                <w:rtl w:val="0"/>
              </w:rPr>
              <w:t>0,9</w:t>
            </w:r>
          </w:p>
        </w:tc>
        <w:tc>
          <w:p w14:paraId="00000061">
            <w:pPr>
              <w:ind w:left="-567"/>
              <w:jc w:val="center"/>
            </w:pPr>
            <w:r>
              <w:rPr>
                <w:rtl w:val="0"/>
              </w:rPr>
              <w:t>1,2</w:t>
            </w:r>
          </w:p>
        </w:tc>
        <w:tc>
          <w:p w14:paraId="00000062">
            <w:pPr>
              <w:ind w:left="-567"/>
              <w:jc w:val="center"/>
            </w:pPr>
            <w:r>
              <w:rPr>
                <w:rtl w:val="0"/>
              </w:rPr>
              <w:t>28,85</w:t>
            </w:r>
          </w:p>
        </w:tc>
        <w:tc>
          <w:p w14:paraId="00000063">
            <w:pPr>
              <w:ind w:left="-567"/>
              <w:jc w:val="center"/>
            </w:pPr>
            <w:r>
              <w:rPr>
                <w:rtl w:val="0"/>
              </w:rPr>
              <w:t>0,228</w:t>
            </w:r>
          </w:p>
        </w:tc>
        <w:tc>
          <w:p w14:paraId="00000064">
            <w:pPr>
              <w:ind w:left="-567"/>
              <w:jc w:val="center"/>
            </w:pPr>
            <w:r>
              <w:rPr>
                <w:rtl w:val="0"/>
              </w:rPr>
              <w:t xml:space="preserve">0,0225 </w:t>
            </w:r>
          </w:p>
        </w:tc>
        <w:tc>
          <w:tcPr>
            <w:vAlign w:val="bottom"/>
          </w:tcPr>
          <w:p w14:paraId="00000065">
            <w:pPr>
              <w:spacing w:line="480" w:lineRule="auto"/>
              <w:ind w:left="-567"/>
            </w:pPr>
            <w:r>
              <w:rPr>
                <w:rtl w:val="0"/>
              </w:rPr>
              <w:t>2,73</w:t>
            </w:r>
          </w:p>
        </w:tc>
        <w:tc>
          <w:tcPr>
            <w:vAlign w:val="bottom"/>
          </w:tcPr>
          <w:p w14:paraId="00000066">
            <w:pPr>
              <w:spacing w:line="480" w:lineRule="auto"/>
              <w:ind w:left="-567"/>
            </w:pPr>
            <w:r>
              <w:rPr>
                <w:sz w:val="26"/>
                <w:szCs w:val="26"/>
                <w:rtl w:val="0"/>
              </w:rPr>
              <w:t>32,05</w:t>
            </w:r>
            <w:r>
              <w:rPr>
                <w:rtl w:val="0"/>
              </w:rPr>
              <w:t xml:space="preserve"> </w:t>
            </w:r>
          </w:p>
        </w:tc>
        <w:tc>
          <w:p w14:paraId="00000067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0,1898 </w:t>
            </w:r>
          </w:p>
        </w:tc>
        <w:tc>
          <w:p w14:paraId="00000068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0,001215 </w:t>
            </w:r>
          </w:p>
        </w:tc>
      </w:tr>
      <w:tr w14:paraId="520451F7">
        <w:trPr>
          <w:trHeight w:val="739" w:hRule="atLeast"/>
        </w:trPr>
        <w:tc>
          <w:p w14:paraId="00000069">
            <w:pPr>
              <w:ind w:left="-567"/>
              <w:jc w:val="center"/>
            </w:pPr>
            <w:r>
              <w:rPr>
                <w:rtl w:val="0"/>
              </w:rPr>
              <w:t>2</w:t>
            </w:r>
          </w:p>
        </w:tc>
        <w:tc>
          <w:p w14:paraId="0000006A">
            <w:pPr>
              <w:ind w:left="-567"/>
              <w:jc w:val="center"/>
            </w:pPr>
            <w:r>
              <w:rPr>
                <w:rtl w:val="0"/>
              </w:rPr>
              <w:t>0,3</w:t>
            </w:r>
          </w:p>
        </w:tc>
        <w:tc>
          <w:p w14:paraId="0000006B">
            <w:pPr>
              <w:ind w:left="-567"/>
              <w:jc w:val="center"/>
            </w:pPr>
            <w:r>
              <w:rPr>
                <w:rtl w:val="0"/>
              </w:rPr>
              <w:t>0,5</w:t>
            </w:r>
          </w:p>
        </w:tc>
        <w:tc>
          <w:p w14:paraId="0000006C">
            <w:pPr>
              <w:ind w:left="-567"/>
              <w:jc w:val="center"/>
            </w:pPr>
            <w:r>
              <w:rPr>
                <w:rtl w:val="0"/>
              </w:rPr>
              <w:t>9,62</w:t>
            </w:r>
          </w:p>
        </w:tc>
        <w:tc>
          <w:p w14:paraId="0000006D">
            <w:pPr>
              <w:ind w:left="-567"/>
              <w:jc w:val="center"/>
            </w:pPr>
            <w:r>
              <w:rPr>
                <w:rtl w:val="0"/>
              </w:rPr>
              <w:t>0,095</w:t>
            </w:r>
          </w:p>
        </w:tc>
        <w:tc>
          <w:p w14:paraId="0000006E">
            <w:pPr>
              <w:ind w:left="-567"/>
              <w:jc w:val="center"/>
            </w:pPr>
            <w:r>
              <w:rPr>
                <w:rtl w:val="0"/>
              </w:rPr>
              <w:t xml:space="preserve">0,0075 </w:t>
            </w:r>
          </w:p>
        </w:tc>
        <w:tc>
          <w:tcPr>
            <w:vAlign w:val="bottom"/>
          </w:tcPr>
          <w:p w14:paraId="0000006F">
            <w:pPr>
              <w:spacing w:line="480" w:lineRule="auto"/>
              <w:ind w:left="-567"/>
            </w:pPr>
            <w:r>
              <w:rPr>
                <w:rtl w:val="0"/>
              </w:rPr>
              <w:t>9,11</w:t>
            </w:r>
          </w:p>
        </w:tc>
        <w:tc>
          <w:tcPr>
            <w:vAlign w:val="bottom"/>
          </w:tcPr>
          <w:p w14:paraId="00000070">
            <w:pPr>
              <w:spacing w:line="480" w:lineRule="auto"/>
              <w:ind w:left="-567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32,05 </w:t>
            </w:r>
          </w:p>
        </w:tc>
        <w:tc>
          <w:p w14:paraId="00000071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0,1898 </w:t>
            </w:r>
          </w:p>
        </w:tc>
        <w:tc>
          <w:p w14:paraId="00000072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0,001215 </w:t>
            </w:r>
          </w:p>
        </w:tc>
      </w:tr>
      <w:tr w14:paraId="3F947BD9">
        <w:trPr>
          <w:trHeight w:val="739" w:hRule="atLeast"/>
        </w:trPr>
        <w:tc>
          <w:p w14:paraId="00000073">
            <w:pPr>
              <w:ind w:left="-567"/>
              <w:jc w:val="center"/>
            </w:pPr>
            <w:r>
              <w:rPr>
                <w:rtl w:val="0"/>
              </w:rPr>
              <w:t>3</w:t>
            </w:r>
          </w:p>
        </w:tc>
        <w:tc>
          <w:p w14:paraId="00000074">
            <w:pPr>
              <w:ind w:left="-567"/>
              <w:jc w:val="center"/>
            </w:pPr>
            <w:r>
              <w:rPr>
                <w:rtl w:val="0"/>
              </w:rPr>
              <w:t>0,6</w:t>
            </w:r>
          </w:p>
        </w:tc>
        <w:tc>
          <w:p w14:paraId="00000075">
            <w:pPr>
              <w:ind w:left="-567"/>
              <w:jc w:val="center"/>
            </w:pPr>
            <w:r>
              <w:rPr>
                <w:rtl w:val="0"/>
              </w:rPr>
              <w:t>0,8</w:t>
            </w:r>
          </w:p>
        </w:tc>
        <w:tc>
          <w:p w14:paraId="00000076">
            <w:pPr>
              <w:ind w:left="-567"/>
              <w:jc w:val="center"/>
            </w:pPr>
            <w:r>
              <w:rPr>
                <w:rtl w:val="0"/>
              </w:rPr>
              <w:t>19,23</w:t>
            </w:r>
          </w:p>
        </w:tc>
        <w:tc>
          <w:p w14:paraId="00000077">
            <w:pPr>
              <w:ind w:left="-567"/>
              <w:jc w:val="center"/>
            </w:pPr>
            <w:r>
              <w:rPr>
                <w:rtl w:val="0"/>
              </w:rPr>
              <w:t>0,152</w:t>
            </w:r>
          </w:p>
        </w:tc>
        <w:tc>
          <w:p w14:paraId="00000078">
            <w:pPr>
              <w:ind w:left="-567"/>
              <w:jc w:val="center"/>
            </w:pPr>
            <w:r>
              <w:rPr>
                <w:rtl w:val="0"/>
              </w:rPr>
              <w:t xml:space="preserve">0,0150 </w:t>
            </w:r>
          </w:p>
        </w:tc>
        <w:tc>
          <w:tcPr>
            <w:vAlign w:val="bottom"/>
          </w:tcPr>
          <w:p w14:paraId="00000079">
            <w:pPr>
              <w:spacing w:line="480" w:lineRule="auto"/>
              <w:ind w:left="-567"/>
            </w:pPr>
            <w:r>
              <w:rPr>
                <w:rtl w:val="0"/>
              </w:rPr>
              <w:t>1,82</w:t>
            </w:r>
          </w:p>
        </w:tc>
        <w:tc>
          <w:tcPr>
            <w:vAlign w:val="bottom"/>
          </w:tcPr>
          <w:p w14:paraId="0000007A">
            <w:pPr>
              <w:spacing w:line="480" w:lineRule="auto"/>
              <w:ind w:left="-567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32,05 </w:t>
            </w:r>
          </w:p>
        </w:tc>
        <w:tc>
          <w:p w14:paraId="0000007B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0,1898 </w:t>
            </w:r>
          </w:p>
        </w:tc>
        <w:tc>
          <w:p w14:paraId="0000007C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0,001215 </w:t>
            </w:r>
          </w:p>
        </w:tc>
      </w:tr>
      <w:tr w14:paraId="286D8627">
        <w:trPr>
          <w:trHeight w:val="739" w:hRule="atLeast"/>
        </w:trPr>
        <w:tc>
          <w:p w14:paraId="0000007D">
            <w:pPr>
              <w:ind w:left="-567"/>
              <w:jc w:val="center"/>
            </w:pPr>
            <w:r>
              <w:rPr>
                <w:rtl w:val="0"/>
              </w:rPr>
              <w:t>4</w:t>
            </w:r>
          </w:p>
        </w:tc>
        <w:tc>
          <w:p w14:paraId="0000007E">
            <w:pPr>
              <w:ind w:left="-567"/>
              <w:jc w:val="center"/>
            </w:pPr>
            <w:r>
              <w:rPr>
                <w:rtl w:val="0"/>
              </w:rPr>
              <w:t>0,9</w:t>
            </w:r>
          </w:p>
        </w:tc>
        <w:tc>
          <w:p w14:paraId="0000007F">
            <w:pPr>
              <w:ind w:left="-567"/>
              <w:jc w:val="center"/>
            </w:pPr>
            <w:r>
              <w:rPr>
                <w:rtl w:val="0"/>
              </w:rPr>
              <w:t>1,4</w:t>
            </w:r>
          </w:p>
        </w:tc>
        <w:tc>
          <w:p w14:paraId="00000080">
            <w:pPr>
              <w:ind w:left="-567"/>
              <w:jc w:val="center"/>
            </w:pPr>
            <w:r>
              <w:rPr>
                <w:rtl w:val="0"/>
              </w:rPr>
              <w:t>28,85</w:t>
            </w:r>
          </w:p>
        </w:tc>
        <w:tc>
          <w:p w14:paraId="00000081">
            <w:pPr>
              <w:ind w:left="-567"/>
              <w:jc w:val="center"/>
            </w:pPr>
            <w:r>
              <w:rPr>
                <w:rtl w:val="0"/>
              </w:rPr>
              <w:t>0,266</w:t>
            </w:r>
          </w:p>
        </w:tc>
        <w:tc>
          <w:p w14:paraId="00000082">
            <w:pPr>
              <w:ind w:left="-567"/>
              <w:jc w:val="center"/>
            </w:pPr>
            <w:r>
              <w:rPr>
                <w:rtl w:val="0"/>
              </w:rPr>
              <w:t xml:space="preserve">0,0250 </w:t>
            </w:r>
          </w:p>
        </w:tc>
        <w:tc>
          <w:tcPr>
            <w:vAlign w:val="bottom"/>
          </w:tcPr>
          <w:p w14:paraId="00000083">
            <w:pPr>
              <w:spacing w:line="480" w:lineRule="auto"/>
              <w:ind w:left="-567"/>
            </w:pPr>
            <w:r>
              <w:rPr>
                <w:rtl w:val="0"/>
              </w:rPr>
              <w:t>3,04</w:t>
            </w:r>
          </w:p>
        </w:tc>
        <w:tc>
          <w:tcPr>
            <w:vAlign w:val="bottom"/>
          </w:tcPr>
          <w:p w14:paraId="00000084">
            <w:pPr>
              <w:spacing w:line="480" w:lineRule="auto"/>
              <w:ind w:left="-567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32,05 </w:t>
            </w:r>
          </w:p>
        </w:tc>
        <w:tc>
          <w:p w14:paraId="00000085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0,1898 </w:t>
            </w:r>
          </w:p>
        </w:tc>
        <w:tc>
          <w:p w14:paraId="00000086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0,001215 </w:t>
            </w:r>
          </w:p>
        </w:tc>
      </w:tr>
      <w:tr w14:paraId="5BE7CE0C">
        <w:trPr>
          <w:trHeight w:val="739" w:hRule="atLeast"/>
        </w:trPr>
        <w:tc>
          <w:p w14:paraId="00000087">
            <w:pPr>
              <w:ind w:left="-567"/>
              <w:jc w:val="center"/>
            </w:pPr>
            <w:r>
              <w:rPr>
                <w:rtl w:val="0"/>
              </w:rPr>
              <w:t>5</w:t>
            </w:r>
          </w:p>
        </w:tc>
        <w:tc>
          <w:p w14:paraId="00000088">
            <w:pPr>
              <w:ind w:left="-567"/>
              <w:jc w:val="center"/>
            </w:pPr>
            <w:r>
              <w:rPr>
                <w:rtl w:val="0"/>
              </w:rPr>
              <w:t>0,8</w:t>
            </w:r>
          </w:p>
        </w:tc>
        <w:tc>
          <w:p w14:paraId="00000089">
            <w:pPr>
              <w:ind w:left="-567"/>
              <w:jc w:val="center"/>
            </w:pPr>
            <w:r>
              <w:rPr>
                <w:rtl w:val="0"/>
              </w:rPr>
              <w:t>1,1</w:t>
            </w:r>
          </w:p>
        </w:tc>
        <w:tc>
          <w:p w14:paraId="0000008A">
            <w:pPr>
              <w:ind w:left="-567"/>
              <w:jc w:val="center"/>
            </w:pPr>
            <w:r>
              <w:rPr>
                <w:rtl w:val="0"/>
              </w:rPr>
              <w:t>25,64</w:t>
            </w:r>
          </w:p>
        </w:tc>
        <w:tc>
          <w:p w14:paraId="0000008B">
            <w:pPr>
              <w:ind w:left="-567"/>
              <w:jc w:val="center"/>
            </w:pPr>
            <w:r>
              <w:rPr>
                <w:rtl w:val="0"/>
              </w:rPr>
              <w:t>0,209</w:t>
            </w:r>
          </w:p>
        </w:tc>
        <w:tc>
          <w:p w14:paraId="0000008C">
            <w:pPr>
              <w:ind w:left="-567"/>
              <w:jc w:val="center"/>
            </w:pPr>
            <w:r>
              <w:rPr>
                <w:rtl w:val="0"/>
              </w:rPr>
              <w:t xml:space="preserve">0,0125 </w:t>
            </w:r>
          </w:p>
        </w:tc>
        <w:tc>
          <w:tcPr>
            <w:vAlign w:val="bottom"/>
          </w:tcPr>
          <w:p w14:paraId="0000008D">
            <w:pPr>
              <w:spacing w:line="480" w:lineRule="auto"/>
              <w:ind w:left="-567"/>
            </w:pPr>
            <w:r>
              <w:rPr>
                <w:rtl w:val="0"/>
              </w:rPr>
              <w:t>1,52</w:t>
            </w:r>
          </w:p>
        </w:tc>
        <w:tc>
          <w:tcPr>
            <w:vAlign w:val="bottom"/>
          </w:tcPr>
          <w:p w14:paraId="0000008E">
            <w:pPr>
              <w:spacing w:line="480" w:lineRule="auto"/>
              <w:ind w:left="-567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32,05 </w:t>
            </w:r>
          </w:p>
        </w:tc>
        <w:tc>
          <w:p w14:paraId="0000008F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0,1898 </w:t>
            </w:r>
          </w:p>
        </w:tc>
        <w:tc>
          <w:p w14:paraId="00000090">
            <w:pPr>
              <w:ind w:left="-56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0,001215 </w:t>
            </w:r>
          </w:p>
        </w:tc>
      </w:tr>
    </w:tbl>
    <w:p w14:paraId="0000009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5">
      <w:pPr>
        <w:rPr>
          <w:b/>
          <w:bCs/>
        </w:rPr>
      </w:pPr>
    </w:p>
    <w:p w14:paraId="000000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b/>
          <w:bCs/>
          <w:u w:val="single"/>
        </w:rPr>
      </w:pPr>
    </w:p>
    <w:p w14:paraId="000000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9A">
      <w:pPr>
        <w:ind w:left="-567"/>
        <w:rPr>
          <w:b/>
          <w:bCs/>
        </w:rPr>
      </w:pPr>
    </w:p>
    <w:tbl>
      <w:tblPr>
        <w:tblStyle w:val="16"/>
        <w:tblpPr w:leftFromText="180" w:rightFromText="180" w:topFromText="180" w:bottomFromText="180" w:vertAnchor="text" w:tblpX="-905" w:tblpY="0"/>
        <w:tblW w:w="7095" w:type="dxa"/>
        <w:tblInd w:w="-8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5"/>
        <w:gridCol w:w="1290"/>
        <w:gridCol w:w="1275"/>
        <w:gridCol w:w="1275"/>
        <w:gridCol w:w="1275"/>
        <w:gridCol w:w="1275"/>
      </w:tblGrid>
      <w:tr w14:paraId="7453B256">
        <w:trPr>
          <w:trHeight w:val="448" w:hRule="atLeast"/>
        </w:trPr>
        <w:tc>
          <w:p w14:paraId="0000009B">
            <w:pPr>
              <w:ind w:left="-567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№</w:t>
            </w:r>
          </w:p>
        </w:tc>
        <w:tc>
          <w:p w14:paraId="0000009C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X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m</w:t>
            </w:r>
            <w:r>
              <w:rPr>
                <w:sz w:val="24"/>
                <w:szCs w:val="24"/>
                <w:rtl w:val="0"/>
              </w:rPr>
              <w:t>, дел</w:t>
            </w:r>
          </w:p>
        </w:tc>
        <w:tc>
          <w:p w14:paraId="0000009D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Y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m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>дел</w:t>
            </w:r>
          </w:p>
        </w:tc>
        <w:tc>
          <w:p w14:paraId="0000009E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H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m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А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p w14:paraId="0000009F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rtl w:val="0"/>
              </w:rPr>
              <w:t>B</w:t>
            </w:r>
            <w:r>
              <w:rPr>
                <w:i/>
                <w:iCs/>
                <w:sz w:val="24"/>
                <w:szCs w:val="24"/>
                <w:vertAlign w:val="subscript"/>
                <w:rtl w:val="0"/>
              </w:rPr>
              <w:t>m</w:t>
            </w:r>
            <w:r>
              <w:rPr>
                <w:sz w:val="24"/>
                <w:szCs w:val="24"/>
                <w:rtl w:val="0"/>
              </w:rPr>
              <w:t>,</w:t>
            </w:r>
            <w:r>
              <w:rPr>
                <w:i/>
                <w:iCs/>
                <w:sz w:val="24"/>
                <w:szCs w:val="24"/>
                <w:rtl w:val="0"/>
              </w:rPr>
              <w:t xml:space="preserve"> Тл</w:t>
            </w:r>
          </w:p>
        </w:tc>
        <w:tc>
          <w:p w14:paraId="000000A0">
            <w:pPr>
              <w:ind w:left="-567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rtl w:val="0"/>
              </w:rPr>
              <w:t>µ</w:t>
            </w:r>
          </w:p>
        </w:tc>
      </w:tr>
      <w:tr w14:paraId="68AC3294">
        <w:trPr>
          <w:trHeight w:val="618" w:hRule="atLeast"/>
        </w:trPr>
        <w:tc>
          <w:p w14:paraId="000000A1">
            <w:pPr>
              <w:ind w:left="-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1</w:t>
            </w:r>
          </w:p>
        </w:tc>
        <w:tc>
          <w:p w14:paraId="000000A2">
            <w:pPr>
              <w:ind w:left="-567"/>
              <w:jc w:val="center"/>
            </w:pPr>
            <w:r>
              <w:rPr>
                <w:rtl w:val="0"/>
              </w:rPr>
              <w:t>3,4</w:t>
            </w:r>
          </w:p>
        </w:tc>
        <w:tc>
          <w:p w14:paraId="000000A3">
            <w:pPr>
              <w:ind w:left="-567"/>
              <w:jc w:val="center"/>
            </w:pPr>
            <w:r>
              <w:rPr>
                <w:rtl w:val="0"/>
              </w:rPr>
              <w:t>2,6</w:t>
            </w:r>
          </w:p>
        </w:tc>
        <w:tc>
          <w:p w14:paraId="000000A4">
            <w:pPr>
              <w:ind w:left="-567"/>
              <w:jc w:val="center"/>
            </w:pPr>
            <w:r>
              <w:rPr>
                <w:rtl w:val="0"/>
              </w:rPr>
              <w:t xml:space="preserve">108,97 </w:t>
            </w:r>
          </w:p>
        </w:tc>
        <w:tc>
          <w:p w14:paraId="000000A5">
            <w:pPr>
              <w:ind w:left="-567"/>
              <w:jc w:val="center"/>
            </w:pPr>
            <w:r>
              <w:rPr>
                <w:rtl w:val="0"/>
              </w:rPr>
              <w:t xml:space="preserve">0,493 </w:t>
            </w:r>
          </w:p>
        </w:tc>
        <w:tc>
          <w:p w14:paraId="000000A6">
            <w:pPr>
              <w:ind w:left="-567"/>
              <w:jc w:val="center"/>
            </w:pPr>
            <w:r>
              <w:rPr>
                <w:rtl w:val="0"/>
              </w:rPr>
              <w:t xml:space="preserve">3601 </w:t>
            </w:r>
          </w:p>
        </w:tc>
      </w:tr>
      <w:tr w14:paraId="0D6B7CCC">
        <w:trPr>
          <w:trHeight w:val="618" w:hRule="atLeast"/>
        </w:trPr>
        <w:tc>
          <w:p w14:paraId="000000A7">
            <w:pPr>
              <w:ind w:left="-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p w14:paraId="000000A8">
            <w:pPr>
              <w:ind w:left="-567"/>
              <w:jc w:val="center"/>
            </w:pPr>
            <w:r>
              <w:rPr>
                <w:rtl w:val="0"/>
              </w:rPr>
              <w:t>0,9</w:t>
            </w:r>
          </w:p>
        </w:tc>
        <w:tc>
          <w:p w14:paraId="000000A9">
            <w:pPr>
              <w:ind w:left="-567"/>
              <w:jc w:val="center"/>
            </w:pPr>
            <w:r>
              <w:rPr>
                <w:rtl w:val="0"/>
              </w:rPr>
              <w:t>1,0</w:t>
            </w:r>
          </w:p>
        </w:tc>
        <w:tc>
          <w:p w14:paraId="000000AA">
            <w:pPr>
              <w:ind w:left="-567"/>
              <w:jc w:val="center"/>
            </w:pPr>
            <w:r>
              <w:rPr>
                <w:rtl w:val="0"/>
              </w:rPr>
              <w:t xml:space="preserve">28,85 </w:t>
            </w:r>
          </w:p>
        </w:tc>
        <w:tc>
          <w:p w14:paraId="000000AB">
            <w:pPr>
              <w:ind w:left="-567"/>
              <w:jc w:val="center"/>
            </w:pPr>
            <w:r>
              <w:rPr>
                <w:rtl w:val="0"/>
              </w:rPr>
              <w:t xml:space="preserve">0,190 </w:t>
            </w:r>
          </w:p>
        </w:tc>
        <w:tc>
          <w:p w14:paraId="000000AC">
            <w:pPr>
              <w:ind w:left="-567"/>
              <w:jc w:val="center"/>
            </w:pPr>
            <w:r>
              <w:rPr>
                <w:rtl w:val="0"/>
              </w:rPr>
              <w:t xml:space="preserve">5241 </w:t>
            </w:r>
          </w:p>
        </w:tc>
      </w:tr>
      <w:tr w14:paraId="554D6B7F">
        <w:trPr>
          <w:trHeight w:val="618" w:hRule="atLeast"/>
        </w:trPr>
        <w:tc>
          <w:p w14:paraId="000000AD">
            <w:pPr>
              <w:ind w:left="-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</w:t>
            </w:r>
          </w:p>
        </w:tc>
        <w:tc>
          <w:p w14:paraId="000000AE">
            <w:pPr>
              <w:ind w:left="-567"/>
              <w:jc w:val="center"/>
            </w:pPr>
            <w:r>
              <w:rPr>
                <w:rtl w:val="0"/>
              </w:rPr>
              <w:t>1,8</w:t>
            </w:r>
          </w:p>
        </w:tc>
        <w:tc>
          <w:p w14:paraId="000000AF">
            <w:pPr>
              <w:ind w:left="-567"/>
              <w:jc w:val="center"/>
            </w:pPr>
            <w:r>
              <w:rPr>
                <w:rtl w:val="0"/>
              </w:rPr>
              <w:t>1,8</w:t>
            </w:r>
          </w:p>
        </w:tc>
        <w:tc>
          <w:p w14:paraId="000000B0">
            <w:pPr>
              <w:ind w:left="-567"/>
              <w:jc w:val="center"/>
            </w:pPr>
            <w:r>
              <w:rPr>
                <w:rtl w:val="0"/>
              </w:rPr>
              <w:t xml:space="preserve">57,69 </w:t>
            </w:r>
          </w:p>
        </w:tc>
        <w:tc>
          <w:p w14:paraId="000000B1">
            <w:pPr>
              <w:ind w:left="-567"/>
              <w:jc w:val="center"/>
            </w:pPr>
            <w:r>
              <w:rPr>
                <w:rtl w:val="0"/>
              </w:rPr>
              <w:t xml:space="preserve">0,342 </w:t>
            </w:r>
          </w:p>
        </w:tc>
        <w:tc>
          <w:p w14:paraId="000000B2">
            <w:pPr>
              <w:ind w:left="-567"/>
              <w:jc w:val="center"/>
            </w:pPr>
            <w:r>
              <w:rPr>
                <w:rtl w:val="0"/>
              </w:rPr>
              <w:t xml:space="preserve">4718 </w:t>
            </w:r>
          </w:p>
        </w:tc>
      </w:tr>
      <w:tr w14:paraId="1B1EB91B">
        <w:trPr>
          <w:trHeight w:val="604" w:hRule="atLeast"/>
        </w:trPr>
        <w:tc>
          <w:p w14:paraId="000000B3">
            <w:pPr>
              <w:ind w:left="-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</w:t>
            </w:r>
          </w:p>
        </w:tc>
        <w:tc>
          <w:p w14:paraId="000000B4">
            <w:pPr>
              <w:ind w:left="-567"/>
              <w:jc w:val="center"/>
            </w:pPr>
            <w:r>
              <w:rPr>
                <w:rtl w:val="0"/>
              </w:rPr>
              <w:t>3,6</w:t>
            </w:r>
          </w:p>
        </w:tc>
        <w:tc>
          <w:p w14:paraId="000000B5">
            <w:pPr>
              <w:ind w:left="-567"/>
              <w:jc w:val="center"/>
            </w:pPr>
            <w:r>
              <w:rPr>
                <w:rtl w:val="0"/>
              </w:rPr>
              <w:t>2,9</w:t>
            </w:r>
          </w:p>
        </w:tc>
        <w:tc>
          <w:p w14:paraId="000000B6">
            <w:pPr>
              <w:ind w:left="-567"/>
              <w:jc w:val="center"/>
            </w:pPr>
            <w:r>
              <w:rPr>
                <w:rtl w:val="0"/>
              </w:rPr>
              <w:t xml:space="preserve">115,38 </w:t>
            </w:r>
          </w:p>
        </w:tc>
        <w:tc>
          <w:p w14:paraId="000000B7">
            <w:pPr>
              <w:ind w:left="-567"/>
              <w:jc w:val="center"/>
            </w:pPr>
            <w:r>
              <w:rPr>
                <w:rtl w:val="0"/>
              </w:rPr>
              <w:t xml:space="preserve">0,550 </w:t>
            </w:r>
          </w:p>
        </w:tc>
        <w:tc>
          <w:p w14:paraId="000000B8">
            <w:pPr>
              <w:ind w:left="-567"/>
              <w:jc w:val="center"/>
            </w:pPr>
            <w:r>
              <w:rPr>
                <w:rtl w:val="0"/>
              </w:rPr>
              <w:t xml:space="preserve">3796 </w:t>
            </w:r>
          </w:p>
        </w:tc>
      </w:tr>
      <w:tr w14:paraId="3303F506">
        <w:trPr>
          <w:trHeight w:val="604" w:hRule="atLeast"/>
        </w:trPr>
        <w:tc>
          <w:p w14:paraId="000000B9">
            <w:pPr>
              <w:ind w:left="-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5</w:t>
            </w:r>
          </w:p>
        </w:tc>
        <w:tc>
          <w:p w14:paraId="000000BA">
            <w:pPr>
              <w:ind w:left="-567"/>
              <w:jc w:val="center"/>
            </w:pPr>
            <w:r>
              <w:rPr>
                <w:rtl w:val="0"/>
              </w:rPr>
              <w:t>2,3</w:t>
            </w:r>
          </w:p>
        </w:tc>
        <w:tc>
          <w:p w14:paraId="000000BB">
            <w:pPr>
              <w:ind w:left="-567"/>
              <w:jc w:val="center"/>
            </w:pPr>
            <w:r>
              <w:rPr>
                <w:rtl w:val="0"/>
              </w:rPr>
              <w:t>2,1</w:t>
            </w:r>
          </w:p>
        </w:tc>
        <w:tc>
          <w:p w14:paraId="000000BC">
            <w:pPr>
              <w:ind w:left="-567"/>
              <w:jc w:val="center"/>
            </w:pPr>
            <w:r>
              <w:rPr>
                <w:rtl w:val="0"/>
              </w:rPr>
              <w:t xml:space="preserve">73,72 </w:t>
            </w:r>
          </w:p>
        </w:tc>
        <w:tc>
          <w:p w14:paraId="000000BD">
            <w:pPr>
              <w:ind w:left="-567"/>
              <w:jc w:val="center"/>
            </w:pPr>
            <w:r>
              <w:rPr>
                <w:rtl w:val="0"/>
              </w:rPr>
              <w:t xml:space="preserve">0,399 </w:t>
            </w:r>
          </w:p>
        </w:tc>
        <w:tc>
          <w:p w14:paraId="000000BE">
            <w:pPr>
              <w:ind w:left="-567"/>
              <w:jc w:val="center"/>
            </w:pPr>
            <w:r>
              <w:rPr>
                <w:rtl w:val="0"/>
              </w:rPr>
              <w:t xml:space="preserve">4307 </w:t>
            </w:r>
          </w:p>
        </w:tc>
      </w:tr>
    </w:tbl>
    <w:p w14:paraId="000000BF">
      <w:pPr>
        <w:rPr>
          <w:b/>
          <w:bCs/>
        </w:rPr>
      </w:pPr>
    </w:p>
    <w:p w14:paraId="000000C0">
      <w:pPr>
        <w:rPr>
          <w:b/>
          <w:bCs/>
        </w:rPr>
      </w:pPr>
    </w:p>
    <w:p w14:paraId="000000C1">
      <w:pPr>
        <w:rPr>
          <w:b/>
          <w:bCs/>
        </w:rPr>
      </w:pPr>
    </w:p>
    <w:p w14:paraId="000000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b/>
          <w:bCs/>
        </w:rPr>
      </w:pPr>
    </w:p>
    <w:p w14:paraId="000000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hanging="54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365760</wp:posOffset>
                </wp:positionH>
                <wp:positionV relativeFrom="margin">
                  <wp:posOffset>-40640</wp:posOffset>
                </wp:positionV>
                <wp:extent cx="6962775" cy="10299700"/>
                <wp:effectExtent l="0" t="0" r="0" b="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169BF4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8pt;margin-top:25.15pt;height:811pt;width:548.25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IwwJ5NoAAAALAQAADwAAAAAAAAABACAAAAAiAAAAZHJzL2Rvd25yZXYu&#10;eG1sUEsBAhQAFAAAAAgAh07iQM5Z1j4yAgAAiAQAAA4AAAAAAAAAAQAgAAAAKQEAAGRycy9lMm9E&#10;b2MueG1sUEsFBgAAAAAGAAYAWQEAAM0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8169BF4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rtl w:val="0"/>
        </w:rPr>
        <w:t xml:space="preserve">6)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Расчеты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: </w:t>
      </w:r>
    </w:p>
    <w:p w14:paraId="000000CA">
      <w:pPr>
        <w:ind w:left="-567" w:firstLine="0"/>
      </w:pPr>
      <w:r>
        <w:drawing>
          <wp:inline distT="114300" distB="114300" distL="114300" distR="114300">
            <wp:extent cx="4020185" cy="42164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0503" cy="42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ind w:left="-567" w:firstLine="0"/>
      </w:pPr>
      <w:r>
        <w:drawing>
          <wp:inline distT="114300" distB="114300" distL="114300" distR="114300">
            <wp:extent cx="4629785" cy="49720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103" cy="4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C">
      <w:pPr>
        <w:ind w:left="-567" w:firstLine="0"/>
      </w:pPr>
      <w:r>
        <w:drawing>
          <wp:inline distT="114300" distB="114300" distL="114300" distR="114300">
            <wp:extent cx="5267960" cy="49276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278" cy="4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D">
      <w:pPr>
        <w:ind w:left="-567" w:firstLine="0"/>
      </w:pPr>
      <w:r>
        <w:drawing>
          <wp:inline distT="114300" distB="114300" distL="114300" distR="114300">
            <wp:extent cx="4884420" cy="237744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4793" cy="23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E">
      <w:pPr>
        <w:ind w:left="-567" w:firstLine="0"/>
      </w:pPr>
      <w:r>
        <w:drawing>
          <wp:inline distT="114300" distB="114300" distL="114300" distR="114300">
            <wp:extent cx="5025390" cy="241173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5515" cy="24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F">
      <w:pPr>
        <w:ind w:left="-567" w:firstLine="0"/>
      </w:pPr>
      <w:r>
        <w:drawing>
          <wp:inline distT="114300" distB="114300" distL="114300" distR="114300">
            <wp:extent cx="4989830" cy="250888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0148" cy="250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0">
      <w:pPr>
        <w:ind w:left="-567" w:firstLine="0"/>
      </w:pPr>
    </w:p>
    <w:p w14:paraId="000000D1">
      <w:pPr>
        <w:ind w:left="-567" w:firstLine="0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365760</wp:posOffset>
                </wp:positionH>
                <wp:positionV relativeFrom="margin">
                  <wp:posOffset>0</wp:posOffset>
                </wp:positionV>
                <wp:extent cx="6962775" cy="10045700"/>
                <wp:effectExtent l="0" t="0" r="0" b="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7AEA3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8pt;margin-top:28.35pt;height:791pt;width:548.25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hVuQfYAAAACQEAAA8AAAAAAAAAAQAgAAAAIgAAAGRycy9kb3ducmV2Lnht&#10;bFBLAQIUABQAAAAIAIdO4kBdry+AMgIAAIgEAAAOAAAAAAAAAAEAIAAAACcBAABkcnMvZTJvRG9j&#10;LnhtbFBLBQYAAAAABgAGAFkBAADL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27AEA3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drawing>
          <wp:inline distT="114300" distB="114300" distL="114300" distR="114300">
            <wp:extent cx="5052695" cy="50450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301" cy="50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2">
      <w:pPr>
        <w:ind w:left="-567" w:firstLine="0"/>
        <w:rPr>
          <w:b/>
          <w:bCs/>
        </w:rPr>
      </w:pPr>
    </w:p>
    <w:p w14:paraId="000000D3">
      <w:pPr>
        <w:ind w:left="-567" w:firstLine="0"/>
        <w:rPr>
          <w:b/>
          <w:bCs/>
        </w:rPr>
      </w:pPr>
    </w:p>
    <w:p w14:paraId="000000D4">
      <w:pPr>
        <w:ind w:left="-567" w:firstLine="0"/>
        <w:rPr>
          <w:b/>
          <w:bCs/>
        </w:rPr>
      </w:pPr>
    </w:p>
    <w:p w14:paraId="000000D5">
      <w:pPr>
        <w:ind w:left="-567" w:firstLine="0"/>
        <w:rPr>
          <w:b/>
          <w:bCs/>
        </w:rPr>
      </w:pPr>
    </w:p>
    <w:p w14:paraId="000000D6">
      <w:pPr>
        <w:ind w:left="-567" w:firstLine="0"/>
        <w:rPr>
          <w:b/>
          <w:bCs/>
        </w:rPr>
      </w:pPr>
    </w:p>
    <w:p w14:paraId="000000D7">
      <w:pPr>
        <w:ind w:left="-567" w:firstLine="0"/>
        <w:rPr>
          <w:b/>
          <w:bCs/>
        </w:rPr>
      </w:pPr>
    </w:p>
    <w:p w14:paraId="000000D8">
      <w:pPr>
        <w:ind w:left="-567" w:firstLine="0"/>
        <w:rPr>
          <w:b/>
          <w:bCs/>
        </w:rPr>
      </w:pPr>
    </w:p>
    <w:p w14:paraId="000000D9">
      <w:pPr>
        <w:ind w:left="-567" w:firstLine="0"/>
        <w:rPr>
          <w:b/>
          <w:bCs/>
        </w:rPr>
      </w:pP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br w:type="textWrapping"/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6823710</wp:posOffset>
                </wp:positionH>
                <wp:positionV relativeFrom="margin">
                  <wp:posOffset>9426575</wp:posOffset>
                </wp:positionV>
                <wp:extent cx="506730" cy="752475"/>
                <wp:effectExtent l="0" t="0" r="0" b="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57D6E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7.3pt;margin-top:770.6pt;height:59.25pt;width:39.9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dn/4w3AAAAA8BAAAPAAAAAAAAAAEAIAAAACIAAABkcnMvZG93bnJl&#10;di54bWxQSwECFAAUAAAACACHTuJAOkStJjICAACIBAAADgAAAAAAAAABACAAAAAr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E57D6E6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D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-567" w:right="0" w:hanging="283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Результаты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</w:p>
    <w:p w14:paraId="000000DB">
      <w:pPr>
        <w:ind w:left="-567" w:firstLine="0"/>
      </w:pPr>
      <w:r>
        <w:rPr>
          <w:rtl w:val="0"/>
        </w:rPr>
        <w:br w:type="textWrapping"/>
      </w:r>
      <w:r>
        <w:rPr>
          <w:rtl w:val="0"/>
        </w:rPr>
        <w:t xml:space="preserve">Максимальное значение µ для исследованного ферромагнитного образца: </w:t>
      </w:r>
      <w:r>
        <w:rPr>
          <w:b/>
          <w:bCs/>
          <w:rtl w:val="0"/>
        </w:rPr>
        <w:br w:type="textWrapping"/>
      </w:r>
      <w:r>
        <w:rPr>
          <w:i/>
          <w:iCs/>
          <w:sz w:val="32"/>
          <w:szCs w:val="32"/>
          <w:rtl w:val="0"/>
        </w:rPr>
        <w:t>µ</w:t>
      </w:r>
      <w:r>
        <w:rPr>
          <w:sz w:val="32"/>
          <w:szCs w:val="32"/>
          <w:vertAlign w:val="subscript"/>
          <w:rtl w:val="0"/>
        </w:rPr>
        <w:t>max</w:t>
      </w:r>
      <w:r>
        <w:rPr>
          <w:sz w:val="32"/>
          <w:szCs w:val="32"/>
          <w:rtl w:val="0"/>
        </w:rPr>
        <w:t xml:space="preserve"> </w:t>
      </w:r>
      <w:r>
        <w:rPr>
          <w:rtl w:val="0"/>
        </w:rPr>
        <w:t xml:space="preserve">= 5241                      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>Соответствующее значение напряженности магнитного поля:</w:t>
      </w:r>
      <w:r>
        <w:rPr>
          <w:rtl w:val="0"/>
        </w:rPr>
        <w:br w:type="textWrapping"/>
      </w:r>
      <w:r>
        <w:rPr>
          <w:i/>
          <w:iCs/>
          <w:rtl w:val="0"/>
        </w:rPr>
        <w:t>H</w:t>
      </w:r>
      <w:r>
        <w:rPr>
          <w:i/>
          <w:iCs/>
          <w:vertAlign w:val="subscript"/>
          <w:rtl w:val="0"/>
        </w:rPr>
        <w:t>0</w:t>
      </w:r>
      <w:r>
        <w:rPr>
          <w:i/>
          <w:iCs/>
          <w:rtl w:val="0"/>
        </w:rPr>
        <w:t xml:space="preserve"> </w:t>
      </w:r>
      <w:r>
        <w:rPr>
          <w:rtl w:val="0"/>
        </w:rPr>
        <w:t xml:space="preserve">= 28,85,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А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м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00000D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-567" w:right="0" w:hanging="283"/>
        <w:jc w:val="left"/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Вывод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:</w:t>
      </w: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-54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  <w:t>В ходе лабораторной работы изучены магнитные свойства и определены основные параметры ферромагнетика методом измерений на осциллографе. По измеренным на экране осциллографа и заданным исходным данным (µ0, длина сердечника l, числа витков N1 и N2, параметры цепей R1, R, C, S, частота ν и масштабные коэффициенты Kx, Ky) получены зависимости магнитной индукции B и напряженности H, а также рассчитаны ключевые характеристики образца.</w:t>
      </w:r>
      <w:r>
        <w:rPr>
          <w:b/>
          <w:bCs/>
          <w:rtl w:val="0"/>
        </w:rPr>
        <w:t xml:space="preserve"> </w:t>
      </w:r>
      <w:r>
        <w:rPr>
          <w:rtl w:val="0"/>
        </w:rPr>
        <w:t xml:space="preserve">Эксперимент подтвердил применимость метода с использованием осциллографа и интегрирующей RC-цепи для исследования магнитных характеристик ферромагнетиков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</w:p>
    <w:p w14:paraId="000000DE">
      <w:pPr>
        <w:ind w:left="-567" w:firstLine="0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leftMargin">
                  <wp:posOffset>377190</wp:posOffset>
                </wp:positionH>
                <wp:positionV relativeFrom="margin">
                  <wp:posOffset>-177800</wp:posOffset>
                </wp:positionV>
                <wp:extent cx="6967220" cy="1034478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8740" y="0"/>
                          <a:ext cx="6954520" cy="756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C113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7pt;margin-top:14.35pt;height:814.55pt;width:548.6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RMe6zbAAAADAEAAA8AAAAAAAAAAQAgAAAAIgAAAGRycy9kb3ducmV2&#10;LnhtbFBLAQIUABQAAAAIAIdO4kBBiaKoMgIAAIgEAAAOAAAAAAAAAAEAIAAAACo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78C113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567" w:right="567" w:bottom="567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F90D256-277C-C085-6085-116AA9FC7A81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Liberation 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ngsu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BFEE0"/>
    <w:multiLevelType w:val="multilevel"/>
    <w:tmpl w:val="F47BFEE0"/>
    <w:lvl w:ilvl="0" w:tentative="0">
      <w:start w:val="1"/>
      <w:numFmt w:val="decimal"/>
      <w:lvlText w:val="%1)"/>
      <w:lvlJc w:val="left"/>
      <w:pPr>
        <w:ind w:left="360" w:hanging="360"/>
      </w:pPr>
      <w:rPr>
        <w:i/>
        <w:iCs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FAF085D"/>
    <w:rsid w:val="7F7F25BB"/>
    <w:rsid w:val="CBC6E3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sz w:val="28"/>
      <w:szCs w:val="28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2026-05-23T17:45:13Z</dcterms:created>
  <dc:creator>Data</dc:creator>
  <cp:lastModifiedBy>Генадий Генадий</cp:lastModifiedBy>
  <dcterms:modified xsi:type="dcterms:W3CDTF">2026-05-23T17:45:52Z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E7C7471AAC731FBC6085116A1B47CEB7_42</vt:lpwstr>
  </property>
</Properties>
</file>