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0DB1" w14:textId="068DCCDD" w:rsidR="00177915" w:rsidRPr="007D553D" w:rsidRDefault="00BA25B9" w:rsidP="00D57C39">
      <w:pPr>
        <w:pStyle w:val="Heading1"/>
        <w:jc w:val="left"/>
      </w:pPr>
      <w:r w:rsidRPr="007D553D">
        <w:t>CS 405 Project Two Script</w:t>
      </w:r>
    </w:p>
    <w:p w14:paraId="1013C4E0" w14:textId="3D837F00" w:rsidR="007D553D" w:rsidRPr="007D553D" w:rsidRDefault="007D553D" w:rsidP="00D57C39">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B75873B" w14:textId="77777777" w:rsidTr="00DE776F">
        <w:trPr>
          <w:trHeight w:val="1373"/>
          <w:tblHeader/>
        </w:trPr>
        <w:tc>
          <w:tcPr>
            <w:tcW w:w="2115" w:type="dxa"/>
            <w:vAlign w:val="center"/>
          </w:tcPr>
          <w:p w14:paraId="617485BD" w14:textId="77777777" w:rsidR="00177915" w:rsidRPr="007D553D" w:rsidRDefault="00BA25B9" w:rsidP="00D57C39">
            <w:pPr>
              <w:suppressAutoHyphens/>
              <w:rPr>
                <w:b/>
              </w:rPr>
            </w:pPr>
            <w:r w:rsidRPr="007D553D">
              <w:rPr>
                <w:b/>
              </w:rPr>
              <w:t>Slide Number</w:t>
            </w:r>
          </w:p>
        </w:tc>
        <w:tc>
          <w:tcPr>
            <w:tcW w:w="7455" w:type="dxa"/>
            <w:vAlign w:val="center"/>
          </w:tcPr>
          <w:p w14:paraId="4E3B7E9F" w14:textId="77777777" w:rsidR="00177915" w:rsidRPr="007D553D" w:rsidRDefault="00BA25B9" w:rsidP="00D57C39">
            <w:pPr>
              <w:suppressAutoHyphens/>
              <w:rPr>
                <w:b/>
              </w:rPr>
            </w:pPr>
            <w:r w:rsidRPr="007D553D">
              <w:rPr>
                <w:b/>
              </w:rPr>
              <w:t>Narrative</w:t>
            </w:r>
          </w:p>
        </w:tc>
      </w:tr>
      <w:tr w:rsidR="00177915" w:rsidRPr="007D553D" w14:paraId="41D0E2BC" w14:textId="77777777" w:rsidTr="00DE776F">
        <w:trPr>
          <w:trHeight w:val="1296"/>
        </w:trPr>
        <w:tc>
          <w:tcPr>
            <w:tcW w:w="2115" w:type="dxa"/>
            <w:vAlign w:val="center"/>
          </w:tcPr>
          <w:p w14:paraId="46D1CABC" w14:textId="483CD57B" w:rsidR="00177915" w:rsidRPr="007D553D" w:rsidRDefault="00C77D92" w:rsidP="00D57C39">
            <w:pPr>
              <w:suppressAutoHyphens/>
              <w:rPr>
                <w:b/>
              </w:rPr>
            </w:pPr>
            <w:r>
              <w:rPr>
                <w:b/>
              </w:rPr>
              <w:t>1</w:t>
            </w:r>
          </w:p>
        </w:tc>
        <w:tc>
          <w:tcPr>
            <w:tcW w:w="7455" w:type="dxa"/>
          </w:tcPr>
          <w:p w14:paraId="795B6223" w14:textId="02EA2B73" w:rsidR="00177915" w:rsidRPr="00F4007E" w:rsidRDefault="00212905" w:rsidP="00D57C39">
            <w:pPr>
              <w:pStyle w:val="NoSpacing"/>
            </w:pPr>
            <w:r>
              <w:t xml:space="preserve">Brief introduction </w:t>
            </w:r>
          </w:p>
        </w:tc>
      </w:tr>
      <w:tr w:rsidR="00177915" w:rsidRPr="007D553D" w14:paraId="2303EE89" w14:textId="77777777" w:rsidTr="00DE776F">
        <w:trPr>
          <w:trHeight w:val="1373"/>
        </w:trPr>
        <w:tc>
          <w:tcPr>
            <w:tcW w:w="2115" w:type="dxa"/>
            <w:vAlign w:val="center"/>
          </w:tcPr>
          <w:p w14:paraId="05971041" w14:textId="77777777" w:rsidR="00177915" w:rsidRPr="007D553D" w:rsidRDefault="00BA25B9" w:rsidP="00D57C39">
            <w:pPr>
              <w:suppressAutoHyphens/>
              <w:rPr>
                <w:b/>
              </w:rPr>
            </w:pPr>
            <w:r w:rsidRPr="007D553D">
              <w:rPr>
                <w:b/>
              </w:rPr>
              <w:t>2</w:t>
            </w:r>
          </w:p>
        </w:tc>
        <w:tc>
          <w:tcPr>
            <w:tcW w:w="7455" w:type="dxa"/>
          </w:tcPr>
          <w:p w14:paraId="655BEF29" w14:textId="2640FE24" w:rsidR="00146507" w:rsidRPr="00146507" w:rsidRDefault="00146507" w:rsidP="00D57C39">
            <w:pPr>
              <w:suppressAutoHyphens/>
            </w:pPr>
            <w:proofErr w:type="spellStart"/>
            <w:r w:rsidRPr="00146507">
              <w:t>DiD</w:t>
            </w:r>
            <w:proofErr w:type="spellEnd"/>
            <w:r w:rsidRPr="00146507">
              <w:t xml:space="preserve"> must be maintained through constant implementation of secure principles, standards, and best practices. Policies that are uniformly defined, implemented, managed, and maintained throughout the lifecycle, require consistent reproach. Defense in Depth is a visual diagram of how security is maintained within a company's infrastructure from networking protocol to security for the cloud. This simple tool is to help guide policies and procedures. It applies to all staff that create, deploy, or support customer software, with respects to employees and where they fall within the illustration. On the bottom left, under the section titled policies, there are rules that govern and manage cybersecurity policies.</w:t>
            </w:r>
          </w:p>
          <w:p w14:paraId="0F574BCF" w14:textId="290C1D90" w:rsidR="00177915" w:rsidRPr="007D553D" w:rsidRDefault="00177915" w:rsidP="00D57C39">
            <w:pPr>
              <w:suppressAutoHyphens/>
            </w:pPr>
          </w:p>
        </w:tc>
      </w:tr>
      <w:tr w:rsidR="00177915" w:rsidRPr="007D553D" w14:paraId="4BF9013E" w14:textId="77777777" w:rsidTr="00DE776F">
        <w:trPr>
          <w:trHeight w:val="1296"/>
        </w:trPr>
        <w:tc>
          <w:tcPr>
            <w:tcW w:w="2115" w:type="dxa"/>
            <w:vAlign w:val="center"/>
          </w:tcPr>
          <w:p w14:paraId="68E2C94C" w14:textId="77777777" w:rsidR="00177915" w:rsidRPr="007D553D" w:rsidRDefault="00BA25B9" w:rsidP="00D57C39">
            <w:pPr>
              <w:suppressAutoHyphens/>
              <w:rPr>
                <w:b/>
              </w:rPr>
            </w:pPr>
            <w:r w:rsidRPr="007D553D">
              <w:rPr>
                <w:b/>
              </w:rPr>
              <w:t>3</w:t>
            </w:r>
          </w:p>
        </w:tc>
        <w:tc>
          <w:tcPr>
            <w:tcW w:w="7455" w:type="dxa"/>
          </w:tcPr>
          <w:p w14:paraId="4BD7C5A8" w14:textId="26626E11" w:rsidR="00146507" w:rsidRPr="00146507" w:rsidRDefault="00146507" w:rsidP="00D57C39">
            <w:pPr>
              <w:suppressAutoHyphens/>
            </w:pPr>
            <w:r w:rsidRPr="00146507">
              <w:t>There are many ways to ensure code is rid of vulnerabilities. One of the many ways is to Dynamically test the application during production. This is important because new errors or issues may be found after the application has been published. This may include new hackers.</w:t>
            </w:r>
          </w:p>
          <w:p w14:paraId="5F51460B" w14:textId="11740BEB" w:rsidR="00177915" w:rsidRPr="007D553D" w:rsidRDefault="00177915" w:rsidP="00D57C39">
            <w:pPr>
              <w:suppressAutoHyphens/>
            </w:pPr>
          </w:p>
        </w:tc>
      </w:tr>
      <w:tr w:rsidR="00177915" w:rsidRPr="007D553D" w14:paraId="3170354C" w14:textId="77777777" w:rsidTr="00DE776F">
        <w:trPr>
          <w:trHeight w:val="1373"/>
        </w:trPr>
        <w:tc>
          <w:tcPr>
            <w:tcW w:w="2115" w:type="dxa"/>
            <w:vAlign w:val="center"/>
          </w:tcPr>
          <w:p w14:paraId="2AB17AEC" w14:textId="77777777" w:rsidR="00177915" w:rsidRPr="007D553D" w:rsidRDefault="00BA25B9" w:rsidP="00D57C39">
            <w:pPr>
              <w:suppressAutoHyphens/>
              <w:rPr>
                <w:b/>
              </w:rPr>
            </w:pPr>
            <w:r w:rsidRPr="007D553D">
              <w:rPr>
                <w:b/>
              </w:rPr>
              <w:t>4</w:t>
            </w:r>
          </w:p>
        </w:tc>
        <w:tc>
          <w:tcPr>
            <w:tcW w:w="7455" w:type="dxa"/>
          </w:tcPr>
          <w:p w14:paraId="0929F4BE" w14:textId="77777777" w:rsidR="00146507" w:rsidRPr="00146507" w:rsidRDefault="00146507" w:rsidP="00D57C39">
            <w:pPr>
              <w:numPr>
                <w:ilvl w:val="0"/>
                <w:numId w:val="1"/>
              </w:numPr>
              <w:suppressAutoHyphens/>
            </w:pPr>
            <w:r w:rsidRPr="00146507">
              <w:t>Adopt a secure coding standard</w:t>
            </w:r>
          </w:p>
          <w:p w14:paraId="299EC509" w14:textId="77777777" w:rsidR="00146507" w:rsidRPr="00146507" w:rsidRDefault="00146507" w:rsidP="00D57C39">
            <w:pPr>
              <w:numPr>
                <w:ilvl w:val="0"/>
                <w:numId w:val="1"/>
              </w:numPr>
              <w:suppressAutoHyphens/>
            </w:pPr>
            <w:r w:rsidRPr="00146507">
              <w:t>Design security policies</w:t>
            </w:r>
          </w:p>
          <w:p w14:paraId="4AF9C3F5" w14:textId="77777777" w:rsidR="00146507" w:rsidRPr="00146507" w:rsidRDefault="00146507" w:rsidP="00D57C39">
            <w:pPr>
              <w:numPr>
                <w:ilvl w:val="0"/>
                <w:numId w:val="1"/>
              </w:numPr>
              <w:suppressAutoHyphens/>
            </w:pPr>
            <w:r w:rsidRPr="00146507">
              <w:t>Practice Defense in depth</w:t>
            </w:r>
          </w:p>
          <w:p w14:paraId="6ADF781A" w14:textId="77777777" w:rsidR="00146507" w:rsidRPr="00146507" w:rsidRDefault="00146507" w:rsidP="00D57C39">
            <w:pPr>
              <w:numPr>
                <w:ilvl w:val="0"/>
                <w:numId w:val="1"/>
              </w:numPr>
              <w:suppressAutoHyphens/>
            </w:pPr>
            <w:r w:rsidRPr="00146507">
              <w:t>Keep it simple</w:t>
            </w:r>
          </w:p>
          <w:p w14:paraId="1A0F5F14" w14:textId="77777777" w:rsidR="00146507" w:rsidRPr="00146507" w:rsidRDefault="00146507" w:rsidP="00D57C39">
            <w:pPr>
              <w:numPr>
                <w:ilvl w:val="0"/>
                <w:numId w:val="1"/>
              </w:numPr>
              <w:suppressAutoHyphens/>
            </w:pPr>
            <w:r w:rsidRPr="00146507">
              <w:t>Use effective quality assurance</w:t>
            </w:r>
          </w:p>
          <w:p w14:paraId="5ABF4FD1" w14:textId="77777777" w:rsidR="00146507" w:rsidRPr="00146507" w:rsidRDefault="00146507" w:rsidP="00D57C39">
            <w:pPr>
              <w:numPr>
                <w:ilvl w:val="0"/>
                <w:numId w:val="1"/>
              </w:numPr>
              <w:suppressAutoHyphens/>
            </w:pPr>
            <w:r w:rsidRPr="00146507">
              <w:t>Validate User Input</w:t>
            </w:r>
          </w:p>
          <w:p w14:paraId="7865DEB0" w14:textId="77777777" w:rsidR="00146507" w:rsidRPr="00146507" w:rsidRDefault="00146507" w:rsidP="00D57C39">
            <w:pPr>
              <w:numPr>
                <w:ilvl w:val="0"/>
                <w:numId w:val="1"/>
              </w:numPr>
              <w:suppressAutoHyphens/>
            </w:pPr>
            <w:r w:rsidRPr="00146507">
              <w:t>Heed Compiler warnings</w:t>
            </w:r>
          </w:p>
          <w:p w14:paraId="771CF700" w14:textId="2925447D" w:rsidR="00146507" w:rsidRPr="00146507" w:rsidRDefault="00146507" w:rsidP="00D57C39">
            <w:pPr>
              <w:numPr>
                <w:ilvl w:val="0"/>
                <w:numId w:val="1"/>
              </w:numPr>
              <w:suppressAutoHyphens/>
            </w:pPr>
            <w:r w:rsidRPr="00146507">
              <w:t xml:space="preserve">Default </w:t>
            </w:r>
            <w:proofErr w:type="gramStart"/>
            <w:r w:rsidRPr="00146507">
              <w:t>deny</w:t>
            </w:r>
            <w:proofErr w:type="gramEnd"/>
          </w:p>
          <w:p w14:paraId="2D3CBEF3" w14:textId="77777777" w:rsidR="00146507" w:rsidRPr="00146507" w:rsidRDefault="00146507" w:rsidP="00D57C39">
            <w:pPr>
              <w:numPr>
                <w:ilvl w:val="0"/>
                <w:numId w:val="1"/>
              </w:numPr>
              <w:suppressAutoHyphens/>
            </w:pPr>
            <w:r w:rsidRPr="00146507">
              <w:t>Adhere to principles of the least privileged</w:t>
            </w:r>
          </w:p>
          <w:p w14:paraId="0E76452D" w14:textId="15C13FBC" w:rsidR="00146507" w:rsidRPr="00146507" w:rsidRDefault="00146507" w:rsidP="00D57C39">
            <w:pPr>
              <w:numPr>
                <w:ilvl w:val="0"/>
                <w:numId w:val="1"/>
              </w:numPr>
              <w:suppressAutoHyphens/>
            </w:pPr>
            <w:r w:rsidRPr="00146507">
              <w:t>Sanitize the data sent to another system</w:t>
            </w:r>
          </w:p>
          <w:p w14:paraId="75C56993" w14:textId="1A7E1C7E" w:rsidR="00177915" w:rsidRPr="007D553D" w:rsidRDefault="00177915" w:rsidP="00D57C39">
            <w:pPr>
              <w:suppressAutoHyphens/>
            </w:pPr>
          </w:p>
        </w:tc>
      </w:tr>
      <w:tr w:rsidR="00177915" w:rsidRPr="007D553D" w14:paraId="64D2F40A" w14:textId="77777777" w:rsidTr="00DE776F">
        <w:trPr>
          <w:trHeight w:val="1296"/>
        </w:trPr>
        <w:tc>
          <w:tcPr>
            <w:tcW w:w="2115" w:type="dxa"/>
            <w:vAlign w:val="center"/>
          </w:tcPr>
          <w:p w14:paraId="38B9790E" w14:textId="38D36DE2" w:rsidR="00177915" w:rsidRPr="007D553D" w:rsidRDefault="00BA25B9" w:rsidP="00D57C39">
            <w:pPr>
              <w:suppressAutoHyphens/>
              <w:rPr>
                <w:b/>
              </w:rPr>
            </w:pPr>
            <w:r w:rsidRPr="007D553D">
              <w:rPr>
                <w:b/>
              </w:rPr>
              <w:t>5</w:t>
            </w:r>
          </w:p>
        </w:tc>
        <w:tc>
          <w:tcPr>
            <w:tcW w:w="7455" w:type="dxa"/>
          </w:tcPr>
          <w:p w14:paraId="1066F473" w14:textId="77777777" w:rsidR="00146507" w:rsidRPr="00146507" w:rsidRDefault="00146507" w:rsidP="00D57C39">
            <w:pPr>
              <w:numPr>
                <w:ilvl w:val="0"/>
                <w:numId w:val="2"/>
              </w:numPr>
              <w:suppressAutoHyphens/>
            </w:pPr>
            <w:r w:rsidRPr="00146507">
              <w:t>Implement abstract datatypes using opaque types</w:t>
            </w:r>
          </w:p>
          <w:p w14:paraId="58BC8BC2" w14:textId="77777777" w:rsidR="00146507" w:rsidRPr="00146507" w:rsidRDefault="00146507" w:rsidP="00D57C39">
            <w:pPr>
              <w:numPr>
                <w:ilvl w:val="0"/>
                <w:numId w:val="2"/>
              </w:numPr>
              <w:suppressAutoHyphens/>
            </w:pPr>
            <w:r w:rsidRPr="00146507">
              <w:t>Prevent SQL Injection</w:t>
            </w:r>
          </w:p>
          <w:p w14:paraId="544A8337" w14:textId="77777777" w:rsidR="00146507" w:rsidRPr="00146507" w:rsidRDefault="00146507" w:rsidP="00D57C39">
            <w:pPr>
              <w:numPr>
                <w:ilvl w:val="0"/>
                <w:numId w:val="2"/>
              </w:numPr>
              <w:suppressAutoHyphens/>
            </w:pPr>
            <w:r w:rsidRPr="00146507">
              <w:t>Use assertions</w:t>
            </w:r>
          </w:p>
          <w:p w14:paraId="4998CAD8" w14:textId="77777777" w:rsidR="00146507" w:rsidRPr="00146507" w:rsidRDefault="00146507" w:rsidP="00D57C39">
            <w:pPr>
              <w:numPr>
                <w:ilvl w:val="0"/>
                <w:numId w:val="2"/>
              </w:numPr>
              <w:suppressAutoHyphens/>
            </w:pPr>
            <w:r w:rsidRPr="00146507">
              <w:t>Use exceptions</w:t>
            </w:r>
          </w:p>
          <w:p w14:paraId="05AA8F99" w14:textId="77777777" w:rsidR="00146507" w:rsidRPr="00146507" w:rsidRDefault="00146507" w:rsidP="00D57C39">
            <w:pPr>
              <w:numPr>
                <w:ilvl w:val="0"/>
                <w:numId w:val="2"/>
              </w:numPr>
              <w:suppressAutoHyphens/>
            </w:pPr>
            <w:r w:rsidRPr="00146507">
              <w:t>Use Loops</w:t>
            </w:r>
          </w:p>
          <w:p w14:paraId="7B538CDD" w14:textId="77777777" w:rsidR="00146507" w:rsidRPr="00146507" w:rsidRDefault="00146507" w:rsidP="00D57C39">
            <w:pPr>
              <w:numPr>
                <w:ilvl w:val="0"/>
                <w:numId w:val="2"/>
              </w:numPr>
              <w:suppressAutoHyphens/>
            </w:pPr>
            <w:r w:rsidRPr="00146507">
              <w:t>Do not encode noncharacter data as a string</w:t>
            </w:r>
          </w:p>
          <w:p w14:paraId="4F4FE189" w14:textId="77777777" w:rsidR="00146507" w:rsidRPr="00146507" w:rsidRDefault="00146507" w:rsidP="00D57C39">
            <w:pPr>
              <w:numPr>
                <w:ilvl w:val="0"/>
                <w:numId w:val="2"/>
              </w:numPr>
              <w:suppressAutoHyphens/>
            </w:pPr>
            <w:r w:rsidRPr="00146507">
              <w:t>String correctness</w:t>
            </w:r>
          </w:p>
          <w:p w14:paraId="468C2A4C" w14:textId="77777777" w:rsidR="00146507" w:rsidRPr="00146507" w:rsidRDefault="00146507" w:rsidP="00D57C39">
            <w:pPr>
              <w:numPr>
                <w:ilvl w:val="0"/>
                <w:numId w:val="2"/>
              </w:numPr>
              <w:suppressAutoHyphens/>
            </w:pPr>
            <w:r w:rsidRPr="00146507">
              <w:t>Memory protection</w:t>
            </w:r>
          </w:p>
          <w:p w14:paraId="3E65DCC3" w14:textId="243195F4" w:rsidR="00177915" w:rsidRPr="007D553D" w:rsidRDefault="00146507" w:rsidP="00D57C39">
            <w:pPr>
              <w:numPr>
                <w:ilvl w:val="0"/>
                <w:numId w:val="2"/>
              </w:numPr>
              <w:suppressAutoHyphens/>
            </w:pPr>
            <w:r w:rsidRPr="00146507">
              <w:t>Object Acces</w:t>
            </w:r>
            <w:r w:rsidR="00D57C39">
              <w:t>s</w:t>
            </w:r>
          </w:p>
        </w:tc>
      </w:tr>
      <w:tr w:rsidR="00177915" w:rsidRPr="007D553D" w14:paraId="6259A834" w14:textId="77777777" w:rsidTr="00DE776F">
        <w:trPr>
          <w:trHeight w:val="1373"/>
        </w:trPr>
        <w:tc>
          <w:tcPr>
            <w:tcW w:w="2115" w:type="dxa"/>
            <w:vAlign w:val="center"/>
          </w:tcPr>
          <w:p w14:paraId="0BE8FD40" w14:textId="77777777" w:rsidR="00177915" w:rsidRPr="007D553D" w:rsidRDefault="00BA25B9" w:rsidP="00D57C39">
            <w:pPr>
              <w:suppressAutoHyphens/>
              <w:rPr>
                <w:b/>
              </w:rPr>
            </w:pPr>
            <w:r w:rsidRPr="007D553D">
              <w:rPr>
                <w:b/>
              </w:rPr>
              <w:lastRenderedPageBreak/>
              <w:t>6</w:t>
            </w:r>
          </w:p>
        </w:tc>
        <w:tc>
          <w:tcPr>
            <w:tcW w:w="7455" w:type="dxa"/>
          </w:tcPr>
          <w:p w14:paraId="7DCF6AAE" w14:textId="77777777" w:rsidR="00146507" w:rsidRPr="00146507" w:rsidRDefault="00146507" w:rsidP="00D57C39">
            <w:pPr>
              <w:numPr>
                <w:ilvl w:val="0"/>
                <w:numId w:val="4"/>
              </w:numPr>
              <w:suppressAutoHyphens/>
            </w:pPr>
            <w:r w:rsidRPr="00146507">
              <w:t>Encryption in flight – The protection of data integrity during transit from location such as removeable drive to another form of storage.</w:t>
            </w:r>
          </w:p>
          <w:p w14:paraId="193CA18E" w14:textId="77777777" w:rsidR="00146507" w:rsidRPr="00146507" w:rsidRDefault="00146507" w:rsidP="00D57C39">
            <w:pPr>
              <w:numPr>
                <w:ilvl w:val="0"/>
                <w:numId w:val="4"/>
              </w:numPr>
              <w:suppressAutoHyphens/>
            </w:pPr>
            <w:r w:rsidRPr="00146507">
              <w:t>Encryption at rest – Data encryption cannot be read properly without a decryption key, only the authorized users have access to the data. It can only be interpreted via decryption key.</w:t>
            </w:r>
          </w:p>
          <w:p w14:paraId="460E804E" w14:textId="77777777" w:rsidR="00146507" w:rsidRPr="00146507" w:rsidRDefault="00146507" w:rsidP="00D57C39">
            <w:pPr>
              <w:numPr>
                <w:ilvl w:val="0"/>
                <w:numId w:val="4"/>
              </w:numPr>
              <w:suppressAutoHyphens/>
            </w:pPr>
            <w:r w:rsidRPr="00146507">
              <w:t xml:space="preserve">Encryption in use – To ensure the security across all types of </w:t>
            </w:r>
            <w:proofErr w:type="gramStart"/>
            <w:r w:rsidRPr="00146507">
              <w:t>encryption</w:t>
            </w:r>
            <w:proofErr w:type="gramEnd"/>
            <w:r w:rsidRPr="00146507">
              <w:t xml:space="preserve"> throughout the </w:t>
            </w:r>
            <w:proofErr w:type="spellStart"/>
            <w:r w:rsidRPr="00146507">
              <w:t>DevSecOps</w:t>
            </w:r>
            <w:proofErr w:type="spellEnd"/>
            <w:r w:rsidRPr="00146507">
              <w:t xml:space="preserve"> lifecycle.</w:t>
            </w:r>
          </w:p>
          <w:p w14:paraId="04483D05" w14:textId="0A7D23B4" w:rsidR="00177915" w:rsidRPr="007D553D" w:rsidRDefault="00177915" w:rsidP="00D57C39">
            <w:pPr>
              <w:suppressAutoHyphens/>
            </w:pPr>
          </w:p>
        </w:tc>
      </w:tr>
      <w:tr w:rsidR="00177915" w:rsidRPr="007D553D" w14:paraId="263EB14F" w14:textId="77777777" w:rsidTr="00DE776F">
        <w:trPr>
          <w:trHeight w:val="1296"/>
        </w:trPr>
        <w:tc>
          <w:tcPr>
            <w:tcW w:w="2115" w:type="dxa"/>
            <w:vAlign w:val="center"/>
          </w:tcPr>
          <w:p w14:paraId="2496C65B" w14:textId="77777777" w:rsidR="00177915" w:rsidRPr="007D553D" w:rsidRDefault="00BA25B9" w:rsidP="00D57C39">
            <w:pPr>
              <w:suppressAutoHyphens/>
              <w:rPr>
                <w:b/>
              </w:rPr>
            </w:pPr>
            <w:r w:rsidRPr="007D553D">
              <w:rPr>
                <w:b/>
              </w:rPr>
              <w:t>7</w:t>
            </w:r>
          </w:p>
        </w:tc>
        <w:tc>
          <w:tcPr>
            <w:tcW w:w="7455" w:type="dxa"/>
          </w:tcPr>
          <w:p w14:paraId="62D5D701" w14:textId="77777777" w:rsidR="00034A26" w:rsidRPr="00034A26" w:rsidRDefault="00034A26" w:rsidP="00D57C39">
            <w:pPr>
              <w:numPr>
                <w:ilvl w:val="0"/>
                <w:numId w:val="5"/>
              </w:numPr>
              <w:suppressAutoHyphens/>
            </w:pPr>
            <w:r w:rsidRPr="00034A26">
              <w:t xml:space="preserve">Authentication – Verify a person is who they say they are.  </w:t>
            </w:r>
          </w:p>
          <w:p w14:paraId="40A631D5" w14:textId="77777777" w:rsidR="00034A26" w:rsidRPr="00034A26" w:rsidRDefault="00034A26" w:rsidP="00D57C39">
            <w:pPr>
              <w:numPr>
                <w:ilvl w:val="0"/>
                <w:numId w:val="5"/>
              </w:numPr>
              <w:suppressAutoHyphens/>
            </w:pPr>
            <w:r w:rsidRPr="00034A26">
              <w:t>Authorization – Give only the appropriate persons access to what is necessary to do the job</w:t>
            </w:r>
          </w:p>
          <w:p w14:paraId="42D28482" w14:textId="77777777" w:rsidR="00034A26" w:rsidRPr="00034A26" w:rsidRDefault="00034A26" w:rsidP="00D57C39">
            <w:pPr>
              <w:numPr>
                <w:ilvl w:val="0"/>
                <w:numId w:val="5"/>
              </w:numPr>
              <w:suppressAutoHyphens/>
            </w:pPr>
            <w:r w:rsidRPr="00034A26">
              <w:t xml:space="preserve">Accounting – Documentation of who accessed data, when it was accessed, using what </w:t>
            </w:r>
            <w:proofErr w:type="gramStart"/>
            <w:r w:rsidRPr="00034A26">
              <w:t>commands,  and</w:t>
            </w:r>
            <w:proofErr w:type="gramEnd"/>
            <w:r w:rsidRPr="00034A26">
              <w:t xml:space="preserve"> the tasks needed to be complete will be recorded.</w:t>
            </w:r>
          </w:p>
          <w:p w14:paraId="47446760" w14:textId="0F5FB707" w:rsidR="00177915" w:rsidRPr="007D553D" w:rsidRDefault="00177915" w:rsidP="00D57C39">
            <w:pPr>
              <w:suppressAutoHyphens/>
            </w:pPr>
          </w:p>
        </w:tc>
      </w:tr>
      <w:tr w:rsidR="00177915" w:rsidRPr="007D553D" w14:paraId="7E6A9420" w14:textId="77777777" w:rsidTr="00DE776F">
        <w:trPr>
          <w:trHeight w:val="1296"/>
        </w:trPr>
        <w:tc>
          <w:tcPr>
            <w:tcW w:w="2115" w:type="dxa"/>
            <w:vAlign w:val="center"/>
          </w:tcPr>
          <w:p w14:paraId="4E24D899" w14:textId="1D6AFFC8" w:rsidR="00177915" w:rsidRPr="007D553D" w:rsidRDefault="00BA25B9" w:rsidP="00D57C39">
            <w:pPr>
              <w:suppressAutoHyphens/>
              <w:rPr>
                <w:b/>
              </w:rPr>
            </w:pPr>
            <w:r w:rsidRPr="007D553D">
              <w:rPr>
                <w:b/>
              </w:rPr>
              <w:t>8</w:t>
            </w:r>
            <w:r w:rsidR="002B4E0A">
              <w:rPr>
                <w:b/>
              </w:rPr>
              <w:t>-10</w:t>
            </w:r>
          </w:p>
        </w:tc>
        <w:tc>
          <w:tcPr>
            <w:tcW w:w="7455" w:type="dxa"/>
          </w:tcPr>
          <w:p w14:paraId="7367FD5F" w14:textId="77777777" w:rsidR="00034A26" w:rsidRDefault="00034A26" w:rsidP="00D57C39">
            <w:pPr>
              <w:numPr>
                <w:ilvl w:val="0"/>
                <w:numId w:val="6"/>
              </w:numPr>
              <w:suppressAutoHyphens/>
            </w:pPr>
            <w:r w:rsidRPr="00034A26">
              <w:t xml:space="preserve">There are several types of testing methods, automation testing, unit testing, and manual testing. Also, we have black, white, and grey box testing. </w:t>
            </w:r>
          </w:p>
          <w:p w14:paraId="788F4A92" w14:textId="77777777" w:rsidR="00034A26" w:rsidRPr="00034A26" w:rsidRDefault="00034A26" w:rsidP="00D57C39">
            <w:pPr>
              <w:suppressAutoHyphens/>
              <w:ind w:left="720"/>
            </w:pPr>
          </w:p>
          <w:p w14:paraId="5C25C8C1" w14:textId="77777777" w:rsidR="00034A26" w:rsidRDefault="00034A26" w:rsidP="00D57C39">
            <w:pPr>
              <w:suppressAutoHyphens/>
            </w:pPr>
            <w:r w:rsidRPr="00034A26">
              <w:t xml:space="preserve">Developers are familiar with the internal functionality of the code base. The developer has the knowledge of the algorithms and programming languages that were used. A step further with white box testing would be to give developers the task of testing the codebase with tools such as exceptions, and error handling. If a developer knows the code already, he or she may be able to create simple try catch statements and call the functions they know are already there within the main entry point of the program.  </w:t>
            </w:r>
          </w:p>
          <w:p w14:paraId="029B40E9" w14:textId="77777777" w:rsidR="00D57C39" w:rsidRPr="00034A26" w:rsidRDefault="00D57C39" w:rsidP="00D57C39">
            <w:pPr>
              <w:suppressAutoHyphens/>
            </w:pPr>
          </w:p>
          <w:p w14:paraId="462AB979" w14:textId="4B46367F" w:rsidR="00034A26" w:rsidRPr="00034A26" w:rsidRDefault="00034A26" w:rsidP="00D57C39">
            <w:pPr>
              <w:suppressAutoHyphens/>
            </w:pPr>
            <w:r w:rsidRPr="00034A26">
              <w:t xml:space="preserve">The practice of developers not needing to know every internal function of the given program. </w:t>
            </w:r>
            <w:r w:rsidRPr="00034A26">
              <w:t>These types of unit</w:t>
            </w:r>
            <w:r w:rsidRPr="00034A26">
              <w:t xml:space="preserve"> testing </w:t>
            </w:r>
            <w:proofErr w:type="gramStart"/>
            <w:r w:rsidRPr="00034A26">
              <w:t>is</w:t>
            </w:r>
            <w:proofErr w:type="gramEnd"/>
            <w:r w:rsidRPr="00034A26">
              <w:t xml:space="preserve"> used for dynamically testing application. The applications are put through different scenarios to see how they will perform. Although, it is not guaranteed they will be successful in every scenario. To take this a step further, a developer may test an application by running code on different platforms and devices such as a Linux tablet or the Apple MacBook M1 Pro. </w:t>
            </w:r>
          </w:p>
          <w:p w14:paraId="7696488F" w14:textId="7D5620E0" w:rsidR="00177915" w:rsidRPr="007D553D" w:rsidRDefault="00177915" w:rsidP="00D57C39">
            <w:pPr>
              <w:suppressAutoHyphens/>
            </w:pPr>
          </w:p>
        </w:tc>
      </w:tr>
      <w:tr w:rsidR="00177915" w:rsidRPr="007D553D" w14:paraId="50AC0CC2" w14:textId="77777777" w:rsidTr="00DE776F">
        <w:trPr>
          <w:trHeight w:val="1296"/>
        </w:trPr>
        <w:tc>
          <w:tcPr>
            <w:tcW w:w="2115" w:type="dxa"/>
            <w:vAlign w:val="center"/>
          </w:tcPr>
          <w:p w14:paraId="59C18B55" w14:textId="2B3C2D81" w:rsidR="00177915" w:rsidRPr="007D553D" w:rsidRDefault="002B4E0A" w:rsidP="00D57C39">
            <w:pPr>
              <w:suppressAutoHyphens/>
              <w:rPr>
                <w:b/>
              </w:rPr>
            </w:pPr>
            <w:r>
              <w:rPr>
                <w:b/>
              </w:rPr>
              <w:t>11</w:t>
            </w:r>
          </w:p>
        </w:tc>
        <w:tc>
          <w:tcPr>
            <w:tcW w:w="7455" w:type="dxa"/>
          </w:tcPr>
          <w:p w14:paraId="710B1185" w14:textId="1EAC8598" w:rsidR="00177915" w:rsidRPr="007D553D" w:rsidRDefault="00034A26" w:rsidP="00D57C39">
            <w:pPr>
              <w:suppressAutoHyphens/>
            </w:pPr>
            <w:r w:rsidRPr="00034A26">
              <w:t>Developers can use the white box and the black box approach at the same time to test code without knowing the internal workings of it all. This approach allows for a better experience when looking for coding defects. It has proved useful in some regards and can drain more time since one is two types of methods into one single method. One step further would be to use grey box testing at the very beginning of each iteration of the development lifecycle until the production phase.</w:t>
            </w:r>
          </w:p>
        </w:tc>
      </w:tr>
      <w:tr w:rsidR="00177915" w:rsidRPr="007D553D" w14:paraId="1C7BC930" w14:textId="77777777" w:rsidTr="00DE776F">
        <w:trPr>
          <w:trHeight w:val="1296"/>
        </w:trPr>
        <w:tc>
          <w:tcPr>
            <w:tcW w:w="2115" w:type="dxa"/>
            <w:vAlign w:val="center"/>
          </w:tcPr>
          <w:p w14:paraId="7372489D" w14:textId="62AA41DD" w:rsidR="00177915" w:rsidRPr="007D553D" w:rsidRDefault="002B4E0A" w:rsidP="00D57C39">
            <w:pPr>
              <w:suppressAutoHyphens/>
              <w:rPr>
                <w:b/>
              </w:rPr>
            </w:pPr>
            <w:r>
              <w:rPr>
                <w:b/>
              </w:rPr>
              <w:lastRenderedPageBreak/>
              <w:t>12</w:t>
            </w:r>
          </w:p>
        </w:tc>
        <w:tc>
          <w:tcPr>
            <w:tcW w:w="7455" w:type="dxa"/>
          </w:tcPr>
          <w:p w14:paraId="1A9174E3" w14:textId="77777777" w:rsidR="00034A26" w:rsidRPr="00034A26" w:rsidRDefault="00034A26" w:rsidP="00D57C39">
            <w:pPr>
              <w:suppressAutoHyphens/>
            </w:pPr>
            <w:r w:rsidRPr="00034A26">
              <w:t>There are many frameworks. How to implement them can be found here –</w:t>
            </w:r>
          </w:p>
          <w:p w14:paraId="593DF3FE" w14:textId="77777777" w:rsidR="00034A26" w:rsidRPr="00034A26" w:rsidRDefault="00034A26" w:rsidP="00D57C39">
            <w:pPr>
              <w:suppressAutoHyphens/>
            </w:pPr>
            <w:hyperlink r:id="rId11" w:history="1">
              <w:r w:rsidRPr="00034A26">
                <w:rPr>
                  <w:rStyle w:val="Hyperlink"/>
                </w:rPr>
                <w:t>https://learn.microsoft.com/en-us/visualstudio/test/writing-unit-tests-for-c-cpp?view=vs-2022</w:t>
              </w:r>
            </w:hyperlink>
          </w:p>
          <w:p w14:paraId="38C634B6" w14:textId="77777777" w:rsidR="00034A26" w:rsidRPr="00034A26" w:rsidRDefault="00034A26" w:rsidP="00D57C39">
            <w:pPr>
              <w:numPr>
                <w:ilvl w:val="0"/>
                <w:numId w:val="7"/>
              </w:numPr>
              <w:suppressAutoHyphens/>
            </w:pPr>
            <w:proofErr w:type="spellStart"/>
            <w:r w:rsidRPr="00034A26">
              <w:t>Gtest</w:t>
            </w:r>
            <w:proofErr w:type="spellEnd"/>
          </w:p>
          <w:p w14:paraId="26E0F100" w14:textId="77777777" w:rsidR="00034A26" w:rsidRPr="00034A26" w:rsidRDefault="00034A26" w:rsidP="00D57C39">
            <w:pPr>
              <w:numPr>
                <w:ilvl w:val="0"/>
                <w:numId w:val="7"/>
              </w:numPr>
              <w:suppressAutoHyphens/>
            </w:pPr>
            <w:proofErr w:type="spellStart"/>
            <w:r w:rsidRPr="00034A26">
              <w:t>MSTest</w:t>
            </w:r>
            <w:proofErr w:type="spellEnd"/>
          </w:p>
          <w:p w14:paraId="1E8A6066" w14:textId="77777777" w:rsidR="00034A26" w:rsidRPr="00034A26" w:rsidRDefault="00034A26" w:rsidP="00D57C39">
            <w:pPr>
              <w:numPr>
                <w:ilvl w:val="0"/>
                <w:numId w:val="7"/>
              </w:numPr>
              <w:suppressAutoHyphens/>
            </w:pPr>
            <w:r w:rsidRPr="00034A26">
              <w:t>Catch</w:t>
            </w:r>
          </w:p>
          <w:p w14:paraId="3DA0E2E6" w14:textId="77777777" w:rsidR="00034A26" w:rsidRPr="00034A26" w:rsidRDefault="00034A26" w:rsidP="00D57C39">
            <w:pPr>
              <w:numPr>
                <w:ilvl w:val="0"/>
                <w:numId w:val="7"/>
              </w:numPr>
              <w:suppressAutoHyphens/>
            </w:pPr>
            <w:r w:rsidRPr="00034A26">
              <w:t xml:space="preserve">CPP Unit </w:t>
            </w:r>
          </w:p>
          <w:p w14:paraId="602D7415" w14:textId="77777777" w:rsidR="00034A26" w:rsidRPr="00034A26" w:rsidRDefault="00034A26" w:rsidP="00D57C39">
            <w:pPr>
              <w:numPr>
                <w:ilvl w:val="0"/>
                <w:numId w:val="7"/>
              </w:numPr>
              <w:suppressAutoHyphens/>
            </w:pPr>
            <w:proofErr w:type="spellStart"/>
            <w:r w:rsidRPr="00034A26">
              <w:t>Boost.Test</w:t>
            </w:r>
            <w:proofErr w:type="spellEnd"/>
          </w:p>
          <w:p w14:paraId="4ACB445C" w14:textId="77777777" w:rsidR="00034A26" w:rsidRPr="00034A26" w:rsidRDefault="00034A26" w:rsidP="00D57C39">
            <w:pPr>
              <w:numPr>
                <w:ilvl w:val="0"/>
                <w:numId w:val="7"/>
              </w:numPr>
              <w:suppressAutoHyphens/>
            </w:pPr>
            <w:proofErr w:type="spellStart"/>
            <w:r w:rsidRPr="00034A26">
              <w:t>DocTest</w:t>
            </w:r>
            <w:proofErr w:type="spellEnd"/>
          </w:p>
          <w:p w14:paraId="730A6B7D" w14:textId="77777777" w:rsidR="00034A26" w:rsidRPr="00034A26" w:rsidRDefault="00034A26" w:rsidP="00D57C39">
            <w:pPr>
              <w:numPr>
                <w:ilvl w:val="0"/>
                <w:numId w:val="7"/>
              </w:numPr>
              <w:suppressAutoHyphens/>
            </w:pPr>
            <w:r w:rsidRPr="00034A26">
              <w:t>Lest</w:t>
            </w:r>
          </w:p>
          <w:p w14:paraId="71CA9417" w14:textId="77777777" w:rsidR="00034A26" w:rsidRPr="00034A26" w:rsidRDefault="00034A26" w:rsidP="00D57C39">
            <w:pPr>
              <w:numPr>
                <w:ilvl w:val="0"/>
                <w:numId w:val="7"/>
              </w:numPr>
              <w:suppressAutoHyphens/>
            </w:pPr>
            <w:proofErr w:type="spellStart"/>
            <w:r w:rsidRPr="00034A26">
              <w:t>xunit</w:t>
            </w:r>
            <w:proofErr w:type="spellEnd"/>
            <w:r w:rsidRPr="00034A26">
              <w:t>++</w:t>
            </w:r>
          </w:p>
          <w:p w14:paraId="02589C96" w14:textId="68547C70" w:rsidR="00177915" w:rsidRPr="007D553D" w:rsidRDefault="00034A26" w:rsidP="00D57C39">
            <w:pPr>
              <w:pStyle w:val="ListParagraph"/>
              <w:numPr>
                <w:ilvl w:val="0"/>
                <w:numId w:val="7"/>
              </w:numPr>
              <w:suppressAutoHyphens/>
            </w:pPr>
            <w:r w:rsidRPr="00034A26">
              <w:t>Mettle</w:t>
            </w:r>
          </w:p>
        </w:tc>
      </w:tr>
      <w:tr w:rsidR="00177915" w:rsidRPr="007D553D" w14:paraId="0EF68853" w14:textId="77777777" w:rsidTr="00DE776F">
        <w:trPr>
          <w:trHeight w:val="1296"/>
        </w:trPr>
        <w:tc>
          <w:tcPr>
            <w:tcW w:w="2115" w:type="dxa"/>
            <w:vAlign w:val="center"/>
          </w:tcPr>
          <w:p w14:paraId="53E1EDBC" w14:textId="342F86EC" w:rsidR="00177915" w:rsidRPr="007D553D" w:rsidRDefault="00BA25B9" w:rsidP="00D57C39">
            <w:pPr>
              <w:suppressAutoHyphens/>
              <w:rPr>
                <w:b/>
              </w:rPr>
            </w:pPr>
            <w:r w:rsidRPr="007D553D">
              <w:rPr>
                <w:b/>
              </w:rPr>
              <w:t>1</w:t>
            </w:r>
            <w:r w:rsidR="002B4E0A">
              <w:rPr>
                <w:b/>
              </w:rPr>
              <w:t>3</w:t>
            </w:r>
          </w:p>
        </w:tc>
        <w:tc>
          <w:tcPr>
            <w:tcW w:w="7455" w:type="dxa"/>
          </w:tcPr>
          <w:p w14:paraId="1097E7C2" w14:textId="77777777" w:rsidR="006230EB" w:rsidRDefault="006230EB" w:rsidP="00D57C39"/>
          <w:p w14:paraId="0535DF3D" w14:textId="77777777" w:rsidR="00034A26" w:rsidRPr="00034A26" w:rsidRDefault="00034A26" w:rsidP="00D57C39">
            <w:pPr>
              <w:tabs>
                <w:tab w:val="left" w:pos="1839"/>
              </w:tabs>
            </w:pPr>
            <w:r w:rsidRPr="00034A26">
              <w:t>The pipeline allows the Software Development Lifecycle to be streamlined through automation. During the stages of Build, verify and test, health check, monitor and detect are all using automated security tools. Using the Contrast security tool is widely used to monitor and detect defects within code and architecture. This is a stage of the lifecycle this can be implemented.</w:t>
            </w:r>
          </w:p>
          <w:p w14:paraId="1D6A3817" w14:textId="5C3F5893" w:rsidR="006230EB" w:rsidRPr="006230EB" w:rsidRDefault="006230EB" w:rsidP="00D57C39">
            <w:pPr>
              <w:tabs>
                <w:tab w:val="left" w:pos="1839"/>
              </w:tabs>
            </w:pPr>
          </w:p>
        </w:tc>
      </w:tr>
      <w:tr w:rsidR="00177915" w:rsidRPr="007D553D" w14:paraId="3396F526" w14:textId="77777777" w:rsidTr="00DE776F">
        <w:trPr>
          <w:trHeight w:val="1296"/>
        </w:trPr>
        <w:tc>
          <w:tcPr>
            <w:tcW w:w="2115" w:type="dxa"/>
            <w:vAlign w:val="center"/>
          </w:tcPr>
          <w:p w14:paraId="22D893F2" w14:textId="52DF54BA" w:rsidR="00177915" w:rsidRPr="007D553D" w:rsidRDefault="002B4E0A" w:rsidP="00D57C39">
            <w:pPr>
              <w:suppressAutoHyphens/>
              <w:rPr>
                <w:b/>
              </w:rPr>
            </w:pPr>
            <w:r>
              <w:rPr>
                <w:b/>
              </w:rPr>
              <w:t>14</w:t>
            </w:r>
          </w:p>
        </w:tc>
        <w:tc>
          <w:tcPr>
            <w:tcW w:w="7455" w:type="dxa"/>
          </w:tcPr>
          <w:p w14:paraId="628204D8" w14:textId="2DEBE610" w:rsidR="00034A26" w:rsidRPr="00034A26" w:rsidRDefault="00034A26" w:rsidP="00D57C39">
            <w:pPr>
              <w:suppressAutoHyphens/>
            </w:pPr>
            <w:r w:rsidRPr="00034A26">
              <w:t xml:space="preserve">There are various tools developers can use within the lifecycle to fulfil each step of the lifecycle. </w:t>
            </w:r>
            <w:r w:rsidR="00D57C39">
              <w:t>T</w:t>
            </w:r>
            <w:r w:rsidRPr="00034A26">
              <w:t xml:space="preserve">he tools below are only a handful of the many security tools developers may use. All </w:t>
            </w:r>
            <w:r w:rsidR="00D57C39" w:rsidRPr="00034A26">
              <w:t>tools mentioned</w:t>
            </w:r>
            <w:r w:rsidRPr="00034A26">
              <w:t xml:space="preserve"> can be used throughout the entire lifecycle to create a more fluid </w:t>
            </w:r>
            <w:proofErr w:type="spellStart"/>
            <w:r w:rsidRPr="00034A26">
              <w:t>DevSecOps</w:t>
            </w:r>
            <w:proofErr w:type="spellEnd"/>
            <w:r w:rsidRPr="00034A26">
              <w:t xml:space="preserve"> process.</w:t>
            </w:r>
          </w:p>
          <w:p w14:paraId="3100B4B3" w14:textId="77777777" w:rsidR="00034A26" w:rsidRPr="00034A26" w:rsidRDefault="00034A26" w:rsidP="00D57C39">
            <w:pPr>
              <w:numPr>
                <w:ilvl w:val="1"/>
                <w:numId w:val="8"/>
              </w:numPr>
              <w:suppressAutoHyphens/>
            </w:pPr>
            <w:r w:rsidRPr="00034A26">
              <w:t>OWASP Zap – Web application defense.</w:t>
            </w:r>
          </w:p>
          <w:p w14:paraId="032115E4" w14:textId="77777777" w:rsidR="00034A26" w:rsidRPr="00034A26" w:rsidRDefault="00034A26" w:rsidP="00D57C39">
            <w:pPr>
              <w:numPr>
                <w:ilvl w:val="1"/>
                <w:numId w:val="8"/>
              </w:numPr>
              <w:suppressAutoHyphens/>
            </w:pPr>
            <w:r w:rsidRPr="00034A26">
              <w:t xml:space="preserve">Gitlab – Protect against run time vulnerabilities. </w:t>
            </w:r>
          </w:p>
          <w:p w14:paraId="27517DA8" w14:textId="77777777" w:rsidR="00034A26" w:rsidRPr="00034A26" w:rsidRDefault="00034A26" w:rsidP="00D57C39">
            <w:pPr>
              <w:numPr>
                <w:ilvl w:val="1"/>
                <w:numId w:val="8"/>
              </w:numPr>
              <w:suppressAutoHyphens/>
            </w:pPr>
            <w:proofErr w:type="spellStart"/>
            <w:r w:rsidRPr="00034A26">
              <w:t>Codacy</w:t>
            </w:r>
            <w:proofErr w:type="spellEnd"/>
            <w:r w:rsidRPr="00034A26">
              <w:t xml:space="preserve"> – Monitors the quality of a developer's code. </w:t>
            </w:r>
          </w:p>
          <w:p w14:paraId="7C4E67DA" w14:textId="77777777" w:rsidR="00034A26" w:rsidRPr="00034A26" w:rsidRDefault="00034A26" w:rsidP="00D57C39">
            <w:pPr>
              <w:numPr>
                <w:ilvl w:val="1"/>
                <w:numId w:val="8"/>
              </w:numPr>
              <w:suppressAutoHyphens/>
            </w:pPr>
            <w:r w:rsidRPr="00034A26">
              <w:t>Contrast security – Provides security checks by analyzing developer code</w:t>
            </w:r>
          </w:p>
          <w:p w14:paraId="69B082CD" w14:textId="03580344" w:rsidR="00177915" w:rsidRPr="007D553D" w:rsidRDefault="00177915" w:rsidP="00D57C39">
            <w:pPr>
              <w:suppressAutoHyphens/>
            </w:pPr>
          </w:p>
        </w:tc>
      </w:tr>
      <w:tr w:rsidR="006230EB" w:rsidRPr="007D553D" w14:paraId="5FE4F588" w14:textId="77777777" w:rsidTr="00AD789C">
        <w:trPr>
          <w:trHeight w:val="1296"/>
        </w:trPr>
        <w:tc>
          <w:tcPr>
            <w:tcW w:w="2115" w:type="dxa"/>
            <w:vAlign w:val="center"/>
          </w:tcPr>
          <w:p w14:paraId="24AEAA14" w14:textId="79F1E724" w:rsidR="006230EB" w:rsidRPr="007D553D" w:rsidRDefault="006230EB" w:rsidP="00D57C39">
            <w:pPr>
              <w:suppressAutoHyphens/>
              <w:rPr>
                <w:b/>
              </w:rPr>
            </w:pPr>
            <w:r>
              <w:rPr>
                <w:b/>
              </w:rPr>
              <w:t>1</w:t>
            </w:r>
            <w:r w:rsidR="00FD4C18">
              <w:rPr>
                <w:b/>
              </w:rPr>
              <w:t>5</w:t>
            </w:r>
          </w:p>
        </w:tc>
        <w:tc>
          <w:tcPr>
            <w:tcW w:w="7455" w:type="dxa"/>
          </w:tcPr>
          <w:p w14:paraId="0CEAC04C" w14:textId="77777777" w:rsidR="00034A26" w:rsidRDefault="00034A26" w:rsidP="00D57C39">
            <w:pPr>
              <w:suppressAutoHyphens/>
            </w:pPr>
            <w:r w:rsidRPr="00034A26">
              <w:t xml:space="preserve">The benefits of choosing to act now will prevent more vulnerabilities and attacks in the long run. The risk to this is One might not be familiar with the type of cyber threat. This strategy is lacking. How are we supposed to prevent an attack from a source we know nothing about? The risks of acting now without gathering information and planning accordingly is more effective. The best course of action will be to use the </w:t>
            </w:r>
            <w:proofErr w:type="spellStart"/>
            <w:r w:rsidRPr="00034A26">
              <w:t>DevSecOps</w:t>
            </w:r>
            <w:proofErr w:type="spellEnd"/>
            <w:r w:rsidRPr="00034A26">
              <w:t xml:space="preserve"> lifecycle. </w:t>
            </w:r>
          </w:p>
          <w:p w14:paraId="7A0140FC" w14:textId="77777777" w:rsidR="00EE239E" w:rsidRPr="00034A26" w:rsidRDefault="00EE239E" w:rsidP="00D57C39">
            <w:pPr>
              <w:suppressAutoHyphens/>
            </w:pPr>
          </w:p>
          <w:p w14:paraId="24DFE95F" w14:textId="77777777" w:rsidR="00034A26" w:rsidRPr="00034A26" w:rsidRDefault="00034A26" w:rsidP="00D57C39">
            <w:pPr>
              <w:suppressAutoHyphens/>
            </w:pPr>
            <w:r w:rsidRPr="00034A26">
              <w:t xml:space="preserve">For example, using the first step of the illustration on slide 13 will give us time to prepare for what may come in terms of attack. To combat cyber threats, we must understand threats by looking into them first. Following this, we design around the threat. Next, we build the architecture, and the code needed to prevent the attack.  </w:t>
            </w:r>
          </w:p>
          <w:p w14:paraId="5BBF95DC" w14:textId="2E18EA8C" w:rsidR="006230EB" w:rsidRPr="007D553D" w:rsidRDefault="006230EB" w:rsidP="00D57C39">
            <w:pPr>
              <w:suppressAutoHyphens/>
            </w:pPr>
          </w:p>
        </w:tc>
      </w:tr>
      <w:tr w:rsidR="006230EB" w:rsidRPr="007D553D" w14:paraId="68E7D40A" w14:textId="77777777" w:rsidTr="00AD789C">
        <w:trPr>
          <w:trHeight w:val="1296"/>
        </w:trPr>
        <w:tc>
          <w:tcPr>
            <w:tcW w:w="2115" w:type="dxa"/>
            <w:vAlign w:val="center"/>
          </w:tcPr>
          <w:p w14:paraId="3F7A26E8" w14:textId="4CC35C28" w:rsidR="006230EB" w:rsidRPr="007D553D" w:rsidRDefault="00FD4C18" w:rsidP="00D57C39">
            <w:pPr>
              <w:suppressAutoHyphens/>
              <w:rPr>
                <w:b/>
              </w:rPr>
            </w:pPr>
            <w:r>
              <w:rPr>
                <w:b/>
              </w:rPr>
              <w:lastRenderedPageBreak/>
              <w:t>1</w:t>
            </w:r>
            <w:r w:rsidR="003E1EA4">
              <w:rPr>
                <w:b/>
              </w:rPr>
              <w:t>7</w:t>
            </w:r>
          </w:p>
        </w:tc>
        <w:tc>
          <w:tcPr>
            <w:tcW w:w="7455" w:type="dxa"/>
          </w:tcPr>
          <w:p w14:paraId="7407126A" w14:textId="77777777" w:rsidR="00034A26" w:rsidRPr="00034A26" w:rsidRDefault="00034A26" w:rsidP="00D57C39">
            <w:pPr>
              <w:numPr>
                <w:ilvl w:val="0"/>
                <w:numId w:val="9"/>
              </w:numPr>
              <w:suppressAutoHyphens/>
            </w:pPr>
            <w:r w:rsidRPr="00034A26">
              <w:t xml:space="preserve">Defense in depth is used to visually see how security is applied in different sectors of companies. We can see where policies fall into place to help keep companies secure. </w:t>
            </w:r>
          </w:p>
          <w:p w14:paraId="4E5A6990" w14:textId="77777777" w:rsidR="00034A26" w:rsidRPr="00034A26" w:rsidRDefault="00034A26" w:rsidP="00D57C39">
            <w:pPr>
              <w:numPr>
                <w:ilvl w:val="0"/>
                <w:numId w:val="9"/>
              </w:numPr>
              <w:suppressAutoHyphens/>
            </w:pPr>
            <w:r w:rsidRPr="00034A26">
              <w:t>The types of unit tests can be used by experienced developers and inexperienced developers. This is ideal for tasking the new developers on the team with debugging the code base without the need for them to know how to code was written.</w:t>
            </w:r>
          </w:p>
          <w:p w14:paraId="7D90994B" w14:textId="77777777" w:rsidR="00034A26" w:rsidRPr="00034A26" w:rsidRDefault="00034A26" w:rsidP="00D57C39">
            <w:pPr>
              <w:numPr>
                <w:ilvl w:val="0"/>
                <w:numId w:val="9"/>
              </w:numPr>
              <w:suppressAutoHyphens/>
            </w:pPr>
            <w:r w:rsidRPr="00034A26">
              <w:t>Unit testing is a great way to ensure at the end of each phase, the code is functional, free of logical errors and vulnerabilities. Of course, testing should be done multiple times throughout every phase to ensure the code works. (write a little code, then debug).</w:t>
            </w:r>
          </w:p>
          <w:p w14:paraId="2F55C63D" w14:textId="77777777" w:rsidR="00034A26" w:rsidRPr="00034A26" w:rsidRDefault="00034A26" w:rsidP="00D57C39">
            <w:pPr>
              <w:numPr>
                <w:ilvl w:val="0"/>
                <w:numId w:val="9"/>
              </w:numPr>
              <w:suppressAutoHyphens/>
            </w:pPr>
            <w:r w:rsidRPr="00034A26">
              <w:t xml:space="preserve">Automation must be used wherever it fits within the </w:t>
            </w:r>
            <w:proofErr w:type="spellStart"/>
            <w:r w:rsidRPr="00034A26">
              <w:t>DevSecOps</w:t>
            </w:r>
            <w:proofErr w:type="spellEnd"/>
            <w:r w:rsidRPr="00034A26">
              <w:t xml:space="preserve"> lifecycle. This will drive workflow upward, giving companies the edge to create high quality, error free software on time.</w:t>
            </w:r>
          </w:p>
          <w:p w14:paraId="4C3358F0" w14:textId="145DF830" w:rsidR="006230EB" w:rsidRPr="007D553D" w:rsidRDefault="006230EB" w:rsidP="00D57C39">
            <w:pPr>
              <w:suppressAutoHyphens/>
            </w:pPr>
          </w:p>
        </w:tc>
      </w:tr>
    </w:tbl>
    <w:p w14:paraId="20BE7035" w14:textId="77777777" w:rsidR="006230EB" w:rsidRPr="007D553D" w:rsidRDefault="006230EB" w:rsidP="00D57C39">
      <w:pPr>
        <w:suppressAutoHyphens/>
        <w:spacing w:after="0" w:line="240" w:lineRule="auto"/>
        <w:rPr>
          <w:b/>
        </w:rPr>
      </w:pPr>
    </w:p>
    <w:p w14:paraId="6DAC4FB9" w14:textId="77777777" w:rsidR="006230EB" w:rsidRPr="007D553D" w:rsidRDefault="006230EB" w:rsidP="00D57C39">
      <w:pPr>
        <w:suppressAutoHyphens/>
        <w:spacing w:after="0" w:line="240" w:lineRule="auto"/>
        <w:rPr>
          <w:b/>
        </w:rPr>
      </w:pPr>
    </w:p>
    <w:p w14:paraId="66071343" w14:textId="77777777" w:rsidR="00177915" w:rsidRPr="007D553D" w:rsidRDefault="00177915" w:rsidP="00D57C39">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83E0B" w14:textId="77777777" w:rsidR="002C5835" w:rsidRDefault="002C5835" w:rsidP="007D553D">
      <w:pPr>
        <w:spacing w:after="0" w:line="240" w:lineRule="auto"/>
      </w:pPr>
      <w:r>
        <w:separator/>
      </w:r>
    </w:p>
  </w:endnote>
  <w:endnote w:type="continuationSeparator" w:id="0">
    <w:p w14:paraId="7D13D9B7" w14:textId="77777777" w:rsidR="002C5835" w:rsidRDefault="002C583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75ADF" w14:textId="77777777" w:rsidR="002C5835" w:rsidRDefault="002C5835" w:rsidP="007D553D">
      <w:pPr>
        <w:spacing w:after="0" w:line="240" w:lineRule="auto"/>
      </w:pPr>
      <w:r>
        <w:separator/>
      </w:r>
    </w:p>
  </w:footnote>
  <w:footnote w:type="continuationSeparator" w:id="0">
    <w:p w14:paraId="774B6F0A" w14:textId="77777777" w:rsidR="002C5835" w:rsidRDefault="002C583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571F5" w14:textId="77777777" w:rsidR="007D553D" w:rsidRDefault="007D553D" w:rsidP="007D553D">
    <w:pPr>
      <w:pStyle w:val="Header"/>
      <w:suppressAutoHyphens/>
      <w:spacing w:after="200"/>
      <w:jc w:val="center"/>
    </w:pPr>
    <w:r>
      <w:rPr>
        <w:noProof/>
      </w:rPr>
      <w:drawing>
        <wp:inline distT="0" distB="0" distL="0" distR="0" wp14:anchorId="7FB966DA" wp14:editId="06ABA2D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33FD"/>
    <w:multiLevelType w:val="hybridMultilevel"/>
    <w:tmpl w:val="5688089A"/>
    <w:lvl w:ilvl="0" w:tplc="724099DC">
      <w:start w:val="1"/>
      <w:numFmt w:val="bullet"/>
      <w:lvlText w:val="•"/>
      <w:lvlJc w:val="left"/>
      <w:pPr>
        <w:tabs>
          <w:tab w:val="num" w:pos="720"/>
        </w:tabs>
        <w:ind w:left="720" w:hanging="360"/>
      </w:pPr>
      <w:rPr>
        <w:rFonts w:ascii="Arial" w:hAnsi="Arial" w:hint="default"/>
      </w:rPr>
    </w:lvl>
    <w:lvl w:ilvl="1" w:tplc="2FC05908" w:tentative="1">
      <w:start w:val="1"/>
      <w:numFmt w:val="bullet"/>
      <w:lvlText w:val="•"/>
      <w:lvlJc w:val="left"/>
      <w:pPr>
        <w:tabs>
          <w:tab w:val="num" w:pos="1440"/>
        </w:tabs>
        <w:ind w:left="1440" w:hanging="360"/>
      </w:pPr>
      <w:rPr>
        <w:rFonts w:ascii="Arial" w:hAnsi="Arial" w:hint="default"/>
      </w:rPr>
    </w:lvl>
    <w:lvl w:ilvl="2" w:tplc="1F3A61D0" w:tentative="1">
      <w:start w:val="1"/>
      <w:numFmt w:val="bullet"/>
      <w:lvlText w:val="•"/>
      <w:lvlJc w:val="left"/>
      <w:pPr>
        <w:tabs>
          <w:tab w:val="num" w:pos="2160"/>
        </w:tabs>
        <w:ind w:left="2160" w:hanging="360"/>
      </w:pPr>
      <w:rPr>
        <w:rFonts w:ascii="Arial" w:hAnsi="Arial" w:hint="default"/>
      </w:rPr>
    </w:lvl>
    <w:lvl w:ilvl="3" w:tplc="DDFC9142" w:tentative="1">
      <w:start w:val="1"/>
      <w:numFmt w:val="bullet"/>
      <w:lvlText w:val="•"/>
      <w:lvlJc w:val="left"/>
      <w:pPr>
        <w:tabs>
          <w:tab w:val="num" w:pos="2880"/>
        </w:tabs>
        <w:ind w:left="2880" w:hanging="360"/>
      </w:pPr>
      <w:rPr>
        <w:rFonts w:ascii="Arial" w:hAnsi="Arial" w:hint="default"/>
      </w:rPr>
    </w:lvl>
    <w:lvl w:ilvl="4" w:tplc="1F7C4A5A" w:tentative="1">
      <w:start w:val="1"/>
      <w:numFmt w:val="bullet"/>
      <w:lvlText w:val="•"/>
      <w:lvlJc w:val="left"/>
      <w:pPr>
        <w:tabs>
          <w:tab w:val="num" w:pos="3600"/>
        </w:tabs>
        <w:ind w:left="3600" w:hanging="360"/>
      </w:pPr>
      <w:rPr>
        <w:rFonts w:ascii="Arial" w:hAnsi="Arial" w:hint="default"/>
      </w:rPr>
    </w:lvl>
    <w:lvl w:ilvl="5" w:tplc="D97E46D4" w:tentative="1">
      <w:start w:val="1"/>
      <w:numFmt w:val="bullet"/>
      <w:lvlText w:val="•"/>
      <w:lvlJc w:val="left"/>
      <w:pPr>
        <w:tabs>
          <w:tab w:val="num" w:pos="4320"/>
        </w:tabs>
        <w:ind w:left="4320" w:hanging="360"/>
      </w:pPr>
      <w:rPr>
        <w:rFonts w:ascii="Arial" w:hAnsi="Arial" w:hint="default"/>
      </w:rPr>
    </w:lvl>
    <w:lvl w:ilvl="6" w:tplc="9BF0B4A2" w:tentative="1">
      <w:start w:val="1"/>
      <w:numFmt w:val="bullet"/>
      <w:lvlText w:val="•"/>
      <w:lvlJc w:val="left"/>
      <w:pPr>
        <w:tabs>
          <w:tab w:val="num" w:pos="5040"/>
        </w:tabs>
        <w:ind w:left="5040" w:hanging="360"/>
      </w:pPr>
      <w:rPr>
        <w:rFonts w:ascii="Arial" w:hAnsi="Arial" w:hint="default"/>
      </w:rPr>
    </w:lvl>
    <w:lvl w:ilvl="7" w:tplc="4086C138" w:tentative="1">
      <w:start w:val="1"/>
      <w:numFmt w:val="bullet"/>
      <w:lvlText w:val="•"/>
      <w:lvlJc w:val="left"/>
      <w:pPr>
        <w:tabs>
          <w:tab w:val="num" w:pos="5760"/>
        </w:tabs>
        <w:ind w:left="5760" w:hanging="360"/>
      </w:pPr>
      <w:rPr>
        <w:rFonts w:ascii="Arial" w:hAnsi="Arial" w:hint="default"/>
      </w:rPr>
    </w:lvl>
    <w:lvl w:ilvl="8" w:tplc="2D64DF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4E2356"/>
    <w:multiLevelType w:val="hybridMultilevel"/>
    <w:tmpl w:val="BFDAC5A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0ED075E7"/>
    <w:multiLevelType w:val="hybridMultilevel"/>
    <w:tmpl w:val="BFDAC5AA"/>
    <w:lvl w:ilvl="0" w:tplc="9D6836A8">
      <w:start w:val="1"/>
      <w:numFmt w:val="decimal"/>
      <w:lvlText w:val="%1."/>
      <w:lvlJc w:val="left"/>
      <w:pPr>
        <w:tabs>
          <w:tab w:val="num" w:pos="720"/>
        </w:tabs>
        <w:ind w:left="720" w:hanging="360"/>
      </w:pPr>
    </w:lvl>
    <w:lvl w:ilvl="1" w:tplc="1FA8C094" w:tentative="1">
      <w:start w:val="1"/>
      <w:numFmt w:val="decimal"/>
      <w:lvlText w:val="%2."/>
      <w:lvlJc w:val="left"/>
      <w:pPr>
        <w:tabs>
          <w:tab w:val="num" w:pos="1440"/>
        </w:tabs>
        <w:ind w:left="1440" w:hanging="360"/>
      </w:pPr>
    </w:lvl>
    <w:lvl w:ilvl="2" w:tplc="9182905C" w:tentative="1">
      <w:start w:val="1"/>
      <w:numFmt w:val="decimal"/>
      <w:lvlText w:val="%3."/>
      <w:lvlJc w:val="left"/>
      <w:pPr>
        <w:tabs>
          <w:tab w:val="num" w:pos="2160"/>
        </w:tabs>
        <w:ind w:left="2160" w:hanging="360"/>
      </w:pPr>
    </w:lvl>
    <w:lvl w:ilvl="3" w:tplc="C2223C56" w:tentative="1">
      <w:start w:val="1"/>
      <w:numFmt w:val="decimal"/>
      <w:lvlText w:val="%4."/>
      <w:lvlJc w:val="left"/>
      <w:pPr>
        <w:tabs>
          <w:tab w:val="num" w:pos="2880"/>
        </w:tabs>
        <w:ind w:left="2880" w:hanging="360"/>
      </w:pPr>
    </w:lvl>
    <w:lvl w:ilvl="4" w:tplc="34562F00" w:tentative="1">
      <w:start w:val="1"/>
      <w:numFmt w:val="decimal"/>
      <w:lvlText w:val="%5."/>
      <w:lvlJc w:val="left"/>
      <w:pPr>
        <w:tabs>
          <w:tab w:val="num" w:pos="3600"/>
        </w:tabs>
        <w:ind w:left="3600" w:hanging="360"/>
      </w:pPr>
    </w:lvl>
    <w:lvl w:ilvl="5" w:tplc="9C1C8CA8" w:tentative="1">
      <w:start w:val="1"/>
      <w:numFmt w:val="decimal"/>
      <w:lvlText w:val="%6."/>
      <w:lvlJc w:val="left"/>
      <w:pPr>
        <w:tabs>
          <w:tab w:val="num" w:pos="4320"/>
        </w:tabs>
        <w:ind w:left="4320" w:hanging="360"/>
      </w:pPr>
    </w:lvl>
    <w:lvl w:ilvl="6" w:tplc="91F26B24" w:tentative="1">
      <w:start w:val="1"/>
      <w:numFmt w:val="decimal"/>
      <w:lvlText w:val="%7."/>
      <w:lvlJc w:val="left"/>
      <w:pPr>
        <w:tabs>
          <w:tab w:val="num" w:pos="5040"/>
        </w:tabs>
        <w:ind w:left="5040" w:hanging="360"/>
      </w:pPr>
    </w:lvl>
    <w:lvl w:ilvl="7" w:tplc="D2C6ADBA" w:tentative="1">
      <w:start w:val="1"/>
      <w:numFmt w:val="decimal"/>
      <w:lvlText w:val="%8."/>
      <w:lvlJc w:val="left"/>
      <w:pPr>
        <w:tabs>
          <w:tab w:val="num" w:pos="5760"/>
        </w:tabs>
        <w:ind w:left="5760" w:hanging="360"/>
      </w:pPr>
    </w:lvl>
    <w:lvl w:ilvl="8" w:tplc="5120A092" w:tentative="1">
      <w:start w:val="1"/>
      <w:numFmt w:val="decimal"/>
      <w:lvlText w:val="%9."/>
      <w:lvlJc w:val="left"/>
      <w:pPr>
        <w:tabs>
          <w:tab w:val="num" w:pos="6480"/>
        </w:tabs>
        <w:ind w:left="6480" w:hanging="360"/>
      </w:pPr>
    </w:lvl>
  </w:abstractNum>
  <w:abstractNum w:abstractNumId="3" w15:restartNumberingAfterBreak="0">
    <w:nsid w:val="0F252962"/>
    <w:multiLevelType w:val="hybridMultilevel"/>
    <w:tmpl w:val="8640AC46"/>
    <w:lvl w:ilvl="0" w:tplc="934EA864">
      <w:start w:val="1"/>
      <w:numFmt w:val="bullet"/>
      <w:lvlText w:val="•"/>
      <w:lvlJc w:val="left"/>
      <w:pPr>
        <w:tabs>
          <w:tab w:val="num" w:pos="720"/>
        </w:tabs>
        <w:ind w:left="720" w:hanging="360"/>
      </w:pPr>
      <w:rPr>
        <w:rFonts w:ascii="Arial" w:hAnsi="Arial" w:hint="default"/>
      </w:rPr>
    </w:lvl>
    <w:lvl w:ilvl="1" w:tplc="ADEEF156" w:tentative="1">
      <w:start w:val="1"/>
      <w:numFmt w:val="bullet"/>
      <w:lvlText w:val="•"/>
      <w:lvlJc w:val="left"/>
      <w:pPr>
        <w:tabs>
          <w:tab w:val="num" w:pos="1440"/>
        </w:tabs>
        <w:ind w:left="1440" w:hanging="360"/>
      </w:pPr>
      <w:rPr>
        <w:rFonts w:ascii="Arial" w:hAnsi="Arial" w:hint="default"/>
      </w:rPr>
    </w:lvl>
    <w:lvl w:ilvl="2" w:tplc="2280E04C" w:tentative="1">
      <w:start w:val="1"/>
      <w:numFmt w:val="bullet"/>
      <w:lvlText w:val="•"/>
      <w:lvlJc w:val="left"/>
      <w:pPr>
        <w:tabs>
          <w:tab w:val="num" w:pos="2160"/>
        </w:tabs>
        <w:ind w:left="2160" w:hanging="360"/>
      </w:pPr>
      <w:rPr>
        <w:rFonts w:ascii="Arial" w:hAnsi="Arial" w:hint="default"/>
      </w:rPr>
    </w:lvl>
    <w:lvl w:ilvl="3" w:tplc="69EE485A" w:tentative="1">
      <w:start w:val="1"/>
      <w:numFmt w:val="bullet"/>
      <w:lvlText w:val="•"/>
      <w:lvlJc w:val="left"/>
      <w:pPr>
        <w:tabs>
          <w:tab w:val="num" w:pos="2880"/>
        </w:tabs>
        <w:ind w:left="2880" w:hanging="360"/>
      </w:pPr>
      <w:rPr>
        <w:rFonts w:ascii="Arial" w:hAnsi="Arial" w:hint="default"/>
      </w:rPr>
    </w:lvl>
    <w:lvl w:ilvl="4" w:tplc="042A2718" w:tentative="1">
      <w:start w:val="1"/>
      <w:numFmt w:val="bullet"/>
      <w:lvlText w:val="•"/>
      <w:lvlJc w:val="left"/>
      <w:pPr>
        <w:tabs>
          <w:tab w:val="num" w:pos="3600"/>
        </w:tabs>
        <w:ind w:left="3600" w:hanging="360"/>
      </w:pPr>
      <w:rPr>
        <w:rFonts w:ascii="Arial" w:hAnsi="Arial" w:hint="default"/>
      </w:rPr>
    </w:lvl>
    <w:lvl w:ilvl="5" w:tplc="1E2CCF9E" w:tentative="1">
      <w:start w:val="1"/>
      <w:numFmt w:val="bullet"/>
      <w:lvlText w:val="•"/>
      <w:lvlJc w:val="left"/>
      <w:pPr>
        <w:tabs>
          <w:tab w:val="num" w:pos="4320"/>
        </w:tabs>
        <w:ind w:left="4320" w:hanging="360"/>
      </w:pPr>
      <w:rPr>
        <w:rFonts w:ascii="Arial" w:hAnsi="Arial" w:hint="default"/>
      </w:rPr>
    </w:lvl>
    <w:lvl w:ilvl="6" w:tplc="5BB4A030" w:tentative="1">
      <w:start w:val="1"/>
      <w:numFmt w:val="bullet"/>
      <w:lvlText w:val="•"/>
      <w:lvlJc w:val="left"/>
      <w:pPr>
        <w:tabs>
          <w:tab w:val="num" w:pos="5040"/>
        </w:tabs>
        <w:ind w:left="5040" w:hanging="360"/>
      </w:pPr>
      <w:rPr>
        <w:rFonts w:ascii="Arial" w:hAnsi="Arial" w:hint="default"/>
      </w:rPr>
    </w:lvl>
    <w:lvl w:ilvl="7" w:tplc="EB28EDCC" w:tentative="1">
      <w:start w:val="1"/>
      <w:numFmt w:val="bullet"/>
      <w:lvlText w:val="•"/>
      <w:lvlJc w:val="left"/>
      <w:pPr>
        <w:tabs>
          <w:tab w:val="num" w:pos="5760"/>
        </w:tabs>
        <w:ind w:left="5760" w:hanging="360"/>
      </w:pPr>
      <w:rPr>
        <w:rFonts w:ascii="Arial" w:hAnsi="Arial" w:hint="default"/>
      </w:rPr>
    </w:lvl>
    <w:lvl w:ilvl="8" w:tplc="745EA7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ED165B"/>
    <w:multiLevelType w:val="hybridMultilevel"/>
    <w:tmpl w:val="A15486B0"/>
    <w:lvl w:ilvl="0" w:tplc="6E5C29B8">
      <w:start w:val="1"/>
      <w:numFmt w:val="bullet"/>
      <w:lvlText w:val="•"/>
      <w:lvlJc w:val="left"/>
      <w:pPr>
        <w:tabs>
          <w:tab w:val="num" w:pos="720"/>
        </w:tabs>
        <w:ind w:left="720" w:hanging="360"/>
      </w:pPr>
      <w:rPr>
        <w:rFonts w:ascii="Arial" w:hAnsi="Arial" w:hint="default"/>
      </w:rPr>
    </w:lvl>
    <w:lvl w:ilvl="1" w:tplc="F882377A" w:tentative="1">
      <w:start w:val="1"/>
      <w:numFmt w:val="bullet"/>
      <w:lvlText w:val="•"/>
      <w:lvlJc w:val="left"/>
      <w:pPr>
        <w:tabs>
          <w:tab w:val="num" w:pos="1440"/>
        </w:tabs>
        <w:ind w:left="1440" w:hanging="360"/>
      </w:pPr>
      <w:rPr>
        <w:rFonts w:ascii="Arial" w:hAnsi="Arial" w:hint="default"/>
      </w:rPr>
    </w:lvl>
    <w:lvl w:ilvl="2" w:tplc="8B803224" w:tentative="1">
      <w:start w:val="1"/>
      <w:numFmt w:val="bullet"/>
      <w:lvlText w:val="•"/>
      <w:lvlJc w:val="left"/>
      <w:pPr>
        <w:tabs>
          <w:tab w:val="num" w:pos="2160"/>
        </w:tabs>
        <w:ind w:left="2160" w:hanging="360"/>
      </w:pPr>
      <w:rPr>
        <w:rFonts w:ascii="Arial" w:hAnsi="Arial" w:hint="default"/>
      </w:rPr>
    </w:lvl>
    <w:lvl w:ilvl="3" w:tplc="E3502722" w:tentative="1">
      <w:start w:val="1"/>
      <w:numFmt w:val="bullet"/>
      <w:lvlText w:val="•"/>
      <w:lvlJc w:val="left"/>
      <w:pPr>
        <w:tabs>
          <w:tab w:val="num" w:pos="2880"/>
        </w:tabs>
        <w:ind w:left="2880" w:hanging="360"/>
      </w:pPr>
      <w:rPr>
        <w:rFonts w:ascii="Arial" w:hAnsi="Arial" w:hint="default"/>
      </w:rPr>
    </w:lvl>
    <w:lvl w:ilvl="4" w:tplc="BD8C21B0" w:tentative="1">
      <w:start w:val="1"/>
      <w:numFmt w:val="bullet"/>
      <w:lvlText w:val="•"/>
      <w:lvlJc w:val="left"/>
      <w:pPr>
        <w:tabs>
          <w:tab w:val="num" w:pos="3600"/>
        </w:tabs>
        <w:ind w:left="3600" w:hanging="360"/>
      </w:pPr>
      <w:rPr>
        <w:rFonts w:ascii="Arial" w:hAnsi="Arial" w:hint="default"/>
      </w:rPr>
    </w:lvl>
    <w:lvl w:ilvl="5" w:tplc="A43AED54" w:tentative="1">
      <w:start w:val="1"/>
      <w:numFmt w:val="bullet"/>
      <w:lvlText w:val="•"/>
      <w:lvlJc w:val="left"/>
      <w:pPr>
        <w:tabs>
          <w:tab w:val="num" w:pos="4320"/>
        </w:tabs>
        <w:ind w:left="4320" w:hanging="360"/>
      </w:pPr>
      <w:rPr>
        <w:rFonts w:ascii="Arial" w:hAnsi="Arial" w:hint="default"/>
      </w:rPr>
    </w:lvl>
    <w:lvl w:ilvl="6" w:tplc="60C02698" w:tentative="1">
      <w:start w:val="1"/>
      <w:numFmt w:val="bullet"/>
      <w:lvlText w:val="•"/>
      <w:lvlJc w:val="left"/>
      <w:pPr>
        <w:tabs>
          <w:tab w:val="num" w:pos="5040"/>
        </w:tabs>
        <w:ind w:left="5040" w:hanging="360"/>
      </w:pPr>
      <w:rPr>
        <w:rFonts w:ascii="Arial" w:hAnsi="Arial" w:hint="default"/>
      </w:rPr>
    </w:lvl>
    <w:lvl w:ilvl="7" w:tplc="198A0CE2" w:tentative="1">
      <w:start w:val="1"/>
      <w:numFmt w:val="bullet"/>
      <w:lvlText w:val="•"/>
      <w:lvlJc w:val="left"/>
      <w:pPr>
        <w:tabs>
          <w:tab w:val="num" w:pos="5760"/>
        </w:tabs>
        <w:ind w:left="5760" w:hanging="360"/>
      </w:pPr>
      <w:rPr>
        <w:rFonts w:ascii="Arial" w:hAnsi="Arial" w:hint="default"/>
      </w:rPr>
    </w:lvl>
    <w:lvl w:ilvl="8" w:tplc="7A3A9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D27B9D"/>
    <w:multiLevelType w:val="hybridMultilevel"/>
    <w:tmpl w:val="EFC8845A"/>
    <w:lvl w:ilvl="0" w:tplc="1AD6CE2C">
      <w:start w:val="1"/>
      <w:numFmt w:val="decimal"/>
      <w:lvlText w:val="%1."/>
      <w:lvlJc w:val="left"/>
      <w:pPr>
        <w:tabs>
          <w:tab w:val="num" w:pos="720"/>
        </w:tabs>
        <w:ind w:left="720" w:hanging="360"/>
      </w:pPr>
    </w:lvl>
    <w:lvl w:ilvl="1" w:tplc="131A11F2" w:tentative="1">
      <w:start w:val="1"/>
      <w:numFmt w:val="decimal"/>
      <w:lvlText w:val="%2."/>
      <w:lvlJc w:val="left"/>
      <w:pPr>
        <w:tabs>
          <w:tab w:val="num" w:pos="1440"/>
        </w:tabs>
        <w:ind w:left="1440" w:hanging="360"/>
      </w:pPr>
    </w:lvl>
    <w:lvl w:ilvl="2" w:tplc="B072A23A" w:tentative="1">
      <w:start w:val="1"/>
      <w:numFmt w:val="decimal"/>
      <w:lvlText w:val="%3."/>
      <w:lvlJc w:val="left"/>
      <w:pPr>
        <w:tabs>
          <w:tab w:val="num" w:pos="2160"/>
        </w:tabs>
        <w:ind w:left="2160" w:hanging="360"/>
      </w:pPr>
    </w:lvl>
    <w:lvl w:ilvl="3" w:tplc="0FE07860" w:tentative="1">
      <w:start w:val="1"/>
      <w:numFmt w:val="decimal"/>
      <w:lvlText w:val="%4."/>
      <w:lvlJc w:val="left"/>
      <w:pPr>
        <w:tabs>
          <w:tab w:val="num" w:pos="2880"/>
        </w:tabs>
        <w:ind w:left="2880" w:hanging="360"/>
      </w:pPr>
    </w:lvl>
    <w:lvl w:ilvl="4" w:tplc="94364702" w:tentative="1">
      <w:start w:val="1"/>
      <w:numFmt w:val="decimal"/>
      <w:lvlText w:val="%5."/>
      <w:lvlJc w:val="left"/>
      <w:pPr>
        <w:tabs>
          <w:tab w:val="num" w:pos="3600"/>
        </w:tabs>
        <w:ind w:left="3600" w:hanging="360"/>
      </w:pPr>
    </w:lvl>
    <w:lvl w:ilvl="5" w:tplc="667E7F8C" w:tentative="1">
      <w:start w:val="1"/>
      <w:numFmt w:val="decimal"/>
      <w:lvlText w:val="%6."/>
      <w:lvlJc w:val="left"/>
      <w:pPr>
        <w:tabs>
          <w:tab w:val="num" w:pos="4320"/>
        </w:tabs>
        <w:ind w:left="4320" w:hanging="360"/>
      </w:pPr>
    </w:lvl>
    <w:lvl w:ilvl="6" w:tplc="97588D9C" w:tentative="1">
      <w:start w:val="1"/>
      <w:numFmt w:val="decimal"/>
      <w:lvlText w:val="%7."/>
      <w:lvlJc w:val="left"/>
      <w:pPr>
        <w:tabs>
          <w:tab w:val="num" w:pos="5040"/>
        </w:tabs>
        <w:ind w:left="5040" w:hanging="360"/>
      </w:pPr>
    </w:lvl>
    <w:lvl w:ilvl="7" w:tplc="2A683DAA" w:tentative="1">
      <w:start w:val="1"/>
      <w:numFmt w:val="decimal"/>
      <w:lvlText w:val="%8."/>
      <w:lvlJc w:val="left"/>
      <w:pPr>
        <w:tabs>
          <w:tab w:val="num" w:pos="5760"/>
        </w:tabs>
        <w:ind w:left="5760" w:hanging="360"/>
      </w:pPr>
    </w:lvl>
    <w:lvl w:ilvl="8" w:tplc="26D2CCAE" w:tentative="1">
      <w:start w:val="1"/>
      <w:numFmt w:val="decimal"/>
      <w:lvlText w:val="%9."/>
      <w:lvlJc w:val="left"/>
      <w:pPr>
        <w:tabs>
          <w:tab w:val="num" w:pos="6480"/>
        </w:tabs>
        <w:ind w:left="6480" w:hanging="360"/>
      </w:pPr>
    </w:lvl>
  </w:abstractNum>
  <w:abstractNum w:abstractNumId="6" w15:restartNumberingAfterBreak="0">
    <w:nsid w:val="58B84961"/>
    <w:multiLevelType w:val="hybridMultilevel"/>
    <w:tmpl w:val="BFFC9CB8"/>
    <w:lvl w:ilvl="0" w:tplc="C8086F74">
      <w:start w:val="1"/>
      <w:numFmt w:val="bullet"/>
      <w:lvlText w:val="•"/>
      <w:lvlJc w:val="left"/>
      <w:pPr>
        <w:tabs>
          <w:tab w:val="num" w:pos="720"/>
        </w:tabs>
        <w:ind w:left="720" w:hanging="360"/>
      </w:pPr>
      <w:rPr>
        <w:rFonts w:ascii="Arial" w:hAnsi="Arial" w:hint="default"/>
      </w:rPr>
    </w:lvl>
    <w:lvl w:ilvl="1" w:tplc="3A1C9970">
      <w:start w:val="1"/>
      <w:numFmt w:val="bullet"/>
      <w:lvlText w:val="•"/>
      <w:lvlJc w:val="left"/>
      <w:pPr>
        <w:tabs>
          <w:tab w:val="num" w:pos="1440"/>
        </w:tabs>
        <w:ind w:left="1440" w:hanging="360"/>
      </w:pPr>
      <w:rPr>
        <w:rFonts w:ascii="Arial" w:hAnsi="Arial" w:hint="default"/>
      </w:rPr>
    </w:lvl>
    <w:lvl w:ilvl="2" w:tplc="F2D699BE" w:tentative="1">
      <w:start w:val="1"/>
      <w:numFmt w:val="bullet"/>
      <w:lvlText w:val="•"/>
      <w:lvlJc w:val="left"/>
      <w:pPr>
        <w:tabs>
          <w:tab w:val="num" w:pos="2160"/>
        </w:tabs>
        <w:ind w:left="2160" w:hanging="360"/>
      </w:pPr>
      <w:rPr>
        <w:rFonts w:ascii="Arial" w:hAnsi="Arial" w:hint="default"/>
      </w:rPr>
    </w:lvl>
    <w:lvl w:ilvl="3" w:tplc="82C40E06" w:tentative="1">
      <w:start w:val="1"/>
      <w:numFmt w:val="bullet"/>
      <w:lvlText w:val="•"/>
      <w:lvlJc w:val="left"/>
      <w:pPr>
        <w:tabs>
          <w:tab w:val="num" w:pos="2880"/>
        </w:tabs>
        <w:ind w:left="2880" w:hanging="360"/>
      </w:pPr>
      <w:rPr>
        <w:rFonts w:ascii="Arial" w:hAnsi="Arial" w:hint="default"/>
      </w:rPr>
    </w:lvl>
    <w:lvl w:ilvl="4" w:tplc="65CA8F58" w:tentative="1">
      <w:start w:val="1"/>
      <w:numFmt w:val="bullet"/>
      <w:lvlText w:val="•"/>
      <w:lvlJc w:val="left"/>
      <w:pPr>
        <w:tabs>
          <w:tab w:val="num" w:pos="3600"/>
        </w:tabs>
        <w:ind w:left="3600" w:hanging="360"/>
      </w:pPr>
      <w:rPr>
        <w:rFonts w:ascii="Arial" w:hAnsi="Arial" w:hint="default"/>
      </w:rPr>
    </w:lvl>
    <w:lvl w:ilvl="5" w:tplc="B16E3904" w:tentative="1">
      <w:start w:val="1"/>
      <w:numFmt w:val="bullet"/>
      <w:lvlText w:val="•"/>
      <w:lvlJc w:val="left"/>
      <w:pPr>
        <w:tabs>
          <w:tab w:val="num" w:pos="4320"/>
        </w:tabs>
        <w:ind w:left="4320" w:hanging="360"/>
      </w:pPr>
      <w:rPr>
        <w:rFonts w:ascii="Arial" w:hAnsi="Arial" w:hint="default"/>
      </w:rPr>
    </w:lvl>
    <w:lvl w:ilvl="6" w:tplc="9BBAC71E" w:tentative="1">
      <w:start w:val="1"/>
      <w:numFmt w:val="bullet"/>
      <w:lvlText w:val="•"/>
      <w:lvlJc w:val="left"/>
      <w:pPr>
        <w:tabs>
          <w:tab w:val="num" w:pos="5040"/>
        </w:tabs>
        <w:ind w:left="5040" w:hanging="360"/>
      </w:pPr>
      <w:rPr>
        <w:rFonts w:ascii="Arial" w:hAnsi="Arial" w:hint="default"/>
      </w:rPr>
    </w:lvl>
    <w:lvl w:ilvl="7" w:tplc="40EA9B18" w:tentative="1">
      <w:start w:val="1"/>
      <w:numFmt w:val="bullet"/>
      <w:lvlText w:val="•"/>
      <w:lvlJc w:val="left"/>
      <w:pPr>
        <w:tabs>
          <w:tab w:val="num" w:pos="5760"/>
        </w:tabs>
        <w:ind w:left="5760" w:hanging="360"/>
      </w:pPr>
      <w:rPr>
        <w:rFonts w:ascii="Arial" w:hAnsi="Arial" w:hint="default"/>
      </w:rPr>
    </w:lvl>
    <w:lvl w:ilvl="8" w:tplc="86C6F2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AB6897"/>
    <w:multiLevelType w:val="hybridMultilevel"/>
    <w:tmpl w:val="4CC2FF20"/>
    <w:lvl w:ilvl="0" w:tplc="0CD46786">
      <w:start w:val="1"/>
      <w:numFmt w:val="decimal"/>
      <w:lvlText w:val="%1."/>
      <w:lvlJc w:val="left"/>
      <w:pPr>
        <w:tabs>
          <w:tab w:val="num" w:pos="720"/>
        </w:tabs>
        <w:ind w:left="720" w:hanging="360"/>
      </w:pPr>
    </w:lvl>
    <w:lvl w:ilvl="1" w:tplc="1DD82B82" w:tentative="1">
      <w:start w:val="1"/>
      <w:numFmt w:val="decimal"/>
      <w:lvlText w:val="%2."/>
      <w:lvlJc w:val="left"/>
      <w:pPr>
        <w:tabs>
          <w:tab w:val="num" w:pos="1440"/>
        </w:tabs>
        <w:ind w:left="1440" w:hanging="360"/>
      </w:pPr>
    </w:lvl>
    <w:lvl w:ilvl="2" w:tplc="A9D493CE" w:tentative="1">
      <w:start w:val="1"/>
      <w:numFmt w:val="decimal"/>
      <w:lvlText w:val="%3."/>
      <w:lvlJc w:val="left"/>
      <w:pPr>
        <w:tabs>
          <w:tab w:val="num" w:pos="2160"/>
        </w:tabs>
        <w:ind w:left="2160" w:hanging="360"/>
      </w:pPr>
    </w:lvl>
    <w:lvl w:ilvl="3" w:tplc="E168E0BC" w:tentative="1">
      <w:start w:val="1"/>
      <w:numFmt w:val="decimal"/>
      <w:lvlText w:val="%4."/>
      <w:lvlJc w:val="left"/>
      <w:pPr>
        <w:tabs>
          <w:tab w:val="num" w:pos="2880"/>
        </w:tabs>
        <w:ind w:left="2880" w:hanging="360"/>
      </w:pPr>
    </w:lvl>
    <w:lvl w:ilvl="4" w:tplc="11C06336" w:tentative="1">
      <w:start w:val="1"/>
      <w:numFmt w:val="decimal"/>
      <w:lvlText w:val="%5."/>
      <w:lvlJc w:val="left"/>
      <w:pPr>
        <w:tabs>
          <w:tab w:val="num" w:pos="3600"/>
        </w:tabs>
        <w:ind w:left="3600" w:hanging="360"/>
      </w:pPr>
    </w:lvl>
    <w:lvl w:ilvl="5" w:tplc="73F63002" w:tentative="1">
      <w:start w:val="1"/>
      <w:numFmt w:val="decimal"/>
      <w:lvlText w:val="%6."/>
      <w:lvlJc w:val="left"/>
      <w:pPr>
        <w:tabs>
          <w:tab w:val="num" w:pos="4320"/>
        </w:tabs>
        <w:ind w:left="4320" w:hanging="360"/>
      </w:pPr>
    </w:lvl>
    <w:lvl w:ilvl="6" w:tplc="3D3C8480" w:tentative="1">
      <w:start w:val="1"/>
      <w:numFmt w:val="decimal"/>
      <w:lvlText w:val="%7."/>
      <w:lvlJc w:val="left"/>
      <w:pPr>
        <w:tabs>
          <w:tab w:val="num" w:pos="5040"/>
        </w:tabs>
        <w:ind w:left="5040" w:hanging="360"/>
      </w:pPr>
    </w:lvl>
    <w:lvl w:ilvl="7" w:tplc="C92E807A" w:tentative="1">
      <w:start w:val="1"/>
      <w:numFmt w:val="decimal"/>
      <w:lvlText w:val="%8."/>
      <w:lvlJc w:val="left"/>
      <w:pPr>
        <w:tabs>
          <w:tab w:val="num" w:pos="5760"/>
        </w:tabs>
        <w:ind w:left="5760" w:hanging="360"/>
      </w:pPr>
    </w:lvl>
    <w:lvl w:ilvl="8" w:tplc="35B83A30" w:tentative="1">
      <w:start w:val="1"/>
      <w:numFmt w:val="decimal"/>
      <w:lvlText w:val="%9."/>
      <w:lvlJc w:val="left"/>
      <w:pPr>
        <w:tabs>
          <w:tab w:val="num" w:pos="6480"/>
        </w:tabs>
        <w:ind w:left="6480" w:hanging="360"/>
      </w:pPr>
    </w:lvl>
  </w:abstractNum>
  <w:abstractNum w:abstractNumId="8" w15:restartNumberingAfterBreak="0">
    <w:nsid w:val="77ED16F2"/>
    <w:multiLevelType w:val="hybridMultilevel"/>
    <w:tmpl w:val="DE90F864"/>
    <w:lvl w:ilvl="0" w:tplc="D942680C">
      <w:start w:val="1"/>
      <w:numFmt w:val="bullet"/>
      <w:lvlText w:val="•"/>
      <w:lvlJc w:val="left"/>
      <w:pPr>
        <w:tabs>
          <w:tab w:val="num" w:pos="720"/>
        </w:tabs>
        <w:ind w:left="720" w:hanging="360"/>
      </w:pPr>
      <w:rPr>
        <w:rFonts w:ascii="Arial" w:hAnsi="Arial" w:hint="default"/>
      </w:rPr>
    </w:lvl>
    <w:lvl w:ilvl="1" w:tplc="2A02F6DC" w:tentative="1">
      <w:start w:val="1"/>
      <w:numFmt w:val="bullet"/>
      <w:lvlText w:val="•"/>
      <w:lvlJc w:val="left"/>
      <w:pPr>
        <w:tabs>
          <w:tab w:val="num" w:pos="1440"/>
        </w:tabs>
        <w:ind w:left="1440" w:hanging="360"/>
      </w:pPr>
      <w:rPr>
        <w:rFonts w:ascii="Arial" w:hAnsi="Arial" w:hint="default"/>
      </w:rPr>
    </w:lvl>
    <w:lvl w:ilvl="2" w:tplc="040ED768" w:tentative="1">
      <w:start w:val="1"/>
      <w:numFmt w:val="bullet"/>
      <w:lvlText w:val="•"/>
      <w:lvlJc w:val="left"/>
      <w:pPr>
        <w:tabs>
          <w:tab w:val="num" w:pos="2160"/>
        </w:tabs>
        <w:ind w:left="2160" w:hanging="360"/>
      </w:pPr>
      <w:rPr>
        <w:rFonts w:ascii="Arial" w:hAnsi="Arial" w:hint="default"/>
      </w:rPr>
    </w:lvl>
    <w:lvl w:ilvl="3" w:tplc="6A8AB4E2" w:tentative="1">
      <w:start w:val="1"/>
      <w:numFmt w:val="bullet"/>
      <w:lvlText w:val="•"/>
      <w:lvlJc w:val="left"/>
      <w:pPr>
        <w:tabs>
          <w:tab w:val="num" w:pos="2880"/>
        </w:tabs>
        <w:ind w:left="2880" w:hanging="360"/>
      </w:pPr>
      <w:rPr>
        <w:rFonts w:ascii="Arial" w:hAnsi="Arial" w:hint="default"/>
      </w:rPr>
    </w:lvl>
    <w:lvl w:ilvl="4" w:tplc="DEAAB2EA" w:tentative="1">
      <w:start w:val="1"/>
      <w:numFmt w:val="bullet"/>
      <w:lvlText w:val="•"/>
      <w:lvlJc w:val="left"/>
      <w:pPr>
        <w:tabs>
          <w:tab w:val="num" w:pos="3600"/>
        </w:tabs>
        <w:ind w:left="3600" w:hanging="360"/>
      </w:pPr>
      <w:rPr>
        <w:rFonts w:ascii="Arial" w:hAnsi="Arial" w:hint="default"/>
      </w:rPr>
    </w:lvl>
    <w:lvl w:ilvl="5" w:tplc="4E64A9C2" w:tentative="1">
      <w:start w:val="1"/>
      <w:numFmt w:val="bullet"/>
      <w:lvlText w:val="•"/>
      <w:lvlJc w:val="left"/>
      <w:pPr>
        <w:tabs>
          <w:tab w:val="num" w:pos="4320"/>
        </w:tabs>
        <w:ind w:left="4320" w:hanging="360"/>
      </w:pPr>
      <w:rPr>
        <w:rFonts w:ascii="Arial" w:hAnsi="Arial" w:hint="default"/>
      </w:rPr>
    </w:lvl>
    <w:lvl w:ilvl="6" w:tplc="0BDC682A" w:tentative="1">
      <w:start w:val="1"/>
      <w:numFmt w:val="bullet"/>
      <w:lvlText w:val="•"/>
      <w:lvlJc w:val="left"/>
      <w:pPr>
        <w:tabs>
          <w:tab w:val="num" w:pos="5040"/>
        </w:tabs>
        <w:ind w:left="5040" w:hanging="360"/>
      </w:pPr>
      <w:rPr>
        <w:rFonts w:ascii="Arial" w:hAnsi="Arial" w:hint="default"/>
      </w:rPr>
    </w:lvl>
    <w:lvl w:ilvl="7" w:tplc="6D7CBBA6" w:tentative="1">
      <w:start w:val="1"/>
      <w:numFmt w:val="bullet"/>
      <w:lvlText w:val="•"/>
      <w:lvlJc w:val="left"/>
      <w:pPr>
        <w:tabs>
          <w:tab w:val="num" w:pos="5760"/>
        </w:tabs>
        <w:ind w:left="5760" w:hanging="360"/>
      </w:pPr>
      <w:rPr>
        <w:rFonts w:ascii="Arial" w:hAnsi="Arial" w:hint="default"/>
      </w:rPr>
    </w:lvl>
    <w:lvl w:ilvl="8" w:tplc="49D85700" w:tentative="1">
      <w:start w:val="1"/>
      <w:numFmt w:val="bullet"/>
      <w:lvlText w:val="•"/>
      <w:lvlJc w:val="left"/>
      <w:pPr>
        <w:tabs>
          <w:tab w:val="num" w:pos="6480"/>
        </w:tabs>
        <w:ind w:left="6480" w:hanging="360"/>
      </w:pPr>
      <w:rPr>
        <w:rFonts w:ascii="Arial" w:hAnsi="Arial" w:hint="default"/>
      </w:rPr>
    </w:lvl>
  </w:abstractNum>
  <w:num w:numId="1" w16cid:durableId="1879119066">
    <w:abstractNumId w:val="5"/>
  </w:num>
  <w:num w:numId="2" w16cid:durableId="1507359991">
    <w:abstractNumId w:val="2"/>
  </w:num>
  <w:num w:numId="3" w16cid:durableId="2083486006">
    <w:abstractNumId w:val="8"/>
  </w:num>
  <w:num w:numId="4" w16cid:durableId="1713918440">
    <w:abstractNumId w:val="1"/>
  </w:num>
  <w:num w:numId="5" w16cid:durableId="496269356">
    <w:abstractNumId w:val="3"/>
  </w:num>
  <w:num w:numId="6" w16cid:durableId="588461493">
    <w:abstractNumId w:val="4"/>
  </w:num>
  <w:num w:numId="7" w16cid:durableId="1378434778">
    <w:abstractNumId w:val="7"/>
  </w:num>
  <w:num w:numId="8" w16cid:durableId="867597685">
    <w:abstractNumId w:val="6"/>
  </w:num>
  <w:num w:numId="9" w16cid:durableId="86857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11BD5"/>
    <w:rsid w:val="00034A26"/>
    <w:rsid w:val="000772B2"/>
    <w:rsid w:val="000B471E"/>
    <w:rsid w:val="000B4ED5"/>
    <w:rsid w:val="000C51F6"/>
    <w:rsid w:val="000D3D30"/>
    <w:rsid w:val="000E2EF4"/>
    <w:rsid w:val="000F389A"/>
    <w:rsid w:val="00102594"/>
    <w:rsid w:val="001240CE"/>
    <w:rsid w:val="00146507"/>
    <w:rsid w:val="001471BC"/>
    <w:rsid w:val="00177915"/>
    <w:rsid w:val="00177B7A"/>
    <w:rsid w:val="001B7AE0"/>
    <w:rsid w:val="001C4386"/>
    <w:rsid w:val="00212905"/>
    <w:rsid w:val="002447B9"/>
    <w:rsid w:val="00262F8A"/>
    <w:rsid w:val="00280506"/>
    <w:rsid w:val="002B4E0A"/>
    <w:rsid w:val="002C5835"/>
    <w:rsid w:val="002E2211"/>
    <w:rsid w:val="002E48CF"/>
    <w:rsid w:val="00330C2B"/>
    <w:rsid w:val="003E1EA4"/>
    <w:rsid w:val="00447CB3"/>
    <w:rsid w:val="0052102D"/>
    <w:rsid w:val="005969D0"/>
    <w:rsid w:val="006230EB"/>
    <w:rsid w:val="00643B6D"/>
    <w:rsid w:val="00702C2F"/>
    <w:rsid w:val="007A1D63"/>
    <w:rsid w:val="007C3583"/>
    <w:rsid w:val="007D553D"/>
    <w:rsid w:val="0082636F"/>
    <w:rsid w:val="008272D9"/>
    <w:rsid w:val="008536AE"/>
    <w:rsid w:val="008C6C49"/>
    <w:rsid w:val="00901FDC"/>
    <w:rsid w:val="00950F73"/>
    <w:rsid w:val="00A04581"/>
    <w:rsid w:val="00A050C6"/>
    <w:rsid w:val="00A67B68"/>
    <w:rsid w:val="00AE260E"/>
    <w:rsid w:val="00AF2E58"/>
    <w:rsid w:val="00AF3981"/>
    <w:rsid w:val="00B85E77"/>
    <w:rsid w:val="00B873DB"/>
    <w:rsid w:val="00BA25B9"/>
    <w:rsid w:val="00BE7B67"/>
    <w:rsid w:val="00C55ACB"/>
    <w:rsid w:val="00C60BED"/>
    <w:rsid w:val="00C73662"/>
    <w:rsid w:val="00C77D92"/>
    <w:rsid w:val="00C84524"/>
    <w:rsid w:val="00CF3C60"/>
    <w:rsid w:val="00D46791"/>
    <w:rsid w:val="00D57C39"/>
    <w:rsid w:val="00D947E3"/>
    <w:rsid w:val="00DC1CF4"/>
    <w:rsid w:val="00DE776F"/>
    <w:rsid w:val="00E84ABD"/>
    <w:rsid w:val="00EE239E"/>
    <w:rsid w:val="00F24C4D"/>
    <w:rsid w:val="00F25B0D"/>
    <w:rsid w:val="00F4007E"/>
    <w:rsid w:val="00FA16DF"/>
    <w:rsid w:val="00FD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AA9E"/>
  <w15:docId w15:val="{7486498F-8443-5145-9F8B-D595DEE2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Spacing">
    <w:name w:val="No Spacing"/>
    <w:uiPriority w:val="1"/>
    <w:qFormat/>
    <w:rsid w:val="00F4007E"/>
    <w:pPr>
      <w:spacing w:after="0" w:line="240" w:lineRule="auto"/>
    </w:pPr>
  </w:style>
  <w:style w:type="character" w:styleId="UnresolvedMention">
    <w:name w:val="Unresolved Mention"/>
    <w:basedOn w:val="DefaultParagraphFont"/>
    <w:uiPriority w:val="99"/>
    <w:semiHidden/>
    <w:unhideWhenUsed/>
    <w:rsid w:val="00034A26"/>
    <w:rPr>
      <w:color w:val="605E5C"/>
      <w:shd w:val="clear" w:color="auto" w:fill="E1DFDD"/>
    </w:rPr>
  </w:style>
  <w:style w:type="paragraph" w:styleId="ListParagraph">
    <w:name w:val="List Paragraph"/>
    <w:basedOn w:val="Normal"/>
    <w:uiPriority w:val="34"/>
    <w:qFormat/>
    <w:rsid w:val="00D57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850">
      <w:bodyDiv w:val="1"/>
      <w:marLeft w:val="0"/>
      <w:marRight w:val="0"/>
      <w:marTop w:val="0"/>
      <w:marBottom w:val="0"/>
      <w:divBdr>
        <w:top w:val="none" w:sz="0" w:space="0" w:color="auto"/>
        <w:left w:val="none" w:sz="0" w:space="0" w:color="auto"/>
        <w:bottom w:val="none" w:sz="0" w:space="0" w:color="auto"/>
        <w:right w:val="none" w:sz="0" w:space="0" w:color="auto"/>
      </w:divBdr>
    </w:div>
    <w:div w:id="203517197">
      <w:bodyDiv w:val="1"/>
      <w:marLeft w:val="0"/>
      <w:marRight w:val="0"/>
      <w:marTop w:val="0"/>
      <w:marBottom w:val="0"/>
      <w:divBdr>
        <w:top w:val="none" w:sz="0" w:space="0" w:color="auto"/>
        <w:left w:val="none" w:sz="0" w:space="0" w:color="auto"/>
        <w:bottom w:val="none" w:sz="0" w:space="0" w:color="auto"/>
        <w:right w:val="none" w:sz="0" w:space="0" w:color="auto"/>
      </w:divBdr>
      <w:divsChild>
        <w:div w:id="2048409702">
          <w:marLeft w:val="907"/>
          <w:marRight w:val="0"/>
          <w:marTop w:val="200"/>
          <w:marBottom w:val="0"/>
          <w:divBdr>
            <w:top w:val="none" w:sz="0" w:space="0" w:color="auto"/>
            <w:left w:val="none" w:sz="0" w:space="0" w:color="auto"/>
            <w:bottom w:val="none" w:sz="0" w:space="0" w:color="auto"/>
            <w:right w:val="none" w:sz="0" w:space="0" w:color="auto"/>
          </w:divBdr>
        </w:div>
        <w:div w:id="641621962">
          <w:marLeft w:val="907"/>
          <w:marRight w:val="0"/>
          <w:marTop w:val="200"/>
          <w:marBottom w:val="0"/>
          <w:divBdr>
            <w:top w:val="none" w:sz="0" w:space="0" w:color="auto"/>
            <w:left w:val="none" w:sz="0" w:space="0" w:color="auto"/>
            <w:bottom w:val="none" w:sz="0" w:space="0" w:color="auto"/>
            <w:right w:val="none" w:sz="0" w:space="0" w:color="auto"/>
          </w:divBdr>
        </w:div>
        <w:div w:id="882719165">
          <w:marLeft w:val="907"/>
          <w:marRight w:val="0"/>
          <w:marTop w:val="200"/>
          <w:marBottom w:val="0"/>
          <w:divBdr>
            <w:top w:val="none" w:sz="0" w:space="0" w:color="auto"/>
            <w:left w:val="none" w:sz="0" w:space="0" w:color="auto"/>
            <w:bottom w:val="none" w:sz="0" w:space="0" w:color="auto"/>
            <w:right w:val="none" w:sz="0" w:space="0" w:color="auto"/>
          </w:divBdr>
        </w:div>
        <w:div w:id="1423378698">
          <w:marLeft w:val="907"/>
          <w:marRight w:val="0"/>
          <w:marTop w:val="200"/>
          <w:marBottom w:val="0"/>
          <w:divBdr>
            <w:top w:val="none" w:sz="0" w:space="0" w:color="auto"/>
            <w:left w:val="none" w:sz="0" w:space="0" w:color="auto"/>
            <w:bottom w:val="none" w:sz="0" w:space="0" w:color="auto"/>
            <w:right w:val="none" w:sz="0" w:space="0" w:color="auto"/>
          </w:divBdr>
        </w:div>
        <w:div w:id="20906948">
          <w:marLeft w:val="907"/>
          <w:marRight w:val="0"/>
          <w:marTop w:val="200"/>
          <w:marBottom w:val="0"/>
          <w:divBdr>
            <w:top w:val="none" w:sz="0" w:space="0" w:color="auto"/>
            <w:left w:val="none" w:sz="0" w:space="0" w:color="auto"/>
            <w:bottom w:val="none" w:sz="0" w:space="0" w:color="auto"/>
            <w:right w:val="none" w:sz="0" w:space="0" w:color="auto"/>
          </w:divBdr>
        </w:div>
        <w:div w:id="1212156111">
          <w:marLeft w:val="907"/>
          <w:marRight w:val="0"/>
          <w:marTop w:val="200"/>
          <w:marBottom w:val="0"/>
          <w:divBdr>
            <w:top w:val="none" w:sz="0" w:space="0" w:color="auto"/>
            <w:left w:val="none" w:sz="0" w:space="0" w:color="auto"/>
            <w:bottom w:val="none" w:sz="0" w:space="0" w:color="auto"/>
            <w:right w:val="none" w:sz="0" w:space="0" w:color="auto"/>
          </w:divBdr>
        </w:div>
        <w:div w:id="1701585541">
          <w:marLeft w:val="907"/>
          <w:marRight w:val="0"/>
          <w:marTop w:val="200"/>
          <w:marBottom w:val="0"/>
          <w:divBdr>
            <w:top w:val="none" w:sz="0" w:space="0" w:color="auto"/>
            <w:left w:val="none" w:sz="0" w:space="0" w:color="auto"/>
            <w:bottom w:val="none" w:sz="0" w:space="0" w:color="auto"/>
            <w:right w:val="none" w:sz="0" w:space="0" w:color="auto"/>
          </w:divBdr>
        </w:div>
        <w:div w:id="939332059">
          <w:marLeft w:val="907"/>
          <w:marRight w:val="0"/>
          <w:marTop w:val="200"/>
          <w:marBottom w:val="0"/>
          <w:divBdr>
            <w:top w:val="none" w:sz="0" w:space="0" w:color="auto"/>
            <w:left w:val="none" w:sz="0" w:space="0" w:color="auto"/>
            <w:bottom w:val="none" w:sz="0" w:space="0" w:color="auto"/>
            <w:right w:val="none" w:sz="0" w:space="0" w:color="auto"/>
          </w:divBdr>
        </w:div>
      </w:divsChild>
    </w:div>
    <w:div w:id="293608279">
      <w:bodyDiv w:val="1"/>
      <w:marLeft w:val="0"/>
      <w:marRight w:val="0"/>
      <w:marTop w:val="0"/>
      <w:marBottom w:val="0"/>
      <w:divBdr>
        <w:top w:val="none" w:sz="0" w:space="0" w:color="auto"/>
        <w:left w:val="none" w:sz="0" w:space="0" w:color="auto"/>
        <w:bottom w:val="none" w:sz="0" w:space="0" w:color="auto"/>
        <w:right w:val="none" w:sz="0" w:space="0" w:color="auto"/>
      </w:divBdr>
    </w:div>
    <w:div w:id="299850922">
      <w:bodyDiv w:val="1"/>
      <w:marLeft w:val="0"/>
      <w:marRight w:val="0"/>
      <w:marTop w:val="0"/>
      <w:marBottom w:val="0"/>
      <w:divBdr>
        <w:top w:val="none" w:sz="0" w:space="0" w:color="auto"/>
        <w:left w:val="none" w:sz="0" w:space="0" w:color="auto"/>
        <w:bottom w:val="none" w:sz="0" w:space="0" w:color="auto"/>
        <w:right w:val="none" w:sz="0" w:space="0" w:color="auto"/>
      </w:divBdr>
      <w:divsChild>
        <w:div w:id="172426833">
          <w:marLeft w:val="806"/>
          <w:marRight w:val="0"/>
          <w:marTop w:val="0"/>
          <w:marBottom w:val="0"/>
          <w:divBdr>
            <w:top w:val="none" w:sz="0" w:space="0" w:color="auto"/>
            <w:left w:val="none" w:sz="0" w:space="0" w:color="auto"/>
            <w:bottom w:val="none" w:sz="0" w:space="0" w:color="auto"/>
            <w:right w:val="none" w:sz="0" w:space="0" w:color="auto"/>
          </w:divBdr>
        </w:div>
        <w:div w:id="342904978">
          <w:marLeft w:val="806"/>
          <w:marRight w:val="0"/>
          <w:marTop w:val="0"/>
          <w:marBottom w:val="0"/>
          <w:divBdr>
            <w:top w:val="none" w:sz="0" w:space="0" w:color="auto"/>
            <w:left w:val="none" w:sz="0" w:space="0" w:color="auto"/>
            <w:bottom w:val="none" w:sz="0" w:space="0" w:color="auto"/>
            <w:right w:val="none" w:sz="0" w:space="0" w:color="auto"/>
          </w:divBdr>
        </w:div>
        <w:div w:id="36585287">
          <w:marLeft w:val="806"/>
          <w:marRight w:val="0"/>
          <w:marTop w:val="0"/>
          <w:marBottom w:val="0"/>
          <w:divBdr>
            <w:top w:val="none" w:sz="0" w:space="0" w:color="auto"/>
            <w:left w:val="none" w:sz="0" w:space="0" w:color="auto"/>
            <w:bottom w:val="none" w:sz="0" w:space="0" w:color="auto"/>
            <w:right w:val="none" w:sz="0" w:space="0" w:color="auto"/>
          </w:divBdr>
        </w:div>
        <w:div w:id="247466266">
          <w:marLeft w:val="806"/>
          <w:marRight w:val="0"/>
          <w:marTop w:val="0"/>
          <w:marBottom w:val="0"/>
          <w:divBdr>
            <w:top w:val="none" w:sz="0" w:space="0" w:color="auto"/>
            <w:left w:val="none" w:sz="0" w:space="0" w:color="auto"/>
            <w:bottom w:val="none" w:sz="0" w:space="0" w:color="auto"/>
            <w:right w:val="none" w:sz="0" w:space="0" w:color="auto"/>
          </w:divBdr>
        </w:div>
        <w:div w:id="2082091712">
          <w:marLeft w:val="806"/>
          <w:marRight w:val="0"/>
          <w:marTop w:val="0"/>
          <w:marBottom w:val="0"/>
          <w:divBdr>
            <w:top w:val="none" w:sz="0" w:space="0" w:color="auto"/>
            <w:left w:val="none" w:sz="0" w:space="0" w:color="auto"/>
            <w:bottom w:val="none" w:sz="0" w:space="0" w:color="auto"/>
            <w:right w:val="none" w:sz="0" w:space="0" w:color="auto"/>
          </w:divBdr>
        </w:div>
        <w:div w:id="221525343">
          <w:marLeft w:val="806"/>
          <w:marRight w:val="0"/>
          <w:marTop w:val="0"/>
          <w:marBottom w:val="0"/>
          <w:divBdr>
            <w:top w:val="none" w:sz="0" w:space="0" w:color="auto"/>
            <w:left w:val="none" w:sz="0" w:space="0" w:color="auto"/>
            <w:bottom w:val="none" w:sz="0" w:space="0" w:color="auto"/>
            <w:right w:val="none" w:sz="0" w:space="0" w:color="auto"/>
          </w:divBdr>
        </w:div>
        <w:div w:id="829251075">
          <w:marLeft w:val="806"/>
          <w:marRight w:val="0"/>
          <w:marTop w:val="0"/>
          <w:marBottom w:val="0"/>
          <w:divBdr>
            <w:top w:val="none" w:sz="0" w:space="0" w:color="auto"/>
            <w:left w:val="none" w:sz="0" w:space="0" w:color="auto"/>
            <w:bottom w:val="none" w:sz="0" w:space="0" w:color="auto"/>
            <w:right w:val="none" w:sz="0" w:space="0" w:color="auto"/>
          </w:divBdr>
        </w:div>
        <w:div w:id="1249314436">
          <w:marLeft w:val="806"/>
          <w:marRight w:val="0"/>
          <w:marTop w:val="0"/>
          <w:marBottom w:val="0"/>
          <w:divBdr>
            <w:top w:val="none" w:sz="0" w:space="0" w:color="auto"/>
            <w:left w:val="none" w:sz="0" w:space="0" w:color="auto"/>
            <w:bottom w:val="none" w:sz="0" w:space="0" w:color="auto"/>
            <w:right w:val="none" w:sz="0" w:space="0" w:color="auto"/>
          </w:divBdr>
        </w:div>
        <w:div w:id="1950550254">
          <w:marLeft w:val="806"/>
          <w:marRight w:val="0"/>
          <w:marTop w:val="0"/>
          <w:marBottom w:val="0"/>
          <w:divBdr>
            <w:top w:val="none" w:sz="0" w:space="0" w:color="auto"/>
            <w:left w:val="none" w:sz="0" w:space="0" w:color="auto"/>
            <w:bottom w:val="none" w:sz="0" w:space="0" w:color="auto"/>
            <w:right w:val="none" w:sz="0" w:space="0" w:color="auto"/>
          </w:divBdr>
        </w:div>
        <w:div w:id="765492610">
          <w:marLeft w:val="806"/>
          <w:marRight w:val="0"/>
          <w:marTop w:val="0"/>
          <w:marBottom w:val="0"/>
          <w:divBdr>
            <w:top w:val="none" w:sz="0" w:space="0" w:color="auto"/>
            <w:left w:val="none" w:sz="0" w:space="0" w:color="auto"/>
            <w:bottom w:val="none" w:sz="0" w:space="0" w:color="auto"/>
            <w:right w:val="none" w:sz="0" w:space="0" w:color="auto"/>
          </w:divBdr>
        </w:div>
      </w:divsChild>
    </w:div>
    <w:div w:id="339434940">
      <w:bodyDiv w:val="1"/>
      <w:marLeft w:val="0"/>
      <w:marRight w:val="0"/>
      <w:marTop w:val="0"/>
      <w:marBottom w:val="0"/>
      <w:divBdr>
        <w:top w:val="none" w:sz="0" w:space="0" w:color="auto"/>
        <w:left w:val="none" w:sz="0" w:space="0" w:color="auto"/>
        <w:bottom w:val="none" w:sz="0" w:space="0" w:color="auto"/>
        <w:right w:val="none" w:sz="0" w:space="0" w:color="auto"/>
      </w:divBdr>
    </w:div>
    <w:div w:id="339891436">
      <w:bodyDiv w:val="1"/>
      <w:marLeft w:val="0"/>
      <w:marRight w:val="0"/>
      <w:marTop w:val="0"/>
      <w:marBottom w:val="0"/>
      <w:divBdr>
        <w:top w:val="none" w:sz="0" w:space="0" w:color="auto"/>
        <w:left w:val="none" w:sz="0" w:space="0" w:color="auto"/>
        <w:bottom w:val="none" w:sz="0" w:space="0" w:color="auto"/>
        <w:right w:val="none" w:sz="0" w:space="0" w:color="auto"/>
      </w:divBdr>
      <w:divsChild>
        <w:div w:id="918057095">
          <w:marLeft w:val="720"/>
          <w:marRight w:val="0"/>
          <w:marTop w:val="200"/>
          <w:marBottom w:val="0"/>
          <w:divBdr>
            <w:top w:val="none" w:sz="0" w:space="0" w:color="auto"/>
            <w:left w:val="none" w:sz="0" w:space="0" w:color="auto"/>
            <w:bottom w:val="none" w:sz="0" w:space="0" w:color="auto"/>
            <w:right w:val="none" w:sz="0" w:space="0" w:color="auto"/>
          </w:divBdr>
        </w:div>
      </w:divsChild>
    </w:div>
    <w:div w:id="369690864">
      <w:bodyDiv w:val="1"/>
      <w:marLeft w:val="0"/>
      <w:marRight w:val="0"/>
      <w:marTop w:val="0"/>
      <w:marBottom w:val="0"/>
      <w:divBdr>
        <w:top w:val="none" w:sz="0" w:space="0" w:color="auto"/>
        <w:left w:val="none" w:sz="0" w:space="0" w:color="auto"/>
        <w:bottom w:val="none" w:sz="0" w:space="0" w:color="auto"/>
        <w:right w:val="none" w:sz="0" w:space="0" w:color="auto"/>
      </w:divBdr>
    </w:div>
    <w:div w:id="386953485">
      <w:bodyDiv w:val="1"/>
      <w:marLeft w:val="0"/>
      <w:marRight w:val="0"/>
      <w:marTop w:val="0"/>
      <w:marBottom w:val="0"/>
      <w:divBdr>
        <w:top w:val="none" w:sz="0" w:space="0" w:color="auto"/>
        <w:left w:val="none" w:sz="0" w:space="0" w:color="auto"/>
        <w:bottom w:val="none" w:sz="0" w:space="0" w:color="auto"/>
        <w:right w:val="none" w:sz="0" w:space="0" w:color="auto"/>
      </w:divBdr>
      <w:divsChild>
        <w:div w:id="1665939441">
          <w:marLeft w:val="547"/>
          <w:marRight w:val="0"/>
          <w:marTop w:val="0"/>
          <w:marBottom w:val="0"/>
          <w:divBdr>
            <w:top w:val="none" w:sz="0" w:space="0" w:color="auto"/>
            <w:left w:val="none" w:sz="0" w:space="0" w:color="auto"/>
            <w:bottom w:val="none" w:sz="0" w:space="0" w:color="auto"/>
            <w:right w:val="none" w:sz="0" w:space="0" w:color="auto"/>
          </w:divBdr>
        </w:div>
        <w:div w:id="61948045">
          <w:marLeft w:val="547"/>
          <w:marRight w:val="0"/>
          <w:marTop w:val="0"/>
          <w:marBottom w:val="0"/>
          <w:divBdr>
            <w:top w:val="none" w:sz="0" w:space="0" w:color="auto"/>
            <w:left w:val="none" w:sz="0" w:space="0" w:color="auto"/>
            <w:bottom w:val="none" w:sz="0" w:space="0" w:color="auto"/>
            <w:right w:val="none" w:sz="0" w:space="0" w:color="auto"/>
          </w:divBdr>
        </w:div>
        <w:div w:id="316695058">
          <w:marLeft w:val="547"/>
          <w:marRight w:val="0"/>
          <w:marTop w:val="0"/>
          <w:marBottom w:val="0"/>
          <w:divBdr>
            <w:top w:val="none" w:sz="0" w:space="0" w:color="auto"/>
            <w:left w:val="none" w:sz="0" w:space="0" w:color="auto"/>
            <w:bottom w:val="none" w:sz="0" w:space="0" w:color="auto"/>
            <w:right w:val="none" w:sz="0" w:space="0" w:color="auto"/>
          </w:divBdr>
        </w:div>
        <w:div w:id="871262830">
          <w:marLeft w:val="547"/>
          <w:marRight w:val="0"/>
          <w:marTop w:val="0"/>
          <w:marBottom w:val="0"/>
          <w:divBdr>
            <w:top w:val="none" w:sz="0" w:space="0" w:color="auto"/>
            <w:left w:val="none" w:sz="0" w:space="0" w:color="auto"/>
            <w:bottom w:val="none" w:sz="0" w:space="0" w:color="auto"/>
            <w:right w:val="none" w:sz="0" w:space="0" w:color="auto"/>
          </w:divBdr>
        </w:div>
      </w:divsChild>
    </w:div>
    <w:div w:id="616720179">
      <w:bodyDiv w:val="1"/>
      <w:marLeft w:val="0"/>
      <w:marRight w:val="0"/>
      <w:marTop w:val="0"/>
      <w:marBottom w:val="0"/>
      <w:divBdr>
        <w:top w:val="none" w:sz="0" w:space="0" w:color="auto"/>
        <w:left w:val="none" w:sz="0" w:space="0" w:color="auto"/>
        <w:bottom w:val="none" w:sz="0" w:space="0" w:color="auto"/>
        <w:right w:val="none" w:sz="0" w:space="0" w:color="auto"/>
      </w:divBdr>
    </w:div>
    <w:div w:id="656692480">
      <w:bodyDiv w:val="1"/>
      <w:marLeft w:val="0"/>
      <w:marRight w:val="0"/>
      <w:marTop w:val="0"/>
      <w:marBottom w:val="0"/>
      <w:divBdr>
        <w:top w:val="none" w:sz="0" w:space="0" w:color="auto"/>
        <w:left w:val="none" w:sz="0" w:space="0" w:color="auto"/>
        <w:bottom w:val="none" w:sz="0" w:space="0" w:color="auto"/>
        <w:right w:val="none" w:sz="0" w:space="0" w:color="auto"/>
      </w:divBdr>
      <w:divsChild>
        <w:div w:id="420224022">
          <w:marLeft w:val="547"/>
          <w:marRight w:val="0"/>
          <w:marTop w:val="0"/>
          <w:marBottom w:val="0"/>
          <w:divBdr>
            <w:top w:val="none" w:sz="0" w:space="0" w:color="auto"/>
            <w:left w:val="none" w:sz="0" w:space="0" w:color="auto"/>
            <w:bottom w:val="none" w:sz="0" w:space="0" w:color="auto"/>
            <w:right w:val="none" w:sz="0" w:space="0" w:color="auto"/>
          </w:divBdr>
        </w:div>
        <w:div w:id="524253899">
          <w:marLeft w:val="547"/>
          <w:marRight w:val="0"/>
          <w:marTop w:val="0"/>
          <w:marBottom w:val="0"/>
          <w:divBdr>
            <w:top w:val="none" w:sz="0" w:space="0" w:color="auto"/>
            <w:left w:val="none" w:sz="0" w:space="0" w:color="auto"/>
            <w:bottom w:val="none" w:sz="0" w:space="0" w:color="auto"/>
            <w:right w:val="none" w:sz="0" w:space="0" w:color="auto"/>
          </w:divBdr>
        </w:div>
        <w:div w:id="900598062">
          <w:marLeft w:val="547"/>
          <w:marRight w:val="0"/>
          <w:marTop w:val="0"/>
          <w:marBottom w:val="0"/>
          <w:divBdr>
            <w:top w:val="none" w:sz="0" w:space="0" w:color="auto"/>
            <w:left w:val="none" w:sz="0" w:space="0" w:color="auto"/>
            <w:bottom w:val="none" w:sz="0" w:space="0" w:color="auto"/>
            <w:right w:val="none" w:sz="0" w:space="0" w:color="auto"/>
          </w:divBdr>
        </w:div>
      </w:divsChild>
    </w:div>
    <w:div w:id="724791340">
      <w:bodyDiv w:val="1"/>
      <w:marLeft w:val="0"/>
      <w:marRight w:val="0"/>
      <w:marTop w:val="0"/>
      <w:marBottom w:val="0"/>
      <w:divBdr>
        <w:top w:val="none" w:sz="0" w:space="0" w:color="auto"/>
        <w:left w:val="none" w:sz="0" w:space="0" w:color="auto"/>
        <w:bottom w:val="none" w:sz="0" w:space="0" w:color="auto"/>
        <w:right w:val="none" w:sz="0" w:space="0" w:color="auto"/>
      </w:divBdr>
      <w:divsChild>
        <w:div w:id="1524856770">
          <w:marLeft w:val="806"/>
          <w:marRight w:val="0"/>
          <w:marTop w:val="0"/>
          <w:marBottom w:val="0"/>
          <w:divBdr>
            <w:top w:val="none" w:sz="0" w:space="0" w:color="auto"/>
            <w:left w:val="none" w:sz="0" w:space="0" w:color="auto"/>
            <w:bottom w:val="none" w:sz="0" w:space="0" w:color="auto"/>
            <w:right w:val="none" w:sz="0" w:space="0" w:color="auto"/>
          </w:divBdr>
        </w:div>
        <w:div w:id="313917876">
          <w:marLeft w:val="806"/>
          <w:marRight w:val="0"/>
          <w:marTop w:val="0"/>
          <w:marBottom w:val="0"/>
          <w:divBdr>
            <w:top w:val="none" w:sz="0" w:space="0" w:color="auto"/>
            <w:left w:val="none" w:sz="0" w:space="0" w:color="auto"/>
            <w:bottom w:val="none" w:sz="0" w:space="0" w:color="auto"/>
            <w:right w:val="none" w:sz="0" w:space="0" w:color="auto"/>
          </w:divBdr>
        </w:div>
        <w:div w:id="1075006495">
          <w:marLeft w:val="806"/>
          <w:marRight w:val="0"/>
          <w:marTop w:val="0"/>
          <w:marBottom w:val="0"/>
          <w:divBdr>
            <w:top w:val="none" w:sz="0" w:space="0" w:color="auto"/>
            <w:left w:val="none" w:sz="0" w:space="0" w:color="auto"/>
            <w:bottom w:val="none" w:sz="0" w:space="0" w:color="auto"/>
            <w:right w:val="none" w:sz="0" w:space="0" w:color="auto"/>
          </w:divBdr>
        </w:div>
        <w:div w:id="1070276288">
          <w:marLeft w:val="806"/>
          <w:marRight w:val="0"/>
          <w:marTop w:val="0"/>
          <w:marBottom w:val="0"/>
          <w:divBdr>
            <w:top w:val="none" w:sz="0" w:space="0" w:color="auto"/>
            <w:left w:val="none" w:sz="0" w:space="0" w:color="auto"/>
            <w:bottom w:val="none" w:sz="0" w:space="0" w:color="auto"/>
            <w:right w:val="none" w:sz="0" w:space="0" w:color="auto"/>
          </w:divBdr>
        </w:div>
        <w:div w:id="459374265">
          <w:marLeft w:val="806"/>
          <w:marRight w:val="0"/>
          <w:marTop w:val="0"/>
          <w:marBottom w:val="0"/>
          <w:divBdr>
            <w:top w:val="none" w:sz="0" w:space="0" w:color="auto"/>
            <w:left w:val="none" w:sz="0" w:space="0" w:color="auto"/>
            <w:bottom w:val="none" w:sz="0" w:space="0" w:color="auto"/>
            <w:right w:val="none" w:sz="0" w:space="0" w:color="auto"/>
          </w:divBdr>
        </w:div>
        <w:div w:id="1051151846">
          <w:marLeft w:val="806"/>
          <w:marRight w:val="0"/>
          <w:marTop w:val="0"/>
          <w:marBottom w:val="0"/>
          <w:divBdr>
            <w:top w:val="none" w:sz="0" w:space="0" w:color="auto"/>
            <w:left w:val="none" w:sz="0" w:space="0" w:color="auto"/>
            <w:bottom w:val="none" w:sz="0" w:space="0" w:color="auto"/>
            <w:right w:val="none" w:sz="0" w:space="0" w:color="auto"/>
          </w:divBdr>
        </w:div>
        <w:div w:id="786705841">
          <w:marLeft w:val="806"/>
          <w:marRight w:val="0"/>
          <w:marTop w:val="0"/>
          <w:marBottom w:val="0"/>
          <w:divBdr>
            <w:top w:val="none" w:sz="0" w:space="0" w:color="auto"/>
            <w:left w:val="none" w:sz="0" w:space="0" w:color="auto"/>
            <w:bottom w:val="none" w:sz="0" w:space="0" w:color="auto"/>
            <w:right w:val="none" w:sz="0" w:space="0" w:color="auto"/>
          </w:divBdr>
        </w:div>
        <w:div w:id="930311574">
          <w:marLeft w:val="806"/>
          <w:marRight w:val="0"/>
          <w:marTop w:val="0"/>
          <w:marBottom w:val="0"/>
          <w:divBdr>
            <w:top w:val="none" w:sz="0" w:space="0" w:color="auto"/>
            <w:left w:val="none" w:sz="0" w:space="0" w:color="auto"/>
            <w:bottom w:val="none" w:sz="0" w:space="0" w:color="auto"/>
            <w:right w:val="none" w:sz="0" w:space="0" w:color="auto"/>
          </w:divBdr>
        </w:div>
        <w:div w:id="1821461508">
          <w:marLeft w:val="806"/>
          <w:marRight w:val="0"/>
          <w:marTop w:val="0"/>
          <w:marBottom w:val="0"/>
          <w:divBdr>
            <w:top w:val="none" w:sz="0" w:space="0" w:color="auto"/>
            <w:left w:val="none" w:sz="0" w:space="0" w:color="auto"/>
            <w:bottom w:val="none" w:sz="0" w:space="0" w:color="auto"/>
            <w:right w:val="none" w:sz="0" w:space="0" w:color="auto"/>
          </w:divBdr>
        </w:div>
        <w:div w:id="1423332432">
          <w:marLeft w:val="806"/>
          <w:marRight w:val="0"/>
          <w:marTop w:val="0"/>
          <w:marBottom w:val="0"/>
          <w:divBdr>
            <w:top w:val="none" w:sz="0" w:space="0" w:color="auto"/>
            <w:left w:val="none" w:sz="0" w:space="0" w:color="auto"/>
            <w:bottom w:val="none" w:sz="0" w:space="0" w:color="auto"/>
            <w:right w:val="none" w:sz="0" w:space="0" w:color="auto"/>
          </w:divBdr>
        </w:div>
      </w:divsChild>
    </w:div>
    <w:div w:id="979579999">
      <w:bodyDiv w:val="1"/>
      <w:marLeft w:val="0"/>
      <w:marRight w:val="0"/>
      <w:marTop w:val="0"/>
      <w:marBottom w:val="0"/>
      <w:divBdr>
        <w:top w:val="none" w:sz="0" w:space="0" w:color="auto"/>
        <w:left w:val="none" w:sz="0" w:space="0" w:color="auto"/>
        <w:bottom w:val="none" w:sz="0" w:space="0" w:color="auto"/>
        <w:right w:val="none" w:sz="0" w:space="0" w:color="auto"/>
      </w:divBdr>
      <w:divsChild>
        <w:div w:id="1608462255">
          <w:marLeft w:val="1080"/>
          <w:marRight w:val="0"/>
          <w:marTop w:val="0"/>
          <w:marBottom w:val="0"/>
          <w:divBdr>
            <w:top w:val="none" w:sz="0" w:space="0" w:color="auto"/>
            <w:left w:val="none" w:sz="0" w:space="0" w:color="auto"/>
            <w:bottom w:val="none" w:sz="0" w:space="0" w:color="auto"/>
            <w:right w:val="none" w:sz="0" w:space="0" w:color="auto"/>
          </w:divBdr>
        </w:div>
        <w:div w:id="1571192395">
          <w:marLeft w:val="1080"/>
          <w:marRight w:val="0"/>
          <w:marTop w:val="0"/>
          <w:marBottom w:val="0"/>
          <w:divBdr>
            <w:top w:val="none" w:sz="0" w:space="0" w:color="auto"/>
            <w:left w:val="none" w:sz="0" w:space="0" w:color="auto"/>
            <w:bottom w:val="none" w:sz="0" w:space="0" w:color="auto"/>
            <w:right w:val="none" w:sz="0" w:space="0" w:color="auto"/>
          </w:divBdr>
        </w:div>
        <w:div w:id="1871914931">
          <w:marLeft w:val="1080"/>
          <w:marRight w:val="0"/>
          <w:marTop w:val="0"/>
          <w:marBottom w:val="0"/>
          <w:divBdr>
            <w:top w:val="none" w:sz="0" w:space="0" w:color="auto"/>
            <w:left w:val="none" w:sz="0" w:space="0" w:color="auto"/>
            <w:bottom w:val="none" w:sz="0" w:space="0" w:color="auto"/>
            <w:right w:val="none" w:sz="0" w:space="0" w:color="auto"/>
          </w:divBdr>
        </w:div>
        <w:div w:id="1112284610">
          <w:marLeft w:val="1080"/>
          <w:marRight w:val="0"/>
          <w:marTop w:val="0"/>
          <w:marBottom w:val="0"/>
          <w:divBdr>
            <w:top w:val="none" w:sz="0" w:space="0" w:color="auto"/>
            <w:left w:val="none" w:sz="0" w:space="0" w:color="auto"/>
            <w:bottom w:val="none" w:sz="0" w:space="0" w:color="auto"/>
            <w:right w:val="none" w:sz="0" w:space="0" w:color="auto"/>
          </w:divBdr>
        </w:div>
      </w:divsChild>
    </w:div>
    <w:div w:id="1118254700">
      <w:bodyDiv w:val="1"/>
      <w:marLeft w:val="0"/>
      <w:marRight w:val="0"/>
      <w:marTop w:val="0"/>
      <w:marBottom w:val="0"/>
      <w:divBdr>
        <w:top w:val="none" w:sz="0" w:space="0" w:color="auto"/>
        <w:left w:val="none" w:sz="0" w:space="0" w:color="auto"/>
        <w:bottom w:val="none" w:sz="0" w:space="0" w:color="auto"/>
        <w:right w:val="none" w:sz="0" w:space="0" w:color="auto"/>
      </w:divBdr>
      <w:divsChild>
        <w:div w:id="555507296">
          <w:marLeft w:val="360"/>
          <w:marRight w:val="0"/>
          <w:marTop w:val="0"/>
          <w:marBottom w:val="0"/>
          <w:divBdr>
            <w:top w:val="none" w:sz="0" w:space="0" w:color="auto"/>
            <w:left w:val="none" w:sz="0" w:space="0" w:color="auto"/>
            <w:bottom w:val="none" w:sz="0" w:space="0" w:color="auto"/>
            <w:right w:val="none" w:sz="0" w:space="0" w:color="auto"/>
          </w:divBdr>
        </w:div>
        <w:div w:id="1167162282">
          <w:marLeft w:val="360"/>
          <w:marRight w:val="0"/>
          <w:marTop w:val="0"/>
          <w:marBottom w:val="0"/>
          <w:divBdr>
            <w:top w:val="none" w:sz="0" w:space="0" w:color="auto"/>
            <w:left w:val="none" w:sz="0" w:space="0" w:color="auto"/>
            <w:bottom w:val="none" w:sz="0" w:space="0" w:color="auto"/>
            <w:right w:val="none" w:sz="0" w:space="0" w:color="auto"/>
          </w:divBdr>
        </w:div>
        <w:div w:id="791245874">
          <w:marLeft w:val="360"/>
          <w:marRight w:val="0"/>
          <w:marTop w:val="0"/>
          <w:marBottom w:val="0"/>
          <w:divBdr>
            <w:top w:val="none" w:sz="0" w:space="0" w:color="auto"/>
            <w:left w:val="none" w:sz="0" w:space="0" w:color="auto"/>
            <w:bottom w:val="none" w:sz="0" w:space="0" w:color="auto"/>
            <w:right w:val="none" w:sz="0" w:space="0" w:color="auto"/>
          </w:divBdr>
        </w:div>
      </w:divsChild>
    </w:div>
    <w:div w:id="1616711930">
      <w:bodyDiv w:val="1"/>
      <w:marLeft w:val="0"/>
      <w:marRight w:val="0"/>
      <w:marTop w:val="0"/>
      <w:marBottom w:val="0"/>
      <w:divBdr>
        <w:top w:val="none" w:sz="0" w:space="0" w:color="auto"/>
        <w:left w:val="none" w:sz="0" w:space="0" w:color="auto"/>
        <w:bottom w:val="none" w:sz="0" w:space="0" w:color="auto"/>
        <w:right w:val="none" w:sz="0" w:space="0" w:color="auto"/>
      </w:divBdr>
    </w:div>
    <w:div w:id="1827545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visualstudio/test/writing-unit-tests-for-c-cpp?view=vs-202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White, Kendall</cp:lastModifiedBy>
  <cp:revision>17</cp:revision>
  <dcterms:created xsi:type="dcterms:W3CDTF">2024-08-18T21:46:00Z</dcterms:created>
  <dcterms:modified xsi:type="dcterms:W3CDTF">2024-08-26T01:41:00Z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