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footer7.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z w:val="28"/>
          <w:szCs w:val="28"/>
        </w:rPr>
        <w:t>CAIO CESAR ALVES BORGES</w:t>
      </w:r>
    </w:p>
    <w:p>
      <w:pPr>
        <w:pStyle w:val="Normal"/>
        <w:bidi w:val="0"/>
        <w:spacing w:lineRule="auto" w:line="360" w:beforeAutospacing="0" w:before="0" w:afterAutospacing="0" w:after="0"/>
        <w:ind w:left="0" w:righ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KENNETH GOTTSCHALK DE AZEVEDO</w:t>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spacing w:lineRule="auto" w:line="360" w:beforeAutospacing="0" w:before="0" w:afterAutospacing="0" w:after="0"/>
        <w:ind w:left="0" w:hanging="0"/>
        <w:jc w:val="center"/>
        <w:rPr>
          <w:rFonts w:ascii="Arial" w:hAnsi="Arial" w:eastAsia="Arial" w:cs="Arial"/>
          <w:b/>
          <w:b/>
          <w:bCs/>
          <w:sz w:val="28"/>
          <w:szCs w:val="28"/>
        </w:rPr>
      </w:pPr>
      <w:r>
        <w:rPr>
          <w:rFonts w:eastAsia="Arial" w:cs="Arial" w:ascii="Arial" w:hAnsi="Arial"/>
          <w:b/>
          <w:bCs/>
          <w:sz w:val="28"/>
          <w:szCs w:val="28"/>
        </w:rPr>
      </w:r>
    </w:p>
    <w:p>
      <w:pPr>
        <w:pStyle w:val="Normal"/>
        <w:bidi w:val="0"/>
        <w:spacing w:lineRule="auto" w:line="360" w:beforeAutospacing="0" w:before="0" w:afterAutospacing="0" w:after="0"/>
        <w:ind w:left="0" w:right="0" w:hanging="0"/>
        <w:jc w:val="center"/>
        <w:rPr>
          <w:rFonts w:ascii="Arial" w:hAnsi="Arial" w:eastAsia="Arial" w:cs="Arial"/>
          <w:b/>
          <w:b/>
          <w:bCs/>
          <w:sz w:val="28"/>
          <w:szCs w:val="28"/>
        </w:rPr>
      </w:pPr>
      <w:r>
        <w:rPr>
          <w:rFonts w:eastAsia="Arial" w:cs="Arial" w:ascii="Arial" w:hAnsi="Arial"/>
          <w:b/>
          <w:bCs/>
          <w:sz w:val="28"/>
          <w:szCs w:val="28"/>
        </w:rPr>
        <w:t>A IMPORTÂNCIA DE USAR PADRÕES DE DESIGN EM APIS REST</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4248"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Artigo apresentado ao </w:t>
      </w:r>
      <w:r>
        <w:rPr>
          <w:rFonts w:eastAsia="Arial" w:cs="Arial" w:ascii="Arial" w:hAnsi="Arial"/>
          <w:b w:val="false"/>
          <w:bCs w:val="false"/>
          <w:i/>
          <w:iCs/>
          <w:caps w:val="false"/>
          <w:smallCaps w:val="false"/>
          <w:color w:val="292929"/>
          <w:sz w:val="24"/>
          <w:szCs w:val="24"/>
        </w:rPr>
        <w:t>Uni-FACEF Centro Universitário Municipal de Franca</w:t>
      </w:r>
      <w:r>
        <w:rPr>
          <w:rFonts w:eastAsia="Arial" w:cs="Arial" w:ascii="Arial" w:hAnsi="Arial"/>
          <w:b w:val="false"/>
          <w:bCs w:val="false"/>
          <w:i w:val="false"/>
          <w:iCs w:val="false"/>
          <w:caps w:val="false"/>
          <w:smallCaps w:val="false"/>
          <w:color w:val="292929"/>
          <w:sz w:val="24"/>
          <w:szCs w:val="24"/>
        </w:rPr>
        <w:t xml:space="preserve"> para obtenção do título de pós-graduado(a) em Desenvolvimento de Aplicações Web e Móveis Escaláveis.</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Calibri" w:cs=""/>
          <w:b/>
          <w:b/>
          <w:bCs/>
          <w:i w:val="false"/>
          <w:i w:val="false"/>
          <w:iCs w:val="false"/>
          <w:caps w:val="false"/>
          <w:smallCaps w:val="false"/>
          <w:color w:val="auto"/>
          <w:sz w:val="28"/>
          <w:szCs w:val="28"/>
        </w:rPr>
      </w:pPr>
      <w:r>
        <w:rPr>
          <w:rFonts w:eastAsia="Calibri" w:cs="" w:ascii="Arial" w:hAnsi="Arial"/>
          <w:b/>
          <w:bCs/>
          <w:i w:val="false"/>
          <w:iCs w:val="false"/>
          <w:caps w:val="false"/>
          <w:smallCaps w:val="false"/>
          <w:color w:val="auto"/>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t>FRANCA</w:t>
      </w:r>
    </w:p>
    <w:p>
      <w:pPr>
        <w:sectPr>
          <w:headerReference w:type="default" r:id="rId2"/>
          <w:footerReference w:type="default" r:id="rId3"/>
          <w:type w:val="nextPage"/>
          <w:pgSz w:w="11906" w:h="16838"/>
          <w:pgMar w:left="1699" w:right="1134" w:header="0" w:top="1699" w:footer="0" w:bottom="1138" w:gutter="0"/>
          <w:pgNumType w:fmt="decimal"/>
          <w:formProt w:val="false"/>
          <w:textDirection w:val="lrTb"/>
          <w:docGrid w:type="default" w:linePitch="100" w:charSpace="0"/>
        </w:sectPr>
        <w:pStyle w:val="Normal"/>
        <w:spacing w:lineRule="auto" w:line="360" w:beforeAutospacing="0" w:before="0" w:afterAutospacing="0" w:after="0"/>
        <w:ind w:left="0" w:hanging="0"/>
        <w:jc w:val="center"/>
        <w:rPr/>
      </w:pPr>
      <w:r>
        <w:rPr>
          <w:rFonts w:eastAsia="Arial" w:cs="Arial" w:ascii="Arial" w:hAnsi="Arial"/>
          <w:b/>
          <w:bCs/>
          <w:i w:val="false"/>
          <w:iCs w:val="false"/>
          <w:caps w:val="false"/>
          <w:smallCaps w:val="false"/>
          <w:color w:val="292929"/>
          <w:sz w:val="28"/>
          <w:szCs w:val="28"/>
        </w:rPr>
        <w:t>2021</w:t>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sectPr>
          <w:headerReference w:type="default" r:id="rId4"/>
          <w:footerReference w:type="default" r:id="rId5"/>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center"/>
        <w:rPr>
          <w:rFonts w:ascii="Arial" w:hAnsi="Arial" w:eastAsia="Arial" w:cs="Arial"/>
          <w:b/>
          <w:b/>
          <w:bCs/>
          <w:i w:val="false"/>
          <w:i w:val="false"/>
          <w:iCs w:val="false"/>
          <w:caps w:val="false"/>
          <w:smallCaps w:val="false"/>
          <w:color w:val="292929"/>
          <w:sz w:val="28"/>
          <w:szCs w:val="28"/>
        </w:rPr>
      </w:pPr>
      <w:r>
        <w:rPr>
          <w:rFonts w:eastAsia="Arial" w:cs="Arial" w:ascii="Arial" w:hAnsi="Arial"/>
          <w:b/>
          <w:bCs/>
          <w:i w:val="false"/>
          <w:iCs w:val="false"/>
          <w:caps w:val="false"/>
          <w:smallCaps w:val="false"/>
          <w:color w:val="292929"/>
          <w:sz w:val="28"/>
          <w:szCs w:val="28"/>
        </w:rPr>
      </w:r>
    </w:p>
    <w:p>
      <w:pPr>
        <w:pStyle w:val="Normal"/>
        <w:spacing w:lineRule="auto" w:line="360" w:beforeAutospacing="0" w:before="0" w:afterAutospacing="0" w:after="0"/>
        <w:ind w:left="0" w:hanging="0"/>
        <w:jc w:val="center"/>
        <w:rPr>
          <w:rFonts w:ascii="Arial" w:hAnsi="Arial"/>
        </w:rPr>
      </w:pPr>
      <w:r>
        <w:rPr>
          <w:rFonts w:eastAsia="Arial" w:cs="Arial" w:ascii="Arial" w:hAnsi="Arial"/>
          <w:b/>
          <w:bCs/>
          <w:i w:val="false"/>
          <w:iCs w:val="false"/>
          <w:caps w:val="false"/>
          <w:smallCaps w:val="false"/>
          <w:color w:val="292929"/>
          <w:spacing w:val="0"/>
          <w:sz w:val="28"/>
          <w:szCs w:val="28"/>
        </w:rPr>
        <w:t>RESUMO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b w:val="false"/>
          <w:bCs w:val="false"/>
          <w:i w:val="false"/>
          <w:iCs w:val="false"/>
          <w:caps w:val="false"/>
          <w:smallCaps w:val="false"/>
          <w:color w:val="292929"/>
          <w:sz w:val="24"/>
          <w:szCs w:val="24"/>
        </w:rPr>
        <w:t>Atualmente, a utilização de APIs (Interface de Programação de Aplicações) vem se tornando cada vez mais comum no contexto corporativo, o que não é de se estranhar, já que elas proporcionam uma vasta quantidade de benefícios envolvendo aspectos como praticidade, performance e segurança. Em meio a esta quantidade numerosa de benefícios, existe a possibilidade de integrar aplicações, no entanto, para que este feito se realize, é imprescindível que a aplicação solicitante de recursos siga uma documentação antes de usufruir das funcionalidades fornecidas pela API, e é neste momento que se deve enfatizar a importância do uso de padrões de design.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Submissão:</w:t>
      </w:r>
      <w:r>
        <w:rPr>
          <w:rFonts w:eastAsia="Arial" w:cs="Arial" w:ascii="Arial" w:hAnsi="Arial"/>
          <w:b w:val="false"/>
          <w:bCs w:val="false"/>
          <w:i w:val="false"/>
          <w:iCs w:val="false"/>
          <w:caps w:val="false"/>
          <w:smallCaps w:val="false"/>
          <w:color w:val="292929"/>
          <w:sz w:val="24"/>
          <w:szCs w:val="24"/>
        </w:rPr>
        <w:t xml:space="preserve"> 15/03/2021</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sectPr>
          <w:headerReference w:type="default" r:id="rId6"/>
          <w:footerReference w:type="default" r:id="rId7"/>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sectPr>
          <w:headerReference w:type="default" r:id="rId8"/>
          <w:footerReference w:type="default" r:id="rId9"/>
          <w:type w:val="nextPage"/>
          <w:pgSz w:w="11906" w:h="16838"/>
          <w:pgMar w:left="1699" w:right="1134" w:header="0" w:top="1699" w:footer="0" w:bottom="1138" w:gutter="0"/>
          <w:pgNumType w:fmt="decimal"/>
          <w:formProt w:val="false"/>
          <w:textDirection w:val="lrTb"/>
          <w:docGrid w:type="default" w:linePitch="120" w:charSpace="0"/>
        </w:sectPr>
        <w:pStyle w:val="Normal"/>
        <w:spacing w:lineRule="auto" w:line="360" w:beforeAutospacing="0" w:before="0" w:afterAutospacing="0" w:after="0"/>
        <w:ind w:left="0" w:hanging="0"/>
        <w:jc w:val="both"/>
        <w:rPr>
          <w:rFonts w:ascii="Arial" w:hAnsi="Arial" w:eastAsia="Calibri" w:cs=""/>
          <w:b w:val="false"/>
          <w:b w:val="false"/>
          <w:bCs w:val="false"/>
          <w:i w:val="false"/>
          <w:i w:val="false"/>
          <w:iCs w:val="false"/>
          <w:caps w:val="false"/>
          <w:smallCaps w:val="false"/>
          <w:color w:val="auto"/>
          <w:sz w:val="24"/>
          <w:szCs w:val="24"/>
        </w:rPr>
      </w:pPr>
      <w:r>
        <w:rPr>
          <w:rFonts w:eastAsia="Calibri" w:cs=""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eastAsia="Arial" w:cs="Arial"/>
          <w:sz w:val="24"/>
          <w:szCs w:val="24"/>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rFonts w:ascii="Calibri" w:hAnsi="Calibri" w:eastAsia="Calibri" w:cs=""/>
          <w:b w:val="false"/>
          <w:b w:val="false"/>
          <w:bCs w:val="false"/>
          <w:i w:val="false"/>
          <w:i w:val="false"/>
          <w:iCs w:val="false"/>
          <w:caps w:val="false"/>
          <w:smallCaps w:val="false"/>
          <w:color w:val="auto"/>
          <w:sz w:val="22"/>
          <w:szCs w:val="22"/>
        </w:rPr>
      </w:pPr>
      <w:r>
        <w:rPr>
          <w:rFonts w:eastAsia="Arial" w:cs="Arial" w:ascii="Arial" w:hAnsi="Arial"/>
          <w:b w:val="false"/>
          <w:bCs w:val="false"/>
          <w:i w:val="false"/>
          <w:iCs w:val="false"/>
          <w:caps w:val="false"/>
          <w:smallCaps w:val="false"/>
          <w:color w:val="292929"/>
          <w:sz w:val="24"/>
          <w:szCs w:val="24"/>
        </w:rPr>
        <w:t>A partir do momento que o desenvolvimento de APIs se destacou na área da tecnologia, o número de empresas que resolveram utilizá-las aumentou drasticamente, porém, muitas destas empresas não estabeleceram padrões em suas APIs, não tendo noção dos problemas que isso poderia acarretar no futuro. Esse tipo de situação também ocorre com frequência nos dias atuais.</w:t>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Tendo em conta este cenário, foi feita uma pesquisa sobre quais deveriam ser os pontos mais relevantes a serem levados em consideração pelas APIs para que elas fossem consideradas de alta qualidade e de fácil entendimento, proporcionando assim, uma integração sem complicações entre as aplicações.</w:t>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Com base nas buscas realizadas, foram descobertos diversos tipos de padrões válidos e concluiu-se que é fundamental que uma API utilize os verbos corretamente de acordo com cada ação, contenha URLs que estejam relacionadas às entidades, disponibilize a opção de paginar e ordenar registros, retorne os códigos de status corretos com base em cada tipo de situação, siga um padrão de nomenclatura e forneça uma documentação fácil de ser interpretada.</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A API desenvolvida pelos autores engloba todos os aspectos abordados anteriormente, possuindo operações de busca, inclusão, alteração e exclusão de registros, tais como: desenvolvedores, habilidades e a junção das duas entidades. Os exemplos citados neste trabalho estão baseados nesta API e o link da sua documentação está nas referências.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Levando em consideração que este trabalho possui um tema de difícil compreensão, os autores visaram explicar e exemplificar cada um dos assuntos abordados na pesquisa de uma maneira fácil de entender, buscando agregar todos os tipos de leitores.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Se uma API for desenvolvida com base nas sugestões descritas neste trabalho, ela será considerada apta para realizar integrações sem enfrentar nenhum tipo de dificuldade.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auto"/>
          <w:sz w:val="24"/>
          <w:szCs w:val="24"/>
        </w:rPr>
      </w:pPr>
      <w:r>
        <w:rPr>
          <w:rFonts w:eastAsia="Arial" w:cs="Arial" w:ascii="Arial" w:hAnsi="Arial"/>
          <w:b w:val="false"/>
          <w:bCs w:val="false"/>
          <w:i w:val="false"/>
          <w:iCs w:val="false"/>
          <w:caps w:val="false"/>
          <w:smallCaps w:val="false"/>
          <w:color w:val="auto"/>
          <w:sz w:val="24"/>
          <w:szCs w:val="24"/>
        </w:rPr>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Quando uma API precisa enviar dados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4248" w:hanging="0"/>
        <w:jc w:val="both"/>
        <w:rPr>
          <w:rFonts w:ascii="Arial" w:hAnsi="Arial" w:eastAsia="Arial" w:cs="Arial"/>
          <w:b w:val="false"/>
          <w:b w:val="false"/>
          <w:bCs w:val="false"/>
          <w:i/>
          <w:i/>
          <w:iCs/>
          <w:caps w:val="false"/>
          <w:smallCaps w:val="false"/>
          <w:color w:val="292929"/>
          <w:sz w:val="24"/>
          <w:szCs w:val="24"/>
        </w:rPr>
      </w:pPr>
      <w:r>
        <w:rPr>
          <w:rFonts w:eastAsia="Arial" w:cs="Arial" w:ascii="Arial" w:hAnsi="Arial"/>
          <w:b w:val="false"/>
          <w:bCs w:val="false"/>
          <w:i/>
          <w:iCs/>
          <w:caps w:val="false"/>
          <w:smallCaps w:val="false"/>
          <w:color w:val="292929"/>
          <w:sz w:val="24"/>
          <w:szCs w:val="24"/>
        </w:rPr>
        <w:t>Os Web Services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rFonts w:ascii="Arial" w:hAnsi="Arial"/>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para a criação de Web Services. RESTful é um termo atribuído à API que segue os padrões REST.</w:t>
      </w:r>
    </w:p>
    <w:p>
      <w:pPr>
        <w:pStyle w:val="Normal"/>
        <w:bidi w:val="0"/>
        <w:spacing w:lineRule="auto" w:line="360" w:beforeAutospacing="0" w:before="0" w:afterAutospacing="0" w:after="0"/>
        <w:ind w:left="0" w:right="0" w:firstLine="708"/>
        <w:jc w:val="both"/>
        <w:rPr>
          <w:rFonts w:ascii="Arial" w:hAnsi="Arial" w:eastAsia="Arial" w:cs="Arial"/>
          <w:sz w:val="24"/>
          <w:szCs w:val="24"/>
        </w:rPr>
      </w:pPr>
      <w:r>
        <w:rPr>
          <w:rFonts w:eastAsia="Arial" w:cs="Arial" w:ascii="Arial" w:hAnsi="Arial"/>
          <w:i w:val="false"/>
          <w:iCs w:val="false"/>
          <w:sz w:val="24"/>
          <w:szCs w:val="24"/>
        </w:rPr>
        <w:t>As APIs têm como principal função expor recursos na Web, sendo que cada recurso possui uma maneira diferente de ser adquirido. Para isso, o client (aplicação que solicita recursos) e o server (aplicação que fornece recursos) se comunicam através de mensagens HTTP compostas por URL, verbo, cabeçalho(s), corpo e código de status.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t>2.2 VERBOS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Um dos dados de requisição obrigatórios durante a chamada de API é o verbo (ou método). Ele representa a ação que será realizada e é essencial que seja utilizado da maneira correta. Os principais verbos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GET — obtenção dos dados de um ou mais registros;</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POST — inclusão de um novo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PUT — alteração dos dados de um registro;</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PATCH — alteração dos dados de um registro (de forma parcial);</w:t>
      </w:r>
    </w:p>
    <w:p>
      <w:pPr>
        <w:pStyle w:val="Normal"/>
        <w:numPr>
          <w:ilvl w:val="0"/>
          <w:numId w:val="2"/>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DELETE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O verbo GET, ao contrário dos outros, é considerado seguro, pois não há modificação de recursos.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Há casos em que o verbo POST é utilizado para realizar operações lógicas ao invés de incluir novos registros, como, por exemplo, no retorno de um Webhook.</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b/>
          <w:bCs w:val="false"/>
          <w:sz w:val="24"/>
          <w:szCs w:val="24"/>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de requisição obrigatório e, quando junta ao verbo, servem para identificar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As URLs também podem possuir variáveis de caminho e/ou parâmetros de requisição, que consistem em filtrar uma busca ou identificar um registro. Segue abaixo alguns exemplos de como realizar a junção do verbo com a URL (ressaltando que, nas rotas de inclusão e alteração, os dados de requisição do registro ficam no corpo da mensagem).</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1 — Exemplo de rotas para buscar, incluir, alterar ou excluir registros.</w:t>
      </w:r>
    </w:p>
    <w:p>
      <w:pPr>
        <w:pStyle w:val="Normal"/>
        <w:spacing w:lineRule="auto" w:line="360" w:beforeAutospacing="0" w:before="0" w:afterAutospacing="0" w:after="0"/>
        <w:ind w:left="0" w:hanging="0"/>
        <w:jc w:val="center"/>
        <w:rPr>
          <w:rFonts w:ascii="Arial" w:hAnsi="Arial"/>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0"/>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Existem desenvolvimentos que causam uma quebra no contrato, não sendo possível reaproveitar as rotas já existentes. Esse tipo de problema ocorre em situações como: alteração do verbo, alteração no caminho da URL, adição de dados de requisição obrigatórios, alteração de nome ou tipagem de um dado, remoção de dados de resposta e alteração no código de status.</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 xml:space="preserve">Para resolver esse tipo de situação é necessário adicionar uma nova versão nas rotas que foram desenvolvidas (manter a </w:t>
      </w:r>
      <w:r>
        <w:rPr>
          <w:rFonts w:eastAsia="Arial" w:cs="Arial" w:ascii="Arial" w:hAnsi="Arial"/>
          <w:i/>
          <w:iCs/>
          <w:color w:val="auto"/>
          <w:sz w:val="24"/>
          <w:szCs w:val="24"/>
        </w:rPr>
        <w:t>v1</w:t>
      </w:r>
      <w:r>
        <w:rPr>
          <w:rFonts w:eastAsia="Arial" w:cs="Arial" w:ascii="Arial" w:hAnsi="Arial"/>
          <w:color w:val="auto"/>
          <w:sz w:val="24"/>
          <w:szCs w:val="24"/>
        </w:rPr>
        <w:t xml:space="preserve"> e adicionar a </w:t>
      </w:r>
      <w:r>
        <w:rPr>
          <w:rFonts w:eastAsia="Arial" w:cs="Arial" w:ascii="Arial" w:hAnsi="Arial"/>
          <w:i/>
          <w:iCs/>
          <w:color w:val="auto"/>
          <w:sz w:val="24"/>
          <w:szCs w:val="24"/>
        </w:rPr>
        <w:t>v2</w:t>
      </w:r>
      <w:r>
        <w:rPr>
          <w:rFonts w:eastAsia="Arial" w:cs="Arial" w:ascii="Arial" w:hAnsi="Arial"/>
          <w:color w:val="auto"/>
          <w:sz w:val="24"/>
          <w:szCs w:val="24"/>
        </w:rPr>
        <w:t>, por exemplo) e adequar os clients para utilizá-las.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2.4 HEADERS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Os headers (cabeçalhos) são informações opcionais introduzidas nas requisições e nas respostas de uma chamada de API. Geralmente são informações distintas e não possuem relação com os dados da entidade que a URL se associa.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  </w:t>
      </w:r>
      <w:r>
        <w:rPr>
          <w:rFonts w:eastAsia="Arial" w:cs="Arial" w:ascii="Arial" w:hAnsi="Arial"/>
          <w:b w:val="false"/>
          <w:bCs w:val="false"/>
          <w:sz w:val="24"/>
          <w:szCs w:val="24"/>
        </w:rPr>
        <w:t>Figura 2 — Exemplo de adição de um token JWT no header das requisições.</w:t>
      </w:r>
    </w:p>
    <w:p>
      <w:pPr>
        <w:pStyle w:val="Normal"/>
        <w:bidi w:val="0"/>
        <w:spacing w:lineRule="auto" w:line="360" w:beforeAutospacing="0" w:before="0" w:afterAutospacing="0" w:after="0"/>
        <w:ind w:left="0" w:right="0" w:hanging="0"/>
        <w:jc w:val="center"/>
        <w:rPr>
          <w:rFonts w:ascii="Arial" w:hAnsi="Arial" w:eastAsia="Arial" w:cs="Arial"/>
          <w:sz w:val="24"/>
          <w:szCs w:val="24"/>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1"/>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Uma ótima maneira de se realizar autenticações é introduzindo chaves de API no cabeçalho da requisição, independentemente do tipo da autenticação. No caso da API desenvolvida pelos autores, foi-se utilizada a autenticação JWT e a chave da API está exposta no Swagger para facilitar os testes feitos pelos usuários (lembrando que não é uma boa prática expor dados sensíveis em uma documentação, sendo este, um caso de exceção).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eastAsia="Arial" w:cs="Arial"/>
          <w:b/>
          <w:b/>
          <w:bCs w:val="false"/>
          <w:sz w:val="24"/>
          <w:szCs w:val="24"/>
        </w:rPr>
      </w:pPr>
      <w:r>
        <w:rPr>
          <w:rFonts w:eastAsia="Arial" w:cs="Arial" w:ascii="Arial" w:hAnsi="Arial"/>
          <w:b w:val="false"/>
          <w:bCs w:val="false"/>
          <w:sz w:val="24"/>
          <w:szCs w:val="24"/>
        </w:rPr>
        <w:t>2.5 BODY</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 body (corpo da mensagem) é um conteúdo opcional introduzido nas requisições e nas respostas de uma chamada de API. Este conteúdo geralmente possui um formato de texto informado no cabeçalho, sendo que os mais utilizados são XML e JSON.</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3 — Exemplo de conteúdo no corpo da mensagem.</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2"/>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t xml:space="preserve">No exemplo acima, o corpo da mensagem de resposta é separado em </w:t>
      </w:r>
      <w:r>
        <w:rPr>
          <w:rFonts w:eastAsia="Arial" w:cs="Arial" w:ascii="Arial" w:hAnsi="Arial"/>
          <w:b w:val="false"/>
          <w:bCs w:val="false"/>
          <w:i/>
          <w:iCs/>
          <w:caps w:val="false"/>
          <w:smallCaps w:val="false"/>
          <w:color w:val="292929"/>
          <w:sz w:val="24"/>
          <w:szCs w:val="24"/>
        </w:rPr>
        <w:t>meta</w:t>
      </w:r>
      <w:r>
        <w:rPr>
          <w:rFonts w:eastAsia="Arial" w:cs="Arial" w:ascii="Arial" w:hAnsi="Arial"/>
          <w:b w:val="false"/>
          <w:bCs w:val="false"/>
          <w:i w:val="false"/>
          <w:iCs w:val="false"/>
          <w:caps w:val="false"/>
          <w:smallCaps w:val="false"/>
          <w:color w:val="292929"/>
          <w:sz w:val="24"/>
          <w:szCs w:val="24"/>
        </w:rPr>
        <w:t xml:space="preserve"> (contendo dados de paginação, nome do servidor e versão da aplicação) e </w:t>
      </w:r>
      <w:r>
        <w:rPr>
          <w:rFonts w:eastAsia="Arial" w:cs="Arial" w:ascii="Arial" w:hAnsi="Arial"/>
          <w:b w:val="false"/>
          <w:bCs w:val="false"/>
          <w:i/>
          <w:iCs/>
          <w:caps w:val="false"/>
          <w:smallCaps w:val="false"/>
          <w:color w:val="292929"/>
          <w:sz w:val="24"/>
          <w:szCs w:val="24"/>
        </w:rPr>
        <w:t>records</w:t>
      </w:r>
      <w:r>
        <w:rPr>
          <w:rFonts w:eastAsia="Arial" w:cs="Arial" w:ascii="Arial" w:hAnsi="Arial"/>
          <w:b w:val="false"/>
          <w:bCs w:val="false"/>
          <w:i w:val="false"/>
          <w:iCs w:val="false"/>
          <w:caps w:val="false"/>
          <w:smallCaps w:val="false"/>
          <w:color w:val="292929"/>
          <w:sz w:val="24"/>
          <w:szCs w:val="24"/>
        </w:rPr>
        <w:t xml:space="preserve"> (contendo os registros). Esse tipo de padrão facilita o desenvolvimento nas aplicações que forem consumir os recursos da API, pois todas as respostas possuem o mesmo formato e sempre haverá registros nas chamadas com sucesso.</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2.6 STATUS CODE</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O status code (código de status) se trata de um número que identifica se a resposta de uma chamada de API foi processada com sucesso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400 (de 400 à 499) — erro por parte do client;</w:t>
      </w:r>
    </w:p>
    <w:p>
      <w:pPr>
        <w:pStyle w:val="Normal"/>
        <w:numPr>
          <w:ilvl w:val="0"/>
          <w:numId w:val="3"/>
        </w:numPr>
        <w:spacing w:lineRule="auto" w:line="360" w:beforeAutospacing="0" w:before="0" w:afterAutospacing="0" w:after="0"/>
        <w:ind w:left="1068" w:hanging="360"/>
        <w:jc w:val="both"/>
        <w:rPr>
          <w:rFonts w:ascii="Calibri" w:hAnsi="Calibri" w:eastAsia="Calibri" w:cs="Calibri" w:asciiTheme="minorAscii" w:cstheme="minorAscii" w:eastAsiaTheme="minorAscii" w:hAnsiTheme="minorAscii"/>
          <w:b w:val="false"/>
          <w:b w:val="false"/>
          <w:bCs w:val="false"/>
          <w:color w:val="auto"/>
          <w:sz w:val="24"/>
          <w:szCs w:val="24"/>
        </w:rPr>
      </w:pPr>
      <w:r>
        <w:rPr>
          <w:rFonts w:eastAsia="Arial" w:cs="Arial" w:ascii="Arial" w:hAnsi="Arial"/>
          <w:b w:val="false"/>
          <w:bCs w:val="false"/>
          <w:sz w:val="24"/>
          <w:szCs w:val="24"/>
        </w:rPr>
        <w:t>Família 500 (de 500 à 599) — erro por parte do server.</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4 — Exemplo dos possíveis códigos de status na exclusão de um registro.</w:t>
      </w:r>
    </w:p>
    <w:p>
      <w:pPr>
        <w:pStyle w:val="Normal"/>
        <w:spacing w:lineRule="auto" w:line="360" w:beforeAutospacing="0" w:before="0" w:afterAutospacing="0" w:after="0"/>
        <w:ind w:left="0" w:hanging="0"/>
        <w:jc w:val="center"/>
        <w:rPr>
          <w:rFonts w:ascii="Arial" w:hAnsi="Arial" w:eastAsia="Arial" w:cs="Arial"/>
          <w:sz w:val="24"/>
          <w:szCs w:val="24"/>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3"/>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ascii="Arial" w:hAnsi="Arial"/>
          <w:sz w:val="24"/>
          <w:szCs w:val="24"/>
        </w:rPr>
        <w:tab/>
      </w:r>
      <w:r>
        <w:rPr>
          <w:rFonts w:eastAsia="Arial" w:cs="Arial" w:ascii="Arial" w:hAnsi="Arial"/>
          <w:sz w:val="24"/>
          <w:szCs w:val="24"/>
        </w:rPr>
        <w:t>Na figura abaixo é possível se deparar com a quantidade imensa de códigos de status diferentes criados até o momento.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5 — Lista de todos os códigos de status até o momento.</w:t>
      </w:r>
    </w:p>
    <w:p>
      <w:pPr>
        <w:pStyle w:val="Normal"/>
        <w:spacing w:lineRule="auto" w:line="360" w:beforeAutospacing="0" w:before="0" w:afterAutospacing="0" w:after="0"/>
        <w:ind w:left="0" w:hanging="0"/>
        <w:jc w:val="center"/>
        <w:rPr>
          <w:rFonts w:ascii="Arial" w:hAnsi="Arial"/>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4"/>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Http Status Codes Cheat Sheet – Konstantin Stepanov.</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Implementar todos os códigos de status à risca é uma tarefa complexa e demorada. Para isso, os códigos considerados mais importantes foram selecionados e especificados por categoria.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Lista dos códigos de status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200 (OK) — utilizado em rotas não paginadas do tipo GET, em rotas do tipo PUT/PATCH e em rotas do tipo POST que realizam operações lógicas ao invés de inserir novos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201 (CREATED) — utilizado em rotas do tipo POST que fazem inserção de novos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202 (ACCEPTED) — utilizado em rotas que realizam processos de maneira assíncrona;</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204 (NO CONTENT) — utilizado em rotas que não possuem conteúdo de resposta, como por exemplo, rotas do tipo DELETE;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206 (PARTIAL CONTENT) — utilizado em rotas que possuem paginação;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207 (MULTI-STATUS) — utilizado em rotas que processam múltiplos registros ao mesmo tempo, podendo existir registros processados com sucesso e registros processados com erro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client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400 (BAD REQUEST) — utilizado quando o client preenche algum dado de requisição incorretamente;</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401 (UNAUTHORIZED) — utilizado quando os dados de autenticação informados pelo client são inexistentes ou inválidos;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403 (FORBIDDEN) — utilizado quando o client não possui permissão para realizar determinada ação;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404 (NOT FOUND) — utilizado quando determinado caminho/registro não é encontrado;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408 (TIMEOUT) — utilizado quando ocorre timeout durante 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409 (CONFLICT) — utilizado quando o client tenta criar um registro já existente ou processar algo já processado;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410 (GONE) — utilizado quando o client tenta processar um registro que foi expirado por algum motivo;</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412 (PRECONDITION FAILED) — utilizado quando ocorre erro nas validações feitas antes do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422 (UNPROCESSABLE ENTITY) — utilizado quando o client informa dados de requisição válidos, porém, não processáveis;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429 (TOO MANY REQUESTS) — utilizado quando o servidor atingiu o limite máximo de processamento de registros.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Lista dos códigos de status de erro por parte do server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500 (INTERNAL SERVER ERROR) — utilizado quando ocorre erros inesperados ou falta de tratativas durante o processamento dos registros;</w:t>
      </w:r>
    </w:p>
    <w:p>
      <w:pPr>
        <w:pStyle w:val="ListParagraph"/>
        <w:numPr>
          <w:ilvl w:val="0"/>
          <w:numId w:val="1"/>
        </w:numPr>
        <w:spacing w:lineRule="auto" w:line="360" w:beforeAutospacing="0" w:before="0" w:afterAutospacing="0" w:after="0"/>
        <w:contextualSpacing/>
        <w:jc w:val="both"/>
        <w:rPr>
          <w:rFonts w:ascii="Calibri" w:hAnsi="Calibri" w:eastAsia="Calibri" w:cs="Calibri" w:asciiTheme="minorAscii" w:cstheme="minorAscii" w:eastAsiaTheme="minorAscii" w:hAnsiTheme="minorAscii"/>
          <w:color w:val="auto"/>
          <w:sz w:val="24"/>
          <w:szCs w:val="24"/>
        </w:rPr>
      </w:pPr>
      <w:r>
        <w:rPr>
          <w:rFonts w:eastAsia="Arial" w:cs="Arial" w:ascii="Arial" w:hAnsi="Arial"/>
          <w:sz w:val="24"/>
          <w:szCs w:val="24"/>
        </w:rPr>
        <w:t>502 (BAD GATEWAY)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As rotas que retornam mais de um registro precisam ser paginadas pois, desta forma, será trafegado somente o necessário e tornará a API mais performática, oferecendo uma melhor experiência ao usuário final.</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É desejável que o total de registros seja retornado pela API para que a aplicação solicitante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6 — Exemplo de uma busca de registros com paginação.</w:t>
      </w:r>
    </w:p>
    <w:p>
      <w:pPr>
        <w:pStyle w:val="Normal"/>
        <w:spacing w:lineRule="auto" w:line="360" w:beforeAutospacing="0" w:before="0" w:afterAutospacing="0" w:after="0"/>
        <w:ind w:left="0" w:hanging="0"/>
        <w:jc w:val="center"/>
        <w:rPr>
          <w:rFonts w:ascii="Arial" w:hAnsi="Arial"/>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5"/>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Em relação à ordenação, é aconselhável que essa opção esteja do lado da API para evitar que haja desenvolvimento nas aplicações solicitantes.</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 xml:space="preserve">Uma forma válida de ordenar registros é informando o nome do campo que será ordenado junto ao tipo de ordenação (crescente ou decrescente), por exemplo: </w:t>
      </w:r>
      <w:r>
        <w:rPr>
          <w:rFonts w:eastAsia="Arial" w:cs="Arial" w:ascii="Arial" w:hAnsi="Arial"/>
          <w:i/>
          <w:iCs/>
          <w:sz w:val="24"/>
          <w:szCs w:val="24"/>
        </w:rPr>
        <w:t>v1/developers?offset=0&amp;limit=1&amp;sort=+name</w:t>
      </w:r>
      <w:r>
        <w:rPr>
          <w:rFonts w:eastAsia="Arial" w:cs="Arial" w:ascii="Arial" w:hAnsi="Arial"/>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rFonts w:ascii="Arial" w:hAnsi="Arial" w:eastAsia="Arial" w:cs="Arial"/>
          <w:b/>
          <w:b/>
          <w:bCs/>
          <w:i/>
          <w:i/>
          <w:iCs/>
          <w:color w:val="auto"/>
          <w:sz w:val="24"/>
          <w:szCs w:val="24"/>
          <w:lang w:val="pt-BR"/>
        </w:rPr>
      </w:pPr>
      <w:r>
        <w:rPr>
          <w:rFonts w:eastAsia="Arial" w:cs="Arial" w:ascii="Arial" w:hAnsi="Arial"/>
          <w:b w:val="false"/>
          <w:bCs w:val="false"/>
          <w:i w:val="false"/>
          <w:iCs w:val="false"/>
          <w:color w:val="auto"/>
          <w:sz w:val="24"/>
          <w:szCs w:val="24"/>
          <w:lang w:val="pt-BR"/>
        </w:rPr>
        <w:t>É essencial que haja um padrão de nomenclatura nas rotas e nos dados de requisição/resposta, pois isso facilita a interpretação da documentação da API. Há diversos tipos de padrões, porém, é imprescindível que apenas um deles seja utilizado.</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t>Exemplo de padrões que podem ser utilizados nas rotas de uma API:</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tbl>
      <w:tblPr>
        <w:tblStyle w:val="Tabelacomgrade"/>
        <w:tblW w:w="8490" w:type="dxa"/>
        <w:jc w:val="center"/>
        <w:tblInd w:w="0" w:type="dxa"/>
        <w:tblCellMar>
          <w:top w:w="0" w:type="dxa"/>
          <w:left w:w="108" w:type="dxa"/>
          <w:bottom w:w="0" w:type="dxa"/>
          <w:right w:w="108" w:type="dxa"/>
        </w:tblCellMar>
        <w:tblLook w:noVBand="1" w:val="04a0" w:noHBand="0" w:lastColumn="0" w:firstColumn="1" w:lastRow="0" w:firstRow="1"/>
      </w:tblPr>
      <w:tblGrid>
        <w:gridCol w:w="4245"/>
        <w:gridCol w:w="4244"/>
      </w:tblGrid>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lang w:val="pt-BR"/>
              </w:rPr>
            </w:pPr>
            <w:r>
              <w:rPr>
                <w:rFonts w:eastAsia="Arial" w:cs="Arial" w:ascii="Arial" w:hAnsi="Arial"/>
                <w:b/>
                <w:bCs/>
                <w:i w:val="false"/>
                <w:iCs w:val="false"/>
                <w:sz w:val="24"/>
                <w:szCs w:val="24"/>
                <w:lang w:val="pt-BR"/>
              </w:rPr>
              <w:t>TIPO</w:t>
            </w:r>
          </w:p>
        </w:tc>
        <w:tc>
          <w:tcPr>
            <w:tcW w:w="4244" w:type="dxa"/>
            <w:tcBorders/>
            <w:shd w:fill="auto" w:val="clear"/>
          </w:tcPr>
          <w:p>
            <w:pPr>
              <w:pStyle w:val="Normal"/>
              <w:bidi w:val="0"/>
              <w:spacing w:lineRule="auto" w:line="360" w:beforeAutospacing="0" w:before="0" w:afterAutospacing="0" w:after="0"/>
              <w:ind w:left="0" w:right="0" w:hanging="0"/>
              <w:jc w:val="both"/>
              <w:rPr>
                <w:rFonts w:ascii="Arial" w:hAnsi="Arial"/>
              </w:rPr>
            </w:pPr>
            <w:r>
              <w:rPr>
                <w:rFonts w:eastAsia="Arial" w:cs="Arial" w:ascii="Arial" w:hAnsi="Arial"/>
                <w:b/>
                <w:bCs/>
                <w:i w:val="false"/>
                <w:iCs w:val="false"/>
                <w:sz w:val="24"/>
                <w:szCs w:val="24"/>
                <w:lang w:val="pt-BR"/>
              </w:rPr>
              <w:t>EXEMPLO</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Plural</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Singular</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/v1/product/</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Camel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Snake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/v1/marketplace_products/</w:t>
            </w:r>
          </w:p>
        </w:tc>
      </w:tr>
      <w:tr>
        <w:trPr/>
        <w:tc>
          <w:tcPr>
            <w:tcW w:w="4245"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Spinal Case</w:t>
            </w:r>
          </w:p>
        </w:tc>
        <w:tc>
          <w:tcPr>
            <w:tcW w:w="4244" w:type="dxa"/>
            <w:tcBorders/>
            <w:shd w:fill="auto" w:val="clear"/>
          </w:tcPr>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sz w:val="24"/>
                <w:szCs w:val="24"/>
              </w:rPr>
            </w:pPr>
            <w:r>
              <w:rPr>
                <w:rFonts w:eastAsia="Arial" w:cs="Arial" w:ascii="Arial" w:hAnsi="Arial"/>
                <w:b w:val="false"/>
                <w:bCs w:val="false"/>
                <w:i w:val="false"/>
                <w:iCs w:val="false"/>
                <w:sz w:val="24"/>
                <w:szCs w:val="24"/>
                <w:lang w:val="pt-BR"/>
              </w:rPr>
              <w:t>/v1/marketplace-</w:t>
            </w:r>
            <w:r>
              <w:rPr>
                <w:rFonts w:eastAsia="Arial" w:cs="Arial" w:ascii="Arial" w:hAnsi="Arial"/>
                <w:b w:val="false"/>
                <w:bCs w:val="false"/>
                <w:i w:val="false"/>
                <w:iCs w:val="false"/>
                <w:strike w:val="false"/>
                <w:dstrike w:val="false"/>
                <w:sz w:val="24"/>
                <w:szCs w:val="24"/>
                <w:u w:val="single"/>
                <w:lang w:val="pt-BR"/>
              </w:rPr>
              <w:t>products</w:t>
            </w:r>
            <w:r>
              <w:rPr>
                <w:rFonts w:eastAsia="Arial" w:cs="Arial" w:ascii="Arial" w:hAnsi="Arial"/>
                <w:b w:val="false"/>
                <w:bCs w:val="false"/>
                <w:i w:val="false"/>
                <w:iCs w:val="false"/>
                <w:sz w:val="24"/>
                <w:szCs w:val="24"/>
                <w:lang w:val="pt-BR"/>
              </w:rPr>
              <w:t>/</w:t>
            </w:r>
          </w:p>
        </w:tc>
      </w:tr>
    </w:tbl>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No caso dos dados de requisição e de resposta, é aconselhável utilizar o plural para as listas e o singular para o restante. O camel case, snake case e spinal case também são exemplos de padrões que podem ser aplicados a estes dados.</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t>Vale salientar de que é importante utilizar apenas uma língua na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Após desenvolver uma API, é necessário expor as suas funcionalidades aos clients e, para isso, uma documentação precisa ser criada. Uma ótima alternativa é a utilização do Swagger.</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w:t>
      </w:r>
      <w:r>
        <w:rPr>
          <w:rFonts w:eastAsia="Arial" w:cs="Arial" w:ascii="Arial" w:hAnsi="Arial"/>
          <w:color w:val="auto"/>
          <w:sz w:val="24"/>
          <w:szCs w:val="24"/>
        </w:rPr>
        <w:t>A principal vantagem do Swagger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Figura 7 — Exemplo de documentação via Swagger (versão 3.0.0).</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6"/>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left"/>
        <w:rPr>
          <w:rFonts w:ascii="Arial" w:hAnsi="Arial" w:eastAsia="Arial" w:cs="Arial"/>
          <w:color w:val="auto"/>
          <w:sz w:val="24"/>
          <w:szCs w:val="24"/>
        </w:rPr>
      </w:pPr>
      <w:r>
        <w:rPr>
          <w:rFonts w:eastAsia="Arial" w:cs="Arial" w:ascii="Arial" w:hAnsi="Arial"/>
          <w:color w:val="auto"/>
          <w:sz w:val="24"/>
          <w:szCs w:val="24"/>
        </w:rPr>
        <w:t xml:space="preserve">  </w:t>
      </w:r>
      <w:r>
        <w:rPr>
          <w:rFonts w:eastAsia="Arial" w:cs="Arial" w:ascii="Arial" w:hAnsi="Arial"/>
          <w:color w:val="auto"/>
          <w:sz w:val="24"/>
          <w:szCs w:val="24"/>
        </w:rPr>
        <w:t>Fonte: Documentação da API do Trabalho de Conclusão de Curso – Os autores.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t>Uma outra grande vantagem de se utilizar o Swagger é a possibilidade de chamar as APIs através dos clients gerados por ele, facilitando a utilização das funcionalidades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t>5 CONCLUSÃO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rFonts w:ascii="Arial" w:hAnsi="Arial" w:eastAsia="Arial" w:cs="Arial"/>
          <w:sz w:val="24"/>
          <w:szCs w:val="24"/>
        </w:rPr>
      </w:pPr>
      <w:r>
        <w:rPr>
          <w:rFonts w:eastAsia="Arial" w:cs="Arial" w:ascii="Arial" w:hAnsi="Arial"/>
          <w:sz w:val="24"/>
          <w:szCs w:val="24"/>
        </w:rPr>
        <w:t>Se uma API contém todas as especificações citadas neste trabalho, ela é considerada de padrão e de alta qualidade. O desenvolvimento de APIs em si é um assunto muito amplo, não sendo possível relatar e padronizar todos os casos. Ocorrerá situações onde uma API deverá ser desenvolvida de uma maneira diferente para atender aos requisitos de uma determinada demanda, não sendo possível seguir à risca todas as boas práticas aqui descritas. Mas sempre haverá uma solução para cada tipo de situação e, com uma API bem documentada, não haverá problemas com a integração entre as aplicações.</w:t>
      </w:r>
    </w:p>
    <w:p>
      <w:pPr>
        <w:pStyle w:val="Normal"/>
        <w:spacing w:lineRule="auto" w:line="360" w:beforeAutospacing="0" w:before="0" w:afterAutospacing="0" w:after="0"/>
        <w:ind w:left="0" w:hanging="0"/>
        <w:jc w:val="left"/>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left"/>
        <w:rPr>
          <w:rFonts w:ascii="Arial" w:hAnsi="Arial"/>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Disponível em: </w:t>
      </w:r>
      <w:hyperlink r:id="rId17">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sz w:val="24"/>
          <w:szCs w:val="24"/>
        </w:rPr>
        <w:t xml:space="preserve">. Disponível em: </w:t>
      </w:r>
      <w:hyperlink r:id="rId18">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28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color w:val="auto"/>
          <w:sz w:val="24"/>
          <w:szCs w:val="24"/>
        </w:rPr>
        <w:t>Documentação da API do Trabalho de Conclusão de Curso</w:t>
      </w:r>
      <w:r>
        <w:rPr>
          <w:rFonts w:eastAsia="Arial" w:cs="Arial" w:ascii="Arial" w:hAnsi="Arial"/>
          <w:b w:val="false"/>
          <w:bCs w:val="false"/>
          <w:sz w:val="24"/>
          <w:szCs w:val="24"/>
        </w:rPr>
        <w:t xml:space="preserve">. Disponível em: </w:t>
      </w:r>
      <w:hyperlink r:id="rId19">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rFonts w:ascii="Arial" w:hAnsi="Arial"/>
        </w:rPr>
      </w:pPr>
      <w:r>
        <w:rPr>
          <w:rFonts w:ascii="Arial" w:hAnsi="Arial"/>
        </w:rPr>
      </w:r>
    </w:p>
    <w:p>
      <w:pPr>
        <w:pStyle w:val="Normal"/>
        <w:spacing w:lineRule="auto" w:line="360" w:beforeAutospacing="0" w:before="0" w:afterAutospacing="0" w:after="0"/>
        <w:ind w:left="0" w:hanging="0"/>
        <w:jc w:val="both"/>
        <w:rPr/>
      </w:pPr>
      <w:r>
        <w:rPr/>
      </w:r>
    </w:p>
    <w:sectPr>
      <w:headerReference w:type="even" r:id="rId20"/>
      <w:headerReference w:type="default" r:id="rId21"/>
      <w:headerReference w:type="first" r:id="rId22"/>
      <w:footerReference w:type="even" r:id="rId23"/>
      <w:footerReference w:type="default" r:id="rId24"/>
      <w:footerReference w:type="first" r:id="rId25"/>
      <w:type w:val="nextPage"/>
      <w:pgSz w:w="11906" w:h="16838"/>
      <w:pgMar w:left="1701" w:right="1134" w:header="0" w:top="1699" w:footer="0" w:bottom="1138" w:gutter="0"/>
      <w:pgNumType w:start="3"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elanormal"/>
      <w:tblW w:w="8490" w:type="dxa"/>
      <w:jc w:val="left"/>
      <w:tblInd w:w="0" w:type="dxa"/>
      <w:tblBorders/>
      <w:tblCellMar>
        <w:top w:w="0" w:type="dxa"/>
        <w:left w:w="108" w:type="dxa"/>
        <w:bottom w:w="0" w:type="dxa"/>
        <w:right w:w="108" w:type="dxa"/>
      </w:tblCellMar>
      <w:tblLook w:lastRow="0" w:firstRow="1" w:lastColumn="0" w:firstColumn="1" w:val="06a0" w:noHBand="1" w:noVBand="1"/>
    </w:tblPr>
    <w:tblGrid>
      <w:gridCol w:w="2830"/>
      <w:gridCol w:w="2830"/>
      <w:gridCol w:w="2830"/>
    </w:tblGrid>
    <w:tr>
      <w:trPr/>
      <w:tc>
        <w:tcPr>
          <w:tcW w:w="2830" w:type="dxa"/>
          <w:tcBorders/>
          <w:shd w:fill="auto" w:val="clear"/>
        </w:tcPr>
        <w:p>
          <w:pPr>
            <w:pStyle w:val="Header"/>
            <w:bidi w:val="0"/>
            <w:ind w:left="-115" w:hanging="0"/>
            <w:jc w:val="left"/>
            <w:rPr/>
          </w:pPr>
          <w:r>
            <w:rPr/>
          </w:r>
        </w:p>
      </w:tc>
      <w:tc>
        <w:tcPr>
          <w:tcW w:w="2830" w:type="dxa"/>
          <w:tcBorders/>
          <w:shd w:fill="auto" w:val="clear"/>
        </w:tcPr>
        <w:p>
          <w:pPr>
            <w:pStyle w:val="Header"/>
            <w:bidi w:val="0"/>
            <w:jc w:val="center"/>
            <w:rPr/>
          </w:pPr>
          <w:r>
            <w:rPr/>
          </w:r>
        </w:p>
      </w:tc>
      <w:tc>
        <w:tcPr>
          <w:tcW w:w="2830" w:type="dxa"/>
          <w:tcBorders/>
          <w:shd w:fill="auto" w:val="clear"/>
        </w:tcPr>
        <w:p>
          <w:pPr>
            <w:pStyle w:val="Header"/>
            <w:bidi w:val="0"/>
            <w:ind w:right="-115" w:hanging="0"/>
            <w:jc w:val="right"/>
            <w:rPr/>
          </w:pPr>
          <w:r>
            <w:rPr/>
          </w:r>
        </w:p>
      </w:tc>
    </w:tr>
  </w:tbl>
  <w:p>
    <w:pPr>
      <w:pStyle w:val="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14</w:t>
    </w:r>
    <w:r>
      <w:rPr>
        <w:sz w:val="24"/>
        <w:szCs w:val="24"/>
        <w:rFonts w:ascii="Arial" w:hAnsi="Arial"/>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15</w:t>
    </w:r>
    <w:r>
      <w:rPr>
        <w:sz w:val="24"/>
        <w:szCs w:val="24"/>
        <w:rFonts w:ascii="Arial" w:hAnsi="Arial"/>
      </w:rPr>
      <w:fldChar w:fldCharType="end"/>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rFonts w:ascii="Arial" w:hAnsi="Arial"/>
        <w:sz w:val="24"/>
        <w:szCs w:val="24"/>
      </w:rPr>
    </w:pPr>
    <w:r>
      <w:rPr>
        <w:rFonts w:ascii="Arial" w:hAnsi="Arial"/>
        <w:sz w:val="24"/>
        <w:szCs w:val="24"/>
      </w:rPr>
    </w:r>
  </w:p>
  <w:p>
    <w:pPr>
      <w:pStyle w:val="Header"/>
      <w:bidi w:val="0"/>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footer" Target="footer3.xml"/><Relationship Id="rId8" Type="http://schemas.openxmlformats.org/officeDocument/2006/relationships/header" Target="header4.xml"/><Relationship Id="rId9" Type="http://schemas.openxmlformats.org/officeDocument/2006/relationships/footer" Target="footer4.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medium.com/@wssilva.willian/design-de-api-rest-9807a5b16c9f" TargetMode="External"/><Relationship Id="rId18" Type="http://schemas.openxmlformats.org/officeDocument/2006/relationships/hyperlink" Target="https://cheatography.com/kstep/cheat-sheets/http-status-codes/" TargetMode="External"/><Relationship Id="rId19" Type="http://schemas.openxmlformats.org/officeDocument/2006/relationships/hyperlink" Target="https://unifacef-tcc.herokuapp.com/swagger-ui/" TargetMode="External"/><Relationship Id="rId20" Type="http://schemas.openxmlformats.org/officeDocument/2006/relationships/header" Target="header5.xml"/><Relationship Id="rId21" Type="http://schemas.openxmlformats.org/officeDocument/2006/relationships/header" Target="header6.xml"/><Relationship Id="rId22" Type="http://schemas.openxmlformats.org/officeDocument/2006/relationships/header" Target="header7.xml"/><Relationship Id="rId23" Type="http://schemas.openxmlformats.org/officeDocument/2006/relationships/footer" Target="footer5.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Application>LibreOffice/6.0.7.3$Linux_X86_64 LibreOffice_project/00m0$Build-3</Application>
  <Pages>17</Pages>
  <Words>2473</Words>
  <Characters>13278</Characters>
  <CharactersWithSpaces>15670</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2021-03-04T18:36:39Z</dcterms:modified>
  <cp:revision>403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