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C7FB" w14:textId="77777777" w:rsidR="00F24895" w:rsidRPr="00087F0E" w:rsidRDefault="00F24895" w:rsidP="007141BB">
      <w:pPr>
        <w:spacing w:after="0" w:line="240" w:lineRule="auto"/>
        <w:rPr>
          <w:rFonts w:ascii="Arial" w:hAnsi="Arial" w:cs="Arial"/>
          <w:b/>
        </w:rPr>
      </w:pPr>
      <w:r w:rsidRPr="00087F0E">
        <w:rPr>
          <w:rFonts w:ascii="Arial" w:hAnsi="Arial" w:cs="Arial"/>
          <w:b/>
        </w:rPr>
        <w:t>Background</w:t>
      </w:r>
    </w:p>
    <w:p w14:paraId="692FC351" w14:textId="5A12CBB2" w:rsidR="00E94F6C" w:rsidRPr="00087F0E" w:rsidRDefault="005B60A4" w:rsidP="007141BB">
      <w:pPr>
        <w:spacing w:after="0" w:line="240" w:lineRule="auto"/>
        <w:rPr>
          <w:rFonts w:ascii="Arial" w:hAnsi="Arial" w:cs="Arial"/>
        </w:rPr>
      </w:pPr>
      <w:r w:rsidRPr="005B60A4">
        <w:rPr>
          <w:rFonts w:ascii="Arial" w:hAnsi="Arial" w:cs="Arial"/>
        </w:rPr>
        <w:t>The first COVID-19 outbreak was reported in Wuhan in 2019, and the disease eventually spread around the world, prompting the World Health Organization (WHO) to declare a global COVID-19 pandemic in March 2020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 w:rsidR="006458DE">
        <w:rPr>
          <w:rFonts w:ascii="Arial" w:hAnsi="Arial" w:cs="Arial"/>
        </w:rPr>
        <w:instrText xml:space="preserve"> ADDIN ZOTERO_ITEM CSL_CITATION {"citationID":"JAy50tFh","properties":{"formattedCitation":"[1], [2]","plainCitation":"[1], [2]","noteIndex":0},"citationItems":[{"id":2667,"uris":["http://zotero.org/users/4985722/items/MPZUQ9IK"],"uri":["http://zotero.org/users/4985722/items/MPZUQ9IK"],"itemData":{"id":2667,"type":"article-journal","container-title":"The Lancet","DOI":"10.1016/S0140-6736(20)30185-9","ISSN":"0140-6736","issue":"10223","journalAbbreviation":"The Lancet","page":"470-473","title":"A novel coronavirus outbreak of global health concern","volume":"395","author":[{"family":"Wang","given":"Chen"},{"family":"Horby","given":"Peter W"},{"family":"Hayden","given":"Frederick G"},{"family":"Gao","given":"George F"}],"issued":{"date-parts":[["2020",2,15]]}}},{"id":2668,"uris":["http://zotero.org/users/4985722/items/KM9XMWKV"],"uri":["http://zotero.org/users/4985722/items/KM9XMWKV"],"itemData":{"id":2668,"type":"article-journal","abstract":"An unprecedented outbreak of pneumonia of unknown aetiology in Wuhan City, Hubei province in China emerged in December 2019. A novel coronavirus was identified as the causative agent and was subsequently termed COVID-19 by the World Health Organization (WHO). Considered a relative of severe acute respiratory syndrome (SARS) and Middle East respiratory syndrome (MERS), COVID-19 is caused by a betacoronavirus named SARS-CoV-2 that affects the lower respiratory tract and manifests as pneumonia in humans. Despite rigorous global containment and quarantine efforts, the incidence of COVID-19 continues to rise, with 90,870 laboratory-confirmed cases and over 3,000 deaths worldwide. In response to this global outbreak, we summarise the current state of knowledge surrounding COVID-19.","container-title":"International Journal of Surgery","DOI":"10.1016/j.ijsu.2020.02.034","ISSN":"1743-9191","journalAbbreviation":"International Journal of Surgery","page":"71-76","title":"World Health Organization declares global emergency: A review of the 2019 novel coronavirus (COVID-19)","volume":"76","author":[{"family":"Sohrabi","given":"Catrin"},{"family":"Alsafi","given":"Zaid"},{"family":"O'Neill","given":"Niamh"},{"family":"Khan","given":"Mehdi"},{"family":"Kerwan","given":"Ahmed"},{"family":"Al-Jabir","given":"Ahmed"},{"family":"Iosifidis","given":"Christos"},{"family":"Agha","given":"Riaz"}],"issued":{"date-parts":[["2020",4,1]]}}}],"schema":"https://github.com/citation-style-language/schema/raw/master/csl-citation.json"} </w:instrText>
      </w:r>
      <w:r>
        <w:rPr>
          <w:rFonts w:ascii="Arial" w:hAnsi="Arial" w:cs="Arial"/>
        </w:rPr>
        <w:fldChar w:fldCharType="separate"/>
      </w:r>
      <w:r w:rsidR="006458DE" w:rsidRPr="006458DE">
        <w:rPr>
          <w:rFonts w:ascii="Arial" w:hAnsi="Arial" w:cs="Arial"/>
        </w:rPr>
        <w:t>[1], [2]</w:t>
      </w:r>
      <w:r>
        <w:rPr>
          <w:rFonts w:ascii="Arial" w:hAnsi="Arial" w:cs="Arial"/>
        </w:rPr>
        <w:fldChar w:fldCharType="end"/>
      </w:r>
      <w:r w:rsidRPr="005B60A4">
        <w:rPr>
          <w:rFonts w:ascii="Arial" w:hAnsi="Arial" w:cs="Arial"/>
        </w:rPr>
        <w:t xml:space="preserve">. As in </w:t>
      </w:r>
      <w:r w:rsidR="00942914">
        <w:rPr>
          <w:rFonts w:ascii="Arial" w:hAnsi="Arial" w:cs="Arial"/>
        </w:rPr>
        <w:t>6</w:t>
      </w:r>
      <w:r w:rsidR="00AC7031">
        <w:rPr>
          <w:rFonts w:ascii="Arial" w:hAnsi="Arial" w:cs="Arial"/>
        </w:rPr>
        <w:t xml:space="preserve"> </w:t>
      </w:r>
      <w:r w:rsidR="000B1E54">
        <w:rPr>
          <w:rFonts w:ascii="Arial" w:hAnsi="Arial" w:cs="Arial"/>
        </w:rPr>
        <w:t>August</w:t>
      </w:r>
      <w:r w:rsidRPr="005B60A4">
        <w:rPr>
          <w:rFonts w:ascii="Arial" w:hAnsi="Arial" w:cs="Arial"/>
        </w:rPr>
        <w:t xml:space="preserve"> 2021,</w:t>
      </w:r>
      <w:r w:rsidR="0061320C">
        <w:rPr>
          <w:rFonts w:ascii="Arial" w:hAnsi="Arial" w:cs="Arial"/>
        </w:rPr>
        <w:t xml:space="preserve"> the</w:t>
      </w:r>
      <w:r w:rsidRPr="005B60A4">
        <w:rPr>
          <w:rFonts w:ascii="Arial" w:hAnsi="Arial" w:cs="Arial"/>
        </w:rPr>
        <w:t xml:space="preserve"> COVID</w:t>
      </w:r>
      <w:r w:rsidR="00050141">
        <w:rPr>
          <w:rFonts w:ascii="Arial" w:hAnsi="Arial" w:cs="Arial"/>
        </w:rPr>
        <w:t>-19</w:t>
      </w:r>
      <w:r w:rsidRPr="005B60A4">
        <w:rPr>
          <w:rFonts w:ascii="Arial" w:hAnsi="Arial" w:cs="Arial"/>
        </w:rPr>
        <w:t xml:space="preserve"> pandemic has caused more than </w:t>
      </w:r>
      <w:r w:rsidR="003C67D6">
        <w:rPr>
          <w:rFonts w:ascii="Arial" w:hAnsi="Arial" w:cs="Arial"/>
        </w:rPr>
        <w:t>4</w:t>
      </w:r>
      <w:r w:rsidRPr="005B60A4">
        <w:rPr>
          <w:rFonts w:ascii="Arial" w:hAnsi="Arial" w:cs="Arial"/>
        </w:rPr>
        <w:t xml:space="preserve"> million deaths worldwide</w:t>
      </w:r>
      <w:r>
        <w:rPr>
          <w:rFonts w:ascii="Arial" w:hAnsi="Arial" w:cs="Arial"/>
        </w:rPr>
        <w:t xml:space="preserve"> </w:t>
      </w:r>
      <w:r w:rsidRPr="00087F0E">
        <w:rPr>
          <w:rFonts w:ascii="Arial" w:hAnsi="Arial" w:cs="Arial"/>
        </w:rPr>
        <w:fldChar w:fldCharType="begin"/>
      </w:r>
      <w:r w:rsidR="00942914">
        <w:rPr>
          <w:rFonts w:ascii="Arial" w:hAnsi="Arial" w:cs="Arial"/>
        </w:rPr>
        <w:instrText xml:space="preserve"> ADDIN ZOTERO_ITEM CSL_CITATION {"citationID":"m8C0lD6g","properties":{"formattedCitation":"[3]","plainCitation":"[3]","noteIndex":0},"citationItems":[{"id":2665,"uris":["http://zotero.org/users/4985722/items/75FDBBYD"],"uri":["http://zotero.org/users/4985722/items/75FDBBYD"],"itemData":{"id":2665,"type":"webpage","container-title":"Worldometer","title":"COVID-19 coronavirus pandemic","URL":"https://www.worldometers.info/coronavirus/#countries","issued":{"date-parts":[["2021",8,6]]}}}],"schema":"https://github.com/citation-style-language/schema/raw/master/csl-citation.json"} </w:instrText>
      </w:r>
      <w:r w:rsidRPr="00087F0E">
        <w:rPr>
          <w:rFonts w:ascii="Arial" w:hAnsi="Arial" w:cs="Arial"/>
        </w:rPr>
        <w:fldChar w:fldCharType="separate"/>
      </w:r>
      <w:r w:rsidRPr="005B60A4">
        <w:rPr>
          <w:rFonts w:ascii="Arial" w:hAnsi="Arial" w:cs="Arial"/>
        </w:rPr>
        <w:t>[3]</w:t>
      </w:r>
      <w:r w:rsidRPr="00087F0E">
        <w:rPr>
          <w:rFonts w:ascii="Arial" w:hAnsi="Arial" w:cs="Arial"/>
        </w:rPr>
        <w:fldChar w:fldCharType="end"/>
      </w:r>
      <w:r w:rsidR="002D3FFC">
        <w:rPr>
          <w:rFonts w:ascii="Arial" w:hAnsi="Arial" w:cs="Arial"/>
        </w:rPr>
        <w:t xml:space="preserve">, and </w:t>
      </w:r>
      <w:r w:rsidR="002D3FFC" w:rsidRPr="00087F0E">
        <w:rPr>
          <w:rFonts w:ascii="Arial" w:hAnsi="Arial" w:cs="Arial"/>
        </w:rPr>
        <w:t xml:space="preserve">a total of </w:t>
      </w:r>
      <w:r w:rsidR="00942914">
        <w:rPr>
          <w:rFonts w:ascii="Arial" w:hAnsi="Arial" w:cs="Arial"/>
        </w:rPr>
        <w:t>more than 12,000</w:t>
      </w:r>
      <w:r w:rsidR="002D3FFC" w:rsidRPr="00087F0E">
        <w:rPr>
          <w:rFonts w:ascii="Arial" w:hAnsi="Arial" w:cs="Arial"/>
        </w:rPr>
        <w:t xml:space="preserve"> confirmed cases </w:t>
      </w:r>
      <w:r w:rsidR="00050141">
        <w:rPr>
          <w:rFonts w:ascii="Arial" w:hAnsi="Arial" w:cs="Arial"/>
        </w:rPr>
        <w:t>i</w:t>
      </w:r>
      <w:r w:rsidR="002D3FFC" w:rsidRPr="00087F0E">
        <w:rPr>
          <w:rFonts w:ascii="Arial" w:hAnsi="Arial" w:cs="Arial"/>
        </w:rPr>
        <w:t xml:space="preserve">n Hong Kong </w:t>
      </w:r>
      <w:r w:rsidR="002D3FFC" w:rsidRPr="00087F0E">
        <w:rPr>
          <w:rFonts w:ascii="Arial" w:hAnsi="Arial" w:cs="Arial"/>
        </w:rPr>
        <w:fldChar w:fldCharType="begin"/>
      </w:r>
      <w:r w:rsidR="00942914">
        <w:rPr>
          <w:rFonts w:ascii="Arial" w:hAnsi="Arial" w:cs="Arial"/>
        </w:rPr>
        <w:instrText xml:space="preserve"> ADDIN ZOTERO_ITEM CSL_CITATION {"citationID":"YAYli8xO","properties":{"formattedCitation":"[3]","plainCitation":"[3]","noteIndex":0},"citationItems":[{"id":2665,"uris":["http://zotero.org/users/4985722/items/75FDBBYD"],"uri":["http://zotero.org/users/4985722/items/75FDBBYD"],"itemData":{"id":2665,"type":"webpage","container-title":"Worldometer","title":"COVID-19 coronavirus pandemic","URL":"https://www.worldometers.info/coronavirus/#countries","issued":{"date-parts":[["2021",8,6]]}}}],"schema":"https://github.com/citation-style-language/schema/raw/master/csl-citation.json"} </w:instrText>
      </w:r>
      <w:r w:rsidR="002D3FFC" w:rsidRPr="00087F0E">
        <w:rPr>
          <w:rFonts w:ascii="Arial" w:hAnsi="Arial" w:cs="Arial"/>
        </w:rPr>
        <w:fldChar w:fldCharType="separate"/>
      </w:r>
      <w:r w:rsidR="002D3FFC" w:rsidRPr="005B60A4">
        <w:rPr>
          <w:rFonts w:ascii="Arial" w:hAnsi="Arial" w:cs="Arial"/>
        </w:rPr>
        <w:t>[3]</w:t>
      </w:r>
      <w:r w:rsidR="002D3FFC" w:rsidRPr="00087F0E">
        <w:rPr>
          <w:rFonts w:ascii="Arial" w:hAnsi="Arial" w:cs="Arial"/>
        </w:rPr>
        <w:fldChar w:fldCharType="end"/>
      </w:r>
      <w:r w:rsidR="002D3FFC">
        <w:rPr>
          <w:rFonts w:ascii="Arial" w:hAnsi="Arial" w:cs="Arial"/>
        </w:rPr>
        <w:t>.</w:t>
      </w:r>
      <w:r w:rsidRPr="00F927CF">
        <w:t xml:space="preserve"> </w:t>
      </w:r>
      <w:r w:rsidR="00D70DB0" w:rsidRPr="00087F0E">
        <w:rPr>
          <w:rFonts w:ascii="Arial" w:hAnsi="Arial" w:cs="Arial"/>
        </w:rPr>
        <w:t xml:space="preserve">Transmission of COVID-19 is largely attributed to direct or close contact with infected individuals. </w:t>
      </w:r>
      <w:r w:rsidR="009F15C7" w:rsidRPr="00087F0E">
        <w:rPr>
          <w:rFonts w:ascii="Arial" w:hAnsi="Arial" w:cs="Arial"/>
        </w:rPr>
        <w:t>Social distanc</w:t>
      </w:r>
      <w:r w:rsidR="000C20BF">
        <w:rPr>
          <w:rFonts w:ascii="Arial" w:hAnsi="Arial" w:cs="Arial"/>
        </w:rPr>
        <w:t>ing</w:t>
      </w:r>
      <w:r w:rsidR="009F15C7" w:rsidRPr="00087F0E">
        <w:rPr>
          <w:rFonts w:ascii="Arial" w:hAnsi="Arial" w:cs="Arial"/>
        </w:rPr>
        <w:t xml:space="preserve"> policies</w:t>
      </w:r>
      <w:r w:rsidR="00A75A19">
        <w:rPr>
          <w:rFonts w:ascii="Arial" w:hAnsi="Arial" w:cs="Arial"/>
        </w:rPr>
        <w:t>,</w:t>
      </w:r>
      <w:r w:rsidR="009F15C7" w:rsidRPr="00087F0E">
        <w:rPr>
          <w:rFonts w:ascii="Arial" w:hAnsi="Arial" w:cs="Arial"/>
        </w:rPr>
        <w:t xml:space="preserve"> </w:t>
      </w:r>
      <w:r w:rsidR="00C130C8">
        <w:rPr>
          <w:rFonts w:ascii="Arial" w:hAnsi="Arial" w:cs="Arial"/>
        </w:rPr>
        <w:t xml:space="preserve">which include </w:t>
      </w:r>
      <w:r w:rsidR="00DE6AF0">
        <w:rPr>
          <w:rFonts w:ascii="Arial" w:hAnsi="Arial" w:cs="Arial"/>
        </w:rPr>
        <w:t>w</w:t>
      </w:r>
      <w:r w:rsidR="0084788A">
        <w:rPr>
          <w:rFonts w:ascii="Arial" w:hAnsi="Arial" w:cs="Arial"/>
        </w:rPr>
        <w:t>earing face masks,</w:t>
      </w:r>
      <w:r w:rsidR="000D2D0E">
        <w:rPr>
          <w:rFonts w:ascii="Arial" w:hAnsi="Arial" w:cs="Arial"/>
        </w:rPr>
        <w:t xml:space="preserve"> limiting the opening hours of restaurants,</w:t>
      </w:r>
      <w:r w:rsidR="0084057E">
        <w:rPr>
          <w:rFonts w:ascii="Arial" w:hAnsi="Arial" w:cs="Arial"/>
        </w:rPr>
        <w:t xml:space="preserve"> restric</w:t>
      </w:r>
      <w:r w:rsidR="00721E50">
        <w:rPr>
          <w:rFonts w:ascii="Arial" w:hAnsi="Arial" w:cs="Arial"/>
        </w:rPr>
        <w:t>ting the opening hours of schools,</w:t>
      </w:r>
      <w:r w:rsidR="0084788A">
        <w:rPr>
          <w:rFonts w:ascii="Arial" w:hAnsi="Arial" w:cs="Arial"/>
        </w:rPr>
        <w:t xml:space="preserve"> </w:t>
      </w:r>
      <w:r w:rsidR="00C130C8">
        <w:rPr>
          <w:rFonts w:ascii="Arial" w:hAnsi="Arial" w:cs="Arial"/>
        </w:rPr>
        <w:t>restricting the maximum number of people gather at once</w:t>
      </w:r>
      <w:r w:rsidR="00EF0579">
        <w:rPr>
          <w:rFonts w:ascii="Arial" w:hAnsi="Arial" w:cs="Arial"/>
        </w:rPr>
        <w:t xml:space="preserve"> in public</w:t>
      </w:r>
      <w:r w:rsidR="00904C52">
        <w:rPr>
          <w:rFonts w:ascii="Arial" w:hAnsi="Arial" w:cs="Arial"/>
        </w:rPr>
        <w:t xml:space="preserve">, </w:t>
      </w:r>
      <w:r w:rsidR="00A75A19" w:rsidRPr="00087F0E">
        <w:rPr>
          <w:rFonts w:ascii="Arial" w:hAnsi="Arial" w:cs="Arial"/>
        </w:rPr>
        <w:t>have lowered the number of new cases,</w:t>
      </w:r>
      <w:r w:rsidR="00A75A19">
        <w:rPr>
          <w:rFonts w:ascii="Arial" w:hAnsi="Arial" w:cs="Arial"/>
        </w:rPr>
        <w:t xml:space="preserve"> </w:t>
      </w:r>
      <w:r w:rsidR="009F15C7" w:rsidRPr="00087F0E">
        <w:rPr>
          <w:rFonts w:ascii="Arial" w:hAnsi="Arial" w:cs="Arial"/>
        </w:rPr>
        <w:t xml:space="preserve">indicating that a general reduction in the number of contacts can decrease the number of individuals contracting the disease. </w:t>
      </w:r>
      <w:r w:rsidR="00A0520F">
        <w:rPr>
          <w:rFonts w:ascii="Arial" w:hAnsi="Arial" w:cs="Arial"/>
        </w:rPr>
        <w:t>In addition</w:t>
      </w:r>
      <w:r w:rsidR="00A7774A">
        <w:rPr>
          <w:rFonts w:ascii="Arial" w:hAnsi="Arial" w:cs="Arial"/>
        </w:rPr>
        <w:t xml:space="preserve"> to these social distancing policies</w:t>
      </w:r>
      <w:r w:rsidR="00A0520F">
        <w:rPr>
          <w:rFonts w:ascii="Arial" w:hAnsi="Arial" w:cs="Arial"/>
        </w:rPr>
        <w:t xml:space="preserve">, all in-bound </w:t>
      </w:r>
      <w:r w:rsidR="00410012">
        <w:rPr>
          <w:rFonts w:ascii="Arial" w:hAnsi="Arial" w:cs="Arial"/>
        </w:rPr>
        <w:t>travellers</w:t>
      </w:r>
      <w:r w:rsidR="00A0520F">
        <w:rPr>
          <w:rFonts w:ascii="Arial" w:hAnsi="Arial" w:cs="Arial"/>
        </w:rPr>
        <w:t xml:space="preserve"> are required to quarantine at one of the designated quarantine hotels and tested periodically for COVID-19. </w:t>
      </w:r>
      <w:r w:rsidR="001776BD" w:rsidRPr="00087F0E">
        <w:rPr>
          <w:rFonts w:ascii="Arial" w:hAnsi="Arial" w:cs="Arial"/>
        </w:rPr>
        <w:t xml:space="preserve">Once new </w:t>
      </w:r>
      <w:r w:rsidR="001776BD">
        <w:rPr>
          <w:rFonts w:ascii="Arial" w:hAnsi="Arial" w:cs="Arial"/>
        </w:rPr>
        <w:t xml:space="preserve">community </w:t>
      </w:r>
      <w:r w:rsidR="001776BD" w:rsidRPr="00087F0E">
        <w:rPr>
          <w:rFonts w:ascii="Arial" w:hAnsi="Arial" w:cs="Arial"/>
        </w:rPr>
        <w:t xml:space="preserve">cases of COVID-19 are confirmed, buildings where confirmed cases reside are being blocked and residents of the entire building are being mandatorily tested. </w:t>
      </w:r>
      <w:r w:rsidR="00414FA4">
        <w:rPr>
          <w:rFonts w:ascii="Arial" w:hAnsi="Arial" w:cs="Arial"/>
        </w:rPr>
        <w:t>However, these measures are not sustainable. The city needs to pay societal and economic costs</w:t>
      </w:r>
      <w:r w:rsidR="00806A73">
        <w:rPr>
          <w:rFonts w:ascii="Arial" w:hAnsi="Arial" w:cs="Arial"/>
        </w:rPr>
        <w:t xml:space="preserve"> </w:t>
      </w:r>
      <w:r w:rsidR="00832FA2">
        <w:rPr>
          <w:rFonts w:ascii="Arial" w:hAnsi="Arial" w:cs="Arial"/>
        </w:rPr>
        <w:t>to keep</w:t>
      </w:r>
      <w:r w:rsidR="00806A73">
        <w:rPr>
          <w:rFonts w:ascii="Arial" w:hAnsi="Arial" w:cs="Arial"/>
        </w:rPr>
        <w:t xml:space="preserve"> </w:t>
      </w:r>
      <w:r w:rsidR="00832FA2">
        <w:rPr>
          <w:rFonts w:ascii="Arial" w:hAnsi="Arial" w:cs="Arial"/>
        </w:rPr>
        <w:t>the number of new cases at low level</w:t>
      </w:r>
      <w:r w:rsidR="00414FA4">
        <w:rPr>
          <w:rFonts w:ascii="Arial" w:hAnsi="Arial" w:cs="Arial"/>
        </w:rPr>
        <w:t>. For instance, for making bars close early. Thus, s</w:t>
      </w:r>
      <w:r w:rsidR="00F36223" w:rsidRPr="00087F0E">
        <w:rPr>
          <w:rFonts w:ascii="Arial" w:hAnsi="Arial" w:cs="Arial"/>
        </w:rPr>
        <w:t xml:space="preserve">ince the vaccine roll-out, public health officials </w:t>
      </w:r>
      <w:r w:rsidR="00E94F6C" w:rsidRPr="00087F0E">
        <w:rPr>
          <w:rFonts w:ascii="Arial" w:hAnsi="Arial" w:cs="Arial"/>
        </w:rPr>
        <w:t>have continued to deliberate over when to reopen, which places are safe to return to, and how much activity to allow.</w:t>
      </w:r>
    </w:p>
    <w:p w14:paraId="6864DE9A" w14:textId="3AB04656" w:rsidR="00E94F6C" w:rsidRDefault="00E94F6C" w:rsidP="007141BB">
      <w:pPr>
        <w:spacing w:after="0" w:line="240" w:lineRule="auto"/>
        <w:rPr>
          <w:rFonts w:ascii="Arial" w:hAnsi="Arial" w:cs="Arial"/>
        </w:rPr>
      </w:pPr>
    </w:p>
    <w:p w14:paraId="1C1584E0" w14:textId="0D25652D" w:rsidR="00B9239D" w:rsidRPr="00087F0E" w:rsidRDefault="00B9239D" w:rsidP="00B9239D">
      <w:pPr>
        <w:spacing w:after="0" w:line="240" w:lineRule="auto"/>
        <w:rPr>
          <w:rFonts w:ascii="Arial" w:hAnsi="Arial" w:cs="Arial"/>
        </w:rPr>
      </w:pPr>
      <w:r w:rsidRPr="00087F0E">
        <w:rPr>
          <w:rFonts w:ascii="Arial" w:hAnsi="Arial" w:cs="Arial"/>
        </w:rPr>
        <w:t>Answering these questions</w:t>
      </w:r>
      <w:r>
        <w:rPr>
          <w:rFonts w:ascii="Arial" w:hAnsi="Arial" w:cs="Arial"/>
        </w:rPr>
        <w:t xml:space="preserve"> r</w:t>
      </w:r>
      <w:r w:rsidRPr="00087F0E">
        <w:rPr>
          <w:rFonts w:ascii="Arial" w:hAnsi="Arial" w:cs="Arial"/>
        </w:rPr>
        <w:t xml:space="preserve">equires epidemiological models that can capture the effects of changes in mobility of virus spread. In particular, findings of COVID-19 </w:t>
      </w:r>
      <w:proofErr w:type="spellStart"/>
      <w:r w:rsidRPr="00087F0E">
        <w:rPr>
          <w:rFonts w:ascii="Arial" w:hAnsi="Arial" w:cs="Arial"/>
        </w:rPr>
        <w:t>superspreader</w:t>
      </w:r>
      <w:proofErr w:type="spellEnd"/>
      <w:r w:rsidRPr="00087F0E">
        <w:rPr>
          <w:rFonts w:ascii="Arial" w:hAnsi="Arial" w:cs="Arial"/>
        </w:rPr>
        <w:t xml:space="preserve"> events motivate models that can reflect the heterogeneous risks of visiting different locations.</w:t>
      </w:r>
    </w:p>
    <w:p w14:paraId="4469F4FF" w14:textId="77777777" w:rsidR="00B9239D" w:rsidRDefault="00B9239D" w:rsidP="007141BB">
      <w:pPr>
        <w:spacing w:after="0" w:line="240" w:lineRule="auto"/>
        <w:rPr>
          <w:rFonts w:ascii="Arial" w:hAnsi="Arial" w:cs="Arial"/>
        </w:rPr>
      </w:pPr>
    </w:p>
    <w:p w14:paraId="2130B076" w14:textId="5F74F98F" w:rsidR="0020558A" w:rsidRDefault="007824D1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Genomic sequencing analyses the virus sample taken from a diagnosed patient and compares it with other cases.</w:t>
      </w:r>
      <w:r w:rsidR="00F14947">
        <w:rPr>
          <w:rFonts w:ascii="Arial" w:hAnsi="Arial" w:cs="Arial"/>
        </w:rPr>
        <w:t xml:space="preserve"> As a virus passes from human to human, the virus changes slightly. While the genome of one COVID-19 patient compared with the person they </w:t>
      </w:r>
      <w:r w:rsidR="00E54AFE">
        <w:rPr>
          <w:rFonts w:ascii="Arial" w:hAnsi="Arial" w:cs="Arial"/>
        </w:rPr>
        <w:t>caught</w:t>
      </w:r>
      <w:r w:rsidR="00F14947">
        <w:rPr>
          <w:rFonts w:ascii="Arial" w:hAnsi="Arial" w:cs="Arial"/>
        </w:rPr>
        <w:t xml:space="preserve"> it from will appear almost identi</w:t>
      </w:r>
      <w:r w:rsidR="00E54AFE">
        <w:rPr>
          <w:rFonts w:ascii="Arial" w:hAnsi="Arial" w:cs="Arial"/>
        </w:rPr>
        <w:t xml:space="preserve">cal, after the virus has been transmitted onto further people, difference between the strands of the virus they carry become more apparent. These different changes, or mutations, define branches on a tree. Each branch of COVID-19 could be linked back to China in the original </w:t>
      </w:r>
      <w:r w:rsidR="001A677A">
        <w:rPr>
          <w:rFonts w:ascii="Arial" w:hAnsi="Arial" w:cs="Arial"/>
        </w:rPr>
        <w:t>Wuhan outbreak</w:t>
      </w:r>
      <w:r w:rsidR="00E54AFE">
        <w:rPr>
          <w:rFonts w:ascii="Arial" w:hAnsi="Arial" w:cs="Arial"/>
        </w:rPr>
        <w:t>, as well as via an outbreak in a foreign county.</w:t>
      </w:r>
    </w:p>
    <w:p w14:paraId="416E1FAD" w14:textId="77777777" w:rsidR="0020558A" w:rsidRDefault="0020558A" w:rsidP="007141BB">
      <w:pPr>
        <w:spacing w:after="0" w:line="240" w:lineRule="auto"/>
        <w:rPr>
          <w:rFonts w:ascii="Arial" w:hAnsi="Arial" w:cs="Arial"/>
        </w:rPr>
      </w:pPr>
    </w:p>
    <w:p w14:paraId="7BD67018" w14:textId="3E211267" w:rsidR="0060779F" w:rsidRDefault="002C6806" w:rsidP="00607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0779F">
        <w:rPr>
          <w:rFonts w:ascii="Arial" w:hAnsi="Arial" w:cs="Arial"/>
        </w:rPr>
        <w:t>here have been s</w:t>
      </w:r>
      <w:r w:rsidR="0060779F" w:rsidRPr="009E0B74" w:rsidDel="00B5249D">
        <w:rPr>
          <w:rFonts w:ascii="Arial" w:hAnsi="Arial" w:cs="Arial"/>
        </w:rPr>
        <w:t xml:space="preserve">everal new variants of SARS-CoV-2 emerged in late 2020 that are more human-to-human transmissible than the other variants </w:t>
      </w:r>
      <w:r w:rsidR="0060779F" w:rsidRPr="009E0B74" w:rsidDel="00B5249D">
        <w:rPr>
          <w:rFonts w:ascii="Arial" w:hAnsi="Arial" w:cs="Arial"/>
        </w:rPr>
        <w:fldChar w:fldCharType="begin"/>
      </w:r>
      <w:r w:rsidR="006176CB">
        <w:rPr>
          <w:rFonts w:ascii="Arial" w:hAnsi="Arial" w:cs="Arial"/>
        </w:rPr>
        <w:instrText xml:space="preserve"> ADDIN ZOTERO_ITEM CSL_CITATION {"citationID":"q2Vf3q3U","properties":{"formattedCitation":"[4]","plainCitation":"[4]","noteIndex":0},"citationItems":[{"id":2650,"uris":["http://zotero.org/users/4985722/items/25VJYYEA"],"uri":["http://zotero.org/users/4985722/items/25VJYYEA"],"itemData":{"id":2650,"type":"article-newspaper","container-title":"Science","title":"Mutant coronavirus in the United Kingdom sets off alarms, but its importance remains unclear","URL":"https://www.sciencemag.org/news/2020/12/mutant-coronavirus-united-kingdom-sets-alarms-its-importance-remains-unclear","author":[{"family":"Kupferschmidt","given":"Kai"}],"issued":{"date-parts":[["2020",12,20]]}}}],"schema":"https://github.com/citation-style-language/schema/raw/master/csl-citation.json"} </w:instrText>
      </w:r>
      <w:r w:rsidR="0060779F" w:rsidRPr="009E0B74" w:rsidDel="00B5249D">
        <w:rPr>
          <w:rFonts w:ascii="Arial" w:hAnsi="Arial" w:cs="Arial"/>
        </w:rPr>
        <w:fldChar w:fldCharType="separate"/>
      </w:r>
      <w:r w:rsidR="005B60A4" w:rsidRPr="005B60A4">
        <w:rPr>
          <w:rFonts w:ascii="Arial" w:hAnsi="Arial" w:cs="Arial"/>
        </w:rPr>
        <w:t>[4]</w:t>
      </w:r>
      <w:r w:rsidR="0060779F" w:rsidRPr="009E0B74" w:rsidDel="00B5249D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. </w:t>
      </w:r>
      <w:r w:rsidR="0060779F">
        <w:rPr>
          <w:rFonts w:ascii="Arial" w:hAnsi="Arial" w:cs="Arial"/>
        </w:rPr>
        <w:t>Alpha (</w:t>
      </w:r>
      <w:r w:rsidR="0060779F" w:rsidRPr="009E0B74" w:rsidDel="00B5249D">
        <w:rPr>
          <w:rFonts w:ascii="Arial" w:hAnsi="Arial" w:cs="Arial"/>
        </w:rPr>
        <w:t>B.1.1.7</w:t>
      </w:r>
      <w:r w:rsidR="0060779F">
        <w:rPr>
          <w:rFonts w:ascii="Arial" w:hAnsi="Arial" w:cs="Arial"/>
        </w:rPr>
        <w:t>)</w:t>
      </w:r>
      <w:r w:rsidR="0060779F" w:rsidRPr="009E0B74" w:rsidDel="00B5249D">
        <w:rPr>
          <w:rFonts w:ascii="Arial" w:hAnsi="Arial" w:cs="Arial"/>
        </w:rPr>
        <w:t xml:space="preserve"> was reported in the United Kingdom in September 2020 as variant of concern </w:t>
      </w:r>
      <w:r w:rsidR="0060779F" w:rsidRPr="009E0B74" w:rsidDel="00B5249D">
        <w:rPr>
          <w:rFonts w:ascii="Arial" w:hAnsi="Arial" w:cs="Arial"/>
        </w:rPr>
        <w:fldChar w:fldCharType="begin"/>
      </w:r>
      <w:r w:rsidR="006176CB">
        <w:rPr>
          <w:rFonts w:ascii="Arial" w:hAnsi="Arial" w:cs="Arial"/>
        </w:rPr>
        <w:instrText xml:space="preserve"> ADDIN ZOTERO_ITEM CSL_CITATION {"citationID":"p9NVzgAU","properties":{"formattedCitation":"[5]","plainCitation":"[5]","noteIndex":0},"citationItems":[{"id":2653,"uris":["http://zotero.org/users/4985722/items/3D3RYM8M"],"uri":["http://zotero.org/users/4985722/items/3D3RYM8M"],"itemData":{"id":2653,"type":"webpage","title":"SARS-CoV-2 virus variants: a year into the COVID-19 pandemic","URL":"https://post.parliament.uk/sars-cov-2-virus-variants-a-year-into-the-covid-19-pandemic/","author":[{"family":"UK Parliament","given":""}],"issued":{"date-parts":[["2021",1,27]]}}}],"schema":"https://github.com/citation-style-language/schema/raw/master/csl-citation.json"} </w:instrText>
      </w:r>
      <w:r w:rsidR="0060779F" w:rsidRPr="009E0B74" w:rsidDel="00B5249D">
        <w:rPr>
          <w:rFonts w:ascii="Arial" w:hAnsi="Arial" w:cs="Arial"/>
        </w:rPr>
        <w:fldChar w:fldCharType="separate"/>
      </w:r>
      <w:r w:rsidR="005B60A4" w:rsidRPr="005B60A4">
        <w:rPr>
          <w:rFonts w:ascii="Arial" w:hAnsi="Arial" w:cs="Arial"/>
        </w:rPr>
        <w:t>[5]</w:t>
      </w:r>
      <w:r w:rsidR="0060779F" w:rsidRPr="009E0B74" w:rsidDel="00B5249D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, which has increased the virus’ transmissibility by 70% </w:t>
      </w:r>
      <w:r w:rsidR="0060779F" w:rsidRPr="009E0B74" w:rsidDel="00B5249D">
        <w:rPr>
          <w:rFonts w:ascii="Arial" w:hAnsi="Arial" w:cs="Arial"/>
        </w:rPr>
        <w:fldChar w:fldCharType="begin"/>
      </w:r>
      <w:r w:rsidR="006176CB">
        <w:rPr>
          <w:rFonts w:ascii="Arial" w:hAnsi="Arial" w:cs="Arial"/>
        </w:rPr>
        <w:instrText xml:space="preserve"> ADDIN ZOTERO_ITEM CSL_CITATION {"citationID":"t9MIDf7m","properties":{"formattedCitation":"[4]","plainCitation":"[4]","noteIndex":0},"citationItems":[{"id":2650,"uris":["http://zotero.org/users/4985722/items/25VJYYEA"],"uri":["http://zotero.org/users/4985722/items/25VJYYEA"],"itemData":{"id":2650,"type":"article-newspaper","container-title":"Science","title":"Mutant coronavirus in the United Kingdom sets off alarms, but its importance remains unclear","URL":"https://www.sciencemag.org/news/2020/12/mutant-coronavirus-united-kingdom-sets-alarms-its-importance-remains-unclear","author":[{"family":"Kupferschmidt","given":"Kai"}],"issued":{"date-parts":[["2020",12,20]]}}}],"schema":"https://github.com/citation-style-language/schema/raw/master/csl-citation.json"} </w:instrText>
      </w:r>
      <w:r w:rsidR="0060779F" w:rsidRPr="009E0B74" w:rsidDel="00B5249D">
        <w:rPr>
          <w:rFonts w:ascii="Arial" w:hAnsi="Arial" w:cs="Arial"/>
        </w:rPr>
        <w:fldChar w:fldCharType="separate"/>
      </w:r>
      <w:r w:rsidR="005B60A4" w:rsidRPr="005B60A4">
        <w:rPr>
          <w:rFonts w:ascii="Arial" w:hAnsi="Arial" w:cs="Arial"/>
        </w:rPr>
        <w:t>[4]</w:t>
      </w:r>
      <w:r w:rsidR="0060779F" w:rsidRPr="009E0B74" w:rsidDel="00B5249D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. Another variant </w:t>
      </w:r>
      <w:r w:rsidR="0060779F">
        <w:rPr>
          <w:rFonts w:ascii="Arial" w:hAnsi="Arial" w:cs="Arial"/>
        </w:rPr>
        <w:t>beta (</w:t>
      </w:r>
      <w:r w:rsidR="0060779F" w:rsidRPr="009E0B74" w:rsidDel="00B5249D">
        <w:rPr>
          <w:rFonts w:ascii="Arial" w:hAnsi="Arial" w:cs="Arial"/>
        </w:rPr>
        <w:t>B.1.351</w:t>
      </w:r>
      <w:r w:rsidR="0060779F">
        <w:rPr>
          <w:rFonts w:ascii="Arial" w:hAnsi="Arial" w:cs="Arial"/>
        </w:rPr>
        <w:t xml:space="preserve">) </w:t>
      </w:r>
      <w:r w:rsidR="0060779F" w:rsidRPr="009E0B74" w:rsidDel="00B5249D">
        <w:rPr>
          <w:rFonts w:ascii="Arial" w:hAnsi="Arial" w:cs="Arial"/>
        </w:rPr>
        <w:t xml:space="preserve">emerged independently of </w:t>
      </w:r>
      <w:r w:rsidR="0060779F">
        <w:rPr>
          <w:rFonts w:ascii="Arial" w:hAnsi="Arial" w:cs="Arial"/>
        </w:rPr>
        <w:t xml:space="preserve">alpha </w:t>
      </w:r>
      <w:r w:rsidR="0060779F" w:rsidRPr="009E0B74" w:rsidDel="00B5249D">
        <w:rPr>
          <w:rFonts w:ascii="Arial" w:hAnsi="Arial" w:cs="Arial"/>
        </w:rPr>
        <w:t>in South Africa</w:t>
      </w:r>
      <w:r w:rsidR="00997EEE">
        <w:rPr>
          <w:rFonts w:ascii="Arial" w:hAnsi="Arial" w:cs="Arial"/>
        </w:rPr>
        <w:t xml:space="preserve"> in May 2020</w:t>
      </w:r>
      <w:r w:rsidR="00490BBF">
        <w:rPr>
          <w:rFonts w:ascii="Arial" w:hAnsi="Arial" w:cs="Arial"/>
        </w:rPr>
        <w:t xml:space="preserve"> </w:t>
      </w:r>
      <w:r w:rsidR="00490BBF">
        <w:rPr>
          <w:rFonts w:ascii="Arial" w:hAnsi="Arial" w:cs="Arial"/>
        </w:rPr>
        <w:fldChar w:fldCharType="begin"/>
      </w:r>
      <w:r w:rsidR="00490BBF">
        <w:rPr>
          <w:rFonts w:ascii="Arial" w:hAnsi="Arial" w:cs="Arial"/>
        </w:rPr>
        <w:instrText xml:space="preserve"> ADDIN ZOTERO_ITEM CSL_CITATION {"citationID":"KMgjlZbA","properties":{"formattedCitation":"[6]","plainCitation":"[6]","noteIndex":0},"citationItems":[{"id":2666,"uris":["http://zotero.org/users/4985722/items/EZ3AM3A3"],"uri":["http://zotero.org/users/4985722/items/EZ3AM3A3"],"itemData":{"id":2666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490BBF">
        <w:rPr>
          <w:rFonts w:ascii="Arial" w:hAnsi="Arial" w:cs="Arial"/>
        </w:rPr>
        <w:fldChar w:fldCharType="separate"/>
      </w:r>
      <w:r w:rsidR="00490BBF" w:rsidRPr="00490BBF">
        <w:rPr>
          <w:rFonts w:ascii="Arial" w:hAnsi="Arial" w:cs="Arial"/>
        </w:rPr>
        <w:t>[6]</w:t>
      </w:r>
      <w:r w:rsidR="00490BBF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, and </w:t>
      </w:r>
      <w:r w:rsidR="0060779F">
        <w:rPr>
          <w:rFonts w:ascii="Arial" w:hAnsi="Arial" w:cs="Arial"/>
        </w:rPr>
        <w:t>gamma (</w:t>
      </w:r>
      <w:r w:rsidR="0060779F" w:rsidRPr="009E0B74" w:rsidDel="00B5249D">
        <w:rPr>
          <w:rFonts w:ascii="Arial" w:hAnsi="Arial" w:cs="Arial"/>
        </w:rPr>
        <w:t>P.1</w:t>
      </w:r>
      <w:r w:rsidR="0060779F">
        <w:rPr>
          <w:rFonts w:ascii="Arial" w:hAnsi="Arial" w:cs="Arial"/>
        </w:rPr>
        <w:t>)</w:t>
      </w:r>
      <w:r w:rsidR="0060779F" w:rsidRPr="009E0B74" w:rsidDel="00B5249D">
        <w:rPr>
          <w:rFonts w:ascii="Arial" w:hAnsi="Arial" w:cs="Arial"/>
        </w:rPr>
        <w:t xml:space="preserve"> was reported i</w:t>
      </w:r>
      <w:r w:rsidR="00997EEE">
        <w:rPr>
          <w:rFonts w:ascii="Arial" w:hAnsi="Arial" w:cs="Arial"/>
        </w:rPr>
        <w:t>n Brazil</w:t>
      </w:r>
      <w:r w:rsidR="0060779F" w:rsidRPr="009E0B74" w:rsidDel="00B5249D">
        <w:rPr>
          <w:rFonts w:ascii="Arial" w:hAnsi="Arial" w:cs="Arial"/>
        </w:rPr>
        <w:t xml:space="preserve"> in </w:t>
      </w:r>
      <w:r w:rsidR="00997EEE">
        <w:rPr>
          <w:rFonts w:ascii="Arial" w:hAnsi="Arial" w:cs="Arial"/>
        </w:rPr>
        <w:t>November</w:t>
      </w:r>
      <w:r w:rsidR="0060779F" w:rsidRPr="009E0B74" w:rsidDel="00B5249D">
        <w:rPr>
          <w:rFonts w:ascii="Arial" w:hAnsi="Arial" w:cs="Arial"/>
        </w:rPr>
        <w:t xml:space="preserve"> 202</w:t>
      </w:r>
      <w:r w:rsidR="00997EEE">
        <w:rPr>
          <w:rFonts w:ascii="Arial" w:hAnsi="Arial" w:cs="Arial"/>
        </w:rPr>
        <w:t>0</w:t>
      </w:r>
      <w:r w:rsidR="00076DFA">
        <w:rPr>
          <w:rFonts w:ascii="Arial" w:hAnsi="Arial" w:cs="Arial"/>
        </w:rPr>
        <w:t xml:space="preserve"> </w:t>
      </w:r>
      <w:r w:rsidR="00076DFA">
        <w:rPr>
          <w:rFonts w:ascii="Arial" w:hAnsi="Arial" w:cs="Arial"/>
        </w:rPr>
        <w:fldChar w:fldCharType="begin"/>
      </w:r>
      <w:r w:rsidR="00490BBF">
        <w:rPr>
          <w:rFonts w:ascii="Arial" w:hAnsi="Arial" w:cs="Arial"/>
        </w:rPr>
        <w:instrText xml:space="preserve"> ADDIN ZOTERO_ITEM CSL_CITATION {"citationID":"6Q9KrllG","properties":{"formattedCitation":"[6]","plainCitation":"[6]","noteIndex":0},"citationItems":[{"id":2666,"uris":["http://zotero.org/users/4985722/items/EZ3AM3A3"],"uri":["http://zotero.org/users/4985722/items/EZ3AM3A3"],"itemData":{"id":2666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076DFA">
        <w:rPr>
          <w:rFonts w:ascii="Arial" w:hAnsi="Arial" w:cs="Arial"/>
        </w:rPr>
        <w:fldChar w:fldCharType="separate"/>
      </w:r>
      <w:r w:rsidR="00490BBF" w:rsidRPr="00490BBF">
        <w:rPr>
          <w:rFonts w:ascii="Arial" w:hAnsi="Arial" w:cs="Arial"/>
        </w:rPr>
        <w:t>[6]</w:t>
      </w:r>
      <w:r w:rsidR="00076DFA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. </w:t>
      </w:r>
      <w:r w:rsidR="005A097C">
        <w:rPr>
          <w:rFonts w:ascii="Arial" w:hAnsi="Arial" w:cs="Arial"/>
        </w:rPr>
        <w:t xml:space="preserve">The delta </w:t>
      </w:r>
      <w:r w:rsidR="00C84933">
        <w:rPr>
          <w:rFonts w:ascii="Arial" w:hAnsi="Arial" w:cs="Arial"/>
        </w:rPr>
        <w:t xml:space="preserve">variant (B.1.617.2) </w:t>
      </w:r>
      <w:r w:rsidR="005A097C">
        <w:rPr>
          <w:rFonts w:ascii="Arial" w:hAnsi="Arial" w:cs="Arial"/>
        </w:rPr>
        <w:t xml:space="preserve">was first detected in India last </w:t>
      </w:r>
      <w:r w:rsidR="00997EEE">
        <w:rPr>
          <w:rFonts w:ascii="Arial" w:hAnsi="Arial" w:cs="Arial"/>
        </w:rPr>
        <w:t>October</w:t>
      </w:r>
      <w:r w:rsidR="00C31DD4">
        <w:rPr>
          <w:rFonts w:ascii="Arial" w:hAnsi="Arial" w:cs="Arial"/>
        </w:rPr>
        <w:t xml:space="preserve"> </w:t>
      </w:r>
      <w:r w:rsidR="00C31DD4">
        <w:rPr>
          <w:rFonts w:ascii="Arial" w:hAnsi="Arial" w:cs="Arial"/>
        </w:rPr>
        <w:fldChar w:fldCharType="begin"/>
      </w:r>
      <w:r w:rsidR="00C31DD4">
        <w:rPr>
          <w:rFonts w:ascii="Arial" w:hAnsi="Arial" w:cs="Arial"/>
        </w:rPr>
        <w:instrText xml:space="preserve"> ADDIN ZOTERO_ITEM CSL_CITATION {"citationID":"BSI9iSzX","properties":{"formattedCitation":"[6]","plainCitation":"[6]","noteIndex":0},"citationItems":[{"id":2666,"uris":["http://zotero.org/users/4985722/items/EZ3AM3A3"],"uri":["http://zotero.org/users/4985722/items/EZ3AM3A3"],"itemData":{"id":2666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C31DD4">
        <w:rPr>
          <w:rFonts w:ascii="Arial" w:hAnsi="Arial" w:cs="Arial"/>
        </w:rPr>
        <w:fldChar w:fldCharType="separate"/>
      </w:r>
      <w:r w:rsidR="00C31DD4" w:rsidRPr="00C31DD4">
        <w:rPr>
          <w:rFonts w:ascii="Arial" w:hAnsi="Arial" w:cs="Arial"/>
        </w:rPr>
        <w:t>[6]</w:t>
      </w:r>
      <w:r w:rsidR="00C31DD4">
        <w:rPr>
          <w:rFonts w:ascii="Arial" w:hAnsi="Arial" w:cs="Arial"/>
        </w:rPr>
        <w:fldChar w:fldCharType="end"/>
      </w:r>
      <w:r w:rsidR="005A097C">
        <w:rPr>
          <w:rFonts w:ascii="Arial" w:hAnsi="Arial" w:cs="Arial"/>
        </w:rPr>
        <w:t>.</w:t>
      </w:r>
    </w:p>
    <w:p w14:paraId="003795B1" w14:textId="77777777" w:rsidR="0060779F" w:rsidRDefault="0060779F" w:rsidP="007141BB">
      <w:pPr>
        <w:spacing w:after="0" w:line="240" w:lineRule="auto"/>
        <w:rPr>
          <w:rFonts w:ascii="Arial" w:hAnsi="Arial" w:cs="Arial"/>
        </w:rPr>
      </w:pPr>
    </w:p>
    <w:p w14:paraId="5F9C2C11" w14:textId="4A44D3D4" w:rsidR="0060779F" w:rsidRDefault="0060779F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COVID-19</w:t>
      </w:r>
      <w:r w:rsidR="004C0082">
        <w:rPr>
          <w:rFonts w:ascii="Arial" w:hAnsi="Arial" w:cs="Arial"/>
        </w:rPr>
        <w:t xml:space="preserve"> has mutated to variants that t</w:t>
      </w:r>
      <w:r w:rsidR="00BC5AD9">
        <w:rPr>
          <w:rFonts w:ascii="Arial" w:hAnsi="Arial" w:cs="Arial"/>
        </w:rPr>
        <w:t xml:space="preserve">he World Health Organization </w:t>
      </w:r>
      <w:r w:rsidR="00B10F94">
        <w:rPr>
          <w:rFonts w:ascii="Arial" w:hAnsi="Arial" w:cs="Arial"/>
        </w:rPr>
        <w:t xml:space="preserve">has denoted </w:t>
      </w:r>
      <w:r>
        <w:rPr>
          <w:rFonts w:ascii="Arial" w:hAnsi="Arial" w:cs="Arial"/>
        </w:rPr>
        <w:t xml:space="preserve">as </w:t>
      </w:r>
      <w:r w:rsidR="00B10F94">
        <w:rPr>
          <w:rFonts w:ascii="Arial" w:hAnsi="Arial" w:cs="Arial"/>
        </w:rPr>
        <w:t xml:space="preserve">variant of interest (VOI) and variant of concern (VOC). </w:t>
      </w:r>
      <w:r w:rsidR="002D6CE6">
        <w:rPr>
          <w:rFonts w:ascii="Arial" w:hAnsi="Arial" w:cs="Arial"/>
        </w:rPr>
        <w:t xml:space="preserve">For VOI, </w:t>
      </w:r>
      <w:r w:rsidR="004A05FD">
        <w:rPr>
          <w:rFonts w:ascii="Arial" w:hAnsi="Arial" w:cs="Arial"/>
        </w:rPr>
        <w:t xml:space="preserve">it is a SARS-CoV-2 variant with genetic changes that are predicted or known to affect virus characteristics such as transmissibility, disease severity, immune escape, diagnostic or therapeutic escape and </w:t>
      </w:r>
      <w:r w:rsidR="00C9208A">
        <w:rPr>
          <w:rFonts w:ascii="Arial" w:hAnsi="Arial" w:cs="Arial"/>
        </w:rPr>
        <w:t xml:space="preserve">identified to cause significant community </w:t>
      </w:r>
      <w:r w:rsidR="00CD416F">
        <w:rPr>
          <w:rFonts w:ascii="Arial" w:hAnsi="Arial" w:cs="Arial"/>
        </w:rPr>
        <w:t>transmission or multiple COVID-19 clusters, in multiple counties with increasing relative prevalence alongside increasing number of cases over time, or other apparent epidemiological impacts to suggest an emerging risk to global public health</w:t>
      </w:r>
      <w:r w:rsidR="00004B3C">
        <w:rPr>
          <w:rFonts w:ascii="Arial" w:hAnsi="Arial" w:cs="Arial"/>
        </w:rPr>
        <w:t xml:space="preserve"> </w:t>
      </w:r>
      <w:r w:rsidR="00004B3C">
        <w:rPr>
          <w:rFonts w:ascii="Arial" w:hAnsi="Arial" w:cs="Arial"/>
        </w:rPr>
        <w:fldChar w:fldCharType="begin"/>
      </w:r>
      <w:r w:rsidR="00C31DD4">
        <w:rPr>
          <w:rFonts w:ascii="Arial" w:hAnsi="Arial" w:cs="Arial"/>
        </w:rPr>
        <w:instrText xml:space="preserve"> ADDIN ZOTERO_ITEM CSL_CITATION {"citationID":"rhKp6iy0","properties":{"formattedCitation":"[6]","plainCitation":"[6]","noteIndex":0},"citationItems":[{"id":2666,"uris":["http://zotero.org/users/4985722/items/EZ3AM3A3"],"uri":["http://zotero.org/users/4985722/items/EZ3AM3A3"],"itemData":{"id":2666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004B3C">
        <w:rPr>
          <w:rFonts w:ascii="Arial" w:hAnsi="Arial" w:cs="Arial"/>
        </w:rPr>
        <w:fldChar w:fldCharType="separate"/>
      </w:r>
      <w:r w:rsidR="00C31DD4" w:rsidRPr="00C31DD4">
        <w:rPr>
          <w:rFonts w:ascii="Arial" w:hAnsi="Arial" w:cs="Arial"/>
        </w:rPr>
        <w:t>[6]</w:t>
      </w:r>
      <w:r w:rsidR="00004B3C">
        <w:rPr>
          <w:rFonts w:ascii="Arial" w:hAnsi="Arial" w:cs="Arial"/>
        </w:rPr>
        <w:fldChar w:fldCharType="end"/>
      </w:r>
      <w:r w:rsidR="00CD416F">
        <w:rPr>
          <w:rFonts w:ascii="Arial" w:hAnsi="Arial" w:cs="Arial"/>
        </w:rPr>
        <w:t xml:space="preserve">. </w:t>
      </w:r>
      <w:r w:rsidR="00D77B9D">
        <w:rPr>
          <w:rFonts w:ascii="Arial" w:hAnsi="Arial" w:cs="Arial"/>
        </w:rPr>
        <w:t xml:space="preserve">For VOC, </w:t>
      </w:r>
      <w:r w:rsidR="00983663">
        <w:rPr>
          <w:rFonts w:ascii="Arial" w:hAnsi="Arial" w:cs="Arial"/>
        </w:rPr>
        <w:t>it is a SARS-COV-2 variant that meets the definition of a VOI, and one of the following: Increase in transmissibility or det</w:t>
      </w:r>
      <w:r w:rsidR="00002687">
        <w:rPr>
          <w:rFonts w:ascii="Arial" w:hAnsi="Arial" w:cs="Arial"/>
        </w:rPr>
        <w:t>rimental</w:t>
      </w:r>
      <w:r w:rsidR="00983663">
        <w:rPr>
          <w:rFonts w:ascii="Arial" w:hAnsi="Arial" w:cs="Arial"/>
        </w:rPr>
        <w:t xml:space="preserve"> change </w:t>
      </w:r>
      <w:r w:rsidR="00002687">
        <w:rPr>
          <w:rFonts w:ascii="Arial" w:hAnsi="Arial" w:cs="Arial"/>
        </w:rPr>
        <w:t>in COVID-19 epidemiology, increase in virulence or change in clinical disease presentation, or decre</w:t>
      </w:r>
      <w:r w:rsidR="009E48EC">
        <w:rPr>
          <w:rFonts w:ascii="Arial" w:hAnsi="Arial" w:cs="Arial"/>
        </w:rPr>
        <w:t>a</w:t>
      </w:r>
      <w:r w:rsidR="00002687">
        <w:rPr>
          <w:rFonts w:ascii="Arial" w:hAnsi="Arial" w:cs="Arial"/>
        </w:rPr>
        <w:t>se in effectiveness of public health and social measures or available dia</w:t>
      </w:r>
      <w:r w:rsidR="009E48EC">
        <w:rPr>
          <w:rFonts w:ascii="Arial" w:hAnsi="Arial" w:cs="Arial"/>
        </w:rPr>
        <w:t>gnostics</w:t>
      </w:r>
      <w:r w:rsidR="00002687">
        <w:rPr>
          <w:rFonts w:ascii="Arial" w:hAnsi="Arial" w:cs="Arial"/>
        </w:rPr>
        <w:t>, vaccines, therapeutics</w:t>
      </w:r>
      <w:r w:rsidR="00004B3C">
        <w:rPr>
          <w:rFonts w:ascii="Arial" w:hAnsi="Arial" w:cs="Arial"/>
        </w:rPr>
        <w:t xml:space="preserve"> </w:t>
      </w:r>
      <w:r w:rsidR="00E83565">
        <w:rPr>
          <w:rFonts w:ascii="Arial" w:hAnsi="Arial" w:cs="Arial"/>
        </w:rPr>
        <w:fldChar w:fldCharType="begin"/>
      </w:r>
      <w:r w:rsidR="00C31DD4">
        <w:rPr>
          <w:rFonts w:ascii="Arial" w:hAnsi="Arial" w:cs="Arial"/>
        </w:rPr>
        <w:instrText xml:space="preserve"> ADDIN ZOTERO_ITEM CSL_CITATION {"citationID":"xtvYN9zu","properties":{"formattedCitation":"[6]","plainCitation":"[6]","noteIndex":0},"citationItems":[{"id":2666,"uris":["http://zotero.org/users/4985722/items/EZ3AM3A3"],"uri":["http://zotero.org/users/4985722/items/EZ3AM3A3"],"itemData":{"id":2666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E83565">
        <w:rPr>
          <w:rFonts w:ascii="Arial" w:hAnsi="Arial" w:cs="Arial"/>
        </w:rPr>
        <w:fldChar w:fldCharType="separate"/>
      </w:r>
      <w:r w:rsidR="00C31DD4" w:rsidRPr="00C31DD4">
        <w:rPr>
          <w:rFonts w:ascii="Arial" w:hAnsi="Arial" w:cs="Arial"/>
        </w:rPr>
        <w:t>[6]</w:t>
      </w:r>
      <w:r w:rsidR="00E83565">
        <w:rPr>
          <w:rFonts w:ascii="Arial" w:hAnsi="Arial" w:cs="Arial"/>
        </w:rPr>
        <w:fldChar w:fldCharType="end"/>
      </w:r>
      <w:r w:rsidR="009E48EC">
        <w:rPr>
          <w:rFonts w:ascii="Arial" w:hAnsi="Arial" w:cs="Arial"/>
        </w:rPr>
        <w:t xml:space="preserve">. </w:t>
      </w:r>
    </w:p>
    <w:p w14:paraId="6FD4CC38" w14:textId="77777777" w:rsidR="0060779F" w:rsidRDefault="0060779F" w:rsidP="007141BB">
      <w:pPr>
        <w:spacing w:after="0" w:line="240" w:lineRule="auto"/>
        <w:rPr>
          <w:rFonts w:ascii="Arial" w:hAnsi="Arial" w:cs="Arial"/>
        </w:rPr>
      </w:pPr>
    </w:p>
    <w:p w14:paraId="0765C2EE" w14:textId="617471EE" w:rsidR="00E96E80" w:rsidRDefault="00E96E80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New data from England suggests that for some groups, protection offered by vaccines against severe disease and death begins to wane several months after the second dose of vaccine.</w:t>
      </w:r>
      <w:r w:rsidR="00AE6D81">
        <w:rPr>
          <w:rFonts w:ascii="Arial" w:hAnsi="Arial" w:cs="Arial"/>
        </w:rPr>
        <w:t xml:space="preserve"> </w:t>
      </w:r>
      <w:r w:rsidR="007F61ED">
        <w:rPr>
          <w:rFonts w:ascii="Arial" w:hAnsi="Arial" w:cs="Arial"/>
        </w:rPr>
        <w:t xml:space="preserve">For Pfizer/ </w:t>
      </w:r>
      <w:proofErr w:type="spellStart"/>
      <w:r w:rsidR="007F61ED">
        <w:rPr>
          <w:rFonts w:ascii="Arial" w:hAnsi="Arial" w:cs="Arial"/>
        </w:rPr>
        <w:t>BioNTech</w:t>
      </w:r>
      <w:proofErr w:type="spellEnd"/>
      <w:r w:rsidR="007F61ED">
        <w:rPr>
          <w:rFonts w:ascii="Arial" w:hAnsi="Arial" w:cs="Arial"/>
        </w:rPr>
        <w:t xml:space="preserve">, </w:t>
      </w:r>
      <w:r w:rsidR="00490BBF">
        <w:rPr>
          <w:rFonts w:ascii="Arial" w:hAnsi="Arial" w:cs="Arial"/>
        </w:rPr>
        <w:t xml:space="preserve">for example, </w:t>
      </w:r>
      <w:r w:rsidR="007F61ED">
        <w:rPr>
          <w:rFonts w:ascii="Arial" w:hAnsi="Arial" w:cs="Arial"/>
        </w:rPr>
        <w:t>efficacy against symptomatic infection for age 16 and above was 90%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and waned to 70% after week</w:t>
      </w:r>
      <w:r w:rsidR="005E7C83">
        <w:rPr>
          <w:rFonts w:ascii="Arial" w:hAnsi="Arial" w:cs="Arial"/>
        </w:rPr>
        <w:t xml:space="preserve">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103D6">
        <w:rPr>
          <w:rFonts w:ascii="Arial" w:hAnsi="Arial" w:cs="Arial"/>
        </w:rPr>
        <w:instrText xml:space="preserve"> ADDIN ZOTERO_ITEM CSL_CITATION {"citationID":"kW6fWNwe","properties":{"formattedCitation":"[10]","plainCitation":"[10]","noteIndex":0},"citationItems":[{"id":2670,"uris":["http://zotero.org/users/4985722/items/QH36Y9WT"],"uri":["http://zotero.org/users/4985722/items/QH36Y9WT"],"itemData":{"id":2670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103D6" w:rsidRPr="000103D6">
        <w:rPr>
          <w:rFonts w:ascii="Arial" w:hAnsi="Arial" w:cs="Arial"/>
        </w:rPr>
        <w:t>[10]</w:t>
      </w:r>
      <w:r w:rsidR="000103D6">
        <w:rPr>
          <w:rFonts w:ascii="Arial" w:hAnsi="Arial" w:cs="Arial"/>
        </w:rPr>
        <w:fldChar w:fldCharType="end"/>
      </w:r>
      <w:r w:rsidR="007F61ED">
        <w:rPr>
          <w:rFonts w:ascii="Arial" w:hAnsi="Arial" w:cs="Arial"/>
        </w:rPr>
        <w:t>. For AstraZeneca, it was 67%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and waned to 50% after week</w:t>
      </w:r>
      <w:r w:rsidR="005E7C83">
        <w:rPr>
          <w:rFonts w:ascii="Arial" w:hAnsi="Arial" w:cs="Arial"/>
        </w:rPr>
        <w:t xml:space="preserve">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103D6">
        <w:rPr>
          <w:rFonts w:ascii="Arial" w:hAnsi="Arial" w:cs="Arial"/>
        </w:rPr>
        <w:instrText xml:space="preserve"> ADDIN ZOTERO_ITEM CSL_CITATION {"citationID":"KuXzFbnc","properties":{"formattedCitation":"[10]","plainCitation":"[10]","noteIndex":0},"citationItems":[{"id":2670,"uris":["http://zotero.org/users/4985722/items/QH36Y9WT"],"uri":["http://zotero.org/users/4985722/items/QH36Y9WT"],"itemData":{"id":2670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103D6" w:rsidRPr="000103D6">
        <w:rPr>
          <w:rFonts w:ascii="Arial" w:hAnsi="Arial" w:cs="Arial"/>
        </w:rPr>
        <w:t>[10]</w:t>
      </w:r>
      <w:r w:rsidR="000103D6">
        <w:rPr>
          <w:rFonts w:ascii="Arial" w:hAnsi="Arial" w:cs="Arial"/>
        </w:rPr>
        <w:fldChar w:fldCharType="end"/>
      </w:r>
      <w:r w:rsidR="007F61ED">
        <w:rPr>
          <w:rFonts w:ascii="Arial" w:hAnsi="Arial" w:cs="Arial"/>
        </w:rPr>
        <w:t xml:space="preserve">. For Pfizer/ </w:t>
      </w:r>
      <w:proofErr w:type="spellStart"/>
      <w:r w:rsidR="007F61ED">
        <w:rPr>
          <w:rFonts w:ascii="Arial" w:hAnsi="Arial" w:cs="Arial"/>
        </w:rPr>
        <w:t>BioNTech</w:t>
      </w:r>
      <w:proofErr w:type="spellEnd"/>
      <w:r w:rsidR="007F61ED">
        <w:rPr>
          <w:rFonts w:ascii="Arial" w:hAnsi="Arial" w:cs="Arial"/>
        </w:rPr>
        <w:t>, efficacy against hospital admission for age 65 and above and not clinical extremely vulnerable was 100%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</w:t>
      </w:r>
      <w:r w:rsidR="005E7C83">
        <w:rPr>
          <w:rFonts w:ascii="Arial" w:hAnsi="Arial" w:cs="Arial"/>
        </w:rPr>
        <w:t xml:space="preserve">and waned </w:t>
      </w:r>
      <w:r w:rsidR="007F61ED">
        <w:rPr>
          <w:rFonts w:ascii="Arial" w:hAnsi="Arial" w:cs="Arial"/>
        </w:rPr>
        <w:t xml:space="preserve">to 95% at week 20; for </w:t>
      </w:r>
      <w:r w:rsidR="005E7C83">
        <w:rPr>
          <w:rFonts w:ascii="Arial" w:hAnsi="Arial" w:cs="Arial"/>
        </w:rPr>
        <w:t xml:space="preserve">the </w:t>
      </w:r>
      <w:r w:rsidR="007F61ED">
        <w:rPr>
          <w:rFonts w:ascii="Arial" w:hAnsi="Arial" w:cs="Arial"/>
        </w:rPr>
        <w:t>clinical extremely vulnerable</w:t>
      </w:r>
      <w:r w:rsidR="005E7C83">
        <w:rPr>
          <w:rFonts w:ascii="Arial" w:hAnsi="Arial" w:cs="Arial"/>
        </w:rPr>
        <w:t>, it</w:t>
      </w:r>
      <w:r w:rsidR="007F61ED">
        <w:rPr>
          <w:rFonts w:ascii="Arial" w:hAnsi="Arial" w:cs="Arial"/>
        </w:rPr>
        <w:t xml:space="preserve"> was 95%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and waned to 70% at week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103D6">
        <w:rPr>
          <w:rFonts w:ascii="Arial" w:hAnsi="Arial" w:cs="Arial"/>
        </w:rPr>
        <w:instrText xml:space="preserve"> ADDIN ZOTERO_ITEM CSL_CITATION {"citationID":"pg5hx52Z","properties":{"formattedCitation":"[10]","plainCitation":"[10]","noteIndex":0},"citationItems":[{"id":2670,"uris":["http://zotero.org/users/4985722/items/QH36Y9WT"],"uri":["http://zotero.org/users/4985722/items/QH36Y9WT"],"itemData":{"id":2670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103D6" w:rsidRPr="000103D6">
        <w:rPr>
          <w:rFonts w:ascii="Arial" w:hAnsi="Arial" w:cs="Arial"/>
        </w:rPr>
        <w:t>[10]</w:t>
      </w:r>
      <w:r w:rsidR="000103D6">
        <w:rPr>
          <w:rFonts w:ascii="Arial" w:hAnsi="Arial" w:cs="Arial"/>
        </w:rPr>
        <w:fldChar w:fldCharType="end"/>
      </w:r>
      <w:r w:rsidR="007F61ED">
        <w:rPr>
          <w:rFonts w:ascii="Arial" w:hAnsi="Arial" w:cs="Arial"/>
        </w:rPr>
        <w:t>.</w:t>
      </w:r>
      <w:r w:rsidR="005E7C83">
        <w:rPr>
          <w:rFonts w:ascii="Arial" w:hAnsi="Arial" w:cs="Arial"/>
        </w:rPr>
        <w:t xml:space="preserve"> For AstraZeneca, efficacy against hospital admission for age 65 and above and not clinical extremely vulnerable was 95% at week 2</w:t>
      </w:r>
      <w:r w:rsidR="008F650E">
        <w:rPr>
          <w:rFonts w:ascii="Arial" w:hAnsi="Arial" w:cs="Arial"/>
        </w:rPr>
        <w:t>-9</w:t>
      </w:r>
      <w:r w:rsidR="005E7C83">
        <w:rPr>
          <w:rFonts w:ascii="Arial" w:hAnsi="Arial" w:cs="Arial"/>
        </w:rPr>
        <w:t xml:space="preserve"> and waned to 80% at week 20; for the clinical extremely vulnerable, it was 80% at week 2</w:t>
      </w:r>
      <w:r w:rsidR="008F650E">
        <w:rPr>
          <w:rFonts w:ascii="Arial" w:hAnsi="Arial" w:cs="Arial"/>
        </w:rPr>
        <w:t>-9</w:t>
      </w:r>
      <w:r w:rsidR="005E7C83">
        <w:rPr>
          <w:rFonts w:ascii="Arial" w:hAnsi="Arial" w:cs="Arial"/>
        </w:rPr>
        <w:t xml:space="preserve"> and waned to 60% at week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103D6">
        <w:rPr>
          <w:rFonts w:ascii="Arial" w:hAnsi="Arial" w:cs="Arial"/>
        </w:rPr>
        <w:instrText xml:space="preserve"> ADDIN ZOTERO_ITEM CSL_CITATION {"citationID":"14vsmHCK","properties":{"formattedCitation":"[10]","plainCitation":"[10]","noteIndex":0},"citationItems":[{"id":2670,"uris":["http://zotero.org/users/4985722/items/QH36Y9WT"],"uri":["http://zotero.org/users/4985722/items/QH36Y9WT"],"itemData":{"id":2670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103D6" w:rsidRPr="000103D6">
        <w:rPr>
          <w:rFonts w:ascii="Arial" w:hAnsi="Arial" w:cs="Arial"/>
        </w:rPr>
        <w:t>[10]</w:t>
      </w:r>
      <w:r w:rsidR="000103D6">
        <w:rPr>
          <w:rFonts w:ascii="Arial" w:hAnsi="Arial" w:cs="Arial"/>
        </w:rPr>
        <w:fldChar w:fldCharType="end"/>
      </w:r>
      <w:r w:rsidR="005E7C83">
        <w:rPr>
          <w:rFonts w:ascii="Arial" w:hAnsi="Arial" w:cs="Arial"/>
        </w:rPr>
        <w:t xml:space="preserve">. For Pfizer/ </w:t>
      </w:r>
      <w:proofErr w:type="spellStart"/>
      <w:r w:rsidR="005E7C83">
        <w:rPr>
          <w:rFonts w:ascii="Arial" w:hAnsi="Arial" w:cs="Arial"/>
        </w:rPr>
        <w:t>BioNTech</w:t>
      </w:r>
      <w:proofErr w:type="spellEnd"/>
      <w:r w:rsidR="005E7C83">
        <w:rPr>
          <w:rFonts w:ascii="Arial" w:hAnsi="Arial" w:cs="Arial"/>
        </w:rPr>
        <w:t>, efficacy against death was 95% at week 2</w:t>
      </w:r>
      <w:r w:rsidR="008F650E">
        <w:rPr>
          <w:rFonts w:ascii="Arial" w:hAnsi="Arial" w:cs="Arial"/>
        </w:rPr>
        <w:t>-9</w:t>
      </w:r>
      <w:r w:rsidR="005E7C83">
        <w:rPr>
          <w:rFonts w:ascii="Arial" w:hAnsi="Arial" w:cs="Arial"/>
        </w:rPr>
        <w:t xml:space="preserve"> and waned to 90% at week 20. For AstraZeneca, it was </w:t>
      </w:r>
      <w:r w:rsidR="008F650E">
        <w:rPr>
          <w:rFonts w:ascii="Arial" w:hAnsi="Arial" w:cs="Arial"/>
        </w:rPr>
        <w:t>90% at week 2-9 and weaned to 80% at week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103D6">
        <w:rPr>
          <w:rFonts w:ascii="Arial" w:hAnsi="Arial" w:cs="Arial"/>
        </w:rPr>
        <w:instrText xml:space="preserve"> ADDIN ZOTERO_ITEM CSL_CITATION {"citationID":"EHYlFqEb","properties":{"formattedCitation":"[10]","plainCitation":"[10]","noteIndex":0},"citationItems":[{"id":2670,"uris":["http://zotero.org/users/4985722/items/QH36Y9WT"],"uri":["http://zotero.org/users/4985722/items/QH36Y9WT"],"itemData":{"id":2670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103D6" w:rsidRPr="000103D6">
        <w:rPr>
          <w:rFonts w:ascii="Arial" w:hAnsi="Arial" w:cs="Arial"/>
        </w:rPr>
        <w:t>[10]</w:t>
      </w:r>
      <w:r w:rsidR="000103D6">
        <w:rPr>
          <w:rFonts w:ascii="Arial" w:hAnsi="Arial" w:cs="Arial"/>
        </w:rPr>
        <w:fldChar w:fldCharType="end"/>
      </w:r>
      <w:r w:rsidR="008F650E">
        <w:rPr>
          <w:rFonts w:ascii="Arial" w:hAnsi="Arial" w:cs="Arial"/>
        </w:rPr>
        <w:t xml:space="preserve">. </w:t>
      </w:r>
    </w:p>
    <w:p w14:paraId="3AF615B0" w14:textId="0DAADE14" w:rsidR="008F650E" w:rsidRDefault="008F650E" w:rsidP="007141BB">
      <w:pPr>
        <w:spacing w:after="0" w:line="240" w:lineRule="auto"/>
        <w:rPr>
          <w:rFonts w:ascii="Arial" w:hAnsi="Arial" w:cs="Arial"/>
        </w:rPr>
      </w:pPr>
    </w:p>
    <w:p w14:paraId="6F165046" w14:textId="737FEDAC" w:rsidR="008F650E" w:rsidRDefault="00E35F94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Efficacy is higher if vaccine dose gap is longer. </w:t>
      </w:r>
      <w:r>
        <w:rPr>
          <w:rFonts w:ascii="Arial" w:hAnsi="Arial" w:cs="Arial"/>
        </w:rPr>
        <w:t xml:space="preserve">For Pfizer/ </w:t>
      </w:r>
      <w:proofErr w:type="spellStart"/>
      <w:r>
        <w:rPr>
          <w:rFonts w:ascii="Arial" w:hAnsi="Arial" w:cs="Arial"/>
        </w:rPr>
        <w:t>BioNTech</w:t>
      </w:r>
      <w:proofErr w:type="spellEnd"/>
      <w:r>
        <w:rPr>
          <w:rFonts w:ascii="Arial" w:hAnsi="Arial" w:cs="Arial"/>
        </w:rPr>
        <w:t xml:space="preserve"> and f</w:t>
      </w:r>
      <w:r w:rsidR="008F650E">
        <w:rPr>
          <w:rFonts w:ascii="Arial" w:hAnsi="Arial" w:cs="Arial"/>
        </w:rPr>
        <w:t xml:space="preserve">or age 80 and above, </w:t>
      </w:r>
      <w:r w:rsidR="004F6F54">
        <w:rPr>
          <w:rFonts w:ascii="Arial" w:hAnsi="Arial" w:cs="Arial"/>
        </w:rPr>
        <w:t xml:space="preserve">efficacy against symptomatic infection </w:t>
      </w:r>
      <w:r w:rsidR="008F650E">
        <w:rPr>
          <w:rFonts w:ascii="Arial" w:hAnsi="Arial" w:cs="Arial"/>
        </w:rPr>
        <w:t>was 35% (15%, 50%)</w:t>
      </w:r>
      <w:r w:rsidR="004F6F54">
        <w:rPr>
          <w:rFonts w:ascii="Arial" w:hAnsi="Arial" w:cs="Arial"/>
        </w:rPr>
        <w:t xml:space="preserve"> at week 25 for </w:t>
      </w:r>
      <w:r w:rsidR="004F6F54">
        <w:rPr>
          <w:rFonts w:ascii="Arial" w:hAnsi="Arial" w:cs="Arial"/>
        </w:rPr>
        <w:t>vaccine dose gap less than 4 weeks</w:t>
      </w:r>
      <w:r w:rsidR="008F650E">
        <w:rPr>
          <w:rFonts w:ascii="Arial" w:hAnsi="Arial" w:cs="Arial"/>
        </w:rPr>
        <w:t xml:space="preserve">; whereas, </w:t>
      </w:r>
      <w:r w:rsidR="004F6F54">
        <w:rPr>
          <w:rFonts w:ascii="Arial" w:hAnsi="Arial" w:cs="Arial"/>
        </w:rPr>
        <w:t xml:space="preserve">it </w:t>
      </w:r>
      <w:r w:rsidR="008F650E">
        <w:rPr>
          <w:rFonts w:ascii="Arial" w:hAnsi="Arial" w:cs="Arial"/>
        </w:rPr>
        <w:t>was 65% (</w:t>
      </w:r>
      <w:r w:rsidR="004F6F54">
        <w:rPr>
          <w:rFonts w:ascii="Arial" w:hAnsi="Arial" w:cs="Arial"/>
        </w:rPr>
        <w:t xml:space="preserve">38%, </w:t>
      </w:r>
      <w:r w:rsidR="008F650E">
        <w:rPr>
          <w:rFonts w:ascii="Arial" w:hAnsi="Arial" w:cs="Arial"/>
        </w:rPr>
        <w:t>82%)</w:t>
      </w:r>
      <w:r w:rsidR="004F6F54">
        <w:rPr>
          <w:rFonts w:ascii="Arial" w:hAnsi="Arial" w:cs="Arial"/>
        </w:rPr>
        <w:t xml:space="preserve"> at week 25 for </w:t>
      </w:r>
      <w:r w:rsidR="004F6F54">
        <w:rPr>
          <w:rFonts w:ascii="Arial" w:hAnsi="Arial" w:cs="Arial"/>
        </w:rPr>
        <w:t>dose gap that is 8 weeks and beyond</w:t>
      </w:r>
      <w:r w:rsidR="004778FF">
        <w:rPr>
          <w:rFonts w:ascii="Arial" w:hAnsi="Arial" w:cs="Arial"/>
        </w:rPr>
        <w:t xml:space="preserve"> </w:t>
      </w:r>
      <w:r w:rsidR="004778FF">
        <w:rPr>
          <w:rFonts w:ascii="Arial" w:hAnsi="Arial" w:cs="Arial"/>
        </w:rPr>
        <w:fldChar w:fldCharType="begin"/>
      </w:r>
      <w:r w:rsidR="000103D6">
        <w:rPr>
          <w:rFonts w:ascii="Arial" w:hAnsi="Arial" w:cs="Arial"/>
        </w:rPr>
        <w:instrText xml:space="preserve"> ADDIN ZOTERO_ITEM CSL_CITATION {"citationID":"eYgPJwhI","properties":{"formattedCitation":"[10]","plainCitation":"[10]","noteIndex":0},"citationItems":[{"id":2670,"uris":["http://zotero.org/users/4985722/items/QH36Y9WT"],"uri":["http://zotero.org/users/4985722/items/QH36Y9WT"],"itemData":{"id":2670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4778FF">
        <w:rPr>
          <w:rFonts w:ascii="Arial" w:hAnsi="Arial" w:cs="Arial"/>
        </w:rPr>
        <w:fldChar w:fldCharType="separate"/>
      </w:r>
      <w:r w:rsidR="004778FF" w:rsidRPr="004778FF">
        <w:rPr>
          <w:rFonts w:ascii="Arial" w:hAnsi="Arial" w:cs="Arial"/>
        </w:rPr>
        <w:t>[10]</w:t>
      </w:r>
      <w:r w:rsidR="004778FF">
        <w:rPr>
          <w:rFonts w:ascii="Arial" w:hAnsi="Arial" w:cs="Arial"/>
        </w:rPr>
        <w:fldChar w:fldCharType="end"/>
      </w:r>
      <w:r w:rsidR="004F6F54">
        <w:rPr>
          <w:rFonts w:ascii="Arial" w:hAnsi="Arial" w:cs="Arial"/>
        </w:rPr>
        <w:t>.</w:t>
      </w:r>
    </w:p>
    <w:p w14:paraId="097B65F8" w14:textId="5E03A3EC" w:rsidR="000103D6" w:rsidRDefault="000103D6" w:rsidP="007141BB">
      <w:pPr>
        <w:spacing w:after="0" w:line="240" w:lineRule="auto"/>
        <w:rPr>
          <w:rFonts w:ascii="Arial" w:hAnsi="Arial" w:cs="Arial"/>
        </w:rPr>
      </w:pPr>
    </w:p>
    <w:p w14:paraId="4CB483DA" w14:textId="5835C9EE" w:rsidR="000103D6" w:rsidRDefault="000103D6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Rates of cases, severe disease, and death are markedly lower among over-60s Israelis who have received a booster shot than among those who have not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ZOTERO_ITEM CSL_CITATION {"citationID":"89Bgy6PH","properties":{"formattedCitation":"[10]","plainCitation":"[10]","noteIndex":0},"citationItems":[{"id":2670,"uris":["http://zotero.org/users/4985722/items/QH36Y9WT"],"uri":["http://zotero.org/users/4985722/items/QH36Y9WT"],"itemData":{"id":2670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>
        <w:rPr>
          <w:rFonts w:ascii="Arial" w:hAnsi="Arial" w:cs="Arial"/>
        </w:rPr>
        <w:fldChar w:fldCharType="separate"/>
      </w:r>
      <w:r w:rsidRPr="000103D6">
        <w:rPr>
          <w:rFonts w:ascii="Arial" w:hAnsi="Arial" w:cs="Arial"/>
        </w:rPr>
        <w:t>[10]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1D0CF117" w14:textId="77777777" w:rsidR="00370584" w:rsidRDefault="00370584" w:rsidP="007141BB">
      <w:pPr>
        <w:spacing w:after="0" w:line="240" w:lineRule="auto"/>
        <w:rPr>
          <w:rFonts w:ascii="Arial" w:hAnsi="Arial" w:cs="Arial"/>
        </w:rPr>
      </w:pPr>
    </w:p>
    <w:p w14:paraId="5541A9C9" w14:textId="77777777" w:rsidR="004066D9" w:rsidRDefault="00285FE4" w:rsidP="004066D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Hong Kong as a case study, the objectives of the study are as follows:</w:t>
      </w:r>
    </w:p>
    <w:p w14:paraId="581765DD" w14:textId="57C1FC39" w:rsidR="008E4973" w:rsidRDefault="008E4973" w:rsidP="008E497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 the workload of Hong Kong healthcare system after vaccines rollout;</w:t>
      </w:r>
    </w:p>
    <w:p w14:paraId="4081C12B" w14:textId="430124C6" w:rsidR="00285FE4" w:rsidRPr="008E4973" w:rsidRDefault="00285FE4" w:rsidP="008E497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E4973">
        <w:rPr>
          <w:rFonts w:ascii="Arial" w:hAnsi="Arial" w:cs="Arial"/>
        </w:rPr>
        <w:t xml:space="preserve">Determine which social distancing measure can be relaxed </w:t>
      </w:r>
      <w:r w:rsidR="008647A6" w:rsidRPr="008E4973">
        <w:rPr>
          <w:rFonts w:ascii="Arial" w:hAnsi="Arial" w:cs="Arial"/>
        </w:rPr>
        <w:t xml:space="preserve">in Hong Kong </w:t>
      </w:r>
      <w:r w:rsidRPr="008E4973">
        <w:rPr>
          <w:rFonts w:ascii="Arial" w:hAnsi="Arial" w:cs="Arial"/>
        </w:rPr>
        <w:t>after vaccines roll-out</w:t>
      </w:r>
      <w:r w:rsidR="00B54220">
        <w:rPr>
          <w:rFonts w:ascii="Arial" w:hAnsi="Arial" w:cs="Arial"/>
        </w:rPr>
        <w:t xml:space="preserve">, particularly in </w:t>
      </w:r>
      <w:r w:rsidR="00ED0683">
        <w:rPr>
          <w:rFonts w:ascii="Arial" w:hAnsi="Arial" w:cs="Arial"/>
        </w:rPr>
        <w:t>the impact of schools returning</w:t>
      </w:r>
      <w:r w:rsidRPr="008E4973">
        <w:rPr>
          <w:rFonts w:ascii="Arial" w:hAnsi="Arial" w:cs="Arial"/>
        </w:rPr>
        <w:t>;</w:t>
      </w:r>
      <w:r w:rsidR="008E4973">
        <w:rPr>
          <w:rFonts w:ascii="Arial" w:hAnsi="Arial" w:cs="Arial"/>
        </w:rPr>
        <w:t xml:space="preserve"> and</w:t>
      </w:r>
    </w:p>
    <w:p w14:paraId="3EC5A6DC" w14:textId="23F826CF" w:rsidR="00285FE4" w:rsidRDefault="001B663D" w:rsidP="00285FE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 the incidence of COVID-19 of some foreign countries which frequently have travellers travelling to Hong Kong;</w:t>
      </w:r>
    </w:p>
    <w:p w14:paraId="1E325237" w14:textId="000407F8" w:rsidR="0080258D" w:rsidRDefault="0080258D" w:rsidP="007141BB">
      <w:pPr>
        <w:spacing w:after="0" w:line="240" w:lineRule="auto"/>
        <w:rPr>
          <w:rFonts w:ascii="Arial" w:hAnsi="Arial" w:cs="Arial"/>
        </w:rPr>
      </w:pPr>
    </w:p>
    <w:p w14:paraId="35B25B62" w14:textId="77777777" w:rsidR="008E4973" w:rsidRDefault="008E4973" w:rsidP="007141BB">
      <w:pPr>
        <w:spacing w:after="0" w:line="240" w:lineRule="auto"/>
        <w:rPr>
          <w:rFonts w:ascii="Arial" w:hAnsi="Arial" w:cs="Arial"/>
        </w:rPr>
      </w:pPr>
    </w:p>
    <w:p w14:paraId="48663AC0" w14:textId="77777777" w:rsidR="00F24895" w:rsidRPr="00087F0E" w:rsidRDefault="00F24895" w:rsidP="007141BB">
      <w:pPr>
        <w:spacing w:after="0" w:line="240" w:lineRule="auto"/>
        <w:rPr>
          <w:rFonts w:ascii="Arial" w:hAnsi="Arial" w:cs="Arial"/>
          <w:b/>
        </w:rPr>
      </w:pPr>
      <w:r w:rsidRPr="00087F0E">
        <w:rPr>
          <w:rFonts w:ascii="Arial" w:hAnsi="Arial" w:cs="Arial"/>
          <w:b/>
        </w:rPr>
        <w:t>Methodology</w:t>
      </w:r>
    </w:p>
    <w:p w14:paraId="771C12D6" w14:textId="77777777" w:rsidR="00FA53BE" w:rsidRDefault="007A1E4F" w:rsidP="006C35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Three level of efficac</w:t>
      </w:r>
      <w:r w:rsidR="00EB6EB7">
        <w:rPr>
          <w:rFonts w:ascii="Arial" w:hAnsi="Arial" w:cs="Arial"/>
        </w:rPr>
        <w:t>ies of vaccines (50%, 70%, and 90%) were distributed among the population, and half of the population had their social distancing measures relaxed.</w:t>
      </w:r>
    </w:p>
    <w:p w14:paraId="64DCB490" w14:textId="51F1E584" w:rsidR="006C35CD" w:rsidRDefault="00EB6EB7" w:rsidP="006C35CD">
      <w:pPr>
        <w:spacing w:after="0" w:line="24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I)(1-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3EA9E3F6" w14:textId="47FEE214" w:rsidR="006C35CD" w:rsidRPr="006C35CD" w:rsidRDefault="00FA53BE" w:rsidP="00FA53BE">
      <w:pPr>
        <w:spacing w:after="0" w:line="24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   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I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vac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67E64597" w14:textId="1833ED0A" w:rsidR="006C35CD" w:rsidRPr="006C35CD" w:rsidRDefault="006C35CD" w:rsidP="006C35CD">
      <w:pPr>
        <w:spacing w:after="0" w:line="240" w:lineRule="auto"/>
        <w:ind w:firstLine="1843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I)(1-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vac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7CBAB105" w14:textId="1B194EF5" w:rsidR="006C35CD" w:rsidRDefault="006C35CD" w:rsidP="006C35CD">
      <w:pPr>
        <w:spacing w:after="0" w:line="24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I)(1-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21260694" w14:textId="7D39B2B3" w:rsidR="006C35CD" w:rsidRPr="006C35CD" w:rsidRDefault="00FA53BE" w:rsidP="006C35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5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</w:p>
    <w:p w14:paraId="4AD715AF" w14:textId="1AFAADBB" w:rsidR="006C35CD" w:rsidRPr="006C35CD" w:rsidRDefault="00FA53BE" w:rsidP="006C35CD">
      <w:pPr>
        <w:spacing w:after="0" w:line="240" w:lineRule="auto"/>
        <w:ind w:firstLine="184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=-(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6</m:t>
            </m:r>
          </m:sub>
        </m:sSub>
        <m:r>
          <w:rPr>
            <w:rFonts w:ascii="Cambria Math" w:hAnsi="Cambria Math" w:cs="Arial"/>
          </w:rPr>
          <m:t>I)(1-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vac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14362874" w14:textId="212B42B9" w:rsidR="006C35CD" w:rsidRPr="009C0E89" w:rsidRDefault="009C0E89" w:rsidP="006C35CD">
      <w:pPr>
        <w:spacing w:after="0" w:line="240" w:lineRule="auto"/>
        <w:ind w:firstLine="1843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dE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</w:rPr>
        <w:t>+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4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5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</w:rPr>
          <m:t>-σE</m:t>
        </m:r>
      </m:oMath>
    </w:p>
    <w:p w14:paraId="04D2BCEE" w14:textId="26D165DD" w:rsidR="009C0E89" w:rsidRPr="003046AF" w:rsidRDefault="009C0E89" w:rsidP="006C35CD">
      <w:pPr>
        <w:spacing w:after="0" w:line="240" w:lineRule="auto"/>
        <w:ind w:firstLine="1843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dI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=σ</m:t>
          </m:r>
          <m:r>
            <w:rPr>
              <w:rFonts w:ascii="Cambria Math" w:hAnsi="Cambria Math" w:cs="Arial"/>
            </w:rPr>
            <m:t>E-γI</m:t>
          </m:r>
        </m:oMath>
      </m:oMathPara>
    </w:p>
    <w:p w14:paraId="4A3D9FC2" w14:textId="0AB1FBBC" w:rsidR="003046AF" w:rsidRPr="003046AF" w:rsidRDefault="003046AF" w:rsidP="006C35CD">
      <w:pPr>
        <w:spacing w:after="0" w:line="240" w:lineRule="auto"/>
        <w:ind w:firstLine="1843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dR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=γI</m:t>
          </m:r>
        </m:oMath>
      </m:oMathPara>
    </w:p>
    <w:p w14:paraId="503CAE78" w14:textId="69131297" w:rsidR="006C35CD" w:rsidRDefault="006C35CD" w:rsidP="00972975">
      <w:pPr>
        <w:spacing w:after="0" w:line="240" w:lineRule="auto"/>
        <w:rPr>
          <w:rFonts w:ascii="Arial" w:hAnsi="Arial" w:cs="Arial"/>
        </w:rPr>
      </w:pPr>
    </w:p>
    <w:p w14:paraId="1BBD2D02" w14:textId="0DADB2FC" w:rsidR="003046AF" w:rsidRDefault="003046AF" w:rsidP="00972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where </w:t>
      </w:r>
      <w:proofErr w:type="spellStart"/>
      <w:r>
        <w:rPr>
          <w:rFonts w:ascii="Arial" w:hAnsi="Arial" w:cs="Arial"/>
        </w:rPr>
        <w:t>vac</w:t>
      </w:r>
      <w:r w:rsidRPr="003046AF"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is vaccine efficacy in percentage and vac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 w:rsidR="00C57054">
        <w:rPr>
          <w:rFonts w:ascii="Arial" w:hAnsi="Arial" w:cs="Arial"/>
        </w:rPr>
        <w:t>wa</w:t>
      </w:r>
      <w:r>
        <w:rPr>
          <w:rFonts w:ascii="Arial" w:hAnsi="Arial" w:cs="Arial"/>
        </w:rPr>
        <w:t>s 50%, vac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 w:rsidR="00C57054">
        <w:rPr>
          <w:rFonts w:ascii="Arial" w:hAnsi="Arial" w:cs="Arial"/>
        </w:rPr>
        <w:t>wa</w:t>
      </w:r>
      <w:r>
        <w:rPr>
          <w:rFonts w:ascii="Arial" w:hAnsi="Arial" w:cs="Arial"/>
        </w:rPr>
        <w:t>s 70%, and vac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 w:rsidR="00C57054">
        <w:rPr>
          <w:rFonts w:ascii="Arial" w:hAnsi="Arial" w:cs="Arial"/>
        </w:rPr>
        <w:t>wa</w:t>
      </w:r>
      <w:r>
        <w:rPr>
          <w:rFonts w:ascii="Arial" w:hAnsi="Arial" w:cs="Arial"/>
        </w:rPr>
        <w:t>s 90%.</w:t>
      </w:r>
    </w:p>
    <w:p w14:paraId="6ED8C044" w14:textId="32C0E708" w:rsidR="003046AF" w:rsidRDefault="003046AF" w:rsidP="00972975">
      <w:pPr>
        <w:spacing w:after="0" w:line="240" w:lineRule="auto"/>
        <w:rPr>
          <w:rFonts w:ascii="Arial" w:hAnsi="Arial" w:cs="Arial"/>
        </w:rPr>
      </w:pPr>
    </w:p>
    <w:p w14:paraId="2D6BEA2F" w14:textId="292B9A47" w:rsidR="009C35F8" w:rsidRDefault="00C57054" w:rsidP="00972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function </w:t>
      </w:r>
      <w:proofErr w:type="spellStart"/>
      <w:r>
        <w:rPr>
          <w:rFonts w:ascii="Arial" w:hAnsi="Arial" w:cs="Arial"/>
        </w:rPr>
        <w:t>estimate_R</w:t>
      </w:r>
      <w:proofErr w:type="spellEnd"/>
      <w:r>
        <w:rPr>
          <w:rFonts w:ascii="Arial" w:hAnsi="Arial" w:cs="Arial"/>
        </w:rPr>
        <w:t xml:space="preserve"> in library </w:t>
      </w:r>
      <w:proofErr w:type="spellStart"/>
      <w:r>
        <w:rPr>
          <w:rFonts w:ascii="Arial" w:hAnsi="Arial" w:cs="Arial"/>
        </w:rPr>
        <w:t>EpiEstim</w:t>
      </w:r>
      <w:proofErr w:type="spellEnd"/>
      <w:r w:rsidR="00313732">
        <w:rPr>
          <w:rFonts w:ascii="Arial" w:hAnsi="Arial" w:cs="Arial"/>
        </w:rPr>
        <w:t xml:space="preserve"> of R</w:t>
      </w:r>
      <w:r>
        <w:rPr>
          <w:rFonts w:ascii="Arial" w:hAnsi="Arial" w:cs="Arial"/>
        </w:rPr>
        <w:t>, reproductive number was estimated.</w:t>
      </w:r>
    </w:p>
    <w:p w14:paraId="1BE391F9" w14:textId="0463CB63" w:rsidR="003C07C8" w:rsidRDefault="003C07C8" w:rsidP="00972975">
      <w:pPr>
        <w:spacing w:after="0" w:line="240" w:lineRule="auto"/>
        <w:rPr>
          <w:rFonts w:ascii="Arial" w:hAnsi="Arial" w:cs="Arial"/>
        </w:rPr>
      </w:pPr>
    </w:p>
    <w:p w14:paraId="037E44D9" w14:textId="029617CF" w:rsidR="003C07C8" w:rsidRDefault="003C07C8" w:rsidP="00972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do not have empirical data.</w:t>
      </w:r>
    </w:p>
    <w:p w14:paraId="30E23A2B" w14:textId="073CC5D1" w:rsidR="00972975" w:rsidRDefault="00972975" w:rsidP="007141BB">
      <w:pPr>
        <w:spacing w:after="0" w:line="240" w:lineRule="auto"/>
        <w:rPr>
          <w:rFonts w:ascii="Arial" w:hAnsi="Arial" w:cs="Arial"/>
        </w:rPr>
      </w:pPr>
    </w:p>
    <w:p w14:paraId="417D88EA" w14:textId="77777777" w:rsidR="006648C9" w:rsidRPr="00972975" w:rsidRDefault="006648C9" w:rsidP="007141BB">
      <w:pPr>
        <w:spacing w:after="0" w:line="240" w:lineRule="auto"/>
        <w:rPr>
          <w:rFonts w:ascii="Arial" w:hAnsi="Arial" w:cs="Arial"/>
        </w:rPr>
      </w:pPr>
    </w:p>
    <w:p w14:paraId="0A8B6F86" w14:textId="66D58343" w:rsidR="00EF1D05" w:rsidRDefault="00D90EC1" w:rsidP="007141BB">
      <w:pPr>
        <w:spacing w:after="0" w:line="240" w:lineRule="auto"/>
        <w:rPr>
          <w:rFonts w:ascii="Arial" w:hAnsi="Arial" w:cs="Arial"/>
          <w:b/>
        </w:rPr>
      </w:pPr>
      <w:r w:rsidRPr="007E4D43">
        <w:rPr>
          <w:rFonts w:ascii="Arial" w:hAnsi="Arial" w:cs="Arial"/>
          <w:b/>
        </w:rPr>
        <w:t>Results</w:t>
      </w:r>
    </w:p>
    <w:p w14:paraId="28198DC3" w14:textId="2880D26B" w:rsidR="009A686F" w:rsidRPr="009A686F" w:rsidRDefault="009A686F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 1 shows the epidemic curves over time, Figure 2</w:t>
      </w:r>
      <w:r w:rsidR="004F2A2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shows </w:t>
      </w:r>
      <w:r w:rsidR="00AC6BC3">
        <w:rPr>
          <w:rFonts w:ascii="Arial" w:hAnsi="Arial" w:cs="Arial"/>
        </w:rPr>
        <w:t xml:space="preserve">the estimated </w:t>
      </w:r>
      <w:r>
        <w:rPr>
          <w:rFonts w:ascii="Arial" w:hAnsi="Arial" w:cs="Arial"/>
        </w:rPr>
        <w:t>reproductive number over time</w:t>
      </w:r>
      <w:r w:rsidR="004F2A29">
        <w:rPr>
          <w:rFonts w:ascii="Arial" w:hAnsi="Arial" w:cs="Arial"/>
        </w:rPr>
        <w:t xml:space="preserve"> when no social distancing measures was relaxed, and Figure 2b shows the estimated reproductive number over time when half of the population had their social distancing measures relaxed</w:t>
      </w:r>
      <w:r>
        <w:rPr>
          <w:rFonts w:ascii="Arial" w:hAnsi="Arial" w:cs="Arial"/>
        </w:rPr>
        <w:t>.</w:t>
      </w:r>
      <w:r w:rsidR="00FD3BB0">
        <w:rPr>
          <w:rFonts w:ascii="Arial" w:hAnsi="Arial" w:cs="Arial"/>
        </w:rPr>
        <w:t xml:space="preserve"> The six lines of </w:t>
      </w:r>
      <w:proofErr w:type="spellStart"/>
      <w:r w:rsidR="00FD3BB0">
        <w:rPr>
          <w:rFonts w:ascii="Arial" w:hAnsi="Arial" w:cs="Arial"/>
        </w:rPr>
        <w:t>susceptibles</w:t>
      </w:r>
      <w:proofErr w:type="spellEnd"/>
      <w:r w:rsidR="004445BA">
        <w:rPr>
          <w:rFonts w:ascii="Arial" w:hAnsi="Arial" w:cs="Arial"/>
        </w:rPr>
        <w:t xml:space="preserve"> </w:t>
      </w:r>
      <w:r w:rsidR="0032195A">
        <w:rPr>
          <w:rFonts w:ascii="Arial" w:hAnsi="Arial" w:cs="Arial"/>
        </w:rPr>
        <w:t xml:space="preserve">in Figure 1 </w:t>
      </w:r>
      <w:r w:rsidR="004445BA">
        <w:rPr>
          <w:rFonts w:ascii="Arial" w:hAnsi="Arial" w:cs="Arial"/>
        </w:rPr>
        <w:t>were S</w:t>
      </w:r>
      <w:r w:rsidR="004445BA" w:rsidRPr="004445BA">
        <w:rPr>
          <w:rFonts w:ascii="Arial" w:hAnsi="Arial" w:cs="Arial"/>
          <w:vertAlign w:val="subscript"/>
        </w:rPr>
        <w:t>1</w:t>
      </w:r>
      <w:r w:rsidR="004445BA">
        <w:rPr>
          <w:rFonts w:ascii="Arial" w:hAnsi="Arial" w:cs="Arial"/>
        </w:rPr>
        <w:t>-S</w:t>
      </w:r>
      <w:r w:rsidR="004445BA" w:rsidRPr="004445BA">
        <w:rPr>
          <w:rFonts w:ascii="Arial" w:hAnsi="Arial" w:cs="Arial"/>
          <w:vertAlign w:val="subscript"/>
        </w:rPr>
        <w:t>6</w:t>
      </w:r>
      <w:r w:rsidR="004445BA">
        <w:rPr>
          <w:rFonts w:ascii="Arial" w:hAnsi="Arial" w:cs="Arial"/>
        </w:rPr>
        <w:t xml:space="preserve">. </w:t>
      </w:r>
      <w:r w:rsidR="007038FD">
        <w:rPr>
          <w:rFonts w:ascii="Arial" w:hAnsi="Arial" w:cs="Arial"/>
        </w:rPr>
        <w:t xml:space="preserve">This figure shows half of the population </w:t>
      </w:r>
      <w:r w:rsidR="006F6FA3">
        <w:rPr>
          <w:rFonts w:ascii="Arial" w:hAnsi="Arial" w:cs="Arial"/>
        </w:rPr>
        <w:t>have their social distancing measures relaxed.</w:t>
      </w:r>
    </w:p>
    <w:p w14:paraId="66A3D887" w14:textId="6D05F0C4" w:rsidR="00285FE4" w:rsidRPr="00285FE4" w:rsidRDefault="008361EB" w:rsidP="00285FE4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17F2E7" wp14:editId="41DD9B31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76A0" w14:textId="677281D0" w:rsidR="00946F5F" w:rsidRDefault="009A686F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Figure 1. </w:t>
      </w:r>
      <w:r w:rsidR="00AA22B5">
        <w:rPr>
          <w:rFonts w:ascii="Arial" w:hAnsi="Arial" w:cs="Arial"/>
        </w:rPr>
        <w:t xml:space="preserve">The epidemic curves over time. The grey line </w:t>
      </w:r>
      <w:r w:rsidR="00216CC8">
        <w:rPr>
          <w:rFonts w:ascii="Arial" w:hAnsi="Arial" w:cs="Arial"/>
        </w:rPr>
        <w:t>was</w:t>
      </w:r>
      <w:r w:rsidR="00AA22B5">
        <w:rPr>
          <w:rFonts w:ascii="Arial" w:hAnsi="Arial" w:cs="Arial"/>
        </w:rPr>
        <w:t xml:space="preserve"> exposed, the black line </w:t>
      </w:r>
      <w:r w:rsidR="00216CC8">
        <w:rPr>
          <w:rFonts w:ascii="Arial" w:hAnsi="Arial" w:cs="Arial"/>
        </w:rPr>
        <w:t>was</w:t>
      </w:r>
      <w:r w:rsidR="00AA22B5">
        <w:rPr>
          <w:rFonts w:ascii="Arial" w:hAnsi="Arial" w:cs="Arial"/>
        </w:rPr>
        <w:t xml:space="preserve"> infected, the red line </w:t>
      </w:r>
      <w:r w:rsidR="00216CC8">
        <w:rPr>
          <w:rFonts w:ascii="Arial" w:hAnsi="Arial" w:cs="Arial"/>
        </w:rPr>
        <w:t>was</w:t>
      </w:r>
      <w:r w:rsidR="00AA22B5">
        <w:rPr>
          <w:rFonts w:ascii="Arial" w:hAnsi="Arial" w:cs="Arial"/>
        </w:rPr>
        <w:t xml:space="preserve"> recovered, and the rest of the lines </w:t>
      </w:r>
      <w:r w:rsidR="00216CC8">
        <w:rPr>
          <w:rFonts w:ascii="Arial" w:hAnsi="Arial" w:cs="Arial"/>
        </w:rPr>
        <w:t>were</w:t>
      </w:r>
      <w:r w:rsidR="00AA22B5">
        <w:rPr>
          <w:rFonts w:ascii="Arial" w:hAnsi="Arial" w:cs="Arial"/>
        </w:rPr>
        <w:t xml:space="preserve"> </w:t>
      </w:r>
      <w:proofErr w:type="spellStart"/>
      <w:r w:rsidR="00AE0668">
        <w:rPr>
          <w:rFonts w:ascii="Arial" w:hAnsi="Arial" w:cs="Arial"/>
        </w:rPr>
        <w:t>susceptibles</w:t>
      </w:r>
      <w:proofErr w:type="spellEnd"/>
      <w:r w:rsidR="00AA22B5">
        <w:rPr>
          <w:rFonts w:ascii="Arial" w:hAnsi="Arial" w:cs="Arial"/>
        </w:rPr>
        <w:t>.</w:t>
      </w:r>
    </w:p>
    <w:p w14:paraId="5C2B6871" w14:textId="09DB68C9" w:rsidR="00AA22B5" w:rsidRDefault="00AA22B5" w:rsidP="007141BB">
      <w:pPr>
        <w:spacing w:after="0" w:line="240" w:lineRule="auto"/>
        <w:rPr>
          <w:rFonts w:ascii="Arial" w:hAnsi="Arial" w:cs="Arial"/>
        </w:rPr>
      </w:pPr>
    </w:p>
    <w:p w14:paraId="2548B2EC" w14:textId="4BD0365A" w:rsidR="004A183C" w:rsidRPr="00AA22B5" w:rsidRDefault="00713CD3" w:rsidP="004A183C">
      <w:pPr>
        <w:spacing w:after="0" w:line="240" w:lineRule="auto"/>
        <w:rPr>
          <w:rFonts w:ascii="Arial" w:hAnsi="Arial" w:cs="Arial"/>
          <w:b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DC1EC72" wp14:editId="5EB1AC5C">
            <wp:extent cx="5153025" cy="36192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821" cy="36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04DD99" w14:textId="2EEC700B" w:rsidR="004A183C" w:rsidRDefault="004A183C" w:rsidP="004A183C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Figure 2</w:t>
      </w:r>
      <w:r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. </w:t>
      </w:r>
      <w:r w:rsidRPr="00AA22B5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 xml:space="preserve">estimated </w:t>
      </w:r>
      <w:r w:rsidRPr="00AA22B5">
        <w:rPr>
          <w:rFonts w:ascii="Arial" w:hAnsi="Arial" w:cs="Arial"/>
          <w:bCs/>
        </w:rPr>
        <w:t>reproductive number over time</w:t>
      </w:r>
      <w:r>
        <w:rPr>
          <w:rFonts w:ascii="Arial" w:hAnsi="Arial" w:cs="Arial"/>
          <w:bCs/>
        </w:rPr>
        <w:t xml:space="preserve"> when no social distancing measures is relaxed</w:t>
      </w:r>
      <w:r w:rsidRPr="00AA22B5">
        <w:rPr>
          <w:rFonts w:ascii="Arial" w:hAnsi="Arial" w:cs="Arial"/>
          <w:bCs/>
        </w:rPr>
        <w:t>.</w:t>
      </w:r>
    </w:p>
    <w:p w14:paraId="414F9660" w14:textId="77777777" w:rsidR="004A183C" w:rsidRDefault="004A183C" w:rsidP="007141BB">
      <w:pPr>
        <w:spacing w:after="0" w:line="240" w:lineRule="auto"/>
        <w:rPr>
          <w:rFonts w:ascii="Arial" w:hAnsi="Arial" w:cs="Arial"/>
        </w:rPr>
      </w:pPr>
    </w:p>
    <w:p w14:paraId="5E165A4E" w14:textId="1953ABCF" w:rsidR="00AA22B5" w:rsidRDefault="004D6DCF" w:rsidP="007141BB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F2DD5F" wp14:editId="64198287">
            <wp:extent cx="5372100" cy="3773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838" cy="37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6CC" w14:textId="0D4B6EA8" w:rsidR="00AA22B5" w:rsidRDefault="009A686F" w:rsidP="007141B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Figure 2</w:t>
      </w:r>
      <w:r w:rsidR="004A183C">
        <w:rPr>
          <w:rFonts w:ascii="Arial" w:hAnsi="Arial" w:cs="Arial"/>
          <w:bCs/>
        </w:rPr>
        <w:t>b</w:t>
      </w:r>
      <w:r>
        <w:rPr>
          <w:rFonts w:ascii="Arial" w:hAnsi="Arial" w:cs="Arial"/>
          <w:bCs/>
        </w:rPr>
        <w:t xml:space="preserve">. </w:t>
      </w:r>
      <w:r w:rsidR="00AA22B5" w:rsidRPr="00AA22B5">
        <w:rPr>
          <w:rFonts w:ascii="Arial" w:hAnsi="Arial" w:cs="Arial"/>
          <w:bCs/>
        </w:rPr>
        <w:t xml:space="preserve">The </w:t>
      </w:r>
      <w:r w:rsidR="00AC6BC3">
        <w:rPr>
          <w:rFonts w:ascii="Arial" w:hAnsi="Arial" w:cs="Arial"/>
          <w:bCs/>
        </w:rPr>
        <w:t xml:space="preserve">estimated </w:t>
      </w:r>
      <w:r w:rsidR="00AA22B5" w:rsidRPr="00AA22B5">
        <w:rPr>
          <w:rFonts w:ascii="Arial" w:hAnsi="Arial" w:cs="Arial"/>
          <w:bCs/>
        </w:rPr>
        <w:t>reproductive number over time</w:t>
      </w:r>
      <w:r w:rsidR="006F6FA3">
        <w:rPr>
          <w:rFonts w:ascii="Arial" w:hAnsi="Arial" w:cs="Arial"/>
          <w:bCs/>
        </w:rPr>
        <w:t xml:space="preserve"> when half of the population had their social distancing measures relaxed</w:t>
      </w:r>
      <w:r w:rsidR="00AA22B5" w:rsidRPr="00AA22B5">
        <w:rPr>
          <w:rFonts w:ascii="Arial" w:hAnsi="Arial" w:cs="Arial"/>
          <w:bCs/>
        </w:rPr>
        <w:t>.</w:t>
      </w:r>
    </w:p>
    <w:p w14:paraId="23352299" w14:textId="487D0D1E" w:rsidR="006F6FA3" w:rsidRDefault="006F6FA3" w:rsidP="007141BB">
      <w:pPr>
        <w:spacing w:after="0" w:line="240" w:lineRule="auto"/>
        <w:rPr>
          <w:rFonts w:ascii="Arial" w:hAnsi="Arial" w:cs="Arial"/>
          <w:bCs/>
        </w:rPr>
      </w:pPr>
    </w:p>
    <w:p w14:paraId="1E2BEFB6" w14:textId="77777777" w:rsidR="00AA22B5" w:rsidRDefault="00AA22B5" w:rsidP="007141BB">
      <w:pPr>
        <w:spacing w:after="0" w:line="240" w:lineRule="auto"/>
        <w:rPr>
          <w:rFonts w:ascii="Arial" w:hAnsi="Arial" w:cs="Arial"/>
          <w:b/>
          <w:bCs/>
        </w:rPr>
      </w:pPr>
    </w:p>
    <w:p w14:paraId="5066FA27" w14:textId="7DE0DA02" w:rsidR="00373058" w:rsidRPr="00617118" w:rsidRDefault="00373058" w:rsidP="007141BB">
      <w:pPr>
        <w:spacing w:after="0" w:line="240" w:lineRule="auto"/>
        <w:rPr>
          <w:rFonts w:ascii="Arial" w:hAnsi="Arial" w:cs="Arial"/>
          <w:b/>
          <w:bCs/>
        </w:rPr>
      </w:pPr>
      <w:r w:rsidRPr="00617118">
        <w:rPr>
          <w:rFonts w:ascii="Arial" w:hAnsi="Arial" w:cs="Arial" w:hint="eastAsia"/>
          <w:b/>
          <w:bCs/>
        </w:rPr>
        <w:t>B</w:t>
      </w:r>
      <w:r w:rsidRPr="00617118">
        <w:rPr>
          <w:rFonts w:ascii="Arial" w:hAnsi="Arial" w:cs="Arial"/>
          <w:b/>
          <w:bCs/>
        </w:rPr>
        <w:t>i</w:t>
      </w:r>
      <w:r w:rsidR="00617118" w:rsidRPr="00617118">
        <w:rPr>
          <w:rFonts w:ascii="Arial" w:hAnsi="Arial" w:cs="Arial"/>
          <w:b/>
          <w:bCs/>
        </w:rPr>
        <w:t>bli</w:t>
      </w:r>
      <w:r w:rsidRPr="00617118">
        <w:rPr>
          <w:rFonts w:ascii="Arial" w:hAnsi="Arial" w:cs="Arial"/>
          <w:b/>
          <w:bCs/>
        </w:rPr>
        <w:t>o</w:t>
      </w:r>
      <w:r w:rsidR="00617118" w:rsidRPr="00617118">
        <w:rPr>
          <w:rFonts w:ascii="Arial" w:hAnsi="Arial" w:cs="Arial"/>
          <w:b/>
          <w:bCs/>
        </w:rPr>
        <w:t>graphy</w:t>
      </w:r>
    </w:p>
    <w:p w14:paraId="1D36AEF7" w14:textId="77777777" w:rsidR="00490BBF" w:rsidRPr="00490BBF" w:rsidRDefault="006458DE" w:rsidP="00490BBF">
      <w:pPr>
        <w:pStyle w:val="Bibliography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0103D6"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="00490BBF" w:rsidRPr="00490BBF">
        <w:rPr>
          <w:rFonts w:ascii="Arial" w:hAnsi="Arial" w:cs="Arial"/>
        </w:rPr>
        <w:t>[1]</w:t>
      </w:r>
      <w:r w:rsidR="00490BBF" w:rsidRPr="00490BBF">
        <w:rPr>
          <w:rFonts w:ascii="Arial" w:hAnsi="Arial" w:cs="Arial"/>
        </w:rPr>
        <w:tab/>
        <w:t xml:space="preserve">C. Wang, P. W. </w:t>
      </w:r>
      <w:proofErr w:type="spellStart"/>
      <w:r w:rsidR="00490BBF" w:rsidRPr="00490BBF">
        <w:rPr>
          <w:rFonts w:ascii="Arial" w:hAnsi="Arial" w:cs="Arial"/>
        </w:rPr>
        <w:t>Horby</w:t>
      </w:r>
      <w:proofErr w:type="spellEnd"/>
      <w:r w:rsidR="00490BBF" w:rsidRPr="00490BBF">
        <w:rPr>
          <w:rFonts w:ascii="Arial" w:hAnsi="Arial" w:cs="Arial"/>
        </w:rPr>
        <w:t xml:space="preserve">, F. G. Hayden, and G. F. Gao, “A novel coronavirus outbreak of global health concern,” </w:t>
      </w:r>
      <w:r w:rsidR="00490BBF" w:rsidRPr="00490BBF">
        <w:rPr>
          <w:rFonts w:ascii="Arial" w:hAnsi="Arial" w:cs="Arial"/>
          <w:i/>
          <w:iCs/>
        </w:rPr>
        <w:t>The Lancet</w:t>
      </w:r>
      <w:r w:rsidR="00490BBF" w:rsidRPr="00490BBF">
        <w:rPr>
          <w:rFonts w:ascii="Arial" w:hAnsi="Arial" w:cs="Arial"/>
        </w:rPr>
        <w:t xml:space="preserve">, vol. 395, no. 10223, pp. 470–473, Feb. 2020, </w:t>
      </w:r>
      <w:proofErr w:type="spellStart"/>
      <w:r w:rsidR="00490BBF" w:rsidRPr="00490BBF">
        <w:rPr>
          <w:rFonts w:ascii="Arial" w:hAnsi="Arial" w:cs="Arial"/>
        </w:rPr>
        <w:t>doi</w:t>
      </w:r>
      <w:proofErr w:type="spellEnd"/>
      <w:r w:rsidR="00490BBF" w:rsidRPr="00490BBF">
        <w:rPr>
          <w:rFonts w:ascii="Arial" w:hAnsi="Arial" w:cs="Arial"/>
        </w:rPr>
        <w:t>: 10.1016/S0140-6736(20)30185-9.</w:t>
      </w:r>
    </w:p>
    <w:p w14:paraId="55E2ECD5" w14:textId="77777777" w:rsidR="00490BBF" w:rsidRPr="00490BBF" w:rsidRDefault="00490BBF" w:rsidP="00490BBF">
      <w:pPr>
        <w:pStyle w:val="Bibliography"/>
        <w:rPr>
          <w:rFonts w:ascii="Arial" w:hAnsi="Arial" w:cs="Arial"/>
        </w:rPr>
      </w:pPr>
      <w:r w:rsidRPr="00490BBF">
        <w:rPr>
          <w:rFonts w:ascii="Arial" w:hAnsi="Arial" w:cs="Arial"/>
        </w:rPr>
        <w:t>[2]</w:t>
      </w:r>
      <w:r w:rsidRPr="00490BBF">
        <w:rPr>
          <w:rFonts w:ascii="Arial" w:hAnsi="Arial" w:cs="Arial"/>
        </w:rPr>
        <w:tab/>
        <w:t xml:space="preserve">C. </w:t>
      </w:r>
      <w:proofErr w:type="spellStart"/>
      <w:r w:rsidRPr="00490BBF">
        <w:rPr>
          <w:rFonts w:ascii="Arial" w:hAnsi="Arial" w:cs="Arial"/>
        </w:rPr>
        <w:t>Sohrabi</w:t>
      </w:r>
      <w:proofErr w:type="spellEnd"/>
      <w:r w:rsidRPr="00490BBF">
        <w:rPr>
          <w:rFonts w:ascii="Arial" w:hAnsi="Arial" w:cs="Arial"/>
        </w:rPr>
        <w:t xml:space="preserve"> </w:t>
      </w:r>
      <w:r w:rsidRPr="00490BBF">
        <w:rPr>
          <w:rFonts w:ascii="Arial" w:hAnsi="Arial" w:cs="Arial"/>
          <w:i/>
          <w:iCs/>
        </w:rPr>
        <w:t>et al.</w:t>
      </w:r>
      <w:r w:rsidRPr="00490BBF">
        <w:rPr>
          <w:rFonts w:ascii="Arial" w:hAnsi="Arial" w:cs="Arial"/>
        </w:rPr>
        <w:t xml:space="preserve">, “World Health Organization declares global emergency: A review of the 2019 novel coronavirus (COVID-19),” </w:t>
      </w:r>
      <w:r w:rsidRPr="00490BBF">
        <w:rPr>
          <w:rFonts w:ascii="Arial" w:hAnsi="Arial" w:cs="Arial"/>
          <w:i/>
          <w:iCs/>
        </w:rPr>
        <w:t>International Journal of Surgery</w:t>
      </w:r>
      <w:r w:rsidRPr="00490BBF">
        <w:rPr>
          <w:rFonts w:ascii="Arial" w:hAnsi="Arial" w:cs="Arial"/>
        </w:rPr>
        <w:t xml:space="preserve">, vol. 76, pp. 71–76, Apr. 2020, </w:t>
      </w:r>
      <w:proofErr w:type="spellStart"/>
      <w:r w:rsidRPr="00490BBF">
        <w:rPr>
          <w:rFonts w:ascii="Arial" w:hAnsi="Arial" w:cs="Arial"/>
        </w:rPr>
        <w:t>doi</w:t>
      </w:r>
      <w:proofErr w:type="spellEnd"/>
      <w:r w:rsidRPr="00490BBF">
        <w:rPr>
          <w:rFonts w:ascii="Arial" w:hAnsi="Arial" w:cs="Arial"/>
        </w:rPr>
        <w:t>: 10.1016/j.ijsu.2020.02.034.</w:t>
      </w:r>
    </w:p>
    <w:p w14:paraId="7DA47C92" w14:textId="77777777" w:rsidR="00490BBF" w:rsidRPr="00490BBF" w:rsidRDefault="00490BBF" w:rsidP="00490BBF">
      <w:pPr>
        <w:pStyle w:val="Bibliography"/>
        <w:rPr>
          <w:rFonts w:ascii="Arial" w:hAnsi="Arial" w:cs="Arial"/>
        </w:rPr>
      </w:pPr>
      <w:r w:rsidRPr="00490BBF">
        <w:rPr>
          <w:rFonts w:ascii="Arial" w:hAnsi="Arial" w:cs="Arial"/>
        </w:rPr>
        <w:t>[3]</w:t>
      </w:r>
      <w:r w:rsidRPr="00490BBF">
        <w:rPr>
          <w:rFonts w:ascii="Arial" w:hAnsi="Arial" w:cs="Arial"/>
        </w:rPr>
        <w:tab/>
        <w:t xml:space="preserve">“COVID-19 coronavirus pandemic,” </w:t>
      </w:r>
      <w:proofErr w:type="spellStart"/>
      <w:r w:rsidRPr="00490BBF">
        <w:rPr>
          <w:rFonts w:ascii="Arial" w:hAnsi="Arial" w:cs="Arial"/>
          <w:i/>
          <w:iCs/>
        </w:rPr>
        <w:t>Worldometer</w:t>
      </w:r>
      <w:proofErr w:type="spellEnd"/>
      <w:r w:rsidRPr="00490BBF">
        <w:rPr>
          <w:rFonts w:ascii="Arial" w:hAnsi="Arial" w:cs="Arial"/>
        </w:rPr>
        <w:t>, Aug. 06, 2021. https://www.worldometers.info/coronavirus/#countries</w:t>
      </w:r>
    </w:p>
    <w:p w14:paraId="2A4BDB09" w14:textId="77777777" w:rsidR="00490BBF" w:rsidRPr="00490BBF" w:rsidRDefault="00490BBF" w:rsidP="00490BBF">
      <w:pPr>
        <w:pStyle w:val="Bibliography"/>
        <w:rPr>
          <w:rFonts w:ascii="Arial" w:hAnsi="Arial" w:cs="Arial"/>
        </w:rPr>
      </w:pPr>
      <w:r w:rsidRPr="00490BBF">
        <w:rPr>
          <w:rFonts w:ascii="Arial" w:hAnsi="Arial" w:cs="Arial"/>
        </w:rPr>
        <w:t>[4]</w:t>
      </w:r>
      <w:r w:rsidRPr="00490BBF">
        <w:rPr>
          <w:rFonts w:ascii="Arial" w:hAnsi="Arial" w:cs="Arial"/>
        </w:rPr>
        <w:tab/>
        <w:t xml:space="preserve">K. </w:t>
      </w:r>
      <w:proofErr w:type="spellStart"/>
      <w:r w:rsidRPr="00490BBF">
        <w:rPr>
          <w:rFonts w:ascii="Arial" w:hAnsi="Arial" w:cs="Arial"/>
        </w:rPr>
        <w:t>Kupferschmidt</w:t>
      </w:r>
      <w:proofErr w:type="spellEnd"/>
      <w:r w:rsidRPr="00490BBF">
        <w:rPr>
          <w:rFonts w:ascii="Arial" w:hAnsi="Arial" w:cs="Arial"/>
        </w:rPr>
        <w:t xml:space="preserve">, “Mutant coronavirus in the United Kingdom sets off alarms, but its importance remains unclear,” </w:t>
      </w:r>
      <w:r w:rsidRPr="00490BBF">
        <w:rPr>
          <w:rFonts w:ascii="Arial" w:hAnsi="Arial" w:cs="Arial"/>
          <w:i/>
          <w:iCs/>
        </w:rPr>
        <w:t>Science</w:t>
      </w:r>
      <w:r w:rsidRPr="00490BBF">
        <w:rPr>
          <w:rFonts w:ascii="Arial" w:hAnsi="Arial" w:cs="Arial"/>
        </w:rPr>
        <w:t>, Dec. 20, 2020. [Online]. Available: https://www.sciencemag.org/news/2020/12/mutant-coronavirus-united-kingdom-sets-alarms-its-importance-remains-unclear</w:t>
      </w:r>
    </w:p>
    <w:p w14:paraId="3B1EB49F" w14:textId="77777777" w:rsidR="00490BBF" w:rsidRPr="00490BBF" w:rsidRDefault="00490BBF" w:rsidP="00490BBF">
      <w:pPr>
        <w:pStyle w:val="Bibliography"/>
        <w:rPr>
          <w:rFonts w:ascii="Arial" w:hAnsi="Arial" w:cs="Arial"/>
        </w:rPr>
      </w:pPr>
      <w:r w:rsidRPr="00490BBF">
        <w:rPr>
          <w:rFonts w:ascii="Arial" w:hAnsi="Arial" w:cs="Arial"/>
        </w:rPr>
        <w:t>[5]</w:t>
      </w:r>
      <w:r w:rsidRPr="00490BBF">
        <w:rPr>
          <w:rFonts w:ascii="Arial" w:hAnsi="Arial" w:cs="Arial"/>
        </w:rPr>
        <w:tab/>
        <w:t>UK Parliament, “SARS-CoV-2 virus variants: a year into the COVID-19 pandemic,” Jan. 27, 2021. https://post.parliament.uk/sars-cov-2-virus-variants-a-year-into-the-covid-19-pandemic/</w:t>
      </w:r>
    </w:p>
    <w:p w14:paraId="24041520" w14:textId="77777777" w:rsidR="00490BBF" w:rsidRPr="00490BBF" w:rsidRDefault="00490BBF" w:rsidP="00490BBF">
      <w:pPr>
        <w:pStyle w:val="Bibliography"/>
        <w:rPr>
          <w:rFonts w:ascii="Arial" w:hAnsi="Arial" w:cs="Arial"/>
        </w:rPr>
      </w:pPr>
      <w:r w:rsidRPr="00490BBF">
        <w:rPr>
          <w:rFonts w:ascii="Arial" w:hAnsi="Arial" w:cs="Arial"/>
        </w:rPr>
        <w:t>[6]</w:t>
      </w:r>
      <w:r w:rsidRPr="00490BBF">
        <w:rPr>
          <w:rFonts w:ascii="Arial" w:hAnsi="Arial" w:cs="Arial"/>
        </w:rPr>
        <w:tab/>
        <w:t>World Health Organization, “Tracking SARS-CoV-2 variants,” Aug. 01, 2021. https://www.who.int/en/activities/tracking-SARS-CoV-2-variants/</w:t>
      </w:r>
    </w:p>
    <w:p w14:paraId="4BAB2C8A" w14:textId="77777777" w:rsidR="00490BBF" w:rsidRPr="00490BBF" w:rsidRDefault="00490BBF" w:rsidP="00490BBF">
      <w:pPr>
        <w:pStyle w:val="Bibliography"/>
        <w:rPr>
          <w:rFonts w:ascii="Arial" w:hAnsi="Arial" w:cs="Arial"/>
        </w:rPr>
      </w:pPr>
      <w:r w:rsidRPr="00490BBF">
        <w:rPr>
          <w:rFonts w:ascii="Arial" w:hAnsi="Arial" w:cs="Arial"/>
        </w:rPr>
        <w:t>[7]</w:t>
      </w:r>
      <w:r w:rsidRPr="00490BBF">
        <w:rPr>
          <w:rFonts w:ascii="Arial" w:hAnsi="Arial" w:cs="Arial"/>
        </w:rPr>
        <w:tab/>
        <w:t xml:space="preserve">C. Cookson, O. Barnes, and J. Burn-Murdoch, “Why are </w:t>
      </w:r>
      <w:proofErr w:type="spellStart"/>
      <w:r w:rsidRPr="00490BBF">
        <w:rPr>
          <w:rFonts w:ascii="Arial" w:hAnsi="Arial" w:cs="Arial"/>
        </w:rPr>
        <w:t>Covid</w:t>
      </w:r>
      <w:proofErr w:type="spellEnd"/>
      <w:r w:rsidRPr="00490BBF">
        <w:rPr>
          <w:rFonts w:ascii="Arial" w:hAnsi="Arial" w:cs="Arial"/>
        </w:rPr>
        <w:t xml:space="preserve"> vaccine boosters needed and who in the UK will receive </w:t>
      </w:r>
      <w:proofErr w:type="gramStart"/>
      <w:r w:rsidRPr="00490BBF">
        <w:rPr>
          <w:rFonts w:ascii="Arial" w:hAnsi="Arial" w:cs="Arial"/>
        </w:rPr>
        <w:t>them?,</w:t>
      </w:r>
      <w:proofErr w:type="gramEnd"/>
      <w:r w:rsidRPr="00490BBF">
        <w:rPr>
          <w:rFonts w:ascii="Arial" w:hAnsi="Arial" w:cs="Arial"/>
        </w:rPr>
        <w:t xml:space="preserve">” </w:t>
      </w:r>
      <w:r w:rsidRPr="00490BBF">
        <w:rPr>
          <w:rFonts w:ascii="Arial" w:hAnsi="Arial" w:cs="Arial"/>
          <w:i/>
          <w:iCs/>
        </w:rPr>
        <w:t>Financial Times</w:t>
      </w:r>
      <w:r w:rsidRPr="00490BBF">
        <w:rPr>
          <w:rFonts w:ascii="Arial" w:hAnsi="Arial" w:cs="Arial"/>
        </w:rPr>
        <w:t>, Sep. 15, 2021. [Online]. Available: https://www.ft.com/content/cf83b3a1-fe06-4c9f-999c-7500090aee7c</w:t>
      </w:r>
    </w:p>
    <w:p w14:paraId="5F1B3F0C" w14:textId="0CF29D24" w:rsidR="00EF1D05" w:rsidRPr="00087F0E" w:rsidRDefault="006458DE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EF1D05" w:rsidRPr="00087F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30D75" w14:textId="77777777" w:rsidR="00B429F6" w:rsidRDefault="00B429F6" w:rsidP="00E94F6C">
      <w:pPr>
        <w:spacing w:after="0" w:line="240" w:lineRule="auto"/>
      </w:pPr>
      <w:r>
        <w:separator/>
      </w:r>
    </w:p>
  </w:endnote>
  <w:endnote w:type="continuationSeparator" w:id="0">
    <w:p w14:paraId="08AFD6F7" w14:textId="77777777" w:rsidR="00B429F6" w:rsidRDefault="00B429F6" w:rsidP="00E9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AC75" w14:textId="77777777" w:rsidR="00285FE4" w:rsidRDefault="00285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7291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E851C" w14:textId="11114ACF" w:rsidR="00285FE4" w:rsidRDefault="00285F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DC5A9" w14:textId="77777777" w:rsidR="00285FE4" w:rsidRDefault="00285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C77B1" w14:textId="77777777" w:rsidR="00285FE4" w:rsidRDefault="00285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37BB3" w14:textId="77777777" w:rsidR="00B429F6" w:rsidRDefault="00B429F6" w:rsidP="00E94F6C">
      <w:pPr>
        <w:spacing w:after="0" w:line="240" w:lineRule="auto"/>
      </w:pPr>
      <w:r>
        <w:separator/>
      </w:r>
    </w:p>
  </w:footnote>
  <w:footnote w:type="continuationSeparator" w:id="0">
    <w:p w14:paraId="285D3D01" w14:textId="77777777" w:rsidR="00B429F6" w:rsidRDefault="00B429F6" w:rsidP="00E9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1C52" w14:textId="77777777" w:rsidR="00285FE4" w:rsidRDefault="002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6D2BE" w14:textId="77777777" w:rsidR="00285FE4" w:rsidRDefault="002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77E0" w14:textId="77777777" w:rsidR="00285FE4" w:rsidRDefault="002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E5AF5"/>
    <w:multiLevelType w:val="hybridMultilevel"/>
    <w:tmpl w:val="35B60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220E"/>
    <w:multiLevelType w:val="hybridMultilevel"/>
    <w:tmpl w:val="5CD6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4B"/>
    <w:rsid w:val="00001BF8"/>
    <w:rsid w:val="00002687"/>
    <w:rsid w:val="00004B3C"/>
    <w:rsid w:val="000103D6"/>
    <w:rsid w:val="00043243"/>
    <w:rsid w:val="00050141"/>
    <w:rsid w:val="00066C3B"/>
    <w:rsid w:val="00074420"/>
    <w:rsid w:val="00076DFA"/>
    <w:rsid w:val="00087F0E"/>
    <w:rsid w:val="00091155"/>
    <w:rsid w:val="000B1C97"/>
    <w:rsid w:val="000B1E54"/>
    <w:rsid w:val="000C20BF"/>
    <w:rsid w:val="000D2D0E"/>
    <w:rsid w:val="001004FC"/>
    <w:rsid w:val="00117AC3"/>
    <w:rsid w:val="00137686"/>
    <w:rsid w:val="00167156"/>
    <w:rsid w:val="001776BD"/>
    <w:rsid w:val="001A398E"/>
    <w:rsid w:val="001A677A"/>
    <w:rsid w:val="001B663D"/>
    <w:rsid w:val="001C3BA2"/>
    <w:rsid w:val="001C6D8A"/>
    <w:rsid w:val="001F0326"/>
    <w:rsid w:val="00201A04"/>
    <w:rsid w:val="0020558A"/>
    <w:rsid w:val="00205955"/>
    <w:rsid w:val="00216CC8"/>
    <w:rsid w:val="002839BC"/>
    <w:rsid w:val="00285379"/>
    <w:rsid w:val="00285FE4"/>
    <w:rsid w:val="00296F15"/>
    <w:rsid w:val="002C6806"/>
    <w:rsid w:val="002D3FFC"/>
    <w:rsid w:val="002D6CE6"/>
    <w:rsid w:val="002E4835"/>
    <w:rsid w:val="002F2590"/>
    <w:rsid w:val="002F6575"/>
    <w:rsid w:val="003046AF"/>
    <w:rsid w:val="00313732"/>
    <w:rsid w:val="0032195A"/>
    <w:rsid w:val="00360D45"/>
    <w:rsid w:val="00370584"/>
    <w:rsid w:val="00373058"/>
    <w:rsid w:val="00380268"/>
    <w:rsid w:val="003808DA"/>
    <w:rsid w:val="00394C6F"/>
    <w:rsid w:val="003C07C8"/>
    <w:rsid w:val="003C3E90"/>
    <w:rsid w:val="003C67D6"/>
    <w:rsid w:val="003D202C"/>
    <w:rsid w:val="004066D9"/>
    <w:rsid w:val="00410012"/>
    <w:rsid w:val="00414FA4"/>
    <w:rsid w:val="00423830"/>
    <w:rsid w:val="004445BA"/>
    <w:rsid w:val="00463957"/>
    <w:rsid w:val="00472EEF"/>
    <w:rsid w:val="00476519"/>
    <w:rsid w:val="004778FF"/>
    <w:rsid w:val="00490BBF"/>
    <w:rsid w:val="004958C4"/>
    <w:rsid w:val="004A05FD"/>
    <w:rsid w:val="004A183C"/>
    <w:rsid w:val="004A23F0"/>
    <w:rsid w:val="004C0082"/>
    <w:rsid w:val="004C44AD"/>
    <w:rsid w:val="004D6DCF"/>
    <w:rsid w:val="004F2A29"/>
    <w:rsid w:val="004F6F54"/>
    <w:rsid w:val="005006C9"/>
    <w:rsid w:val="0050384E"/>
    <w:rsid w:val="00503AF4"/>
    <w:rsid w:val="00504783"/>
    <w:rsid w:val="00517304"/>
    <w:rsid w:val="005611A9"/>
    <w:rsid w:val="005A097C"/>
    <w:rsid w:val="005A34A1"/>
    <w:rsid w:val="005B60A4"/>
    <w:rsid w:val="005B6A42"/>
    <w:rsid w:val="005E7C83"/>
    <w:rsid w:val="005F4E77"/>
    <w:rsid w:val="00604B80"/>
    <w:rsid w:val="0060779F"/>
    <w:rsid w:val="0061320C"/>
    <w:rsid w:val="00617118"/>
    <w:rsid w:val="006176CB"/>
    <w:rsid w:val="006275F6"/>
    <w:rsid w:val="006360EE"/>
    <w:rsid w:val="006458DE"/>
    <w:rsid w:val="006606C9"/>
    <w:rsid w:val="006648C9"/>
    <w:rsid w:val="006A6271"/>
    <w:rsid w:val="006A6D94"/>
    <w:rsid w:val="006B3442"/>
    <w:rsid w:val="006C35CD"/>
    <w:rsid w:val="006D2BF9"/>
    <w:rsid w:val="006F1FF5"/>
    <w:rsid w:val="006F6FA3"/>
    <w:rsid w:val="007038FD"/>
    <w:rsid w:val="00713CD3"/>
    <w:rsid w:val="007141BB"/>
    <w:rsid w:val="00721E50"/>
    <w:rsid w:val="00732C29"/>
    <w:rsid w:val="00733C98"/>
    <w:rsid w:val="00743E43"/>
    <w:rsid w:val="007440C6"/>
    <w:rsid w:val="0076003A"/>
    <w:rsid w:val="00770441"/>
    <w:rsid w:val="007824D1"/>
    <w:rsid w:val="007A0D3D"/>
    <w:rsid w:val="007A1E4F"/>
    <w:rsid w:val="007A4BA6"/>
    <w:rsid w:val="007B014C"/>
    <w:rsid w:val="007B5845"/>
    <w:rsid w:val="007E3B6D"/>
    <w:rsid w:val="007E4D43"/>
    <w:rsid w:val="007F61ED"/>
    <w:rsid w:val="0080258D"/>
    <w:rsid w:val="00806A73"/>
    <w:rsid w:val="00832FA2"/>
    <w:rsid w:val="008338D3"/>
    <w:rsid w:val="008361EB"/>
    <w:rsid w:val="0084057E"/>
    <w:rsid w:val="0084788A"/>
    <w:rsid w:val="00847B4B"/>
    <w:rsid w:val="0086468A"/>
    <w:rsid w:val="008647A6"/>
    <w:rsid w:val="00887B96"/>
    <w:rsid w:val="00894D07"/>
    <w:rsid w:val="008B24F2"/>
    <w:rsid w:val="008E4973"/>
    <w:rsid w:val="008F650E"/>
    <w:rsid w:val="00904C52"/>
    <w:rsid w:val="00912E88"/>
    <w:rsid w:val="0093511C"/>
    <w:rsid w:val="00942914"/>
    <w:rsid w:val="00946F5F"/>
    <w:rsid w:val="009511BF"/>
    <w:rsid w:val="00972975"/>
    <w:rsid w:val="00983663"/>
    <w:rsid w:val="00997EEE"/>
    <w:rsid w:val="009A686F"/>
    <w:rsid w:val="009C0E89"/>
    <w:rsid w:val="009C35F8"/>
    <w:rsid w:val="009E48EC"/>
    <w:rsid w:val="009F15C7"/>
    <w:rsid w:val="00A0520F"/>
    <w:rsid w:val="00A20E2D"/>
    <w:rsid w:val="00A726A0"/>
    <w:rsid w:val="00A75A19"/>
    <w:rsid w:val="00A7774A"/>
    <w:rsid w:val="00A87973"/>
    <w:rsid w:val="00AA22B5"/>
    <w:rsid w:val="00AA31C0"/>
    <w:rsid w:val="00AC63CC"/>
    <w:rsid w:val="00AC6BC3"/>
    <w:rsid w:val="00AC7031"/>
    <w:rsid w:val="00AE0668"/>
    <w:rsid w:val="00AE6D81"/>
    <w:rsid w:val="00AF41B5"/>
    <w:rsid w:val="00B03997"/>
    <w:rsid w:val="00B07976"/>
    <w:rsid w:val="00B10F94"/>
    <w:rsid w:val="00B1244D"/>
    <w:rsid w:val="00B31F73"/>
    <w:rsid w:val="00B429F6"/>
    <w:rsid w:val="00B54220"/>
    <w:rsid w:val="00B9239D"/>
    <w:rsid w:val="00B94D62"/>
    <w:rsid w:val="00BC5AD9"/>
    <w:rsid w:val="00BC66F0"/>
    <w:rsid w:val="00BD2A70"/>
    <w:rsid w:val="00BD3030"/>
    <w:rsid w:val="00BF65DE"/>
    <w:rsid w:val="00C049D0"/>
    <w:rsid w:val="00C130C8"/>
    <w:rsid w:val="00C31DD4"/>
    <w:rsid w:val="00C43A1B"/>
    <w:rsid w:val="00C57054"/>
    <w:rsid w:val="00C7197A"/>
    <w:rsid w:val="00C7407C"/>
    <w:rsid w:val="00C84933"/>
    <w:rsid w:val="00C9208A"/>
    <w:rsid w:val="00CB7ACE"/>
    <w:rsid w:val="00CD3698"/>
    <w:rsid w:val="00CD416F"/>
    <w:rsid w:val="00CD4F74"/>
    <w:rsid w:val="00CD5EA1"/>
    <w:rsid w:val="00CF012E"/>
    <w:rsid w:val="00CF435C"/>
    <w:rsid w:val="00D3159B"/>
    <w:rsid w:val="00D3504C"/>
    <w:rsid w:val="00D47F1A"/>
    <w:rsid w:val="00D6086F"/>
    <w:rsid w:val="00D632E4"/>
    <w:rsid w:val="00D70DB0"/>
    <w:rsid w:val="00D77B9D"/>
    <w:rsid w:val="00D84451"/>
    <w:rsid w:val="00D90EC1"/>
    <w:rsid w:val="00D91F7D"/>
    <w:rsid w:val="00D956C6"/>
    <w:rsid w:val="00DB21A8"/>
    <w:rsid w:val="00DC7C36"/>
    <w:rsid w:val="00DE6AF0"/>
    <w:rsid w:val="00E01C28"/>
    <w:rsid w:val="00E04EA4"/>
    <w:rsid w:val="00E109DB"/>
    <w:rsid w:val="00E119F0"/>
    <w:rsid w:val="00E1256B"/>
    <w:rsid w:val="00E27FE4"/>
    <w:rsid w:val="00E35F94"/>
    <w:rsid w:val="00E5305A"/>
    <w:rsid w:val="00E54AFE"/>
    <w:rsid w:val="00E57381"/>
    <w:rsid w:val="00E76192"/>
    <w:rsid w:val="00E76E8C"/>
    <w:rsid w:val="00E82B2F"/>
    <w:rsid w:val="00E83565"/>
    <w:rsid w:val="00E8683F"/>
    <w:rsid w:val="00E90A07"/>
    <w:rsid w:val="00E94F6C"/>
    <w:rsid w:val="00E96E80"/>
    <w:rsid w:val="00EA385B"/>
    <w:rsid w:val="00EA6DBE"/>
    <w:rsid w:val="00EB6EB7"/>
    <w:rsid w:val="00ED0683"/>
    <w:rsid w:val="00EF0579"/>
    <w:rsid w:val="00EF1D05"/>
    <w:rsid w:val="00F0317A"/>
    <w:rsid w:val="00F13FFB"/>
    <w:rsid w:val="00F14947"/>
    <w:rsid w:val="00F24895"/>
    <w:rsid w:val="00F36223"/>
    <w:rsid w:val="00F422F4"/>
    <w:rsid w:val="00F45AFB"/>
    <w:rsid w:val="00F63558"/>
    <w:rsid w:val="00F741B6"/>
    <w:rsid w:val="00F8044D"/>
    <w:rsid w:val="00F82956"/>
    <w:rsid w:val="00F86D91"/>
    <w:rsid w:val="00FA53BE"/>
    <w:rsid w:val="00FB69F8"/>
    <w:rsid w:val="00FD3BB0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1A88D"/>
  <w15:chartTrackingRefBased/>
  <w15:docId w15:val="{91550CCA-2FFA-49BB-BBEE-9DA9E3E0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73058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5B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A4"/>
  </w:style>
  <w:style w:type="paragraph" w:styleId="Footer">
    <w:name w:val="footer"/>
    <w:basedOn w:val="Normal"/>
    <w:link w:val="FooterChar"/>
    <w:uiPriority w:val="99"/>
    <w:unhideWhenUsed/>
    <w:rsid w:val="005B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A4"/>
  </w:style>
  <w:style w:type="character" w:customStyle="1" w:styleId="CommentTextChar">
    <w:name w:val="Comment Text Char"/>
    <w:basedOn w:val="DefaultParagraphFont"/>
    <w:link w:val="CommentText"/>
    <w:uiPriority w:val="99"/>
    <w:rsid w:val="005B60A4"/>
  </w:style>
  <w:style w:type="paragraph" w:styleId="CommentText">
    <w:name w:val="annotation text"/>
    <w:basedOn w:val="Normal"/>
    <w:link w:val="CommentTextChar"/>
    <w:uiPriority w:val="99"/>
    <w:unhideWhenUsed/>
    <w:rsid w:val="005B60A4"/>
    <w:pPr>
      <w:widowControl w:val="0"/>
      <w:spacing w:after="0" w:line="240" w:lineRule="auto"/>
    </w:pPr>
  </w:style>
  <w:style w:type="character" w:customStyle="1" w:styleId="CommentTextChar1">
    <w:name w:val="Comment Text Char1"/>
    <w:basedOn w:val="DefaultParagraphFont"/>
    <w:uiPriority w:val="99"/>
    <w:semiHidden/>
    <w:rsid w:val="005B60A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B60A4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D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6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94CD-4904-4E5A-A10C-7F9F06F8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8455</TotalTime>
  <Pages>5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Kendra WU</dc:creator>
  <cp:keywords/>
  <dc:description/>
  <cp:lastModifiedBy>Dr. Kendra WU</cp:lastModifiedBy>
  <cp:revision>20</cp:revision>
  <dcterms:created xsi:type="dcterms:W3CDTF">2021-10-20T06:52:00Z</dcterms:created>
  <dcterms:modified xsi:type="dcterms:W3CDTF">2021-10-26T03:48:00Z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id="twRj4VZC"/&gt;&lt;style id="http://www.zotero.org/styles/ieee" locale="en-US" hasBibliography="1" bibliographyStyleHasBeenSet="1"/&gt;&lt;prefs&gt;&lt;pref name="fieldType" value="Field"/&gt;&lt;/prefs&gt;&lt;/data&gt;</vt:lpwstr>
  </property>
</Properties>
</file>