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0" w:before="450" w:line="300" w:lineRule="auto"/>
        <w:ind w:left="0" w:right="30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300" w:lineRule="auto"/>
        <w:ind w:left="300" w:right="300" w:firstLine="0"/>
        <w:jc w:val="center"/>
        <w:rPr>
          <w:rFonts w:ascii="Arial" w:cs="Arial" w:eastAsia="Arial" w:hAnsi="Arial"/>
          <w:i w:val="1"/>
          <w:iCs w:val="1"/>
          <w:color w:val="666666"/>
          <w:sz w:val="20"/>
          <w:szCs w:val="20"/>
        </w:rPr>
      </w:pPr>
      <w:r w:rsidDel="00000000" w:rsidR="00000000" w:rsidRPr="00000000">
        <w:rPr>
          <w:i w:val="1"/>
          <w:iCs w:val="1"/>
          <w:color w:val="666666"/>
          <w:sz w:val="20"/>
          <w:szCs w:val="20"/>
        </w:rPr>
        <w:drawing>
          <wp:inline distB="114300" distT="114300" distL="114300" distR="114300">
            <wp:extent cx="4572000" cy="2571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75" w:line="300" w:lineRule="auto"/>
        <w:ind w:left="300" w:right="300" w:firstLine="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DIPARTIMENTO DI MATEMATICA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50" w:line="300" w:lineRule="auto"/>
        <w:ind w:left="300" w:right="300" w:firstLine="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LAUREA TRIENNALE IN INFORMATICA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300" w:lineRule="auto"/>
        <w:ind w:left="300" w:right="300" w:firstLine="0"/>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PROGETTO DI BASI DI DATI</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750" w:before="0" w:line="300" w:lineRule="auto"/>
        <w:ind w:left="300" w:right="300" w:firstLine="0"/>
        <w:jc w:val="center"/>
        <w:rPr>
          <w:rFonts w:ascii="Arial" w:cs="Arial" w:eastAsia="Arial" w:hAnsi="Arial"/>
          <w:b w:val="1"/>
          <w:bCs w:val="1"/>
          <w:i w:val="0"/>
          <w:iCs w:val="0"/>
          <w:color w:val="000000"/>
          <w:sz w:val="40"/>
          <w:szCs w:val="40"/>
        </w:rPr>
      </w:pPr>
      <w:r w:rsidDel="00000000" w:rsidR="00000000" w:rsidRPr="00000000">
        <w:rPr>
          <w:rFonts w:ascii="Arial" w:cs="Arial" w:eastAsia="Arial" w:hAnsi="Arial"/>
          <w:b w:val="1"/>
          <w:bCs w:val="1"/>
          <w:i w:val="0"/>
          <w:iCs w:val="0"/>
          <w:color w:val="000000"/>
          <w:sz w:val="40"/>
          <w:szCs w:val="40"/>
          <w:rtl w:val="0"/>
        </w:rPr>
        <w:t xml:space="preserve">Basi di Dati di un Sistema Informativo per la Gestione Operativa di un Punto Vendita (ManageLidl)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ind w:left="300" w:right="300" w:firstLine="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Rrena Aurelio, Chen Daxin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300" w:before="0" w:line="300" w:lineRule="auto"/>
        <w:ind w:left="300" w:right="300" w:firstLine="0"/>
        <w:rPr>
          <w:rFonts w:ascii="Arial" w:cs="Arial" w:eastAsia="Arial" w:hAnsi="Arial"/>
          <w:b w:val="1"/>
          <w:bCs w:val="1"/>
          <w:i w:val="0"/>
          <w:iCs w:val="0"/>
          <w:color w:val="000000"/>
          <w:sz w:val="32"/>
          <w:szCs w:val="32"/>
        </w:rPr>
      </w:pPr>
      <w:r w:rsidDel="00000000" w:rsidR="00000000" w:rsidRPr="00000000">
        <w:rPr>
          <w:rFonts w:ascii="Arial" w:cs="Arial" w:eastAsia="Arial" w:hAnsi="Arial"/>
          <w:b w:val="1"/>
          <w:bCs w:val="1"/>
          <w:i w:val="0"/>
          <w:iCs w:val="0"/>
          <w:color w:val="000000"/>
          <w:sz w:val="32"/>
          <w:szCs w:val="32"/>
          <w:rtl w:val="0"/>
        </w:rPr>
        <w:t xml:space="preserve">Indice</w:t>
      </w:r>
    </w:p>
    <w:tbl>
      <w:tblPr>
        <w:tblStyle w:val="Table1"/>
        <w:tblW w:w="87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tblGridChange w:id="0">
          <w:tblGrid>
            <w:gridCol w:w="8760"/>
          </w:tblGrid>
        </w:tblGridChange>
      </w:tblGrid>
      <w:tr>
        <w:trPr>
          <w:cantSplit w:val="0"/>
          <w:tblHeader w:val="0"/>
        </w:trPr>
        <w:tc>
          <w:tcPr>
            <w:shd w:fill="auto" w:val="clear"/>
            <w:tcMar>
              <w:top w:w="75.0" w:type="dxa"/>
              <w:left w:w="0.0" w:type="dxa"/>
              <w:bottom w:w="75.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75" w:before="75" w:line="3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1 Abstract</w:t>
            </w:r>
          </w:p>
        </w:tc>
      </w:tr>
      <w:tr>
        <w:trPr>
          <w:cantSplit w:val="0"/>
          <w:tblHeader w:val="0"/>
        </w:trPr>
        <w:tc>
          <w:tcPr>
            <w:shd w:fill="auto" w:val="clear"/>
            <w:tcMar>
              <w:top w:w="75.0" w:type="dxa"/>
              <w:left w:w="0.0" w:type="dxa"/>
              <w:bottom w:w="75.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75" w:before="75" w:line="3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 Analisi dei Requisiti</w:t>
            </w:r>
          </w:p>
        </w:tc>
      </w:tr>
      <w:tr>
        <w:trPr>
          <w:cantSplit w:val="0"/>
          <w:tblHeader w:val="0"/>
        </w:trPr>
        <w:tc>
          <w:tcPr>
            <w:shd w:fill="auto" w:val="clear"/>
            <w:tcMar>
              <w:top w:w="75.0" w:type="dxa"/>
              <w:left w:w="300.0" w:type="dxa"/>
              <w:bottom w:w="75.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75" w:before="75" w:line="30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2.1 Descrizione del Dominio</w:t>
            </w:r>
          </w:p>
        </w:tc>
      </w:tr>
      <w:tr>
        <w:trPr>
          <w:cantSplit w:val="0"/>
          <w:tblHeader w:val="0"/>
        </w:trPr>
        <w:tc>
          <w:tcPr>
            <w:shd w:fill="auto" w:val="clear"/>
            <w:tcMar>
              <w:top w:w="75.0" w:type="dxa"/>
              <w:left w:w="300.0" w:type="dxa"/>
              <w:bottom w:w="75.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30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2.2 Operazioni Tipiche</w:t>
            </w:r>
          </w:p>
        </w:tc>
      </w:tr>
      <w:tr>
        <w:trPr>
          <w:cantSplit w:val="0"/>
          <w:tblHeader w:val="0"/>
        </w:trPr>
        <w:tc>
          <w:tcPr>
            <w:shd w:fill="auto" w:val="clear"/>
            <w:tcMar>
              <w:top w:w="75.0" w:type="dxa"/>
              <w:left w:w="0.0" w:type="dxa"/>
              <w:bottom w:w="75.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75" w:before="75" w:line="3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 Progettazione Concettuale</w:t>
            </w:r>
          </w:p>
        </w:tc>
      </w:tr>
      <w:tr>
        <w:trPr>
          <w:cantSplit w:val="0"/>
          <w:tblHeader w:val="0"/>
        </w:trPr>
        <w:tc>
          <w:tcPr>
            <w:shd w:fill="auto" w:val="clear"/>
            <w:tcMar>
              <w:top w:w="75.0" w:type="dxa"/>
              <w:left w:w="300.0" w:type="dxa"/>
              <w:bottom w:w="75.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30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3.1 Glossario delle Entità</w:t>
            </w:r>
          </w:p>
        </w:tc>
      </w:tr>
      <w:tr>
        <w:trPr>
          <w:cantSplit w:val="0"/>
          <w:tblHeader w:val="0"/>
        </w:trPr>
        <w:tc>
          <w:tcPr>
            <w:shd w:fill="auto" w:val="clear"/>
            <w:tcMar>
              <w:top w:w="75.0" w:type="dxa"/>
              <w:left w:w="300.0" w:type="dxa"/>
              <w:bottom w:w="75.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75" w:before="75" w:line="30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3.2 Glossario delle Relazioni</w:t>
            </w:r>
          </w:p>
        </w:tc>
      </w:tr>
      <w:tr>
        <w:trPr>
          <w:cantSplit w:val="0"/>
          <w:tblHeader w:val="0"/>
        </w:trPr>
        <w:tc>
          <w:tcPr>
            <w:shd w:fill="auto" w:val="clear"/>
            <w:tcMar>
              <w:top w:w="75.0" w:type="dxa"/>
              <w:left w:w="300.0" w:type="dxa"/>
              <w:bottom w:w="75.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30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3.3 Generalizzazioni</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50" w:before="750" w:line="300" w:lineRule="auto"/>
        <w:ind w:left="300" w:right="300" w:firstLine="0"/>
        <w:jc w:val="both"/>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1 Abstract</w:t>
      </w:r>
    </w:p>
    <w:p w:rsidR="00000000" w:rsidDel="00000000" w:rsidP="00000000" w:rsidRDefault="00000000" w:rsidRPr="00000000" w14:paraId="00000012">
      <w:pPr>
        <w:spacing w:after="240" w:line="300" w:lineRule="auto"/>
        <w:ind w:left="283.46456692913375" w:firstLine="0"/>
        <w:jc w:val="both"/>
        <w:rPr/>
      </w:pPr>
      <w:r w:rsidDel="00000000" w:rsidR="00000000" w:rsidRPr="00000000">
        <w:rPr>
          <w:rtl w:val="0"/>
        </w:rPr>
        <w:t xml:space="preserve">Il presente elaborato documenta la progettazione concettuale di una base di dati orientata alla gestione strutturata e coerente dei processi informativi di un punto vendita operante nella Grande Distribuzione Organizzata (GDO), ispirata alle architetture operative della catena Lidl. L'obiettivo primario è la fornitura di un sistema informativo robusto, in grado di supportare il monitoraggio e l'ottimizzazione dell'allocazione delle risorse, garantendo un controllo transazionale rigoroso su ciclo attivo, logistica di magazzino e gestione delle risorse umane.</w:t>
      </w:r>
    </w:p>
    <w:p w:rsidR="00000000" w:rsidDel="00000000" w:rsidP="00000000" w:rsidRDefault="00000000" w:rsidRPr="00000000" w14:paraId="00000013">
      <w:pPr>
        <w:spacing w:after="240" w:before="240" w:line="300" w:lineRule="auto"/>
        <w:ind w:left="283.46456692913375" w:firstLine="0"/>
        <w:jc w:val="both"/>
        <w:rPr/>
      </w:pPr>
      <w:r w:rsidDel="00000000" w:rsidR="00000000" w:rsidRPr="00000000">
        <w:rPr>
          <w:rtl w:val="0"/>
        </w:rPr>
        <w:t xml:space="preserve">Nel contesto analizzato, il modello operazionale distingue semanticamente tre macro-categorie di articoli: alimentari (soggetti a scadenza ), beni di consumo non alimentari privi di garanzia (es. prodotti per la pulizia), e beni durevoli (soggetti a tutela legale e garanzia come prodotti marchio Parkside). Il sistema gestisce in modo decentralizzato l'inventario attraverso entità deboli di giacenza, storicizzando gli eventi di rettifica anomala e integrando il tracciamento del programma di fidelizzazione (</w:t>
      </w:r>
      <w:r w:rsidDel="00000000" w:rsidR="00000000" w:rsidRPr="00000000">
        <w:rPr>
          <w:i w:val="1"/>
          <w:iCs w:val="1"/>
          <w:rtl w:val="0"/>
        </w:rPr>
        <w:t xml:space="preserve">Cliente Plus</w:t>
      </w:r>
      <w:r w:rsidDel="00000000" w:rsidR="00000000" w:rsidRPr="00000000">
        <w:rPr>
          <w:rtl w:val="0"/>
        </w:rPr>
        <w:t xml:space="preserve">).</w:t>
      </w:r>
    </w:p>
    <w:p w:rsidR="00000000" w:rsidDel="00000000" w:rsidP="00000000" w:rsidRDefault="00000000" w:rsidRPr="00000000" w14:paraId="00000014">
      <w:pPr>
        <w:spacing w:after="240" w:before="240" w:line="300" w:lineRule="auto"/>
        <w:ind w:left="283.46456692913375" w:firstLine="0"/>
        <w:jc w:val="both"/>
        <w:rPr/>
      </w:pPr>
      <w:r w:rsidDel="00000000" w:rsidR="00000000" w:rsidRPr="00000000">
        <w:rPr>
          <w:rtl w:val="0"/>
        </w:rPr>
        <w:t xml:space="preserve">Un focus particolare è dedicato ai controlli di sicurezza transazionali e alla profilazione degli accessi: il personale è strutturato mediante una gerarchia che modella i permessi informatici (es. limiti di storno in cassa, autorizzazione dei resi entro finestre temporali definite). L'infrastruttura dati così formalizzata supporta non solo l'operatività quotidiana, ma abilita procedure di auditing periodico, consolidando i flussi informativi ad uso della dirigenza territoriale.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450" w:line="300" w:lineRule="auto"/>
        <w:ind w:left="300" w:right="300" w:firstLine="0"/>
        <w:jc w:val="both"/>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50" w:before="0" w:line="300" w:lineRule="auto"/>
        <w:ind w:left="300" w:right="300" w:firstLine="0"/>
        <w:jc w:val="both"/>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2 Analisi dei Requisiti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300" w:lineRule="auto"/>
        <w:ind w:left="300" w:right="30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Questa sezione riassume i requisiti a cui deve sottostare la base di dati.</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50" w:before="0" w:line="300" w:lineRule="auto"/>
        <w:ind w:left="300" w:right="300" w:firstLine="0"/>
        <w:jc w:val="both"/>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2.1 Descrizione del Dominio</w:t>
      </w:r>
    </w:p>
    <w:p w:rsidR="00000000" w:rsidDel="00000000" w:rsidP="00000000" w:rsidRDefault="00000000" w:rsidRPr="00000000" w14:paraId="00000019">
      <w:pPr>
        <w:spacing w:after="240" w:before="150" w:line="300" w:lineRule="auto"/>
        <w:ind w:left="300" w:right="300" w:firstLine="0"/>
        <w:jc w:val="both"/>
        <w:rPr/>
      </w:pPr>
      <w:r w:rsidDel="00000000" w:rsidR="00000000" w:rsidRPr="00000000">
        <w:rPr>
          <w:b w:val="1"/>
          <w:bCs w:val="1"/>
          <w:rtl w:val="0"/>
        </w:rPr>
        <w:t xml:space="preserve">Punto Vendita e Direzione</w:t>
      </w:r>
      <w:r w:rsidDel="00000000" w:rsidR="00000000" w:rsidRPr="00000000">
        <w:rPr>
          <w:rtl w:val="0"/>
        </w:rPr>
        <w:t xml:space="preserve">: Ogni filiale è l'unità fisica fondamentale del sistema, identificata da un codice univoco e definita da attributi spaziali come la locazione e di contatto. A livello organizzativo, il punto vendita è gestito in esclusiva da un singolo Capo Filiale e supervisionato da un Capo Area, responsabile di un numero indeterminato di filiali in una zona territoriale.</w:t>
      </w:r>
    </w:p>
    <w:p w:rsidR="00000000" w:rsidDel="00000000" w:rsidP="00000000" w:rsidRDefault="00000000" w:rsidRPr="00000000" w14:paraId="0000001A">
      <w:pPr>
        <w:spacing w:after="240" w:before="150" w:line="300" w:lineRule="auto"/>
        <w:ind w:left="300" w:right="300" w:firstLine="0"/>
        <w:jc w:val="both"/>
        <w:rPr/>
      </w:pPr>
      <w:r w:rsidDel="00000000" w:rsidR="00000000" w:rsidRPr="00000000">
        <w:rPr>
          <w:b w:val="1"/>
          <w:bCs w:val="1"/>
          <w:rtl w:val="0"/>
        </w:rPr>
        <w:t xml:space="preserve">Prodotti e Giacenze</w:t>
      </w:r>
      <w:r w:rsidDel="00000000" w:rsidR="00000000" w:rsidRPr="00000000">
        <w:rPr>
          <w:rtl w:val="0"/>
        </w:rPr>
        <w:t xml:space="preserve">: L'assortimento è identificato univocamente dal codice EAN. Dal punto di vista merceologico, il dominio impone una partizione totale:</w:t>
      </w:r>
    </w:p>
    <w:p w:rsidR="00000000" w:rsidDel="00000000" w:rsidP="00000000" w:rsidRDefault="00000000" w:rsidRPr="00000000" w14:paraId="0000001B">
      <w:pPr>
        <w:numPr>
          <w:ilvl w:val="0"/>
          <w:numId w:val="2"/>
        </w:numPr>
        <w:spacing w:after="0" w:afterAutospacing="0" w:before="240" w:line="300" w:lineRule="auto"/>
        <w:ind w:left="720" w:hanging="360"/>
      </w:pPr>
      <w:r w:rsidDel="00000000" w:rsidR="00000000" w:rsidRPr="00000000">
        <w:rPr>
          <w:b w:val="1"/>
          <w:bCs w:val="1"/>
          <w:rtl w:val="0"/>
        </w:rPr>
        <w:t xml:space="preserve">Alimentari</w:t>
      </w:r>
      <w:r w:rsidDel="00000000" w:rsidR="00000000" w:rsidRPr="00000000">
        <w:rPr>
          <w:rtl w:val="0"/>
        </w:rPr>
        <w:t xml:space="preserve">: Articoli vincolati dalla data di scadenza e tracciabilità del lotto.</w:t>
      </w:r>
    </w:p>
    <w:p w:rsidR="00000000" w:rsidDel="00000000" w:rsidP="00000000" w:rsidRDefault="00000000" w:rsidRPr="00000000" w14:paraId="0000001C">
      <w:pPr>
        <w:numPr>
          <w:ilvl w:val="0"/>
          <w:numId w:val="2"/>
        </w:numPr>
        <w:spacing w:after="0" w:afterAutospacing="0" w:before="0" w:beforeAutospacing="0" w:line="300" w:lineRule="auto"/>
        <w:ind w:left="720" w:hanging="360"/>
      </w:pPr>
      <w:r w:rsidDel="00000000" w:rsidR="00000000" w:rsidRPr="00000000">
        <w:rPr>
          <w:b w:val="1"/>
          <w:bCs w:val="1"/>
          <w:rtl w:val="0"/>
        </w:rPr>
        <w:t xml:space="preserve">Beni di Consumo</w:t>
      </w:r>
      <w:r w:rsidDel="00000000" w:rsidR="00000000" w:rsidRPr="00000000">
        <w:rPr>
          <w:rtl w:val="0"/>
        </w:rPr>
        <w:t xml:space="preserve">: Articoli senza scadenza ma a rapido esaurimento (es. monouso), esenti da garanzia.</w:t>
      </w:r>
    </w:p>
    <w:p w:rsidR="00000000" w:rsidDel="00000000" w:rsidP="00000000" w:rsidRDefault="00000000" w:rsidRPr="00000000" w14:paraId="0000001D">
      <w:pPr>
        <w:numPr>
          <w:ilvl w:val="0"/>
          <w:numId w:val="2"/>
        </w:numPr>
        <w:spacing w:after="240" w:before="0" w:beforeAutospacing="0" w:line="300" w:lineRule="auto"/>
        <w:ind w:left="720" w:hanging="360"/>
      </w:pPr>
      <w:r w:rsidDel="00000000" w:rsidR="00000000" w:rsidRPr="00000000">
        <w:rPr>
          <w:b w:val="1"/>
          <w:bCs w:val="1"/>
          <w:rtl w:val="0"/>
        </w:rPr>
        <w:t xml:space="preserve">Beni Durevoli</w:t>
      </w:r>
      <w:r w:rsidDel="00000000" w:rsidR="00000000" w:rsidRPr="00000000">
        <w:rPr>
          <w:rtl w:val="0"/>
        </w:rPr>
        <w:t xml:space="preserve">: Articoli tecnici o elettrodomestici che richiedono il tracciamento formale dei mesi di garanzia legale. La disponibilità fisica non è un attributo del prodotto, bensì è modellata tramite una </w:t>
      </w:r>
      <w:r w:rsidDel="00000000" w:rsidR="00000000" w:rsidRPr="00000000">
        <w:rPr>
          <w:i w:val="1"/>
          <w:iCs w:val="1"/>
          <w:rtl w:val="0"/>
        </w:rPr>
        <w:t xml:space="preserve">Scheda Giacenza</w:t>
      </w:r>
      <w:r w:rsidDel="00000000" w:rsidR="00000000" w:rsidRPr="00000000">
        <w:rPr>
          <w:rtl w:val="0"/>
        </w:rPr>
        <w:t xml:space="preserve">, la quale definisce la quantità teorica e la scorta minima. Tale scheda è strettamente dipendente dalla combinazione tra il singolo prodotto e lo specifico punto vendita.</w:t>
      </w:r>
    </w:p>
    <w:p w:rsidR="00000000" w:rsidDel="00000000" w:rsidP="00000000" w:rsidRDefault="00000000" w:rsidRPr="00000000" w14:paraId="0000001E">
      <w:pPr>
        <w:spacing w:after="240" w:before="150" w:line="300" w:lineRule="auto"/>
        <w:ind w:left="300" w:right="300" w:firstLine="0"/>
        <w:jc w:val="both"/>
        <w:rPr/>
      </w:pPr>
      <w:r w:rsidDel="00000000" w:rsidR="00000000" w:rsidRPr="00000000">
        <w:rPr>
          <w:b w:val="1"/>
          <w:bCs w:val="1"/>
          <w:rtl w:val="0"/>
        </w:rPr>
        <w:t xml:space="preserve">Clienti e Transazioni</w:t>
      </w:r>
      <w:r w:rsidDel="00000000" w:rsidR="00000000" w:rsidRPr="00000000">
        <w:rPr>
          <w:rtl w:val="0"/>
        </w:rPr>
        <w:t xml:space="preserve">: Le operazioni in cassa generano un </w:t>
      </w:r>
      <w:r w:rsidDel="00000000" w:rsidR="00000000" w:rsidRPr="00000000">
        <w:rPr>
          <w:i w:val="1"/>
          <w:iCs w:val="1"/>
          <w:rtl w:val="0"/>
        </w:rPr>
        <w:t xml:space="preserve">Documento Fiscale</w:t>
      </w:r>
      <w:r w:rsidDel="00000000" w:rsidR="00000000" w:rsidRPr="00000000">
        <w:rPr>
          <w:rtl w:val="0"/>
        </w:rPr>
        <w:t xml:space="preserve">. Si distingue tra scontrino standard e fattura (che richiede obbligatoriamente Partita IVA e Ragione Sociale). I clienti iscritti al programma </w:t>
      </w:r>
      <w:r w:rsidDel="00000000" w:rsidR="00000000" w:rsidRPr="00000000">
        <w:rPr>
          <w:i w:val="1"/>
          <w:iCs w:val="1"/>
          <w:rtl w:val="0"/>
        </w:rPr>
        <w:t xml:space="preserve">Cliente Plus</w:t>
      </w:r>
      <w:r w:rsidDel="00000000" w:rsidR="00000000" w:rsidRPr="00000000">
        <w:rPr>
          <w:rtl w:val="0"/>
        </w:rPr>
        <w:t xml:space="preserve"> possono applicare coupon promozionali, la cui attivazione logica deve precedere l'applicazione transazionale.</w:t>
      </w:r>
    </w:p>
    <w:p w:rsidR="00000000" w:rsidDel="00000000" w:rsidP="00000000" w:rsidRDefault="00000000" w:rsidRPr="00000000" w14:paraId="0000001F">
      <w:pPr>
        <w:spacing w:after="240" w:before="150" w:line="300" w:lineRule="auto"/>
        <w:ind w:left="300" w:right="300" w:firstLine="0"/>
        <w:jc w:val="both"/>
        <w:rPr/>
      </w:pPr>
      <w:r w:rsidDel="00000000" w:rsidR="00000000" w:rsidRPr="00000000">
        <w:rPr>
          <w:b w:val="1"/>
          <w:bCs w:val="1"/>
          <w:rtl w:val="0"/>
        </w:rPr>
        <w:t xml:space="preserve">Resi della Clientela</w:t>
      </w:r>
      <w:r w:rsidDel="00000000" w:rsidR="00000000" w:rsidRPr="00000000">
        <w:rPr>
          <w:rtl w:val="0"/>
        </w:rPr>
        <w:t xml:space="preserve">: È ammessa la restituzione di articoli entro 30 giorni dalla data di acquisto originale. L'entità </w:t>
      </w:r>
      <w:r w:rsidDel="00000000" w:rsidR="00000000" w:rsidRPr="00000000">
        <w:rPr>
          <w:i w:val="1"/>
          <w:iCs w:val="1"/>
          <w:rtl w:val="0"/>
        </w:rPr>
        <w:t xml:space="preserve">Reso</w:t>
      </w:r>
      <w:r w:rsidDel="00000000" w:rsidR="00000000" w:rsidRPr="00000000">
        <w:rPr>
          <w:rtl w:val="0"/>
        </w:rPr>
        <w:t xml:space="preserve"> deve essere inderogabilmente referenziata al Documento Fiscale originario. L'emissione del rimborso è soggetta a validazione tramite l'autorizzazione di un superiore (Commesso Specializzato o Capo Filiale).</w:t>
      </w:r>
    </w:p>
    <w:p w:rsidR="00000000" w:rsidDel="00000000" w:rsidP="00000000" w:rsidRDefault="00000000" w:rsidRPr="00000000" w14:paraId="00000020">
      <w:pPr>
        <w:spacing w:after="240" w:before="150" w:line="300" w:lineRule="auto"/>
        <w:ind w:left="300" w:right="300" w:firstLine="0"/>
        <w:jc w:val="both"/>
        <w:rPr/>
      </w:pPr>
      <w:r w:rsidDel="00000000" w:rsidR="00000000" w:rsidRPr="00000000">
        <w:rPr>
          <w:b w:val="1"/>
          <w:bCs w:val="1"/>
          <w:rtl w:val="0"/>
        </w:rPr>
        <w:t xml:space="preserve">Personale, Permessi e Gerarchie</w:t>
      </w:r>
      <w:r w:rsidDel="00000000" w:rsidR="00000000" w:rsidRPr="00000000">
        <w:rPr>
          <w:rtl w:val="0"/>
        </w:rPr>
        <w:t xml:space="preserve">: L'organigramma aziendale è vincolante per le operazioni a sistema:</w:t>
      </w:r>
    </w:p>
    <w:p w:rsidR="00000000" w:rsidDel="00000000" w:rsidP="00000000" w:rsidRDefault="00000000" w:rsidRPr="00000000" w14:paraId="00000021">
      <w:pPr>
        <w:numPr>
          <w:ilvl w:val="0"/>
          <w:numId w:val="3"/>
        </w:numPr>
        <w:spacing w:after="0" w:afterAutospacing="0" w:before="240" w:line="300" w:lineRule="auto"/>
        <w:ind w:left="720" w:hanging="360"/>
      </w:pPr>
      <w:r w:rsidDel="00000000" w:rsidR="00000000" w:rsidRPr="00000000">
        <w:rPr>
          <w:b w:val="1"/>
          <w:bCs w:val="1"/>
          <w:rtl w:val="0"/>
        </w:rPr>
        <w:t xml:space="preserve">Operatore di Filiale</w:t>
      </w:r>
      <w:r w:rsidDel="00000000" w:rsidR="00000000" w:rsidRPr="00000000">
        <w:rPr>
          <w:rtl w:val="0"/>
        </w:rPr>
        <w:t xml:space="preserve">: Permessi di sola lettura.</w:t>
      </w:r>
    </w:p>
    <w:p w:rsidR="00000000" w:rsidDel="00000000" w:rsidP="00000000" w:rsidRDefault="00000000" w:rsidRPr="00000000" w14:paraId="00000022">
      <w:pPr>
        <w:numPr>
          <w:ilvl w:val="0"/>
          <w:numId w:val="3"/>
        </w:numPr>
        <w:spacing w:after="0" w:afterAutospacing="0" w:before="0" w:beforeAutospacing="0" w:line="300" w:lineRule="auto"/>
        <w:ind w:left="720" w:hanging="360"/>
      </w:pPr>
      <w:r w:rsidDel="00000000" w:rsidR="00000000" w:rsidRPr="00000000">
        <w:rPr>
          <w:b w:val="1"/>
          <w:bCs w:val="1"/>
          <w:rtl w:val="0"/>
        </w:rPr>
        <w:t xml:space="preserve">Addetto Vendite</w:t>
      </w:r>
      <w:r w:rsidDel="00000000" w:rsidR="00000000" w:rsidRPr="00000000">
        <w:rPr>
          <w:rtl w:val="0"/>
        </w:rPr>
        <w:t xml:space="preserve">: Può generare documenti fiscali, ma incorre in un blocco sistemistico per storni superiori a 10€.</w:t>
      </w:r>
    </w:p>
    <w:p w:rsidR="00000000" w:rsidDel="00000000" w:rsidP="00000000" w:rsidRDefault="00000000" w:rsidRPr="00000000" w14:paraId="00000023">
      <w:pPr>
        <w:numPr>
          <w:ilvl w:val="0"/>
          <w:numId w:val="3"/>
        </w:numPr>
        <w:spacing w:after="0" w:afterAutospacing="0" w:before="0" w:beforeAutospacing="0" w:line="300" w:lineRule="auto"/>
        <w:ind w:left="720" w:hanging="360"/>
      </w:pPr>
      <w:r w:rsidDel="00000000" w:rsidR="00000000" w:rsidRPr="00000000">
        <w:rPr>
          <w:b w:val="1"/>
          <w:bCs w:val="1"/>
          <w:rtl w:val="0"/>
        </w:rPr>
        <w:t xml:space="preserve">Commesso Specializzato</w:t>
      </w:r>
      <w:r w:rsidDel="00000000" w:rsidR="00000000" w:rsidRPr="00000000">
        <w:rPr>
          <w:rtl w:val="0"/>
        </w:rPr>
        <w:t xml:space="preserve">: Detiene privilegi di override per l'autorizzazione in cassa e valida le rettifiche manuali d'inventario (</w:t>
      </w:r>
      <w:r w:rsidDel="00000000" w:rsidR="00000000" w:rsidRPr="00000000">
        <w:rPr>
          <w:i w:val="1"/>
          <w:iCs w:val="1"/>
          <w:rtl w:val="0"/>
        </w:rPr>
        <w:t xml:space="preserve">Movimenti Stock</w:t>
      </w:r>
      <w:r w:rsidDel="00000000" w:rsidR="00000000" w:rsidRPr="00000000">
        <w:rPr>
          <w:rtl w:val="0"/>
        </w:rPr>
        <w:t xml:space="preserve">).</w:t>
      </w:r>
    </w:p>
    <w:p w:rsidR="00000000" w:rsidDel="00000000" w:rsidP="00000000" w:rsidRDefault="00000000" w:rsidRPr="00000000" w14:paraId="00000024">
      <w:pPr>
        <w:numPr>
          <w:ilvl w:val="0"/>
          <w:numId w:val="3"/>
        </w:numPr>
        <w:spacing w:after="240" w:before="0" w:beforeAutospacing="0" w:line="300" w:lineRule="auto"/>
        <w:ind w:left="720" w:hanging="360"/>
      </w:pPr>
      <w:r w:rsidDel="00000000" w:rsidR="00000000" w:rsidRPr="00000000">
        <w:rPr>
          <w:b w:val="1"/>
          <w:bCs w:val="1"/>
          <w:rtl w:val="0"/>
        </w:rPr>
        <w:t xml:space="preserve">Capo Filiale</w:t>
      </w:r>
      <w:r w:rsidDel="00000000" w:rsidR="00000000" w:rsidRPr="00000000">
        <w:rPr>
          <w:rtl w:val="0"/>
        </w:rPr>
        <w:t xml:space="preserve">: Vertice gerarchico all’interno della filiale; responsabile esclusivo della validazione delle istanze di </w:t>
      </w:r>
      <w:r w:rsidDel="00000000" w:rsidR="00000000" w:rsidRPr="00000000">
        <w:rPr>
          <w:i w:val="1"/>
          <w:iCs w:val="1"/>
          <w:rtl w:val="0"/>
        </w:rPr>
        <w:t xml:space="preserve">Assenza</w:t>
      </w:r>
      <w:r w:rsidDel="00000000" w:rsidR="00000000" w:rsidRPr="00000000">
        <w:rPr>
          <w:rtl w:val="0"/>
        </w:rPr>
        <w:t xml:space="preserve"> del personale (ferie/malattie).</w:t>
      </w:r>
    </w:p>
    <w:p w:rsidR="00000000" w:rsidDel="00000000" w:rsidP="00000000" w:rsidRDefault="00000000" w:rsidRPr="00000000" w14:paraId="00000025">
      <w:pPr>
        <w:spacing w:after="240" w:before="150" w:line="300" w:lineRule="auto"/>
        <w:ind w:left="300" w:right="300" w:firstLine="0"/>
        <w:jc w:val="both"/>
        <w:rPr>
          <w:b w:val="1"/>
          <w:bCs w:val="1"/>
        </w:rPr>
      </w:pPr>
      <w:r w:rsidDel="00000000" w:rsidR="00000000" w:rsidRPr="00000000">
        <w:rPr>
          <w:b w:val="1"/>
          <w:bCs w:val="1"/>
          <w:rtl w:val="0"/>
        </w:rPr>
        <w:t xml:space="preserve">Audit di Qualità</w:t>
      </w:r>
      <w:r w:rsidDel="00000000" w:rsidR="00000000" w:rsidRPr="00000000">
        <w:rPr>
          <w:rtl w:val="0"/>
        </w:rPr>
        <w:t xml:space="preserve">: Per garantire standard operativi, revisori terzi (</w:t>
      </w:r>
      <w:r w:rsidDel="00000000" w:rsidR="00000000" w:rsidRPr="00000000">
        <w:rPr>
          <w:i w:val="1"/>
          <w:iCs w:val="1"/>
          <w:rtl w:val="0"/>
        </w:rPr>
        <w:t xml:space="preserve">Auditor Interni</w:t>
      </w:r>
      <w:r w:rsidDel="00000000" w:rsidR="00000000" w:rsidRPr="00000000">
        <w:rPr>
          <w:rtl w:val="0"/>
        </w:rPr>
        <w:t xml:space="preserve">) redigono referti di </w:t>
      </w:r>
      <w:r w:rsidDel="00000000" w:rsidR="00000000" w:rsidRPr="00000000">
        <w:rPr>
          <w:i w:val="1"/>
          <w:iCs w:val="1"/>
          <w:rtl w:val="0"/>
        </w:rPr>
        <w:t xml:space="preserve">Revisione</w:t>
      </w:r>
      <w:r w:rsidDel="00000000" w:rsidR="00000000" w:rsidRPr="00000000">
        <w:rPr>
          <w:rtl w:val="0"/>
        </w:rPr>
        <w:t xml:space="preserve"> periodici per valutare ciascun Punto Vendita su parametri come pulizia e freschezza, garantendo la tracciabilità delle ispezioni.</w:t>
      </w: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50" w:before="0" w:line="300" w:lineRule="auto"/>
        <w:ind w:left="300" w:right="300" w:firstLine="0"/>
        <w:jc w:val="both"/>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2.2 Operazioni Tipiche</w:t>
      </w:r>
    </w:p>
    <w:p w:rsidR="00000000" w:rsidDel="00000000" w:rsidP="00000000" w:rsidRDefault="00000000" w:rsidRPr="00000000" w14:paraId="00000027">
      <w:pPr>
        <w:numPr>
          <w:ilvl w:val="0"/>
          <w:numId w:val="4"/>
        </w:numPr>
        <w:spacing w:after="0" w:afterAutospacing="0" w:line="276" w:lineRule="auto"/>
        <w:ind w:left="600" w:right="300" w:hanging="360"/>
        <w:jc w:val="both"/>
      </w:pPr>
      <w:r w:rsidDel="00000000" w:rsidR="00000000" w:rsidRPr="00000000">
        <w:rPr>
          <w:rtl w:val="0"/>
        </w:rPr>
        <w:t xml:space="preserve">Emissione di un documento fiscale con associazione di un utente </w:t>
      </w:r>
      <w:r w:rsidDel="00000000" w:rsidR="00000000" w:rsidRPr="00000000">
        <w:rPr>
          <w:i w:val="1"/>
          <w:iCs w:val="1"/>
          <w:rtl w:val="0"/>
        </w:rPr>
        <w:t xml:space="preserve">Cliente Plus</w:t>
      </w:r>
      <w:r w:rsidDel="00000000" w:rsidR="00000000" w:rsidRPr="00000000">
        <w:rPr>
          <w:rtl w:val="0"/>
        </w:rPr>
        <w:t xml:space="preserve"> e applicazione iterativa di N coupon attivi.</w:t>
      </w:r>
    </w:p>
    <w:p w:rsidR="00000000" w:rsidDel="00000000" w:rsidP="00000000" w:rsidRDefault="00000000" w:rsidRPr="00000000" w14:paraId="00000028">
      <w:pPr>
        <w:numPr>
          <w:ilvl w:val="0"/>
          <w:numId w:val="4"/>
        </w:numPr>
        <w:spacing w:after="0" w:afterAutospacing="0" w:line="276" w:lineRule="auto"/>
        <w:ind w:left="600" w:right="300" w:hanging="360"/>
        <w:jc w:val="both"/>
      </w:pPr>
      <w:r w:rsidDel="00000000" w:rsidR="00000000" w:rsidRPr="00000000">
        <w:rPr>
          <w:rtl w:val="0"/>
        </w:rPr>
        <w:t xml:space="preserve">Override a terminale da parte di un Commesso Specializzato per autorizzare uno storno merce eccedente la soglia dei 10€.</w:t>
      </w:r>
    </w:p>
    <w:p w:rsidR="00000000" w:rsidDel="00000000" w:rsidP="00000000" w:rsidRDefault="00000000" w:rsidRPr="00000000" w14:paraId="00000029">
      <w:pPr>
        <w:numPr>
          <w:ilvl w:val="0"/>
          <w:numId w:val="4"/>
        </w:numPr>
        <w:spacing w:after="0" w:afterAutospacing="0" w:line="276" w:lineRule="auto"/>
        <w:ind w:left="600" w:right="300" w:hanging="360"/>
        <w:jc w:val="both"/>
      </w:pPr>
      <w:r w:rsidDel="00000000" w:rsidR="00000000" w:rsidRPr="00000000">
        <w:rPr>
          <w:rtl w:val="0"/>
        </w:rPr>
        <w:t xml:space="preserve">Registrazione di un reso cliente, previa verifica del vincolo temporale (&lt; 30 giorni) e collegamento allo scontrino d'origine.</w:t>
      </w:r>
    </w:p>
    <w:p w:rsidR="00000000" w:rsidDel="00000000" w:rsidP="00000000" w:rsidRDefault="00000000" w:rsidRPr="00000000" w14:paraId="0000002A">
      <w:pPr>
        <w:numPr>
          <w:ilvl w:val="0"/>
          <w:numId w:val="4"/>
        </w:numPr>
        <w:spacing w:after="0" w:afterAutospacing="0" w:line="276" w:lineRule="auto"/>
        <w:ind w:left="600" w:right="300" w:hanging="360"/>
        <w:jc w:val="both"/>
      </w:pPr>
      <w:r w:rsidDel="00000000" w:rsidR="00000000" w:rsidRPr="00000000">
        <w:rPr>
          <w:rtl w:val="0"/>
        </w:rPr>
        <w:t xml:space="preserve">Scrittura di un Movimento Stock per rettifica inventariale a seguito di danneggiamento o rottura merce.</w:t>
      </w:r>
    </w:p>
    <w:p w:rsidR="00000000" w:rsidDel="00000000" w:rsidP="00000000" w:rsidRDefault="00000000" w:rsidRPr="00000000" w14:paraId="0000002B">
      <w:pPr>
        <w:numPr>
          <w:ilvl w:val="0"/>
          <w:numId w:val="4"/>
        </w:numPr>
        <w:spacing w:after="75" w:line="276" w:lineRule="auto"/>
        <w:ind w:left="600" w:right="300" w:hanging="360"/>
        <w:jc w:val="both"/>
      </w:pPr>
      <w:r w:rsidDel="00000000" w:rsidR="00000000" w:rsidRPr="00000000">
        <w:rPr>
          <w:rtl w:val="0"/>
        </w:rPr>
        <w:t xml:space="preserve">Storicizzazione e associazione di una Revisione da parte di un Auditor Interno al Punto Vendita ispezionato.</w:t>
      </w: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50" w:before="450" w:line="300" w:lineRule="auto"/>
        <w:ind w:left="300" w:right="300" w:firstLine="0"/>
        <w:jc w:val="both"/>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3 Progettazione Concettuale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300" w:lineRule="auto"/>
        <w:ind w:left="300" w:right="30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Figura 1 mostra il diagramma Entità-Relazione (E-R) che riassume i requisiti descritti in sezione 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00" w:line="300" w:lineRule="auto"/>
        <w:ind w:left="300" w:right="300" w:firstLine="0"/>
        <w:jc w:val="both"/>
        <w:rPr>
          <w:rFonts w:ascii="Arial" w:cs="Arial" w:eastAsia="Arial" w:hAnsi="Arial"/>
          <w:i w:val="1"/>
          <w:iCs w:val="1"/>
          <w:color w:val="666666"/>
          <w:sz w:val="20"/>
          <w:szCs w:val="20"/>
          <w:shd w:fill="f9f9f9"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450" w:line="300" w:lineRule="auto"/>
        <w:ind w:left="300" w:right="300" w:firstLine="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Figura 1: Diagramma E-R della base di dati relativa alla gestione operativa GDO.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300" w:lineRule="auto"/>
        <w:ind w:left="300" w:right="30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Esistono tre categorie specifiche di prodotto, modellate tramite generalizzazione, unitamente a quelle del documento fiscale e ai ruoli del personale. In particolare, si vuole tenere traccia di tutte le generalizzazioni e dei ruoli associati per garantire la corretta profilazione degli accessi e l'applicazione delle logiche di rimborso.</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50" w:before="0" w:line="300" w:lineRule="auto"/>
        <w:ind w:left="300" w:right="300" w:firstLine="0"/>
        <w:jc w:val="both"/>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3.1 Glossario delle Entità</w:t>
      </w:r>
    </w:p>
    <w:p w:rsidR="00000000" w:rsidDel="00000000" w:rsidP="00000000" w:rsidRDefault="00000000" w:rsidRPr="00000000" w14:paraId="00000032">
      <w:pPr>
        <w:spacing w:after="240" w:line="276" w:lineRule="auto"/>
        <w:ind w:left="283.46456692913375" w:firstLine="0"/>
        <w:jc w:val="both"/>
        <w:rPr/>
      </w:pPr>
      <w:r w:rsidDel="00000000" w:rsidR="00000000" w:rsidRPr="00000000">
        <w:rPr>
          <w:rtl w:val="0"/>
        </w:rPr>
        <w:t xml:space="preserve">La Tabella 1 definisce le entità principali del sistema. Si denotano le </w:t>
      </w:r>
      <w:r w:rsidDel="00000000" w:rsidR="00000000" w:rsidRPr="00000000">
        <w:rPr>
          <w:b w:val="1"/>
          <w:bCs w:val="1"/>
          <w:rtl w:val="0"/>
        </w:rPr>
        <w:t xml:space="preserve">Entità Deboli</w:t>
      </w:r>
      <w:r w:rsidDel="00000000" w:rsidR="00000000" w:rsidRPr="00000000">
        <w:rPr>
          <w:rtl w:val="0"/>
        </w:rPr>
        <w:t xml:space="preserve"> (identificate tramite un'entità forte associata) e si formalizzano le chiavi primarie.</w:t>
      </w:r>
    </w:p>
    <w:p w:rsidR="00000000" w:rsidDel="00000000" w:rsidP="00000000" w:rsidRDefault="00000000" w:rsidRPr="00000000" w14:paraId="00000033">
      <w:pPr>
        <w:spacing w:after="240" w:line="276" w:lineRule="auto"/>
        <w:ind w:left="283.46456692913375" w:firstLine="0"/>
        <w:jc w:val="both"/>
        <w:rPr>
          <w:i w:val="1"/>
          <w:iCs w:val="1"/>
        </w:rPr>
      </w:pPr>
      <w:r w:rsidDel="00000000" w:rsidR="00000000" w:rsidRPr="00000000">
        <w:rPr>
          <w:i w:val="1"/>
          <w:iCs w:val="1"/>
          <w:rtl w:val="0"/>
        </w:rPr>
        <w:t xml:space="preserve">Tabella 1: Dizionario delle Entità. Le entità deboli traggono parte o tutto il proprio identificatore dalle relazioni con le entità forti (dipendenza per identificazione).</w:t>
      </w:r>
    </w:p>
    <w:p w:rsidR="00000000" w:rsidDel="00000000" w:rsidP="00000000" w:rsidRDefault="00000000" w:rsidRPr="00000000" w14:paraId="00000034">
      <w:pPr>
        <w:spacing w:after="240" w:line="276" w:lineRule="auto"/>
        <w:ind w:left="283.46456692913375" w:firstLine="0"/>
        <w:jc w:val="both"/>
        <w:rPr/>
      </w:pPr>
      <w:r w:rsidDel="00000000" w:rsidR="00000000" w:rsidRPr="00000000">
        <w:rPr>
          <w:rtl w:val="0"/>
        </w:rPr>
      </w:r>
    </w:p>
    <w:tbl>
      <w:tblPr>
        <w:tblStyle w:val="Table2"/>
        <w:tblpPr w:leftFromText="180" w:rightFromText="180" w:topFromText="180" w:bottomFromText="180" w:vertAnchor="text" w:horzAnchor="text" w:tblpX="15" w:tblpY="0"/>
        <w:tblW w:w="9344.186338523356" w:type="dxa"/>
        <w:jc w:val="left"/>
        <w:tblLayout w:type="fixed"/>
        <w:tblLook w:val="0600"/>
      </w:tblPr>
      <w:tblGrid>
        <w:gridCol w:w="1725"/>
        <w:gridCol w:w="1560"/>
        <w:gridCol w:w="1980"/>
        <w:gridCol w:w="2100"/>
        <w:gridCol w:w="1979.186338523355"/>
        <w:tblGridChange w:id="0">
          <w:tblGrid>
            <w:gridCol w:w="1725"/>
            <w:gridCol w:w="1560"/>
            <w:gridCol w:w="1980"/>
            <w:gridCol w:w="2100"/>
            <w:gridCol w:w="1979.186338523355"/>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Entità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Attributi Principali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Identificatore (PK / ID Debole)</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Punto_Vendita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spacing w:after="480" w:line="276" w:lineRule="auto"/>
              <w:ind w:left="141.73228346456688" w:right="300" w:firstLine="0"/>
              <w:jc w:val="both"/>
              <w:rPr>
                <w:sz w:val="20"/>
                <w:szCs w:val="20"/>
              </w:rPr>
            </w:pPr>
            <w:r w:rsidDel="00000000" w:rsidR="00000000" w:rsidRPr="00000000">
              <w:rPr>
                <w:sz w:val="20"/>
                <w:szCs w:val="20"/>
                <w:rtl w:val="0"/>
              </w:rPr>
              <w:t xml:space="preserve">Forte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spacing w:after="480" w:line="276" w:lineRule="auto"/>
              <w:ind w:left="141.73228346456688" w:right="300" w:firstLine="0"/>
              <w:jc w:val="both"/>
              <w:rPr>
                <w:sz w:val="20"/>
                <w:szCs w:val="20"/>
              </w:rPr>
            </w:pPr>
            <w:r w:rsidDel="00000000" w:rsidR="00000000" w:rsidRPr="00000000">
              <w:rPr>
                <w:sz w:val="20"/>
                <w:szCs w:val="20"/>
                <w:rtl w:val="0"/>
              </w:rPr>
              <w:t xml:space="preserve">Unità fisica commerciale GDO.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spacing w:after="480" w:line="276" w:lineRule="auto"/>
              <w:ind w:left="141.73228346456688" w:right="300" w:firstLine="0"/>
              <w:jc w:val="both"/>
              <w:rPr>
                <w:sz w:val="20"/>
                <w:szCs w:val="20"/>
              </w:rPr>
            </w:pPr>
            <w:r w:rsidDel="00000000" w:rsidR="00000000" w:rsidRPr="00000000">
              <w:rPr>
                <w:sz w:val="20"/>
                <w:szCs w:val="20"/>
                <w:rtl w:val="0"/>
              </w:rPr>
              <w:t xml:space="preserve">Codice, Indirizzo, Citta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spacing w:after="480" w:line="276" w:lineRule="auto"/>
              <w:ind w:left="141.73228346456688" w:right="300" w:firstLine="0"/>
              <w:jc w:val="both"/>
              <w:rPr>
                <w:sz w:val="20"/>
                <w:szCs w:val="20"/>
              </w:rPr>
            </w:pPr>
            <w:r w:rsidDel="00000000" w:rsidR="00000000" w:rsidRPr="00000000">
              <w:rPr>
                <w:sz w:val="20"/>
                <w:szCs w:val="20"/>
                <w:rtl w:val="0"/>
              </w:rPr>
              <w:t xml:space="preserve">Codice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Cliente_Plus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spacing w:after="480" w:line="276" w:lineRule="auto"/>
              <w:ind w:left="141.73228346456688" w:right="300" w:firstLine="0"/>
              <w:jc w:val="both"/>
              <w:rPr>
                <w:sz w:val="20"/>
                <w:szCs w:val="20"/>
              </w:rPr>
            </w:pPr>
            <w:r w:rsidDel="00000000" w:rsidR="00000000" w:rsidRPr="00000000">
              <w:rPr>
                <w:sz w:val="20"/>
                <w:szCs w:val="20"/>
                <w:rtl w:val="0"/>
              </w:rPr>
              <w:t xml:space="preserve">Forte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spacing w:after="480" w:line="276" w:lineRule="auto"/>
              <w:ind w:left="141.73228346456688" w:right="300" w:firstLine="0"/>
              <w:jc w:val="both"/>
              <w:rPr>
                <w:sz w:val="20"/>
                <w:szCs w:val="20"/>
              </w:rPr>
            </w:pPr>
            <w:r w:rsidDel="00000000" w:rsidR="00000000" w:rsidRPr="00000000">
              <w:rPr>
                <w:sz w:val="20"/>
                <w:szCs w:val="20"/>
                <w:rtl w:val="0"/>
              </w:rPr>
              <w:t xml:space="preserve">Iscritto al programma fedeltà.</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spacing w:after="480" w:line="276" w:lineRule="auto"/>
              <w:ind w:left="141.73228346456688" w:right="300" w:firstLine="0"/>
              <w:jc w:val="both"/>
              <w:rPr>
                <w:sz w:val="20"/>
                <w:szCs w:val="20"/>
              </w:rPr>
            </w:pPr>
            <w:r w:rsidDel="00000000" w:rsidR="00000000" w:rsidRPr="00000000">
              <w:rPr>
                <w:sz w:val="20"/>
                <w:szCs w:val="20"/>
                <w:rtl w:val="0"/>
              </w:rPr>
              <w:t xml:space="preserve">Id_Cliente, Nome, Email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spacing w:after="480" w:line="276" w:lineRule="auto"/>
              <w:ind w:left="141.73228346456688" w:right="300" w:firstLine="0"/>
              <w:jc w:val="both"/>
              <w:rPr>
                <w:sz w:val="20"/>
                <w:szCs w:val="20"/>
              </w:rPr>
            </w:pPr>
            <w:r w:rsidDel="00000000" w:rsidR="00000000" w:rsidRPr="00000000">
              <w:rPr>
                <w:sz w:val="20"/>
                <w:szCs w:val="20"/>
                <w:rtl w:val="0"/>
              </w:rPr>
              <w:t xml:space="preserve">Id_Cliente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Coupon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spacing w:after="480" w:line="276" w:lineRule="auto"/>
              <w:ind w:left="141.73228346456688" w:right="300" w:firstLine="0"/>
              <w:jc w:val="both"/>
              <w:rPr>
                <w:sz w:val="20"/>
                <w:szCs w:val="20"/>
              </w:rPr>
            </w:pPr>
            <w:r w:rsidDel="00000000" w:rsidR="00000000" w:rsidRPr="00000000">
              <w:rPr>
                <w:sz w:val="20"/>
                <w:szCs w:val="20"/>
                <w:rtl w:val="0"/>
              </w:rPr>
              <w:t xml:space="preserve">Forte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spacing w:after="480" w:line="276" w:lineRule="auto"/>
              <w:ind w:left="141.73228346456688" w:right="300" w:firstLine="0"/>
              <w:jc w:val="both"/>
              <w:rPr>
                <w:sz w:val="20"/>
                <w:szCs w:val="20"/>
              </w:rPr>
            </w:pPr>
            <w:r w:rsidDel="00000000" w:rsidR="00000000" w:rsidRPr="00000000">
              <w:rPr>
                <w:sz w:val="20"/>
                <w:szCs w:val="20"/>
                <w:rtl w:val="0"/>
              </w:rPr>
              <w:t xml:space="preserve">Offerta promozionale in app.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spacing w:after="480" w:line="276" w:lineRule="auto"/>
              <w:ind w:left="141.73228346456688" w:right="300" w:firstLine="0"/>
              <w:jc w:val="both"/>
              <w:rPr>
                <w:sz w:val="20"/>
                <w:szCs w:val="20"/>
              </w:rPr>
            </w:pPr>
            <w:r w:rsidDel="00000000" w:rsidR="00000000" w:rsidRPr="00000000">
              <w:rPr>
                <w:sz w:val="20"/>
                <w:szCs w:val="20"/>
                <w:rtl w:val="0"/>
              </w:rPr>
              <w:t xml:space="preserve">Cod_Coupon, Sconto, Validita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after="480" w:line="276" w:lineRule="auto"/>
              <w:ind w:left="141.73228346456688" w:right="300" w:firstLine="0"/>
              <w:jc w:val="both"/>
              <w:rPr>
                <w:sz w:val="20"/>
                <w:szCs w:val="20"/>
              </w:rPr>
            </w:pPr>
            <w:r w:rsidDel="00000000" w:rsidR="00000000" w:rsidRPr="00000000">
              <w:rPr>
                <w:sz w:val="20"/>
                <w:szCs w:val="20"/>
                <w:rtl w:val="0"/>
              </w:rPr>
              <w:t xml:space="preserve">Cod_Coupon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Prodotto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after="480" w:line="276" w:lineRule="auto"/>
              <w:ind w:left="141.73228346456688" w:right="300" w:firstLine="0"/>
              <w:jc w:val="both"/>
              <w:rPr>
                <w:sz w:val="20"/>
                <w:szCs w:val="20"/>
              </w:rPr>
            </w:pPr>
            <w:r w:rsidDel="00000000" w:rsidR="00000000" w:rsidRPr="00000000">
              <w:rPr>
                <w:sz w:val="20"/>
                <w:szCs w:val="20"/>
                <w:rtl w:val="0"/>
              </w:rPr>
              <w:t xml:space="preserve">Forte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spacing w:after="480" w:line="276" w:lineRule="auto"/>
              <w:ind w:left="141.73228346456688" w:right="300" w:firstLine="0"/>
              <w:jc w:val="both"/>
              <w:rPr>
                <w:sz w:val="20"/>
                <w:szCs w:val="20"/>
              </w:rPr>
            </w:pPr>
            <w:r w:rsidDel="00000000" w:rsidR="00000000" w:rsidRPr="00000000">
              <w:rPr>
                <w:sz w:val="20"/>
                <w:szCs w:val="20"/>
                <w:rtl w:val="0"/>
              </w:rPr>
              <w:t xml:space="preserve">Referenza in assortimento.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spacing w:after="480" w:line="276" w:lineRule="auto"/>
              <w:ind w:left="141.73228346456688" w:right="300" w:firstLine="0"/>
              <w:jc w:val="both"/>
              <w:rPr>
                <w:sz w:val="20"/>
                <w:szCs w:val="20"/>
              </w:rPr>
            </w:pPr>
            <w:r w:rsidDel="00000000" w:rsidR="00000000" w:rsidRPr="00000000">
              <w:rPr>
                <w:sz w:val="20"/>
                <w:szCs w:val="20"/>
                <w:rtl w:val="0"/>
              </w:rPr>
              <w:t xml:space="preserve">Codice_EAN, Nome, Prezzo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spacing w:after="480" w:line="276" w:lineRule="auto"/>
              <w:ind w:left="141.73228346456688" w:right="300" w:firstLine="0"/>
              <w:jc w:val="both"/>
              <w:rPr>
                <w:sz w:val="20"/>
                <w:szCs w:val="20"/>
              </w:rPr>
            </w:pPr>
            <w:r w:rsidDel="00000000" w:rsidR="00000000" w:rsidRPr="00000000">
              <w:rPr>
                <w:sz w:val="20"/>
                <w:szCs w:val="20"/>
                <w:rtl w:val="0"/>
              </w:rPr>
              <w:t xml:space="preserve">Codice_EAN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Doc_Fiscale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spacing w:after="480" w:line="276" w:lineRule="auto"/>
              <w:ind w:left="141.73228346456688" w:right="300" w:firstLine="0"/>
              <w:jc w:val="both"/>
              <w:rPr>
                <w:sz w:val="20"/>
                <w:szCs w:val="20"/>
              </w:rPr>
            </w:pPr>
            <w:r w:rsidDel="00000000" w:rsidR="00000000" w:rsidRPr="00000000">
              <w:rPr>
                <w:sz w:val="20"/>
                <w:szCs w:val="20"/>
                <w:rtl w:val="0"/>
              </w:rPr>
              <w:t xml:space="preserve">Forte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spacing w:after="480" w:line="276" w:lineRule="auto"/>
              <w:ind w:left="141.73228346456688" w:right="300" w:firstLine="0"/>
              <w:jc w:val="both"/>
              <w:rPr>
                <w:sz w:val="20"/>
                <w:szCs w:val="20"/>
              </w:rPr>
            </w:pPr>
            <w:r w:rsidDel="00000000" w:rsidR="00000000" w:rsidRPr="00000000">
              <w:rPr>
                <w:sz w:val="20"/>
                <w:szCs w:val="20"/>
                <w:rtl w:val="0"/>
              </w:rPr>
              <w:t xml:space="preserve">Transazione economica emessa.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spacing w:after="480" w:line="276" w:lineRule="auto"/>
              <w:ind w:left="141.73228346456688" w:right="300" w:firstLine="0"/>
              <w:jc w:val="both"/>
              <w:rPr>
                <w:sz w:val="20"/>
                <w:szCs w:val="20"/>
              </w:rPr>
            </w:pPr>
            <w:r w:rsidDel="00000000" w:rsidR="00000000" w:rsidRPr="00000000">
              <w:rPr>
                <w:sz w:val="20"/>
                <w:szCs w:val="20"/>
                <w:rtl w:val="0"/>
              </w:rPr>
              <w:t xml:space="preserve">Id_Doc, Data_Ora, Totale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spacing w:after="480" w:line="276" w:lineRule="auto"/>
              <w:ind w:left="141.73228346456688" w:right="300" w:firstLine="0"/>
              <w:jc w:val="both"/>
              <w:rPr>
                <w:sz w:val="20"/>
                <w:szCs w:val="20"/>
              </w:rPr>
            </w:pPr>
            <w:r w:rsidDel="00000000" w:rsidR="00000000" w:rsidRPr="00000000">
              <w:rPr>
                <w:sz w:val="20"/>
                <w:szCs w:val="20"/>
                <w:rtl w:val="0"/>
              </w:rPr>
              <w:t xml:space="preserve">Id_Doc</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Reso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spacing w:after="480" w:line="276" w:lineRule="auto"/>
              <w:ind w:left="141.73228346456688" w:right="300" w:firstLine="0"/>
              <w:jc w:val="both"/>
              <w:rPr>
                <w:sz w:val="20"/>
                <w:szCs w:val="20"/>
              </w:rPr>
            </w:pPr>
            <w:r w:rsidDel="00000000" w:rsidR="00000000" w:rsidRPr="00000000">
              <w:rPr>
                <w:sz w:val="20"/>
                <w:szCs w:val="20"/>
                <w:rtl w:val="0"/>
              </w:rPr>
              <w:t xml:space="preserve">Forte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5">
            <w:pPr>
              <w:spacing w:after="480" w:line="276" w:lineRule="auto"/>
              <w:ind w:left="141.73228346456688" w:right="300" w:firstLine="0"/>
              <w:jc w:val="both"/>
              <w:rPr>
                <w:sz w:val="20"/>
                <w:szCs w:val="20"/>
              </w:rPr>
            </w:pPr>
            <w:r w:rsidDel="00000000" w:rsidR="00000000" w:rsidRPr="00000000">
              <w:rPr>
                <w:sz w:val="20"/>
                <w:szCs w:val="20"/>
                <w:rtl w:val="0"/>
              </w:rPr>
              <w:t xml:space="preserve">Procedura di restituzione merce.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spacing w:after="480" w:line="276" w:lineRule="auto"/>
              <w:ind w:left="141.73228346456688" w:right="300" w:firstLine="0"/>
              <w:jc w:val="both"/>
              <w:rPr>
                <w:sz w:val="20"/>
                <w:szCs w:val="20"/>
              </w:rPr>
            </w:pPr>
            <w:r w:rsidDel="00000000" w:rsidR="00000000" w:rsidRPr="00000000">
              <w:rPr>
                <w:sz w:val="20"/>
                <w:szCs w:val="20"/>
                <w:rtl w:val="0"/>
              </w:rPr>
              <w:t xml:space="preserve">Id_Reso, Data, Importo_Rimb.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spacing w:after="480" w:line="276" w:lineRule="auto"/>
              <w:ind w:left="141.73228346456688" w:right="300" w:firstLine="0"/>
              <w:jc w:val="both"/>
              <w:rPr>
                <w:sz w:val="20"/>
                <w:szCs w:val="20"/>
              </w:rPr>
            </w:pPr>
            <w:r w:rsidDel="00000000" w:rsidR="00000000" w:rsidRPr="00000000">
              <w:rPr>
                <w:sz w:val="20"/>
                <w:szCs w:val="20"/>
                <w:rtl w:val="0"/>
              </w:rPr>
              <w:t xml:space="preserve">Id_Reso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Scheda_Giacenza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spacing w:after="480" w:line="276" w:lineRule="auto"/>
              <w:ind w:left="141.73228346456688" w:right="300" w:firstLine="0"/>
              <w:jc w:val="both"/>
              <w:rPr>
                <w:sz w:val="20"/>
                <w:szCs w:val="20"/>
              </w:rPr>
            </w:pPr>
            <w:r w:rsidDel="00000000" w:rsidR="00000000" w:rsidRPr="00000000">
              <w:rPr>
                <w:sz w:val="20"/>
                <w:szCs w:val="20"/>
                <w:rtl w:val="0"/>
              </w:rPr>
              <w:t xml:space="preserve">Debole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spacing w:after="480" w:line="276" w:lineRule="auto"/>
              <w:ind w:left="141.73228346456688" w:right="300" w:firstLine="0"/>
              <w:jc w:val="both"/>
              <w:rPr>
                <w:sz w:val="20"/>
                <w:szCs w:val="20"/>
              </w:rPr>
            </w:pPr>
            <w:r w:rsidDel="00000000" w:rsidR="00000000" w:rsidRPr="00000000">
              <w:rPr>
                <w:sz w:val="20"/>
                <w:szCs w:val="20"/>
                <w:rtl w:val="0"/>
              </w:rPr>
              <w:t xml:space="preserve">Quantità allocata a sistema.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spacing w:after="480" w:line="276" w:lineRule="auto"/>
              <w:ind w:left="141.73228346456688" w:right="300" w:firstLine="0"/>
              <w:jc w:val="both"/>
              <w:rPr>
                <w:sz w:val="20"/>
                <w:szCs w:val="20"/>
              </w:rPr>
            </w:pPr>
            <w:r w:rsidDel="00000000" w:rsidR="00000000" w:rsidRPr="00000000">
              <w:rPr>
                <w:sz w:val="20"/>
                <w:szCs w:val="20"/>
                <w:rtl w:val="0"/>
              </w:rPr>
              <w:t xml:space="preserve">Qta_Teorica, Scorta_Min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spacing w:after="480" w:line="276" w:lineRule="auto"/>
              <w:ind w:left="141.73228346456688" w:right="300" w:firstLine="0"/>
              <w:jc w:val="both"/>
              <w:rPr>
                <w:sz w:val="20"/>
                <w:szCs w:val="20"/>
              </w:rPr>
            </w:pPr>
            <w:r w:rsidDel="00000000" w:rsidR="00000000" w:rsidRPr="00000000">
              <w:rPr>
                <w:sz w:val="20"/>
                <w:szCs w:val="20"/>
                <w:rtl w:val="0"/>
              </w:rPr>
              <w:t xml:space="preserve">Prodotto (FK), Punto_Vendita (FK)</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Mov_Stock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spacing w:after="480" w:line="276" w:lineRule="auto"/>
              <w:ind w:left="141.73228346456688" w:right="300" w:firstLine="0"/>
              <w:jc w:val="both"/>
              <w:rPr>
                <w:sz w:val="20"/>
                <w:szCs w:val="20"/>
              </w:rPr>
            </w:pPr>
            <w:r w:rsidDel="00000000" w:rsidR="00000000" w:rsidRPr="00000000">
              <w:rPr>
                <w:sz w:val="20"/>
                <w:szCs w:val="20"/>
                <w:rtl w:val="0"/>
              </w:rPr>
              <w:t xml:space="preserve">Debole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spacing w:after="480" w:line="276" w:lineRule="auto"/>
              <w:ind w:left="141.73228346456688" w:right="300" w:firstLine="0"/>
              <w:jc w:val="both"/>
              <w:rPr>
                <w:sz w:val="20"/>
                <w:szCs w:val="20"/>
              </w:rPr>
            </w:pPr>
            <w:r w:rsidDel="00000000" w:rsidR="00000000" w:rsidRPr="00000000">
              <w:rPr>
                <w:sz w:val="20"/>
                <w:szCs w:val="20"/>
                <w:rtl w:val="0"/>
              </w:rPr>
              <w:t xml:space="preserve">Rettifica manuale d'inventario.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spacing w:after="480" w:line="276" w:lineRule="auto"/>
              <w:ind w:left="141.73228346456688" w:right="300" w:firstLine="0"/>
              <w:jc w:val="both"/>
              <w:rPr>
                <w:sz w:val="20"/>
                <w:szCs w:val="20"/>
              </w:rPr>
            </w:pPr>
            <w:r w:rsidDel="00000000" w:rsidR="00000000" w:rsidRPr="00000000">
              <w:rPr>
                <w:sz w:val="20"/>
                <w:szCs w:val="20"/>
                <w:rtl w:val="0"/>
              </w:rPr>
              <w:t xml:space="preserve">Causale, Data, Qta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spacing w:after="480" w:line="276" w:lineRule="auto"/>
              <w:ind w:left="141.73228346456688" w:right="300" w:firstLine="0"/>
              <w:jc w:val="both"/>
              <w:rPr>
                <w:sz w:val="20"/>
                <w:szCs w:val="20"/>
              </w:rPr>
            </w:pPr>
            <w:r w:rsidDel="00000000" w:rsidR="00000000" w:rsidRPr="00000000">
              <w:rPr>
                <w:sz w:val="20"/>
                <w:szCs w:val="20"/>
                <w:rtl w:val="0"/>
              </w:rPr>
              <w:t xml:space="preserve">Id_Mov, Rettifica (Prodotto)</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Dipendente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spacing w:after="480" w:line="276" w:lineRule="auto"/>
              <w:ind w:left="141.73228346456688" w:right="300" w:firstLine="0"/>
              <w:jc w:val="both"/>
              <w:rPr>
                <w:sz w:val="20"/>
                <w:szCs w:val="20"/>
              </w:rPr>
            </w:pPr>
            <w:r w:rsidDel="00000000" w:rsidR="00000000" w:rsidRPr="00000000">
              <w:rPr>
                <w:sz w:val="20"/>
                <w:szCs w:val="20"/>
                <w:rtl w:val="0"/>
              </w:rPr>
              <w:t xml:space="preserve">Forte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spacing w:after="480" w:line="276" w:lineRule="auto"/>
              <w:ind w:left="141.73228346456688" w:right="300" w:firstLine="0"/>
              <w:jc w:val="both"/>
              <w:rPr>
                <w:sz w:val="20"/>
                <w:szCs w:val="20"/>
              </w:rPr>
            </w:pPr>
            <w:r w:rsidDel="00000000" w:rsidR="00000000" w:rsidRPr="00000000">
              <w:rPr>
                <w:sz w:val="20"/>
                <w:szCs w:val="20"/>
                <w:rtl w:val="0"/>
              </w:rPr>
              <w:t xml:space="preserve">Personale impiegato.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spacing w:after="480" w:line="276" w:lineRule="auto"/>
              <w:ind w:left="141.73228346456688" w:right="300" w:firstLine="0"/>
              <w:jc w:val="both"/>
              <w:rPr>
                <w:sz w:val="20"/>
                <w:szCs w:val="20"/>
              </w:rPr>
            </w:pPr>
            <w:r w:rsidDel="00000000" w:rsidR="00000000" w:rsidRPr="00000000">
              <w:rPr>
                <w:sz w:val="20"/>
                <w:szCs w:val="20"/>
                <w:rtl w:val="0"/>
              </w:rPr>
              <w:t xml:space="preserve">Matricola, Nome, Data_Assunz</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spacing w:after="480" w:line="276" w:lineRule="auto"/>
              <w:ind w:left="141.73228346456688" w:right="300" w:firstLine="0"/>
              <w:jc w:val="both"/>
              <w:rPr>
                <w:sz w:val="20"/>
                <w:szCs w:val="20"/>
              </w:rPr>
            </w:pPr>
            <w:r w:rsidDel="00000000" w:rsidR="00000000" w:rsidRPr="00000000">
              <w:rPr>
                <w:sz w:val="20"/>
                <w:szCs w:val="20"/>
                <w:rtl w:val="0"/>
              </w:rPr>
              <w:t xml:space="preserve">Matricola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Assenza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spacing w:after="480" w:line="276" w:lineRule="auto"/>
              <w:ind w:left="141.73228346456688" w:right="300" w:firstLine="0"/>
              <w:jc w:val="both"/>
              <w:rPr>
                <w:sz w:val="20"/>
                <w:szCs w:val="20"/>
              </w:rPr>
            </w:pPr>
            <w:r w:rsidDel="00000000" w:rsidR="00000000" w:rsidRPr="00000000">
              <w:rPr>
                <w:sz w:val="20"/>
                <w:szCs w:val="20"/>
                <w:rtl w:val="0"/>
              </w:rPr>
              <w:t xml:space="preserve">Debole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spacing w:after="480" w:line="276" w:lineRule="auto"/>
              <w:ind w:left="141.73228346456688" w:right="300" w:firstLine="0"/>
              <w:jc w:val="both"/>
              <w:rPr>
                <w:sz w:val="20"/>
                <w:szCs w:val="20"/>
              </w:rPr>
            </w:pPr>
            <w:r w:rsidDel="00000000" w:rsidR="00000000" w:rsidRPr="00000000">
              <w:rPr>
                <w:sz w:val="20"/>
                <w:szCs w:val="20"/>
                <w:rtl w:val="0"/>
              </w:rPr>
              <w:t xml:space="preserve">Congedo richiesto dal personale.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spacing w:after="480" w:line="276" w:lineRule="auto"/>
              <w:ind w:left="141.73228346456688" w:right="300" w:firstLine="0"/>
              <w:jc w:val="both"/>
              <w:rPr>
                <w:sz w:val="20"/>
                <w:szCs w:val="20"/>
              </w:rPr>
            </w:pPr>
            <w:r w:rsidDel="00000000" w:rsidR="00000000" w:rsidRPr="00000000">
              <w:rPr>
                <w:sz w:val="20"/>
                <w:szCs w:val="20"/>
                <w:rtl w:val="0"/>
              </w:rPr>
              <w:t xml:space="preserve">Tipo, Data_Inizio, Data_Fine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spacing w:after="480" w:line="276" w:lineRule="auto"/>
              <w:ind w:left="141.73228346456688" w:right="300" w:firstLine="0"/>
              <w:jc w:val="both"/>
              <w:rPr>
                <w:sz w:val="20"/>
                <w:szCs w:val="20"/>
              </w:rPr>
            </w:pPr>
            <w:r w:rsidDel="00000000" w:rsidR="00000000" w:rsidRPr="00000000">
              <w:rPr>
                <w:sz w:val="20"/>
                <w:szCs w:val="20"/>
                <w:rtl w:val="0"/>
              </w:rPr>
              <w:t xml:space="preserve">Id_Assenza, Richiede (Dipendente)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Capo_Area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spacing w:after="480" w:line="276" w:lineRule="auto"/>
              <w:ind w:left="141.73228346456688" w:right="300" w:firstLine="0"/>
              <w:jc w:val="both"/>
              <w:rPr>
                <w:sz w:val="20"/>
                <w:szCs w:val="20"/>
              </w:rPr>
            </w:pPr>
            <w:r w:rsidDel="00000000" w:rsidR="00000000" w:rsidRPr="00000000">
              <w:rPr>
                <w:sz w:val="20"/>
                <w:szCs w:val="20"/>
                <w:rtl w:val="0"/>
              </w:rPr>
              <w:t xml:space="preserve">Forte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spacing w:after="480" w:line="276" w:lineRule="auto"/>
              <w:ind w:left="141.73228346456688" w:right="300" w:firstLine="0"/>
              <w:jc w:val="both"/>
              <w:rPr>
                <w:sz w:val="20"/>
                <w:szCs w:val="20"/>
              </w:rPr>
            </w:pPr>
            <w:r w:rsidDel="00000000" w:rsidR="00000000" w:rsidRPr="00000000">
              <w:rPr>
                <w:sz w:val="20"/>
                <w:szCs w:val="20"/>
                <w:rtl w:val="0"/>
              </w:rPr>
              <w:t xml:space="preserve">Dirigente territoriale.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spacing w:after="480" w:line="276" w:lineRule="auto"/>
              <w:ind w:left="141.73228346456688" w:right="300" w:firstLine="0"/>
              <w:jc w:val="both"/>
              <w:rPr>
                <w:sz w:val="20"/>
                <w:szCs w:val="20"/>
              </w:rPr>
            </w:pPr>
            <w:r w:rsidDel="00000000" w:rsidR="00000000" w:rsidRPr="00000000">
              <w:rPr>
                <w:sz w:val="20"/>
                <w:szCs w:val="20"/>
                <w:rtl w:val="0"/>
              </w:rPr>
              <w:t xml:space="preserve">Matricola_CA, Zona_Competenza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spacing w:after="480" w:line="276" w:lineRule="auto"/>
              <w:ind w:left="141.73228346456688" w:right="300" w:firstLine="0"/>
              <w:jc w:val="both"/>
              <w:rPr>
                <w:sz w:val="20"/>
                <w:szCs w:val="20"/>
              </w:rPr>
            </w:pPr>
            <w:r w:rsidDel="00000000" w:rsidR="00000000" w:rsidRPr="00000000">
              <w:rPr>
                <w:sz w:val="20"/>
                <w:szCs w:val="20"/>
                <w:rtl w:val="0"/>
              </w:rPr>
              <w:t xml:space="preserve">Matricola_CA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Auditor_Interno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spacing w:after="480" w:line="276" w:lineRule="auto"/>
              <w:ind w:left="141.73228346456688" w:right="300" w:firstLine="0"/>
              <w:jc w:val="both"/>
              <w:rPr>
                <w:sz w:val="20"/>
                <w:szCs w:val="20"/>
              </w:rPr>
            </w:pPr>
            <w:r w:rsidDel="00000000" w:rsidR="00000000" w:rsidRPr="00000000">
              <w:rPr>
                <w:sz w:val="20"/>
                <w:szCs w:val="20"/>
                <w:rtl w:val="0"/>
              </w:rPr>
              <w:t xml:space="preserve">Forte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spacing w:after="480" w:line="276" w:lineRule="auto"/>
              <w:ind w:left="141.73228346456688" w:right="300" w:firstLine="0"/>
              <w:jc w:val="both"/>
              <w:rPr>
                <w:sz w:val="20"/>
                <w:szCs w:val="20"/>
              </w:rPr>
            </w:pPr>
            <w:r w:rsidDel="00000000" w:rsidR="00000000" w:rsidRPr="00000000">
              <w:rPr>
                <w:sz w:val="20"/>
                <w:szCs w:val="20"/>
                <w:rtl w:val="0"/>
              </w:rPr>
              <w:t xml:space="preserve">Ispettore terzo per controlli.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spacing w:after="480" w:line="276" w:lineRule="auto"/>
              <w:ind w:left="141.73228346456688" w:right="300" w:firstLine="0"/>
              <w:jc w:val="both"/>
              <w:rPr>
                <w:sz w:val="20"/>
                <w:szCs w:val="20"/>
              </w:rPr>
            </w:pPr>
            <w:r w:rsidDel="00000000" w:rsidR="00000000" w:rsidRPr="00000000">
              <w:rPr>
                <w:sz w:val="20"/>
                <w:szCs w:val="20"/>
                <w:rtl w:val="0"/>
              </w:rPr>
              <w:t xml:space="preserve">Id_Ispettore, Dipartimento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spacing w:after="480" w:line="276" w:lineRule="auto"/>
              <w:ind w:left="141.73228346456688" w:right="300" w:firstLine="0"/>
              <w:jc w:val="both"/>
              <w:rPr>
                <w:sz w:val="20"/>
                <w:szCs w:val="20"/>
              </w:rPr>
            </w:pPr>
            <w:r w:rsidDel="00000000" w:rsidR="00000000" w:rsidRPr="00000000">
              <w:rPr>
                <w:sz w:val="20"/>
                <w:szCs w:val="20"/>
                <w:rtl w:val="0"/>
              </w:rPr>
              <w:t xml:space="preserve">Id_Ispettore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spacing w:after="480" w:line="276" w:lineRule="auto"/>
              <w:ind w:left="141.73228346456688" w:right="300" w:firstLine="0"/>
              <w:jc w:val="both"/>
              <w:rPr>
                <w:sz w:val="20"/>
                <w:szCs w:val="20"/>
              </w:rPr>
            </w:pPr>
            <w:r w:rsidDel="00000000" w:rsidR="00000000" w:rsidRPr="00000000">
              <w:rPr>
                <w:b w:val="1"/>
                <w:bCs w:val="1"/>
                <w:sz w:val="20"/>
                <w:szCs w:val="20"/>
                <w:rtl w:val="0"/>
              </w:rPr>
              <w:t xml:space="preserve">Revisione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after="480" w:line="276" w:lineRule="auto"/>
              <w:ind w:left="141.73228346456688" w:right="300" w:firstLine="0"/>
              <w:jc w:val="both"/>
              <w:rPr>
                <w:sz w:val="20"/>
                <w:szCs w:val="20"/>
              </w:rPr>
            </w:pPr>
            <w:r w:rsidDel="00000000" w:rsidR="00000000" w:rsidRPr="00000000">
              <w:rPr>
                <w:sz w:val="20"/>
                <w:szCs w:val="20"/>
                <w:rtl w:val="0"/>
              </w:rPr>
              <w:t xml:space="preserve">Debole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after="480" w:line="276" w:lineRule="auto"/>
              <w:ind w:left="141.73228346456688" w:right="300" w:firstLine="0"/>
              <w:jc w:val="both"/>
              <w:rPr>
                <w:sz w:val="20"/>
                <w:szCs w:val="20"/>
              </w:rPr>
            </w:pPr>
            <w:r w:rsidDel="00000000" w:rsidR="00000000" w:rsidRPr="00000000">
              <w:rPr>
                <w:sz w:val="20"/>
                <w:szCs w:val="20"/>
                <w:rtl w:val="0"/>
              </w:rPr>
              <w:t xml:space="preserve">Audit di qualità storicizzato.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after="480" w:line="276" w:lineRule="auto"/>
              <w:ind w:left="141.73228346456688" w:right="300" w:firstLine="0"/>
              <w:jc w:val="both"/>
              <w:rPr>
                <w:sz w:val="20"/>
                <w:szCs w:val="20"/>
              </w:rPr>
            </w:pPr>
            <w:r w:rsidDel="00000000" w:rsidR="00000000" w:rsidRPr="00000000">
              <w:rPr>
                <w:sz w:val="20"/>
                <w:szCs w:val="20"/>
                <w:rtl w:val="0"/>
              </w:rPr>
              <w:t xml:space="preserve">Voto_Freschezza, Voto_Pulizia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spacing w:after="480" w:line="276" w:lineRule="auto"/>
              <w:ind w:left="141.73228346456688" w:right="300" w:firstLine="0"/>
              <w:jc w:val="both"/>
              <w:rPr>
                <w:sz w:val="20"/>
                <w:szCs w:val="20"/>
              </w:rPr>
            </w:pPr>
            <w:r w:rsidDel="00000000" w:rsidR="00000000" w:rsidRPr="00000000">
              <w:rPr>
                <w:sz w:val="20"/>
                <w:szCs w:val="20"/>
                <w:rtl w:val="0"/>
              </w:rPr>
              <w:t xml:space="preserve">Id_Rev, Subisce (Punto_Vendita)</w:t>
            </w:r>
          </w:p>
        </w:tc>
      </w:tr>
    </w:tbl>
    <w:p w:rsidR="00000000" w:rsidDel="00000000" w:rsidP="00000000" w:rsidRDefault="00000000" w:rsidRPr="00000000" w14:paraId="0000007B">
      <w:pPr>
        <w:spacing w:after="240" w:line="276" w:lineRule="auto"/>
        <w:ind w:left="141.73228346456688" w:firstLine="0"/>
        <w:jc w:val="both"/>
        <w:rPr/>
      </w:pP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50" w:before="0" w:line="300" w:lineRule="auto"/>
        <w:ind w:left="300" w:right="300" w:firstLine="0"/>
        <w:jc w:val="both"/>
        <w:rPr>
          <w:rFonts w:ascii="Arial" w:cs="Arial" w:eastAsia="Arial" w:hAnsi="Arial"/>
          <w:i w:val="1"/>
          <w:iCs w:val="1"/>
          <w:color w:val="000000"/>
          <w:sz w:val="20"/>
          <w:szCs w:val="20"/>
        </w:rPr>
      </w:pPr>
      <w:r w:rsidDel="00000000" w:rsidR="00000000" w:rsidRPr="00000000">
        <w:rPr>
          <w:rFonts w:ascii="Arial" w:cs="Arial" w:eastAsia="Arial" w:hAnsi="Arial"/>
          <w:b w:val="1"/>
          <w:bCs w:val="1"/>
          <w:i w:val="0"/>
          <w:iCs w:val="0"/>
          <w:color w:val="000000"/>
          <w:sz w:val="24"/>
          <w:szCs w:val="24"/>
          <w:rtl w:val="0"/>
        </w:rPr>
        <w:t xml:space="preserve">3.2 Glossario delle Relazioni</w:t>
      </w:r>
      <w:r w:rsidDel="00000000" w:rsidR="00000000" w:rsidRPr="00000000">
        <w:rPr>
          <w:rtl w:val="0"/>
        </w:rPr>
      </w:r>
    </w:p>
    <w:p w:rsidR="00000000" w:rsidDel="00000000" w:rsidP="00000000" w:rsidRDefault="00000000" w:rsidRPr="00000000" w14:paraId="0000007D">
      <w:pPr>
        <w:spacing w:after="240" w:line="276" w:lineRule="auto"/>
        <w:ind w:left="283.46456692913375" w:firstLine="0"/>
        <w:jc w:val="both"/>
        <w:rPr/>
      </w:pPr>
      <w:r w:rsidDel="00000000" w:rsidR="00000000" w:rsidRPr="00000000">
        <w:rPr>
          <w:rtl w:val="0"/>
        </w:rPr>
        <w:t xml:space="preserve">La Tabella 2 definisce la semantica delle associazioni, formalizzando la partecipazione tramite cardinalità minima e massima (min, max) per ciascun ramo della relazione.</w:t>
      </w:r>
    </w:p>
    <w:tbl>
      <w:tblPr>
        <w:tblStyle w:val="Table3"/>
        <w:tblW w:w="9360.000000000002" w:type="dxa"/>
        <w:jc w:val="left"/>
        <w:tblLayout w:type="fixed"/>
        <w:tblLook w:val="0600"/>
      </w:tblPr>
      <w:tblGrid>
        <w:gridCol w:w="1829.8464687819855"/>
        <w:gridCol w:w="2117.2569089048106"/>
        <w:gridCol w:w="2246.591606960082"/>
        <w:gridCol w:w="3166.305015353122"/>
        <w:tblGridChange w:id="0">
          <w:tblGrid>
            <w:gridCol w:w="1829.8464687819855"/>
            <w:gridCol w:w="2117.2569089048106"/>
            <w:gridCol w:w="2246.591606960082"/>
            <w:gridCol w:w="3166.305015353122"/>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276" w:lineRule="auto"/>
              <w:ind w:left="300" w:right="300" w:firstLine="0"/>
              <w:jc w:val="both"/>
              <w:rPr>
                <w:sz w:val="20"/>
                <w:szCs w:val="20"/>
              </w:rPr>
            </w:pPr>
            <w:r w:rsidDel="00000000" w:rsidR="00000000" w:rsidRPr="00000000">
              <w:rPr>
                <w:b w:val="1"/>
                <w:bCs w:val="1"/>
                <w:sz w:val="20"/>
                <w:szCs w:val="20"/>
                <w:rtl w:val="0"/>
              </w:rPr>
              <w:t xml:space="preserve">Relazione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276" w:lineRule="auto"/>
              <w:ind w:left="300" w:right="300" w:firstLine="0"/>
              <w:jc w:val="both"/>
              <w:rPr>
                <w:sz w:val="20"/>
                <w:szCs w:val="20"/>
              </w:rPr>
            </w:pPr>
            <w:r w:rsidDel="00000000" w:rsidR="00000000" w:rsidRPr="00000000">
              <w:rPr>
                <w:b w:val="1"/>
                <w:bCs w:val="1"/>
                <w:sz w:val="20"/>
                <w:szCs w:val="20"/>
                <w:rtl w:val="0"/>
              </w:rPr>
              <w:t xml:space="preserve">Entità 1 (min,max)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276" w:lineRule="auto"/>
              <w:ind w:left="300" w:right="300" w:firstLine="0"/>
              <w:jc w:val="both"/>
              <w:rPr>
                <w:sz w:val="20"/>
                <w:szCs w:val="20"/>
              </w:rPr>
            </w:pPr>
            <w:r w:rsidDel="00000000" w:rsidR="00000000" w:rsidRPr="00000000">
              <w:rPr>
                <w:b w:val="1"/>
                <w:bCs w:val="1"/>
                <w:sz w:val="20"/>
                <w:szCs w:val="20"/>
                <w:rtl w:val="0"/>
              </w:rPr>
              <w:t xml:space="preserve">Entità 2 (min,max)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276" w:lineRule="auto"/>
              <w:ind w:left="300" w:right="300" w:firstLine="0"/>
              <w:jc w:val="both"/>
              <w:rPr>
                <w:sz w:val="20"/>
                <w:szCs w:val="20"/>
              </w:rPr>
            </w:pPr>
            <w:r w:rsidDel="00000000" w:rsidR="00000000" w:rsidRPr="00000000">
              <w:rPr>
                <w:b w:val="1"/>
                <w:bCs w:val="1"/>
                <w:sz w:val="20"/>
                <w:szCs w:val="20"/>
                <w:rtl w:val="0"/>
              </w:rPr>
              <w:t xml:space="preserve">Descrizione Semantica e Vincoli</w:t>
            </w:r>
            <w:r w:rsidDel="00000000" w:rsidR="00000000" w:rsidRPr="00000000">
              <w:rPr>
                <w:rtl w:val="0"/>
              </w:rPr>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276" w:lineRule="auto"/>
              <w:ind w:left="300" w:right="300" w:firstLine="0"/>
              <w:jc w:val="both"/>
              <w:rPr>
                <w:sz w:val="20"/>
                <w:szCs w:val="20"/>
              </w:rPr>
            </w:pPr>
            <w:r w:rsidDel="00000000" w:rsidR="00000000" w:rsidRPr="00000000">
              <w:rPr>
                <w:b w:val="1"/>
                <w:bCs w:val="1"/>
                <w:sz w:val="20"/>
                <w:szCs w:val="20"/>
                <w:rtl w:val="0"/>
              </w:rPr>
              <w:t xml:space="preserve">Dirige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276" w:lineRule="auto"/>
              <w:ind w:left="300" w:right="300" w:firstLine="0"/>
              <w:jc w:val="both"/>
              <w:rPr>
                <w:sz w:val="20"/>
                <w:szCs w:val="20"/>
              </w:rPr>
            </w:pPr>
            <w:r w:rsidDel="00000000" w:rsidR="00000000" w:rsidRPr="00000000">
              <w:rPr>
                <w:sz w:val="20"/>
                <w:szCs w:val="20"/>
                <w:rtl w:val="0"/>
              </w:rPr>
              <w:t xml:space="preserve">Capo_Filiale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276" w:lineRule="auto"/>
              <w:ind w:left="300" w:right="300" w:firstLine="0"/>
              <w:jc w:val="both"/>
              <w:rPr>
                <w:sz w:val="20"/>
                <w:szCs w:val="20"/>
              </w:rPr>
            </w:pPr>
            <w:r w:rsidDel="00000000" w:rsidR="00000000" w:rsidRPr="00000000">
              <w:rPr>
                <w:sz w:val="20"/>
                <w:szCs w:val="20"/>
                <w:rtl w:val="0"/>
              </w:rPr>
              <w:t xml:space="preserve">Punto_Vendita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276" w:lineRule="auto"/>
              <w:ind w:left="300" w:right="300" w:firstLine="0"/>
              <w:jc w:val="both"/>
              <w:rPr>
                <w:sz w:val="20"/>
                <w:szCs w:val="20"/>
              </w:rPr>
            </w:pPr>
            <w:r w:rsidDel="00000000" w:rsidR="00000000" w:rsidRPr="00000000">
              <w:rPr>
                <w:sz w:val="20"/>
                <w:szCs w:val="20"/>
                <w:rtl w:val="0"/>
              </w:rPr>
              <w:t xml:space="preserve">Relazione strettamente 1:1. Una filiale ha un solo Capo Filiale e viceversa.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276" w:lineRule="auto"/>
              <w:ind w:left="300" w:right="300" w:firstLine="0"/>
              <w:jc w:val="both"/>
              <w:rPr>
                <w:sz w:val="20"/>
                <w:szCs w:val="20"/>
              </w:rPr>
            </w:pPr>
            <w:r w:rsidDel="00000000" w:rsidR="00000000" w:rsidRPr="00000000">
              <w:rPr>
                <w:b w:val="1"/>
                <w:bCs w:val="1"/>
                <w:sz w:val="20"/>
                <w:szCs w:val="20"/>
                <w:rtl w:val="0"/>
              </w:rPr>
              <w:t xml:space="preserve">Supervisiona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276" w:lineRule="auto"/>
              <w:ind w:left="300" w:right="300" w:firstLine="0"/>
              <w:jc w:val="both"/>
              <w:rPr>
                <w:sz w:val="20"/>
                <w:szCs w:val="20"/>
              </w:rPr>
            </w:pPr>
            <w:r w:rsidDel="00000000" w:rsidR="00000000" w:rsidRPr="00000000">
              <w:rPr>
                <w:sz w:val="20"/>
                <w:szCs w:val="20"/>
                <w:rtl w:val="0"/>
              </w:rPr>
              <w:t xml:space="preserve">Capo_Area (1,N)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276" w:lineRule="auto"/>
              <w:ind w:left="300" w:right="300" w:firstLine="0"/>
              <w:jc w:val="both"/>
              <w:rPr>
                <w:sz w:val="20"/>
                <w:szCs w:val="20"/>
              </w:rPr>
            </w:pPr>
            <w:r w:rsidDel="00000000" w:rsidR="00000000" w:rsidRPr="00000000">
              <w:rPr>
                <w:sz w:val="20"/>
                <w:szCs w:val="20"/>
                <w:rtl w:val="0"/>
              </w:rPr>
              <w:t xml:space="preserve">Punto_Vendita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276" w:lineRule="auto"/>
              <w:ind w:left="300" w:right="300" w:firstLine="0"/>
              <w:jc w:val="both"/>
              <w:rPr>
                <w:sz w:val="20"/>
                <w:szCs w:val="20"/>
              </w:rPr>
            </w:pPr>
            <w:r w:rsidDel="00000000" w:rsidR="00000000" w:rsidRPr="00000000">
              <w:rPr>
                <w:sz w:val="20"/>
                <w:szCs w:val="20"/>
                <w:rtl w:val="0"/>
              </w:rPr>
              <w:t xml:space="preserve">Un Capo Area supervisiona una zona con almeno una filiale.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276" w:lineRule="auto"/>
              <w:ind w:left="300" w:right="300" w:firstLine="0"/>
              <w:jc w:val="both"/>
              <w:rPr>
                <w:sz w:val="20"/>
                <w:szCs w:val="20"/>
              </w:rPr>
            </w:pPr>
            <w:r w:rsidDel="00000000" w:rsidR="00000000" w:rsidRPr="00000000">
              <w:rPr>
                <w:b w:val="1"/>
                <w:bCs w:val="1"/>
                <w:sz w:val="20"/>
                <w:szCs w:val="20"/>
                <w:rtl w:val="0"/>
              </w:rPr>
              <w:t xml:space="preserve">Lavora_In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276" w:lineRule="auto"/>
              <w:ind w:left="300" w:right="300" w:firstLine="0"/>
              <w:jc w:val="both"/>
              <w:rPr>
                <w:sz w:val="20"/>
                <w:szCs w:val="20"/>
              </w:rPr>
            </w:pPr>
            <w:r w:rsidDel="00000000" w:rsidR="00000000" w:rsidRPr="00000000">
              <w:rPr>
                <w:sz w:val="20"/>
                <w:szCs w:val="20"/>
                <w:rtl w:val="0"/>
              </w:rPr>
              <w:t xml:space="preserve">Dipendente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276" w:lineRule="auto"/>
              <w:ind w:left="300" w:right="300" w:firstLine="0"/>
              <w:jc w:val="both"/>
              <w:rPr>
                <w:sz w:val="20"/>
                <w:szCs w:val="20"/>
              </w:rPr>
            </w:pPr>
            <w:r w:rsidDel="00000000" w:rsidR="00000000" w:rsidRPr="00000000">
              <w:rPr>
                <w:sz w:val="20"/>
                <w:szCs w:val="20"/>
                <w:rtl w:val="0"/>
              </w:rPr>
              <w:t xml:space="preserve">Punto_Vendita (1,N)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276" w:lineRule="auto"/>
              <w:ind w:left="300" w:right="300" w:firstLine="0"/>
              <w:jc w:val="both"/>
              <w:rPr>
                <w:sz w:val="20"/>
                <w:szCs w:val="20"/>
              </w:rPr>
            </w:pPr>
            <w:r w:rsidDel="00000000" w:rsidR="00000000" w:rsidRPr="00000000">
              <w:rPr>
                <w:sz w:val="20"/>
                <w:szCs w:val="20"/>
                <w:rtl w:val="0"/>
              </w:rPr>
              <w:t xml:space="preserve">Un dipendente è allocato univocamente a una singola filiale.</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276" w:lineRule="auto"/>
              <w:ind w:left="300" w:right="300" w:firstLine="0"/>
              <w:jc w:val="both"/>
              <w:rPr>
                <w:sz w:val="20"/>
                <w:szCs w:val="20"/>
              </w:rPr>
            </w:pPr>
            <w:r w:rsidDel="00000000" w:rsidR="00000000" w:rsidRPr="00000000">
              <w:rPr>
                <w:b w:val="1"/>
                <w:bCs w:val="1"/>
                <w:sz w:val="20"/>
                <w:szCs w:val="20"/>
                <w:rtl w:val="0"/>
              </w:rPr>
              <w:t xml:space="preserve">Svolge_Audit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276" w:lineRule="auto"/>
              <w:ind w:left="300" w:right="300" w:firstLine="0"/>
              <w:jc w:val="both"/>
              <w:rPr>
                <w:sz w:val="20"/>
                <w:szCs w:val="20"/>
              </w:rPr>
            </w:pPr>
            <w:r w:rsidDel="00000000" w:rsidR="00000000" w:rsidRPr="00000000">
              <w:rPr>
                <w:sz w:val="20"/>
                <w:szCs w:val="20"/>
                <w:rtl w:val="0"/>
              </w:rPr>
              <w:t xml:space="preserve">Auditor_Interno (0,N)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276" w:lineRule="auto"/>
              <w:ind w:left="300" w:right="300" w:firstLine="0"/>
              <w:jc w:val="both"/>
              <w:rPr>
                <w:sz w:val="20"/>
                <w:szCs w:val="20"/>
              </w:rPr>
            </w:pPr>
            <w:r w:rsidDel="00000000" w:rsidR="00000000" w:rsidRPr="00000000">
              <w:rPr>
                <w:sz w:val="20"/>
                <w:szCs w:val="20"/>
                <w:rtl w:val="0"/>
              </w:rPr>
              <w:t xml:space="preserve">Revisione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276" w:lineRule="auto"/>
              <w:ind w:left="300" w:right="300" w:firstLine="0"/>
              <w:jc w:val="both"/>
              <w:rPr>
                <w:sz w:val="20"/>
                <w:szCs w:val="20"/>
              </w:rPr>
            </w:pPr>
            <w:r w:rsidDel="00000000" w:rsidR="00000000" w:rsidRPr="00000000">
              <w:rPr>
                <w:sz w:val="20"/>
                <w:szCs w:val="20"/>
                <w:rtl w:val="0"/>
              </w:rPr>
              <w:t xml:space="preserve">L'ispettore compila il verbale; un auditor può non averne ancora eseguiti.</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276" w:lineRule="auto"/>
              <w:ind w:left="300" w:right="300" w:firstLine="0"/>
              <w:jc w:val="both"/>
              <w:rPr>
                <w:sz w:val="20"/>
                <w:szCs w:val="20"/>
              </w:rPr>
            </w:pPr>
            <w:r w:rsidDel="00000000" w:rsidR="00000000" w:rsidRPr="00000000">
              <w:rPr>
                <w:b w:val="1"/>
                <w:bCs w:val="1"/>
                <w:sz w:val="20"/>
                <w:szCs w:val="20"/>
                <w:rtl w:val="0"/>
              </w:rPr>
              <w:t xml:space="preserve">Subisce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276" w:lineRule="auto"/>
              <w:ind w:left="300" w:right="300" w:firstLine="0"/>
              <w:jc w:val="both"/>
              <w:rPr>
                <w:sz w:val="20"/>
                <w:szCs w:val="20"/>
              </w:rPr>
            </w:pPr>
            <w:r w:rsidDel="00000000" w:rsidR="00000000" w:rsidRPr="00000000">
              <w:rPr>
                <w:sz w:val="20"/>
                <w:szCs w:val="20"/>
                <w:rtl w:val="0"/>
              </w:rPr>
              <w:t xml:space="preserve">Punto_Vendita (0,N)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276" w:lineRule="auto"/>
              <w:ind w:left="300" w:right="300" w:firstLine="0"/>
              <w:jc w:val="both"/>
              <w:rPr>
                <w:sz w:val="20"/>
                <w:szCs w:val="20"/>
              </w:rPr>
            </w:pPr>
            <w:r w:rsidDel="00000000" w:rsidR="00000000" w:rsidRPr="00000000">
              <w:rPr>
                <w:sz w:val="20"/>
                <w:szCs w:val="20"/>
                <w:rtl w:val="0"/>
              </w:rPr>
              <w:t xml:space="preserve">Revisione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276" w:lineRule="auto"/>
              <w:ind w:left="300" w:right="300" w:firstLine="0"/>
              <w:jc w:val="both"/>
              <w:rPr>
                <w:sz w:val="20"/>
                <w:szCs w:val="20"/>
              </w:rPr>
            </w:pPr>
            <w:r w:rsidDel="00000000" w:rsidR="00000000" w:rsidRPr="00000000">
              <w:rPr>
                <w:sz w:val="20"/>
                <w:szCs w:val="20"/>
                <w:rtl w:val="0"/>
              </w:rPr>
              <w:t xml:space="preserve">Associazione essenziale per collegare il risultato del controllo al negozio.</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276" w:lineRule="auto"/>
              <w:ind w:left="300" w:right="300" w:firstLine="0"/>
              <w:jc w:val="both"/>
              <w:rPr>
                <w:sz w:val="20"/>
                <w:szCs w:val="20"/>
              </w:rPr>
            </w:pPr>
            <w:r w:rsidDel="00000000" w:rsidR="00000000" w:rsidRPr="00000000">
              <w:rPr>
                <w:b w:val="1"/>
                <w:bCs w:val="1"/>
                <w:sz w:val="20"/>
                <w:szCs w:val="20"/>
                <w:rtl w:val="0"/>
              </w:rPr>
              <w:t xml:space="preserve">Batte_Scont.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276" w:lineRule="auto"/>
              <w:ind w:left="300" w:right="300" w:firstLine="0"/>
              <w:jc w:val="both"/>
              <w:rPr>
                <w:sz w:val="20"/>
                <w:szCs w:val="20"/>
              </w:rPr>
            </w:pPr>
            <w:r w:rsidDel="00000000" w:rsidR="00000000" w:rsidRPr="00000000">
              <w:rPr>
                <w:sz w:val="20"/>
                <w:szCs w:val="20"/>
                <w:rtl w:val="0"/>
              </w:rPr>
              <w:t xml:space="preserve">Dipendente (0,N)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276" w:lineRule="auto"/>
              <w:ind w:left="300" w:right="300" w:firstLine="0"/>
              <w:jc w:val="both"/>
              <w:rPr>
                <w:sz w:val="20"/>
                <w:szCs w:val="20"/>
              </w:rPr>
            </w:pPr>
            <w:r w:rsidDel="00000000" w:rsidR="00000000" w:rsidRPr="00000000">
              <w:rPr>
                <w:sz w:val="20"/>
                <w:szCs w:val="20"/>
                <w:rtl w:val="0"/>
              </w:rPr>
              <w:t xml:space="preserve">Doc_Fiscale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276" w:lineRule="auto"/>
              <w:ind w:left="300" w:right="300" w:firstLine="0"/>
              <w:jc w:val="both"/>
              <w:rPr>
                <w:sz w:val="20"/>
                <w:szCs w:val="20"/>
              </w:rPr>
            </w:pPr>
            <w:r w:rsidDel="00000000" w:rsidR="00000000" w:rsidRPr="00000000">
              <w:rPr>
                <w:sz w:val="20"/>
                <w:szCs w:val="20"/>
                <w:rtl w:val="0"/>
              </w:rPr>
              <w:t xml:space="preserve">L'operatore alla cassa; obbligatorio per tracciare chi ha emesso lo scontrino.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276" w:lineRule="auto"/>
              <w:ind w:left="300" w:right="300" w:firstLine="0"/>
              <w:jc w:val="both"/>
              <w:rPr>
                <w:sz w:val="20"/>
                <w:szCs w:val="20"/>
              </w:rPr>
            </w:pPr>
            <w:r w:rsidDel="00000000" w:rsidR="00000000" w:rsidRPr="00000000">
              <w:rPr>
                <w:b w:val="1"/>
                <w:bCs w:val="1"/>
                <w:sz w:val="20"/>
                <w:szCs w:val="20"/>
                <w:rtl w:val="0"/>
              </w:rPr>
              <w:t xml:space="preserve">Attiva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276" w:lineRule="auto"/>
              <w:ind w:left="300" w:right="300" w:firstLine="0"/>
              <w:jc w:val="both"/>
              <w:rPr>
                <w:sz w:val="20"/>
                <w:szCs w:val="20"/>
              </w:rPr>
            </w:pPr>
            <w:r w:rsidDel="00000000" w:rsidR="00000000" w:rsidRPr="00000000">
              <w:rPr>
                <w:sz w:val="20"/>
                <w:szCs w:val="20"/>
                <w:rtl w:val="0"/>
              </w:rPr>
              <w:t xml:space="preserve">Cliente_Plus (0,N)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276" w:lineRule="auto"/>
              <w:ind w:left="300" w:right="300" w:firstLine="0"/>
              <w:jc w:val="both"/>
              <w:rPr>
                <w:sz w:val="20"/>
                <w:szCs w:val="20"/>
              </w:rPr>
            </w:pPr>
            <w:r w:rsidDel="00000000" w:rsidR="00000000" w:rsidRPr="00000000">
              <w:rPr>
                <w:sz w:val="20"/>
                <w:szCs w:val="20"/>
                <w:rtl w:val="0"/>
              </w:rPr>
              <w:t xml:space="preserve">Coupon (0,N)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276" w:lineRule="auto"/>
              <w:ind w:left="300" w:right="300" w:firstLine="0"/>
              <w:jc w:val="both"/>
              <w:rPr>
                <w:sz w:val="20"/>
                <w:szCs w:val="20"/>
              </w:rPr>
            </w:pPr>
            <w:r w:rsidDel="00000000" w:rsidR="00000000" w:rsidRPr="00000000">
              <w:rPr>
                <w:sz w:val="20"/>
                <w:szCs w:val="20"/>
                <w:rtl w:val="0"/>
              </w:rPr>
              <w:t xml:space="preserve">Relazione N:M. L'utente attiva un coupon prima del checkout (opzionale).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276" w:lineRule="auto"/>
              <w:ind w:left="300" w:right="300" w:firstLine="0"/>
              <w:jc w:val="both"/>
              <w:rPr>
                <w:sz w:val="20"/>
                <w:szCs w:val="20"/>
              </w:rPr>
            </w:pPr>
            <w:r w:rsidDel="00000000" w:rsidR="00000000" w:rsidRPr="00000000">
              <w:rPr>
                <w:b w:val="1"/>
                <w:bCs w:val="1"/>
                <w:sz w:val="20"/>
                <w:szCs w:val="20"/>
                <w:rtl w:val="0"/>
              </w:rPr>
              <w:t xml:space="preserve">Applica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276" w:lineRule="auto"/>
              <w:ind w:left="300" w:right="300" w:firstLine="0"/>
              <w:jc w:val="both"/>
              <w:rPr>
                <w:sz w:val="20"/>
                <w:szCs w:val="20"/>
              </w:rPr>
            </w:pPr>
            <w:r w:rsidDel="00000000" w:rsidR="00000000" w:rsidRPr="00000000">
              <w:rPr>
                <w:sz w:val="20"/>
                <w:szCs w:val="20"/>
                <w:rtl w:val="0"/>
              </w:rPr>
              <w:t xml:space="preserve">Doc_Fiscale (0,N)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276" w:lineRule="auto"/>
              <w:ind w:left="300" w:right="300" w:firstLine="0"/>
              <w:jc w:val="both"/>
              <w:rPr>
                <w:sz w:val="20"/>
                <w:szCs w:val="20"/>
              </w:rPr>
            </w:pPr>
            <w:r w:rsidDel="00000000" w:rsidR="00000000" w:rsidRPr="00000000">
              <w:rPr>
                <w:sz w:val="20"/>
                <w:szCs w:val="20"/>
                <w:rtl w:val="0"/>
              </w:rPr>
              <w:t xml:space="preserve">Coupon (0,N)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276" w:lineRule="auto"/>
              <w:ind w:left="300" w:right="300" w:firstLine="0"/>
              <w:jc w:val="both"/>
              <w:rPr>
                <w:sz w:val="20"/>
                <w:szCs w:val="20"/>
              </w:rPr>
            </w:pPr>
            <w:r w:rsidDel="00000000" w:rsidR="00000000" w:rsidRPr="00000000">
              <w:rPr>
                <w:sz w:val="20"/>
                <w:szCs w:val="20"/>
                <w:rtl w:val="0"/>
              </w:rPr>
              <w:t xml:space="preserve">Deduzione applicata in fase di pagamento transazionale.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276" w:lineRule="auto"/>
              <w:ind w:left="300" w:right="300" w:firstLine="0"/>
              <w:jc w:val="both"/>
              <w:rPr>
                <w:sz w:val="20"/>
                <w:szCs w:val="20"/>
              </w:rPr>
            </w:pPr>
            <w:r w:rsidDel="00000000" w:rsidR="00000000" w:rsidRPr="00000000">
              <w:rPr>
                <w:b w:val="1"/>
                <w:bCs w:val="1"/>
                <w:sz w:val="20"/>
                <w:szCs w:val="20"/>
                <w:rtl w:val="0"/>
              </w:rPr>
              <w:t xml:space="preserve">Comprende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276" w:lineRule="auto"/>
              <w:ind w:left="300" w:right="300" w:firstLine="0"/>
              <w:jc w:val="both"/>
              <w:rPr>
                <w:sz w:val="20"/>
                <w:szCs w:val="20"/>
              </w:rPr>
            </w:pPr>
            <w:r w:rsidDel="00000000" w:rsidR="00000000" w:rsidRPr="00000000">
              <w:rPr>
                <w:sz w:val="20"/>
                <w:szCs w:val="20"/>
                <w:rtl w:val="0"/>
              </w:rPr>
              <w:t xml:space="preserve">Doc_Fiscale (1,N)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276" w:lineRule="auto"/>
              <w:ind w:left="300" w:right="300" w:firstLine="0"/>
              <w:jc w:val="both"/>
              <w:rPr>
                <w:sz w:val="20"/>
                <w:szCs w:val="20"/>
              </w:rPr>
            </w:pPr>
            <w:r w:rsidDel="00000000" w:rsidR="00000000" w:rsidRPr="00000000">
              <w:rPr>
                <w:sz w:val="20"/>
                <w:szCs w:val="20"/>
                <w:rtl w:val="0"/>
              </w:rPr>
              <w:t xml:space="preserve">Prodotto (0,N)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276" w:lineRule="auto"/>
              <w:ind w:left="300" w:right="300" w:firstLine="0"/>
              <w:jc w:val="both"/>
              <w:rPr>
                <w:sz w:val="20"/>
                <w:szCs w:val="20"/>
              </w:rPr>
            </w:pPr>
            <w:r w:rsidDel="00000000" w:rsidR="00000000" w:rsidRPr="00000000">
              <w:rPr>
                <w:sz w:val="20"/>
                <w:szCs w:val="20"/>
                <w:rtl w:val="0"/>
              </w:rPr>
              <w:t xml:space="preserve">Righe scontrino. Attributi di relazione: Qta_Venduta, Prezzo_Vendita.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276" w:lineRule="auto"/>
              <w:ind w:left="300" w:right="300" w:firstLine="0"/>
              <w:jc w:val="both"/>
              <w:rPr>
                <w:sz w:val="20"/>
                <w:szCs w:val="20"/>
              </w:rPr>
            </w:pPr>
            <w:r w:rsidDel="00000000" w:rsidR="00000000" w:rsidRPr="00000000">
              <w:rPr>
                <w:b w:val="1"/>
                <w:bCs w:val="1"/>
                <w:sz w:val="20"/>
                <w:szCs w:val="20"/>
                <w:rtl w:val="0"/>
              </w:rPr>
              <w:t xml:space="preserve">Riferisce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276" w:lineRule="auto"/>
              <w:ind w:left="300" w:right="300" w:firstLine="0"/>
              <w:jc w:val="both"/>
              <w:rPr>
                <w:sz w:val="20"/>
                <w:szCs w:val="20"/>
              </w:rPr>
            </w:pPr>
            <w:r w:rsidDel="00000000" w:rsidR="00000000" w:rsidRPr="00000000">
              <w:rPr>
                <w:sz w:val="20"/>
                <w:szCs w:val="20"/>
                <w:rtl w:val="0"/>
              </w:rPr>
              <w:t xml:space="preserve">Reso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276" w:lineRule="auto"/>
              <w:ind w:left="300" w:right="300" w:firstLine="0"/>
              <w:jc w:val="both"/>
              <w:rPr>
                <w:sz w:val="20"/>
                <w:szCs w:val="20"/>
              </w:rPr>
            </w:pPr>
            <w:r w:rsidDel="00000000" w:rsidR="00000000" w:rsidRPr="00000000">
              <w:rPr>
                <w:sz w:val="20"/>
                <w:szCs w:val="20"/>
                <w:rtl w:val="0"/>
              </w:rPr>
              <w:t xml:space="preserve">Doc_Fiscale (0,N)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276" w:lineRule="auto"/>
              <w:ind w:left="300" w:right="300" w:firstLine="0"/>
              <w:jc w:val="both"/>
              <w:rPr>
                <w:sz w:val="20"/>
                <w:szCs w:val="20"/>
              </w:rPr>
            </w:pPr>
            <w:r w:rsidDel="00000000" w:rsidR="00000000" w:rsidRPr="00000000">
              <w:rPr>
                <w:sz w:val="20"/>
                <w:szCs w:val="20"/>
                <w:rtl w:val="0"/>
              </w:rPr>
              <w:t xml:space="preserve">Vincolo fondamentale: ogni reso deve indicare lo scontrino originario.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276" w:lineRule="auto"/>
              <w:ind w:left="300" w:right="300" w:firstLine="0"/>
              <w:jc w:val="both"/>
              <w:rPr>
                <w:sz w:val="20"/>
                <w:szCs w:val="20"/>
              </w:rPr>
            </w:pPr>
            <w:r w:rsidDel="00000000" w:rsidR="00000000" w:rsidRPr="00000000">
              <w:rPr>
                <w:b w:val="1"/>
                <w:bCs w:val="1"/>
                <w:sz w:val="20"/>
                <w:szCs w:val="20"/>
                <w:rtl w:val="0"/>
              </w:rPr>
              <w:t xml:space="preserve">Oggetto_Di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276" w:lineRule="auto"/>
              <w:ind w:left="300" w:right="300" w:firstLine="0"/>
              <w:jc w:val="both"/>
              <w:rPr>
                <w:sz w:val="20"/>
                <w:szCs w:val="20"/>
              </w:rPr>
            </w:pPr>
            <w:r w:rsidDel="00000000" w:rsidR="00000000" w:rsidRPr="00000000">
              <w:rPr>
                <w:sz w:val="20"/>
                <w:szCs w:val="20"/>
                <w:rtl w:val="0"/>
              </w:rPr>
              <w:t xml:space="preserve">Reso (1,N)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276" w:lineRule="auto"/>
              <w:ind w:left="300" w:right="300" w:firstLine="0"/>
              <w:jc w:val="both"/>
              <w:rPr>
                <w:sz w:val="20"/>
                <w:szCs w:val="20"/>
              </w:rPr>
            </w:pPr>
            <w:r w:rsidDel="00000000" w:rsidR="00000000" w:rsidRPr="00000000">
              <w:rPr>
                <w:sz w:val="20"/>
                <w:szCs w:val="20"/>
                <w:rtl w:val="0"/>
              </w:rPr>
              <w:t xml:space="preserve">Prodotto (0,N)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276" w:lineRule="auto"/>
              <w:ind w:left="300" w:right="300" w:firstLine="0"/>
              <w:jc w:val="both"/>
              <w:rPr>
                <w:sz w:val="20"/>
                <w:szCs w:val="20"/>
              </w:rPr>
            </w:pPr>
            <w:r w:rsidDel="00000000" w:rsidR="00000000" w:rsidRPr="00000000">
              <w:rPr>
                <w:sz w:val="20"/>
                <w:szCs w:val="20"/>
                <w:rtl w:val="0"/>
              </w:rPr>
              <w:t xml:space="preserve">Mappatura dell'articolo restituito (un reso contiene almeno un prodotto).</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276" w:lineRule="auto"/>
              <w:ind w:left="300" w:right="300" w:firstLine="0"/>
              <w:jc w:val="both"/>
              <w:rPr>
                <w:sz w:val="20"/>
                <w:szCs w:val="20"/>
              </w:rPr>
            </w:pPr>
            <w:r w:rsidDel="00000000" w:rsidR="00000000" w:rsidRPr="00000000">
              <w:rPr>
                <w:b w:val="1"/>
                <w:bCs w:val="1"/>
                <w:sz w:val="20"/>
                <w:szCs w:val="20"/>
                <w:rtl w:val="0"/>
              </w:rPr>
              <w:t xml:space="preserve">Autorizza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276" w:lineRule="auto"/>
              <w:ind w:left="300" w:right="300" w:firstLine="0"/>
              <w:jc w:val="both"/>
              <w:rPr>
                <w:sz w:val="20"/>
                <w:szCs w:val="20"/>
              </w:rPr>
            </w:pPr>
            <w:r w:rsidDel="00000000" w:rsidR="00000000" w:rsidRPr="00000000">
              <w:rPr>
                <w:sz w:val="20"/>
                <w:szCs w:val="20"/>
                <w:rtl w:val="0"/>
              </w:rPr>
              <w:t xml:space="preserve">Dipendente (0,N)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276" w:lineRule="auto"/>
              <w:ind w:left="300" w:right="300" w:firstLine="0"/>
              <w:jc w:val="both"/>
              <w:rPr>
                <w:sz w:val="20"/>
                <w:szCs w:val="20"/>
              </w:rPr>
            </w:pPr>
            <w:r w:rsidDel="00000000" w:rsidR="00000000" w:rsidRPr="00000000">
              <w:rPr>
                <w:sz w:val="20"/>
                <w:szCs w:val="20"/>
                <w:rtl w:val="0"/>
              </w:rPr>
              <w:t xml:space="preserve">Reso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276" w:lineRule="auto"/>
              <w:ind w:left="300" w:right="300" w:firstLine="0"/>
              <w:jc w:val="both"/>
              <w:rPr>
                <w:sz w:val="20"/>
                <w:szCs w:val="20"/>
              </w:rPr>
            </w:pPr>
            <w:r w:rsidDel="00000000" w:rsidR="00000000" w:rsidRPr="00000000">
              <w:rPr>
                <w:sz w:val="20"/>
                <w:szCs w:val="20"/>
                <w:rtl w:val="0"/>
              </w:rPr>
              <w:t xml:space="preserve">Autorizzazione dei rimborsi (solo per Commessi/Capi, min=0 per Dipendente).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276" w:lineRule="auto"/>
              <w:ind w:left="300" w:right="300" w:firstLine="0"/>
              <w:jc w:val="both"/>
              <w:rPr>
                <w:sz w:val="20"/>
                <w:szCs w:val="20"/>
              </w:rPr>
            </w:pPr>
            <w:r w:rsidDel="00000000" w:rsidR="00000000" w:rsidRPr="00000000">
              <w:rPr>
                <w:b w:val="1"/>
                <w:bCs w:val="1"/>
                <w:sz w:val="20"/>
                <w:szCs w:val="20"/>
                <w:rtl w:val="0"/>
              </w:rPr>
              <w:t xml:space="preserve">Richiede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276" w:lineRule="auto"/>
              <w:ind w:left="300" w:right="300" w:firstLine="0"/>
              <w:jc w:val="both"/>
              <w:rPr>
                <w:sz w:val="20"/>
                <w:szCs w:val="20"/>
              </w:rPr>
            </w:pPr>
            <w:r w:rsidDel="00000000" w:rsidR="00000000" w:rsidRPr="00000000">
              <w:rPr>
                <w:sz w:val="20"/>
                <w:szCs w:val="20"/>
                <w:rtl w:val="0"/>
              </w:rPr>
              <w:t xml:space="preserve">Dipendente (0,N)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276" w:lineRule="auto"/>
              <w:ind w:left="300" w:right="300" w:firstLine="0"/>
              <w:jc w:val="both"/>
              <w:rPr>
                <w:sz w:val="20"/>
                <w:szCs w:val="20"/>
              </w:rPr>
            </w:pPr>
            <w:r w:rsidDel="00000000" w:rsidR="00000000" w:rsidRPr="00000000">
              <w:rPr>
                <w:sz w:val="20"/>
                <w:szCs w:val="20"/>
                <w:rtl w:val="0"/>
              </w:rPr>
              <w:t xml:space="preserve">Assenza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276" w:lineRule="auto"/>
              <w:ind w:left="300" w:right="300" w:firstLine="0"/>
              <w:jc w:val="both"/>
              <w:rPr>
                <w:sz w:val="20"/>
                <w:szCs w:val="20"/>
              </w:rPr>
            </w:pPr>
            <w:r w:rsidDel="00000000" w:rsidR="00000000" w:rsidRPr="00000000">
              <w:rPr>
                <w:sz w:val="20"/>
                <w:szCs w:val="20"/>
                <w:rtl w:val="0"/>
              </w:rPr>
              <w:t xml:space="preserve">Istanza inoltrata per ferie/malattia.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276" w:lineRule="auto"/>
              <w:ind w:left="300" w:right="300" w:firstLine="0"/>
              <w:jc w:val="both"/>
              <w:rPr>
                <w:sz w:val="20"/>
                <w:szCs w:val="20"/>
              </w:rPr>
            </w:pPr>
            <w:r w:rsidDel="00000000" w:rsidR="00000000" w:rsidRPr="00000000">
              <w:rPr>
                <w:b w:val="1"/>
                <w:bCs w:val="1"/>
                <w:sz w:val="20"/>
                <w:szCs w:val="20"/>
                <w:rtl w:val="0"/>
              </w:rPr>
              <w:t xml:space="preserve">Valida_Assenz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276" w:lineRule="auto"/>
              <w:ind w:left="300" w:right="300" w:firstLine="0"/>
              <w:jc w:val="both"/>
              <w:rPr>
                <w:sz w:val="20"/>
                <w:szCs w:val="20"/>
              </w:rPr>
            </w:pPr>
            <w:r w:rsidDel="00000000" w:rsidR="00000000" w:rsidRPr="00000000">
              <w:rPr>
                <w:sz w:val="20"/>
                <w:szCs w:val="20"/>
                <w:rtl w:val="0"/>
              </w:rPr>
              <w:t xml:space="preserve">Capo_Filiale (0,N)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276" w:lineRule="auto"/>
              <w:ind w:left="300" w:right="300" w:firstLine="0"/>
              <w:jc w:val="both"/>
              <w:rPr>
                <w:sz w:val="20"/>
                <w:szCs w:val="20"/>
              </w:rPr>
            </w:pPr>
            <w:r w:rsidDel="00000000" w:rsidR="00000000" w:rsidRPr="00000000">
              <w:rPr>
                <w:sz w:val="20"/>
                <w:szCs w:val="20"/>
                <w:rtl w:val="0"/>
              </w:rPr>
              <w:t xml:space="preserve">Assenza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276" w:lineRule="auto"/>
              <w:ind w:left="300" w:right="300" w:firstLine="0"/>
              <w:jc w:val="both"/>
              <w:rPr>
                <w:sz w:val="20"/>
                <w:szCs w:val="20"/>
              </w:rPr>
            </w:pPr>
            <w:r w:rsidDel="00000000" w:rsidR="00000000" w:rsidRPr="00000000">
              <w:rPr>
                <w:sz w:val="20"/>
                <w:szCs w:val="20"/>
                <w:rtl w:val="0"/>
              </w:rPr>
              <w:t xml:space="preserve">Approvazione esclusiva a cura del management di filiale.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276" w:lineRule="auto"/>
              <w:ind w:left="300" w:right="300" w:firstLine="0"/>
              <w:jc w:val="both"/>
              <w:rPr>
                <w:sz w:val="20"/>
                <w:szCs w:val="20"/>
              </w:rPr>
            </w:pPr>
            <w:r w:rsidDel="00000000" w:rsidR="00000000" w:rsidRPr="00000000">
              <w:rPr>
                <w:b w:val="1"/>
                <w:bCs w:val="1"/>
                <w:sz w:val="20"/>
                <w:szCs w:val="20"/>
                <w:rtl w:val="0"/>
              </w:rPr>
              <w:t xml:space="preserve">Assegna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276" w:lineRule="auto"/>
              <w:ind w:left="300" w:right="300" w:firstLine="0"/>
              <w:jc w:val="both"/>
              <w:rPr>
                <w:sz w:val="20"/>
                <w:szCs w:val="20"/>
              </w:rPr>
            </w:pPr>
            <w:r w:rsidDel="00000000" w:rsidR="00000000" w:rsidRPr="00000000">
              <w:rPr>
                <w:sz w:val="20"/>
                <w:szCs w:val="20"/>
                <w:rtl w:val="0"/>
              </w:rPr>
              <w:t xml:space="preserve">Prodotto (1,N)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276" w:lineRule="auto"/>
              <w:ind w:left="300" w:right="300" w:firstLine="0"/>
              <w:jc w:val="both"/>
              <w:rPr>
                <w:sz w:val="20"/>
                <w:szCs w:val="20"/>
              </w:rPr>
            </w:pPr>
            <w:r w:rsidDel="00000000" w:rsidR="00000000" w:rsidRPr="00000000">
              <w:rPr>
                <w:sz w:val="20"/>
                <w:szCs w:val="20"/>
                <w:rtl w:val="0"/>
              </w:rPr>
              <w:t xml:space="preserve">Scheda_Giacenza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276" w:lineRule="auto"/>
              <w:ind w:left="300" w:right="300" w:firstLine="0"/>
              <w:jc w:val="both"/>
              <w:rPr>
                <w:sz w:val="20"/>
                <w:szCs w:val="20"/>
              </w:rPr>
            </w:pPr>
            <w:r w:rsidDel="00000000" w:rsidR="00000000" w:rsidRPr="00000000">
              <w:rPr>
                <w:sz w:val="20"/>
                <w:szCs w:val="20"/>
                <w:rtl w:val="0"/>
              </w:rPr>
              <w:t xml:space="preserve">Il prodotto possiede tante giacenze quante sono le filiali che lo assortiscono.</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276" w:lineRule="auto"/>
              <w:ind w:left="300" w:right="300" w:firstLine="0"/>
              <w:jc w:val="both"/>
              <w:rPr>
                <w:sz w:val="20"/>
                <w:szCs w:val="20"/>
              </w:rPr>
            </w:pPr>
            <w:r w:rsidDel="00000000" w:rsidR="00000000" w:rsidRPr="00000000">
              <w:rPr>
                <w:b w:val="1"/>
                <w:bCs w:val="1"/>
                <w:sz w:val="20"/>
                <w:szCs w:val="20"/>
                <w:rtl w:val="0"/>
              </w:rPr>
              <w:t xml:space="preserve">Detiene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276" w:lineRule="auto"/>
              <w:ind w:left="300" w:right="300" w:firstLine="0"/>
              <w:jc w:val="both"/>
              <w:rPr>
                <w:sz w:val="20"/>
                <w:szCs w:val="20"/>
              </w:rPr>
            </w:pPr>
            <w:r w:rsidDel="00000000" w:rsidR="00000000" w:rsidRPr="00000000">
              <w:rPr>
                <w:sz w:val="20"/>
                <w:szCs w:val="20"/>
                <w:rtl w:val="0"/>
              </w:rPr>
              <w:t xml:space="preserve">Punto_Vendita (1,N)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276" w:lineRule="auto"/>
              <w:ind w:left="300" w:right="300" w:firstLine="0"/>
              <w:jc w:val="both"/>
              <w:rPr>
                <w:sz w:val="20"/>
                <w:szCs w:val="20"/>
              </w:rPr>
            </w:pPr>
            <w:r w:rsidDel="00000000" w:rsidR="00000000" w:rsidRPr="00000000">
              <w:rPr>
                <w:sz w:val="20"/>
                <w:szCs w:val="20"/>
                <w:rtl w:val="0"/>
              </w:rPr>
              <w:t xml:space="preserve">Scheda_Giacenza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276" w:lineRule="auto"/>
              <w:ind w:left="300" w:right="300" w:firstLine="0"/>
              <w:jc w:val="both"/>
              <w:rPr>
                <w:sz w:val="20"/>
                <w:szCs w:val="20"/>
              </w:rPr>
            </w:pPr>
            <w:r w:rsidDel="00000000" w:rsidR="00000000" w:rsidRPr="00000000">
              <w:rPr>
                <w:sz w:val="20"/>
                <w:szCs w:val="20"/>
                <w:rtl w:val="0"/>
              </w:rPr>
              <w:t xml:space="preserve">L'insieme delle disponibilità fisiche mappate nel magazzino del negozio.</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450" w:before="300" w:line="300" w:lineRule="auto"/>
        <w:ind w:left="300" w:right="300" w:firstLine="0"/>
        <w:jc w:val="both"/>
        <w:rPr>
          <w:i w:val="1"/>
          <w:iCs w:val="1"/>
          <w:sz w:val="20"/>
          <w:szCs w:val="20"/>
        </w:rPr>
      </w:pPr>
      <w:r w:rsidDel="00000000" w:rsidR="00000000" w:rsidRPr="00000000">
        <w:rPr>
          <w:rtl w:val="0"/>
        </w:rPr>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50" w:before="0" w:line="300" w:lineRule="auto"/>
        <w:ind w:left="300" w:right="300" w:firstLine="0"/>
        <w:jc w:val="both"/>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3.3 Generalizzazioni</w:t>
      </w:r>
    </w:p>
    <w:p w:rsidR="00000000" w:rsidDel="00000000" w:rsidP="00000000" w:rsidRDefault="00000000" w:rsidRPr="00000000" w14:paraId="000000C4">
      <w:pPr>
        <w:spacing w:after="240" w:line="300" w:lineRule="auto"/>
        <w:ind w:left="283.46456692913375" w:firstLine="0"/>
        <w:jc w:val="both"/>
        <w:rPr/>
      </w:pPr>
      <w:r w:rsidDel="00000000" w:rsidR="00000000" w:rsidRPr="00000000">
        <w:rPr>
          <w:rtl w:val="0"/>
        </w:rPr>
        <w:t xml:space="preserve">Per risolvere l'eterogeneità semantica degli attributi e i vincoli di sicurezza sui ruoli, il modello fa uso di gerarchie formali.</w:t>
      </w:r>
    </w:p>
    <w:p w:rsidR="00000000" w:rsidDel="00000000" w:rsidP="00000000" w:rsidRDefault="00000000" w:rsidRPr="00000000" w14:paraId="000000C5">
      <w:pPr>
        <w:numPr>
          <w:ilvl w:val="0"/>
          <w:numId w:val="1"/>
        </w:numPr>
        <w:spacing w:after="0" w:afterAutospacing="0" w:before="240" w:line="300" w:lineRule="auto"/>
        <w:ind w:left="283.46456692913375" w:firstLine="0"/>
      </w:pPr>
      <w:r w:rsidDel="00000000" w:rsidR="00000000" w:rsidRPr="00000000">
        <w:rPr>
          <w:b w:val="1"/>
          <w:bCs w:val="1"/>
          <w:rtl w:val="0"/>
        </w:rPr>
        <w:t xml:space="preserve">Specializzazione del Personale (Totale e Disgiunta):</w:t>
      </w:r>
      <w:r w:rsidDel="00000000" w:rsidR="00000000" w:rsidRPr="00000000">
        <w:rPr>
          <w:rtl w:val="0"/>
        </w:rPr>
        <w:t xml:space="preserve"> L'entità madre </w:t>
      </w:r>
      <w:r w:rsidDel="00000000" w:rsidR="00000000" w:rsidRPr="00000000">
        <w:rPr>
          <w:color w:val="188038"/>
          <w:rtl w:val="0"/>
        </w:rPr>
        <w:t xml:space="preserve">Dipendente</w:t>
      </w:r>
      <w:r w:rsidDel="00000000" w:rsidR="00000000" w:rsidRPr="00000000">
        <w:rPr>
          <w:rtl w:val="0"/>
        </w:rPr>
        <w:t xml:space="preserve"> partiziona i propri domini di permessi in ruoli non sovrapponibili:</w:t>
      </w:r>
    </w:p>
    <w:p w:rsidR="00000000" w:rsidDel="00000000" w:rsidP="00000000" w:rsidRDefault="00000000" w:rsidRPr="00000000" w14:paraId="000000C6">
      <w:pPr>
        <w:numPr>
          <w:ilvl w:val="1"/>
          <w:numId w:val="1"/>
        </w:numPr>
        <w:spacing w:after="0" w:afterAutospacing="0" w:before="0" w:beforeAutospacing="0" w:line="300" w:lineRule="auto"/>
        <w:ind w:left="1440" w:hanging="360"/>
        <w:rPr>
          <w:u w:val="none"/>
        </w:rPr>
      </w:pPr>
      <w:r w:rsidDel="00000000" w:rsidR="00000000" w:rsidRPr="00000000">
        <w:rPr>
          <w:b w:val="1"/>
          <w:bCs w:val="1"/>
          <w:rtl w:val="0"/>
        </w:rPr>
        <w:t xml:space="preserve">Operatore di Filiale</w:t>
      </w:r>
      <w:r w:rsidDel="00000000" w:rsidR="00000000" w:rsidRPr="00000000">
        <w:rPr>
          <w:rtl w:val="0"/>
        </w:rPr>
        <w:t xml:space="preserve">: Diritti di base e lettura.</w:t>
      </w:r>
    </w:p>
    <w:p w:rsidR="00000000" w:rsidDel="00000000" w:rsidP="00000000" w:rsidRDefault="00000000" w:rsidRPr="00000000" w14:paraId="000000C7">
      <w:pPr>
        <w:numPr>
          <w:ilvl w:val="1"/>
          <w:numId w:val="1"/>
        </w:numPr>
        <w:spacing w:after="0" w:afterAutospacing="0" w:before="0" w:beforeAutospacing="0" w:line="300" w:lineRule="auto"/>
        <w:ind w:left="1440" w:hanging="360"/>
        <w:rPr>
          <w:u w:val="none"/>
        </w:rPr>
      </w:pPr>
      <w:r w:rsidDel="00000000" w:rsidR="00000000" w:rsidRPr="00000000">
        <w:rPr>
          <w:b w:val="1"/>
          <w:bCs w:val="1"/>
          <w:rtl w:val="0"/>
        </w:rPr>
        <w:t xml:space="preserve">Addetto Vendite</w:t>
      </w:r>
      <w:r w:rsidDel="00000000" w:rsidR="00000000" w:rsidRPr="00000000">
        <w:rPr>
          <w:rtl w:val="0"/>
        </w:rPr>
        <w:t xml:space="preserve">: Abilitato alla relazione </w:t>
      </w:r>
      <w:r w:rsidDel="00000000" w:rsidR="00000000" w:rsidRPr="00000000">
        <w:rPr>
          <w:color w:val="188038"/>
          <w:rtl w:val="0"/>
        </w:rPr>
        <w:t xml:space="preserve">Batte_Scontrino</w:t>
      </w:r>
      <w:r w:rsidDel="00000000" w:rsidR="00000000" w:rsidRPr="00000000">
        <w:rPr>
          <w:rtl w:val="0"/>
        </w:rPr>
        <w:t xml:space="preserve">, ma inibito alle autorizzazioni speciali.</w:t>
      </w:r>
    </w:p>
    <w:p w:rsidR="00000000" w:rsidDel="00000000" w:rsidP="00000000" w:rsidRDefault="00000000" w:rsidRPr="00000000" w14:paraId="000000C8">
      <w:pPr>
        <w:numPr>
          <w:ilvl w:val="1"/>
          <w:numId w:val="1"/>
        </w:numPr>
        <w:spacing w:after="0" w:afterAutospacing="0" w:before="0" w:beforeAutospacing="0" w:line="300" w:lineRule="auto"/>
        <w:ind w:left="1440" w:hanging="360"/>
        <w:rPr>
          <w:u w:val="none"/>
        </w:rPr>
      </w:pPr>
      <w:r w:rsidDel="00000000" w:rsidR="00000000" w:rsidRPr="00000000">
        <w:rPr>
          <w:b w:val="1"/>
          <w:bCs w:val="1"/>
          <w:rtl w:val="0"/>
        </w:rPr>
        <w:t xml:space="preserve">Commesso Specializzato</w:t>
      </w:r>
      <w:r w:rsidDel="00000000" w:rsidR="00000000" w:rsidRPr="00000000">
        <w:rPr>
          <w:rtl w:val="0"/>
        </w:rPr>
        <w:t xml:space="preserve">: Estende l'Addetto con facoltà di partecipare alla relazione </w:t>
      </w:r>
      <w:r w:rsidDel="00000000" w:rsidR="00000000" w:rsidRPr="00000000">
        <w:rPr>
          <w:color w:val="188038"/>
          <w:rtl w:val="0"/>
        </w:rPr>
        <w:t xml:space="preserve">Autorizza_Operaz</w:t>
      </w:r>
      <w:r w:rsidDel="00000000" w:rsidR="00000000" w:rsidRPr="00000000">
        <w:rPr>
          <w:rtl w:val="0"/>
        </w:rPr>
        <w:t xml:space="preserve"> per sblocchi &gt; 10€.</w:t>
      </w:r>
    </w:p>
    <w:p w:rsidR="00000000" w:rsidDel="00000000" w:rsidP="00000000" w:rsidRDefault="00000000" w:rsidRPr="00000000" w14:paraId="000000C9">
      <w:pPr>
        <w:numPr>
          <w:ilvl w:val="1"/>
          <w:numId w:val="1"/>
        </w:numPr>
        <w:spacing w:after="0" w:afterAutospacing="0" w:before="0" w:beforeAutospacing="0" w:line="300" w:lineRule="auto"/>
        <w:ind w:left="1440" w:hanging="360"/>
        <w:rPr>
          <w:u w:val="none"/>
        </w:rPr>
      </w:pPr>
      <w:r w:rsidDel="00000000" w:rsidR="00000000" w:rsidRPr="00000000">
        <w:rPr>
          <w:b w:val="1"/>
          <w:bCs w:val="1"/>
          <w:rtl w:val="0"/>
        </w:rPr>
        <w:t xml:space="preserve">Capo Filiale</w:t>
      </w:r>
      <w:r w:rsidDel="00000000" w:rsidR="00000000" w:rsidRPr="00000000">
        <w:rPr>
          <w:rtl w:val="0"/>
        </w:rPr>
        <w:t xml:space="preserve">: Oltre a possedere i privilegi dei livelli inferiori, partecipa in via esclusiva alla relazione </w:t>
      </w:r>
      <w:r w:rsidDel="00000000" w:rsidR="00000000" w:rsidRPr="00000000">
        <w:rPr>
          <w:color w:val="188038"/>
          <w:rtl w:val="0"/>
        </w:rPr>
        <w:t xml:space="preserve">Valida_Assenza</w:t>
      </w:r>
      <w:r w:rsidDel="00000000" w:rsidR="00000000" w:rsidRPr="00000000">
        <w:rPr>
          <w:rtl w:val="0"/>
        </w:rPr>
        <w:t xml:space="preserve"> e </w:t>
      </w:r>
      <w:r w:rsidDel="00000000" w:rsidR="00000000" w:rsidRPr="00000000">
        <w:rPr>
          <w:color w:val="188038"/>
          <w:rtl w:val="0"/>
        </w:rPr>
        <w:t xml:space="preserve">Dirige</w:t>
      </w:r>
      <w:r w:rsidDel="00000000" w:rsidR="00000000" w:rsidRPr="00000000">
        <w:rPr>
          <w:rtl w:val="0"/>
        </w:rPr>
        <w:t xml:space="preserve">.</w:t>
      </w:r>
    </w:p>
    <w:p w:rsidR="00000000" w:rsidDel="00000000" w:rsidP="00000000" w:rsidRDefault="00000000" w:rsidRPr="00000000" w14:paraId="000000CA">
      <w:pPr>
        <w:numPr>
          <w:ilvl w:val="0"/>
          <w:numId w:val="1"/>
        </w:numPr>
        <w:spacing w:after="0" w:afterAutospacing="0" w:before="0" w:beforeAutospacing="0" w:line="300" w:lineRule="auto"/>
        <w:ind w:left="283.46456692913375" w:firstLine="0"/>
      </w:pPr>
      <w:r w:rsidDel="00000000" w:rsidR="00000000" w:rsidRPr="00000000">
        <w:rPr>
          <w:b w:val="1"/>
          <w:bCs w:val="1"/>
          <w:rtl w:val="0"/>
        </w:rPr>
        <w:t xml:space="preserve">Specializzazione Fiscale (Totale e Disgiunta):</w:t>
      </w:r>
      <w:r w:rsidDel="00000000" w:rsidR="00000000" w:rsidRPr="00000000">
        <w:rPr>
          <w:rtl w:val="0"/>
        </w:rPr>
        <w:t xml:space="preserve"> L'entità </w:t>
      </w:r>
      <w:r w:rsidDel="00000000" w:rsidR="00000000" w:rsidRPr="00000000">
        <w:rPr>
          <w:color w:val="188038"/>
          <w:rtl w:val="0"/>
        </w:rPr>
        <w:t xml:space="preserve">Doc_Fiscale</w:t>
      </w:r>
      <w:r w:rsidDel="00000000" w:rsidR="00000000" w:rsidRPr="00000000">
        <w:rPr>
          <w:rtl w:val="0"/>
        </w:rPr>
        <w:t xml:space="preserve"> modella l'avvenuto pagamento. Si divide rigorosamente in:</w:t>
      </w:r>
    </w:p>
    <w:p w:rsidR="00000000" w:rsidDel="00000000" w:rsidP="00000000" w:rsidRDefault="00000000" w:rsidRPr="00000000" w14:paraId="000000CB">
      <w:pPr>
        <w:numPr>
          <w:ilvl w:val="1"/>
          <w:numId w:val="1"/>
        </w:numPr>
        <w:spacing w:after="0" w:afterAutospacing="0" w:before="0" w:beforeAutospacing="0" w:line="300" w:lineRule="auto"/>
        <w:ind w:left="1440" w:hanging="360"/>
        <w:rPr>
          <w:u w:val="none"/>
        </w:rPr>
      </w:pPr>
      <w:r w:rsidDel="00000000" w:rsidR="00000000" w:rsidRPr="00000000">
        <w:rPr>
          <w:b w:val="1"/>
          <w:bCs w:val="1"/>
          <w:rtl w:val="0"/>
        </w:rPr>
        <w:t xml:space="preserve">Scontrino</w:t>
      </w:r>
      <w:r w:rsidDel="00000000" w:rsidR="00000000" w:rsidRPr="00000000">
        <w:rPr>
          <w:rtl w:val="0"/>
        </w:rPr>
        <w:t xml:space="preserve">: Assenza di dati anagrafici espliciti.</w:t>
      </w:r>
    </w:p>
    <w:p w:rsidR="00000000" w:rsidDel="00000000" w:rsidP="00000000" w:rsidRDefault="00000000" w:rsidRPr="00000000" w14:paraId="000000CC">
      <w:pPr>
        <w:numPr>
          <w:ilvl w:val="1"/>
          <w:numId w:val="1"/>
        </w:numPr>
        <w:spacing w:after="0" w:afterAutospacing="0" w:before="0" w:beforeAutospacing="0" w:line="300" w:lineRule="auto"/>
        <w:ind w:left="1440" w:hanging="360"/>
        <w:rPr>
          <w:u w:val="none"/>
        </w:rPr>
      </w:pPr>
      <w:r w:rsidDel="00000000" w:rsidR="00000000" w:rsidRPr="00000000">
        <w:rPr>
          <w:b w:val="1"/>
          <w:bCs w:val="1"/>
          <w:rtl w:val="0"/>
        </w:rPr>
        <w:t xml:space="preserve">Fattura</w:t>
      </w:r>
      <w:r w:rsidDel="00000000" w:rsidR="00000000" w:rsidRPr="00000000">
        <w:rPr>
          <w:rtl w:val="0"/>
        </w:rPr>
        <w:t xml:space="preserve">: Introduce attributi vincolanti di integrità: </w:t>
      </w:r>
      <w:r w:rsidDel="00000000" w:rsidR="00000000" w:rsidRPr="00000000">
        <w:rPr>
          <w:i w:val="1"/>
          <w:iCs w:val="1"/>
          <w:rtl w:val="0"/>
        </w:rPr>
        <w:t xml:space="preserve">Partita_IVA</w:t>
      </w:r>
      <w:r w:rsidDel="00000000" w:rsidR="00000000" w:rsidRPr="00000000">
        <w:rPr>
          <w:rtl w:val="0"/>
        </w:rPr>
        <w:t xml:space="preserve"> e </w:t>
      </w:r>
      <w:r w:rsidDel="00000000" w:rsidR="00000000" w:rsidRPr="00000000">
        <w:rPr>
          <w:i w:val="1"/>
          <w:iCs w:val="1"/>
          <w:rtl w:val="0"/>
        </w:rPr>
        <w:t xml:space="preserve">Ragione_Sociale</w:t>
      </w:r>
      <w:r w:rsidDel="00000000" w:rsidR="00000000" w:rsidRPr="00000000">
        <w:rPr>
          <w:rtl w:val="0"/>
        </w:rPr>
        <w:t xml:space="preserve">.</w:t>
      </w:r>
    </w:p>
    <w:p w:rsidR="00000000" w:rsidDel="00000000" w:rsidP="00000000" w:rsidRDefault="00000000" w:rsidRPr="00000000" w14:paraId="000000CD">
      <w:pPr>
        <w:numPr>
          <w:ilvl w:val="0"/>
          <w:numId w:val="1"/>
        </w:numPr>
        <w:spacing w:after="0" w:afterAutospacing="0" w:before="0" w:beforeAutospacing="0" w:line="300" w:lineRule="auto"/>
        <w:ind w:left="283.46456692913375" w:firstLine="0"/>
      </w:pPr>
      <w:r w:rsidDel="00000000" w:rsidR="00000000" w:rsidRPr="00000000">
        <w:rPr>
          <w:b w:val="1"/>
          <w:bCs w:val="1"/>
          <w:rtl w:val="0"/>
        </w:rPr>
        <w:t xml:space="preserve">Specializzazione Merceologica (Totale e Disgiunta):</w:t>
      </w:r>
      <w:r w:rsidDel="00000000" w:rsidR="00000000" w:rsidRPr="00000000">
        <w:rPr>
          <w:rtl w:val="0"/>
        </w:rPr>
        <w:t xml:space="preserve"> L'entità </w:t>
      </w:r>
      <w:r w:rsidDel="00000000" w:rsidR="00000000" w:rsidRPr="00000000">
        <w:rPr>
          <w:color w:val="188038"/>
          <w:rtl w:val="0"/>
        </w:rPr>
        <w:t xml:space="preserve">Prodotto</w:t>
      </w:r>
      <w:r w:rsidDel="00000000" w:rsidR="00000000" w:rsidRPr="00000000">
        <w:rPr>
          <w:rtl w:val="0"/>
        </w:rPr>
        <w:t xml:space="preserve"> categorizza il comportamento a sistema delle referenze:</w:t>
      </w:r>
    </w:p>
    <w:p w:rsidR="00000000" w:rsidDel="00000000" w:rsidP="00000000" w:rsidRDefault="00000000" w:rsidRPr="00000000" w14:paraId="000000CE">
      <w:pPr>
        <w:numPr>
          <w:ilvl w:val="1"/>
          <w:numId w:val="1"/>
        </w:numPr>
        <w:spacing w:after="0" w:afterAutospacing="0" w:before="0" w:beforeAutospacing="0" w:line="300" w:lineRule="auto"/>
        <w:ind w:left="1440" w:hanging="360"/>
        <w:rPr>
          <w:u w:val="none"/>
        </w:rPr>
      </w:pPr>
      <w:r w:rsidDel="00000000" w:rsidR="00000000" w:rsidRPr="00000000">
        <w:rPr>
          <w:b w:val="1"/>
          <w:bCs w:val="1"/>
          <w:rtl w:val="0"/>
        </w:rPr>
        <w:t xml:space="preserve">Prodotto Alimentare</w:t>
      </w:r>
      <w:r w:rsidDel="00000000" w:rsidR="00000000" w:rsidRPr="00000000">
        <w:rPr>
          <w:rtl w:val="0"/>
        </w:rPr>
        <w:t xml:space="preserve">: Implementa i vincoli di scadenza (</w:t>
      </w:r>
      <w:r w:rsidDel="00000000" w:rsidR="00000000" w:rsidRPr="00000000">
        <w:rPr>
          <w:i w:val="1"/>
          <w:iCs w:val="1"/>
          <w:rtl w:val="0"/>
        </w:rPr>
        <w:t xml:space="preserve">Data_Scadenza</w:t>
      </w:r>
      <w:r w:rsidDel="00000000" w:rsidR="00000000" w:rsidRPr="00000000">
        <w:rPr>
          <w:rtl w:val="0"/>
        </w:rPr>
        <w:t xml:space="preserve">).</w:t>
      </w:r>
    </w:p>
    <w:p w:rsidR="00000000" w:rsidDel="00000000" w:rsidP="00000000" w:rsidRDefault="00000000" w:rsidRPr="00000000" w14:paraId="000000CF">
      <w:pPr>
        <w:numPr>
          <w:ilvl w:val="1"/>
          <w:numId w:val="1"/>
        </w:numPr>
        <w:spacing w:after="0" w:afterAutospacing="0" w:before="0" w:beforeAutospacing="0" w:line="300" w:lineRule="auto"/>
        <w:ind w:left="1440" w:hanging="360"/>
        <w:rPr>
          <w:u w:val="none"/>
        </w:rPr>
      </w:pPr>
      <w:r w:rsidDel="00000000" w:rsidR="00000000" w:rsidRPr="00000000">
        <w:rPr>
          <w:b w:val="1"/>
          <w:bCs w:val="1"/>
          <w:rtl w:val="0"/>
        </w:rPr>
        <w:t xml:space="preserve">Beni Di Consumo</w:t>
      </w:r>
      <w:r w:rsidDel="00000000" w:rsidR="00000000" w:rsidRPr="00000000">
        <w:rPr>
          <w:rtl w:val="0"/>
        </w:rPr>
        <w:t xml:space="preserve">: Merci non coperte da norme di garanzia post-vendita.</w:t>
      </w:r>
    </w:p>
    <w:p w:rsidR="00000000" w:rsidDel="00000000" w:rsidP="00000000" w:rsidRDefault="00000000" w:rsidRPr="00000000" w14:paraId="000000D0">
      <w:pPr>
        <w:numPr>
          <w:ilvl w:val="1"/>
          <w:numId w:val="1"/>
        </w:numPr>
        <w:spacing w:after="240" w:before="0" w:beforeAutospacing="0" w:line="300" w:lineRule="auto"/>
        <w:ind w:left="1440" w:hanging="360"/>
        <w:rPr>
          <w:u w:val="none"/>
        </w:rPr>
      </w:pPr>
      <w:r w:rsidDel="00000000" w:rsidR="00000000" w:rsidRPr="00000000">
        <w:rPr>
          <w:b w:val="1"/>
          <w:bCs w:val="1"/>
          <w:rtl w:val="0"/>
        </w:rPr>
        <w:t xml:space="preserve">Beni Durevoli</w:t>
      </w:r>
      <w:r w:rsidDel="00000000" w:rsidR="00000000" w:rsidRPr="00000000">
        <w:rPr>
          <w:rtl w:val="0"/>
        </w:rPr>
        <w:t xml:space="preserve">: Rendono obbligatorio il tracciamento formale dell'attributo </w:t>
      </w:r>
      <w:r w:rsidDel="00000000" w:rsidR="00000000" w:rsidRPr="00000000">
        <w:rPr>
          <w:i w:val="1"/>
          <w:iCs w:val="1"/>
          <w:rtl w:val="0"/>
        </w:rPr>
        <w:t xml:space="preserve">Mesi_Garanzia</w:t>
      </w: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