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40" w:lineRule="auto"/>
      </w:pPr>
      <w:r>
        <w:rPr>
          <w:rFonts w:ascii="Arial" w:hAnsi="Arial" w:eastAsia="Arial"/>
          <w:b w:val="0"/>
          <w:color w:val="000000"/>
          <w:sz w:val="52"/>
        </w:rPr>
        <w:t>Estructura de roles y permisos</w:t>
      </w:r>
    </w:p>
    <w:p>
      <w:pPr>
        <w:keepNext w:val="0"/>
        <w:spacing w:before="0" w:after="280" w:line="276" w:lineRule="auto"/>
      </w:pPr>
      <w:r>
        <w:rPr>
          <w:rFonts w:ascii="Arial" w:hAnsi="Arial" w:eastAsia="Arial"/>
          <w:b w:val="0"/>
          <w:color w:val="5F6368"/>
          <w:sz w:val="28"/>
        </w:rPr>
        <w:t>Volunteer Manager · Documento para revisión</w:t>
      </w:r>
    </w:p>
    <w:p>
      <w:pPr>
        <w:keepNext w:val="0"/>
        <w:spacing w:before="0" w:after="480" w:line="276" w:lineRule="auto"/>
      </w:pPr>
      <w:r>
        <w:rPr>
          <w:rFonts w:ascii="Arial" w:hAnsi="Arial" w:eastAsia="Arial"/>
          <w:b w:val="0"/>
          <w:color w:val="5F6368"/>
          <w:sz w:val="20"/>
        </w:rPr>
        <w:t>Borrador de definición funcional · 11 de agosto de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EF7E0"/>
            <w:tcBorders>
              <w:top w:val="single" w:sz="0" w:color="FEF7E0"/>
              <w:left w:val="single" w:sz="0" w:color="FEF7E0"/>
              <w:bottom w:val="single" w:sz="0" w:color="FEF7E0"/>
              <w:right w:val="single" w:sz="0" w:color="FEF7E0"/>
              <w:insideH w:val="single" w:sz="0" w:color="FEF7E0"/>
              <w:insideV w:val="single" w:sz="0" w:color="FEF7E0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Decisión principal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202124"/>
                <w:sz w:val="22"/>
              </w:rPr>
              <w:t>El escaneo de QR y la operación de check-in/check-out pertenecen al Coordinador de tecnología. El Coordinador de comité nunca recibe esos permisos. El Administrador conserva acceso total por definición de su rol.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400" w:after="120" w:line="240" w:lineRule="auto"/>
      </w:pPr>
      <w:r>
        <w:rPr>
          <w:rFonts w:ascii="Arial" w:hAnsi="Arial" w:eastAsia="Arial"/>
          <w:b w:val="0"/>
          <w:color w:val="000000"/>
          <w:sz w:val="40"/>
        </w:rPr>
        <w:t>Propósito</w:t>
      </w:r>
    </w:p>
    <w:p>
      <w:pPr>
        <w:keepNext w:val="0"/>
        <w:spacing w:before="0" w:after="160" w:line="276" w:lineRule="auto"/>
      </w:pPr>
      <w:r>
        <w:rPr>
          <w:rFonts w:ascii="Arial" w:hAnsi="Arial" w:eastAsia="Arial"/>
          <w:b w:val="0"/>
          <w:color w:val="202124"/>
          <w:sz w:val="22"/>
        </w:rPr>
        <w:t>Este documento define la estructura propuesta de roles, permisos, alcance de datos y reglas de seguridad. Su objetivo es servir como referencia antes de implementar cambios en la aplicación y permitir que el equipo confirme cualquier ajuste pendiente.</w:t>
      </w:r>
    </w:p>
    <w:p>
      <w:pPr>
        <w:pStyle w:val="Heading1"/>
        <w:keepNext/>
        <w:spacing w:before="400" w:after="120" w:line="240" w:lineRule="auto"/>
      </w:pPr>
      <w:r>
        <w:rPr>
          <w:rFonts w:ascii="Arial" w:hAnsi="Arial" w:eastAsia="Arial"/>
          <w:b w:val="0"/>
          <w:color w:val="000000"/>
          <w:sz w:val="40"/>
        </w:rPr>
        <w:t>Principios rectores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Solo los Administradores pueden activar o desactivar permisos.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El rol determina la responsabilidad principal; el alcance determina sobre qué personas y comités puede actuar.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La interfaz puede ocultar una acción, pero el servidor siempre debe volver a validar la autorización.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Un cambio de permisos debe reflejarse inmediatamente en la sesión de la persona afectada, sin requerir cerrar sesión.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Toda acción sensible debe quedar registrada con actor, persona afectada, fecha y resultado.</w:t>
      </w:r>
    </w:p>
    <w:p>
      <w:pPr>
        <w:pStyle w:val="Heading1"/>
        <w:keepNext/>
        <w:spacing w:before="400" w:after="120" w:line="240" w:lineRule="auto"/>
      </w:pPr>
      <w:r>
        <w:rPr>
          <w:rFonts w:ascii="Arial" w:hAnsi="Arial" w:eastAsia="Arial"/>
          <w:b w:val="0"/>
          <w:color w:val="000000"/>
          <w:sz w:val="40"/>
        </w:rPr>
        <w:t>1. Roles propuestos</w:t>
      </w:r>
    </w:p>
    <w:p>
      <w:pPr>
        <w:pStyle w:val="Heading2"/>
        <w:keepNext/>
        <w:spacing w:before="360" w:after="120" w:line="240" w:lineRule="auto"/>
      </w:pPr>
      <w:r>
        <w:rPr>
          <w:rFonts w:ascii="Arial" w:hAnsi="Arial" w:eastAsia="Arial"/>
          <w:b w:val="0"/>
          <w:color w:val="000000"/>
          <w:sz w:val="32"/>
        </w:rPr>
        <w:t>Administrador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1A73E8"/>
          <w:sz w:val="22"/>
        </w:rPr>
        <w:t xml:space="preserve">Alcance: </w:t>
      </w:r>
      <w:r>
        <w:rPr>
          <w:rFonts w:ascii="Arial" w:hAnsi="Arial" w:eastAsia="Arial"/>
          <w:b w:val="0"/>
          <w:color w:val="202124"/>
          <w:sz w:val="22"/>
        </w:rPr>
        <w:t>Global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 w:val="0"/>
          <w:color w:val="202124"/>
          <w:sz w:val="22"/>
        </w:rPr>
        <w:t>Tiene acceso completo a la aplicación. No existe un límite fijo de Administradores, aunque se recomienda asignar este rol únicamente a las personas que realmente necesitan control total.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Administra usuarios, roles, permisos, ajustes e integraciones.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Puede ver y modificar información de cualquier voluntario y comité.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Puede realizar todas las operaciones de asistencia, incluido QR, por ser el rol de acceso total.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Es el único rol que puede cambiar permisos de otros roles o usuarios.</w:t>
      </w:r>
    </w:p>
    <w:p>
      <w:pPr>
        <w:pStyle w:val="Heading2"/>
        <w:keepNext/>
        <w:spacing w:before="360" w:after="120" w:line="240" w:lineRule="auto"/>
      </w:pPr>
      <w:r>
        <w:rPr>
          <w:rFonts w:ascii="Arial" w:hAnsi="Arial" w:eastAsia="Arial"/>
          <w:b w:val="0"/>
          <w:color w:val="000000"/>
          <w:sz w:val="32"/>
        </w:rPr>
        <w:t>Coordinador de tecnología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1A73E8"/>
          <w:sz w:val="22"/>
        </w:rPr>
        <w:t xml:space="preserve">Alcance: </w:t>
      </w:r>
      <w:r>
        <w:rPr>
          <w:rFonts w:ascii="Arial" w:hAnsi="Arial" w:eastAsia="Arial"/>
          <w:b w:val="0"/>
          <w:color w:val="202124"/>
          <w:sz w:val="22"/>
        </w:rPr>
        <w:t>Global para la operación del evento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 w:val="0"/>
          <w:color w:val="202124"/>
          <w:sz w:val="22"/>
        </w:rPr>
        <w:t>Atiende la recepción y se encarga completamente de los check-in y check-out. Necesita buscar, ver y editar información de voluntarios de cualquier comité.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Puede ver a todos los voluntarios y su información personal completa.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Puede editar información personal de cualquier voluntario.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Es el único tipo de Coordinador que puede escanear QR y registrar check-in/check-out.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El registro de asistencia faltante y la corrección manual de horarios son permisos configurables.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Importar, crear o archivar voluntarios no forma parte de su responsabilidad inicial y se propone como permiso configurable, desactivado por defecto.</w:t>
      </w:r>
    </w:p>
    <w:p>
      <w:pPr>
        <w:pStyle w:val="Heading2"/>
        <w:keepNext/>
        <w:spacing w:before="360" w:after="120" w:line="240" w:lineRule="auto"/>
      </w:pPr>
      <w:r>
        <w:rPr>
          <w:rFonts w:ascii="Arial" w:hAnsi="Arial" w:eastAsia="Arial"/>
          <w:b w:val="0"/>
          <w:color w:val="000000"/>
          <w:sz w:val="32"/>
        </w:rPr>
        <w:t>Coordinador de comité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1A73E8"/>
          <w:sz w:val="22"/>
        </w:rPr>
        <w:t xml:space="preserve">Alcance: </w:t>
      </w:r>
      <w:r>
        <w:rPr>
          <w:rFonts w:ascii="Arial" w:hAnsi="Arial" w:eastAsia="Arial"/>
          <w:b w:val="0"/>
          <w:color w:val="202124"/>
          <w:sz w:val="22"/>
        </w:rPr>
        <w:t>Solo su comité asignado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 w:val="0"/>
          <w:color w:val="202124"/>
          <w:sz w:val="22"/>
        </w:rPr>
        <w:t>Es el presidente o responsable de un comité. Gestiona las necesidades de sus propios voluntarios, sin intervenir en la recepción ni en la asistencia global.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Puede ver a los voluntarios de su comité, sus avisos y sus solicitudes.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Puede reagendar turnos únicamente dentro de su comité.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La edición de información personal de sus voluntarios es configurable.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Nunca puede escanear QR, registrar check-in/check-out, corregir asistencia global, importar ni crear voluntarios.</w:t>
      </w:r>
    </w:p>
    <w:p>
      <w:pPr>
        <w:pStyle w:val="Heading2"/>
        <w:keepNext/>
        <w:spacing w:before="360" w:after="120" w:line="240" w:lineRule="auto"/>
      </w:pPr>
      <w:r>
        <w:rPr>
          <w:rFonts w:ascii="Arial" w:hAnsi="Arial" w:eastAsia="Arial"/>
          <w:b w:val="0"/>
          <w:color w:val="000000"/>
          <w:sz w:val="32"/>
        </w:rPr>
        <w:t>Voluntario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/>
          <w:color w:val="1A73E8"/>
          <w:sz w:val="22"/>
        </w:rPr>
        <w:t xml:space="preserve">Alcance: </w:t>
      </w:r>
      <w:r>
        <w:rPr>
          <w:rFonts w:ascii="Arial" w:hAnsi="Arial" w:eastAsia="Arial"/>
          <w:b w:val="0"/>
          <w:color w:val="202124"/>
          <w:sz w:val="22"/>
        </w:rPr>
        <w:t>Solo su propia información</w:t>
      </w:r>
    </w:p>
    <w:p>
      <w:pPr>
        <w:keepNext w:val="0"/>
        <w:spacing w:before="0" w:after="100" w:line="276" w:lineRule="auto"/>
      </w:pPr>
      <w:r>
        <w:rPr>
          <w:rFonts w:ascii="Arial" w:hAnsi="Arial" w:eastAsia="Arial"/>
          <w:b w:val="0"/>
          <w:color w:val="202124"/>
          <w:sz w:val="22"/>
        </w:rPr>
        <w:t>Accede a las funciones personales que la aplicación ofrezca, sin permisos administrativos ni de gestión sobre otras personas.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Consulta su información, turnos, avisos y solicitudes personales.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No administra voluntarios, comités, asistencia, usuarios ni permisos.</w:t>
      </w:r>
    </w:p>
    <w:p>
      <w:pPr>
        <w:pStyle w:val="Heading1"/>
        <w:keepNext/>
        <w:spacing w:before="400" w:after="120" w:line="240" w:lineRule="auto"/>
      </w:pPr>
      <w:r>
        <w:rPr>
          <w:rFonts w:ascii="Arial" w:hAnsi="Arial" w:eastAsia="Arial"/>
          <w:b w:val="0"/>
          <w:color w:val="000000"/>
          <w:sz w:val="40"/>
        </w:rPr>
        <w:t>2. Matriz de permisos</w:t>
      </w:r>
    </w:p>
    <w:p>
      <w:pPr>
        <w:keepNext w:val="0"/>
        <w:spacing w:before="0" w:after="160" w:line="276" w:lineRule="auto"/>
      </w:pPr>
      <w:r>
        <w:rPr>
          <w:rFonts w:ascii="Arial" w:hAnsi="Arial" w:eastAsia="Arial"/>
          <w:b w:val="0"/>
          <w:color w:val="202124"/>
          <w:sz w:val="22"/>
        </w:rPr>
        <w:t>La siguiente matriz diferencia permisos fijos, configurables y no disponibles. “Propio comité” y “global” describen el alcance máximo permitido.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700"/>
        <w:gridCol w:w="1050"/>
        <w:gridCol w:w="1850"/>
        <w:gridCol w:w="2460"/>
        <w:gridCol w:w="1300"/>
      </w:tblGrid>
      <w:tr>
        <w:trPr>
          <w:tblHeader w:val="true"/>
        </w:trPr>
        <w:tc>
          <w:tcPr>
            <w:tcW w:type="dxa" w:w="2700"/>
            <w:shd w:fill="F1F3F4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Permiso</w:t>
            </w:r>
          </w:p>
        </w:tc>
        <w:tc>
          <w:tcPr>
            <w:tcW w:type="dxa" w:w="1050"/>
            <w:shd w:fill="F1F3F4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Admin</w:t>
            </w:r>
          </w:p>
        </w:tc>
        <w:tc>
          <w:tcPr>
            <w:tcW w:type="dxa" w:w="1850"/>
            <w:shd w:fill="F1F3F4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Coord. tecnología</w:t>
            </w:r>
          </w:p>
        </w:tc>
        <w:tc>
          <w:tcPr>
            <w:tcW w:type="dxa" w:w="2460"/>
            <w:shd w:fill="F1F3F4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Coord. comité</w:t>
            </w:r>
          </w:p>
        </w:tc>
        <w:tc>
          <w:tcPr>
            <w:tcW w:type="dxa" w:w="1300"/>
            <w:shd w:fill="F1F3F4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Voluntario</w:t>
            </w:r>
          </w:p>
        </w:tc>
      </w:tr>
      <w:tr>
        <w:tc>
          <w:tcPr>
            <w:tcW w:type="dxa" w:w="270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7"/>
              </w:rPr>
              <w:t>Ver lista de voluntarios</w:t>
            </w:r>
          </w:p>
        </w:tc>
        <w:tc>
          <w:tcPr>
            <w:tcW w:type="dxa" w:w="105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 · global</w:t>
            </w:r>
          </w:p>
        </w:tc>
        <w:tc>
          <w:tcPr>
            <w:tcW w:type="dxa" w:w="185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 · global</w:t>
            </w:r>
          </w:p>
        </w:tc>
        <w:tc>
          <w:tcPr>
            <w:tcW w:type="dxa" w:w="246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 · propio comité</w:t>
            </w:r>
          </w:p>
        </w:tc>
        <w:tc>
          <w:tcPr>
            <w:tcW w:type="dxa" w:w="130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</w:tr>
      <w:tr>
        <w:tc>
          <w:tcPr>
            <w:tcW w:type="dxa" w:w="270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7"/>
              </w:rPr>
              <w:t>Ver información personal completa</w:t>
            </w:r>
          </w:p>
        </w:tc>
        <w:tc>
          <w:tcPr>
            <w:tcW w:type="dxa" w:w="105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 · global</w:t>
            </w:r>
          </w:p>
        </w:tc>
        <w:tc>
          <w:tcPr>
            <w:tcW w:type="dxa" w:w="185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 · global</w:t>
            </w:r>
          </w:p>
        </w:tc>
        <w:tc>
          <w:tcPr>
            <w:tcW w:type="dxa" w:w="246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 · propio comité</w:t>
            </w:r>
          </w:p>
        </w:tc>
        <w:tc>
          <w:tcPr>
            <w:tcW w:type="dxa" w:w="130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Solo propia</w:t>
            </w:r>
          </w:p>
        </w:tc>
      </w:tr>
      <w:tr>
        <w:tc>
          <w:tcPr>
            <w:tcW w:type="dxa" w:w="270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7"/>
              </w:rPr>
              <w:t>Editar información personal</w:t>
            </w:r>
          </w:p>
        </w:tc>
        <w:tc>
          <w:tcPr>
            <w:tcW w:type="dxa" w:w="105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 · global</w:t>
            </w:r>
          </w:p>
        </w:tc>
        <w:tc>
          <w:tcPr>
            <w:tcW w:type="dxa" w:w="185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 · global</w:t>
            </w:r>
          </w:p>
        </w:tc>
        <w:tc>
          <w:tcPr>
            <w:tcW w:type="dxa" w:w="246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Configurable · propio comité</w:t>
            </w:r>
          </w:p>
        </w:tc>
        <w:tc>
          <w:tcPr>
            <w:tcW w:type="dxa" w:w="130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</w:tr>
      <w:tr>
        <w:tc>
          <w:tcPr>
            <w:tcW w:type="dxa" w:w="270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7"/>
              </w:rPr>
              <w:t>Crear voluntarios</w:t>
            </w:r>
          </w:p>
        </w:tc>
        <w:tc>
          <w:tcPr>
            <w:tcW w:type="dxa" w:w="105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185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Configurable · inicio No</w:t>
            </w:r>
          </w:p>
        </w:tc>
        <w:tc>
          <w:tcPr>
            <w:tcW w:type="dxa" w:w="246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130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</w:tr>
      <w:tr>
        <w:tc>
          <w:tcPr>
            <w:tcW w:type="dxa" w:w="270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7"/>
              </w:rPr>
              <w:t>Importar voluntarios</w:t>
            </w:r>
          </w:p>
        </w:tc>
        <w:tc>
          <w:tcPr>
            <w:tcW w:type="dxa" w:w="105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185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Configurable · inicio No</w:t>
            </w:r>
          </w:p>
        </w:tc>
        <w:tc>
          <w:tcPr>
            <w:tcW w:type="dxa" w:w="246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130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</w:tr>
      <w:tr>
        <w:tc>
          <w:tcPr>
            <w:tcW w:type="dxa" w:w="270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7"/>
              </w:rPr>
              <w:t>Archivar voluntarios</w:t>
            </w:r>
          </w:p>
        </w:tc>
        <w:tc>
          <w:tcPr>
            <w:tcW w:type="dxa" w:w="105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185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Configurable · inicio No</w:t>
            </w:r>
          </w:p>
        </w:tc>
        <w:tc>
          <w:tcPr>
            <w:tcW w:type="dxa" w:w="246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130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</w:tr>
      <w:tr>
        <w:tc>
          <w:tcPr>
            <w:tcW w:type="dxa" w:w="270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7"/>
              </w:rPr>
              <w:t>Asignar o reagendar turnos</w:t>
            </w:r>
          </w:p>
        </w:tc>
        <w:tc>
          <w:tcPr>
            <w:tcW w:type="dxa" w:w="105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 · global</w:t>
            </w:r>
          </w:p>
        </w:tc>
        <w:tc>
          <w:tcPr>
            <w:tcW w:type="dxa" w:w="185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 · global</w:t>
            </w:r>
          </w:p>
        </w:tc>
        <w:tc>
          <w:tcPr>
            <w:tcW w:type="dxa" w:w="246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 · propio comité</w:t>
            </w:r>
          </w:p>
        </w:tc>
        <w:tc>
          <w:tcPr>
            <w:tcW w:type="dxa" w:w="130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</w:tr>
      <w:tr>
        <w:tc>
          <w:tcPr>
            <w:tcW w:type="dxa" w:w="270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7"/>
              </w:rPr>
              <w:t>Ver y gestionar solicitudes</w:t>
            </w:r>
          </w:p>
        </w:tc>
        <w:tc>
          <w:tcPr>
            <w:tcW w:type="dxa" w:w="105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 · global</w:t>
            </w:r>
          </w:p>
        </w:tc>
        <w:tc>
          <w:tcPr>
            <w:tcW w:type="dxa" w:w="185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Configurable · global</w:t>
            </w:r>
          </w:p>
        </w:tc>
        <w:tc>
          <w:tcPr>
            <w:tcW w:type="dxa" w:w="246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 · propio comité</w:t>
            </w:r>
          </w:p>
        </w:tc>
        <w:tc>
          <w:tcPr>
            <w:tcW w:type="dxa" w:w="130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Solo propias</w:t>
            </w:r>
          </w:p>
        </w:tc>
      </w:tr>
      <w:tr>
        <w:tc>
          <w:tcPr>
            <w:tcW w:type="dxa" w:w="270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7"/>
              </w:rPr>
              <w:t>Publicar avisos</w:t>
            </w:r>
          </w:p>
        </w:tc>
        <w:tc>
          <w:tcPr>
            <w:tcW w:type="dxa" w:w="105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 · global</w:t>
            </w:r>
          </w:p>
        </w:tc>
        <w:tc>
          <w:tcPr>
            <w:tcW w:type="dxa" w:w="185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Configurable · global</w:t>
            </w:r>
          </w:p>
        </w:tc>
        <w:tc>
          <w:tcPr>
            <w:tcW w:type="dxa" w:w="246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 · propio comité</w:t>
            </w:r>
          </w:p>
        </w:tc>
        <w:tc>
          <w:tcPr>
            <w:tcW w:type="dxa" w:w="130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</w:tr>
      <w:tr>
        <w:tc>
          <w:tcPr>
            <w:tcW w:type="dxa" w:w="270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7"/>
              </w:rPr>
              <w:t>Consultar reportes</w:t>
            </w:r>
          </w:p>
        </w:tc>
        <w:tc>
          <w:tcPr>
            <w:tcW w:type="dxa" w:w="105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 · global</w:t>
            </w:r>
          </w:p>
        </w:tc>
        <w:tc>
          <w:tcPr>
            <w:tcW w:type="dxa" w:w="185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Configurable · global</w:t>
            </w:r>
          </w:p>
        </w:tc>
        <w:tc>
          <w:tcPr>
            <w:tcW w:type="dxa" w:w="246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Configurable · propio comité</w:t>
            </w:r>
          </w:p>
        </w:tc>
        <w:tc>
          <w:tcPr>
            <w:tcW w:type="dxa" w:w="130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</w:tr>
      <w:tr>
        <w:tc>
          <w:tcPr>
            <w:tcW w:type="dxa" w:w="270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7"/>
              </w:rPr>
              <w:t>Escanear QR</w:t>
            </w:r>
          </w:p>
        </w:tc>
        <w:tc>
          <w:tcPr>
            <w:tcW w:type="dxa" w:w="105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185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2460"/>
            <w:shd w:fill="FEF7E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 · nunca</w:t>
            </w:r>
          </w:p>
        </w:tc>
        <w:tc>
          <w:tcPr>
            <w:tcW w:type="dxa" w:w="130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</w:tr>
      <w:tr>
        <w:tc>
          <w:tcPr>
            <w:tcW w:type="dxa" w:w="270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7"/>
              </w:rPr>
              <w:t>Registrar check-in/check-out</w:t>
            </w:r>
          </w:p>
        </w:tc>
        <w:tc>
          <w:tcPr>
            <w:tcW w:type="dxa" w:w="105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185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2460"/>
            <w:shd w:fill="FEF7E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 · nunca</w:t>
            </w:r>
          </w:p>
        </w:tc>
        <w:tc>
          <w:tcPr>
            <w:tcW w:type="dxa" w:w="130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</w:tr>
      <w:tr>
        <w:tc>
          <w:tcPr>
            <w:tcW w:type="dxa" w:w="270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7"/>
              </w:rPr>
              <w:t>Registrar asistencia faltante</w:t>
            </w:r>
          </w:p>
        </w:tc>
        <w:tc>
          <w:tcPr>
            <w:tcW w:type="dxa" w:w="105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185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Configurable</w:t>
            </w:r>
          </w:p>
        </w:tc>
        <w:tc>
          <w:tcPr>
            <w:tcW w:type="dxa" w:w="246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130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</w:tr>
      <w:tr>
        <w:tc>
          <w:tcPr>
            <w:tcW w:type="dxa" w:w="270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7"/>
              </w:rPr>
              <w:t>Corregir horarios manualmente</w:t>
            </w:r>
          </w:p>
        </w:tc>
        <w:tc>
          <w:tcPr>
            <w:tcW w:type="dxa" w:w="105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185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Configurable</w:t>
            </w:r>
          </w:p>
        </w:tc>
        <w:tc>
          <w:tcPr>
            <w:tcW w:type="dxa" w:w="246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130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</w:tr>
      <w:tr>
        <w:tc>
          <w:tcPr>
            <w:tcW w:type="dxa" w:w="270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7"/>
              </w:rPr>
              <w:t>Administrar usuarios y roles</w:t>
            </w:r>
          </w:p>
        </w:tc>
        <w:tc>
          <w:tcPr>
            <w:tcW w:type="dxa" w:w="105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185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246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130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</w:tr>
      <w:tr>
        <w:tc>
          <w:tcPr>
            <w:tcW w:type="dxa" w:w="270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7"/>
              </w:rPr>
              <w:t>Configurar permisos</w:t>
            </w:r>
          </w:p>
        </w:tc>
        <w:tc>
          <w:tcPr>
            <w:tcW w:type="dxa" w:w="105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185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246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130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</w:tr>
      <w:tr>
        <w:tc>
          <w:tcPr>
            <w:tcW w:type="dxa" w:w="270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7"/>
              </w:rPr>
              <w:t>Modificar ajustes del sistema</w:t>
            </w:r>
          </w:p>
        </w:tc>
        <w:tc>
          <w:tcPr>
            <w:tcW w:type="dxa" w:w="105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Sí</w:t>
            </w:r>
          </w:p>
        </w:tc>
        <w:tc>
          <w:tcPr>
            <w:tcW w:type="dxa" w:w="185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246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  <w:tc>
          <w:tcPr>
            <w:tcW w:type="dxa" w:w="130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7"/>
              </w:rPr>
              <w:t>No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EF7E0"/>
            <w:tcBorders>
              <w:top w:val="single" w:sz="0" w:color="FEF7E0"/>
              <w:left w:val="single" w:sz="0" w:color="FEF7E0"/>
              <w:bottom w:val="single" w:sz="0" w:color="FEF7E0"/>
              <w:right w:val="single" w:sz="0" w:color="FEF7E0"/>
              <w:insideH w:val="single" w:sz="0" w:color="FEF7E0"/>
              <w:insideV w:val="single" w:sz="0" w:color="FEF7E0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Regla invariable de QR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202124"/>
                <w:sz w:val="22"/>
              </w:rPr>
              <w:t>Ningún interruptor puede otorgar QR o check-in/check-out al Coordinador de comité. Entre coordinadores, estas acciones son exclusivas del Coordinador de tecnología.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400" w:after="120" w:line="240" w:lineRule="auto"/>
      </w:pPr>
      <w:r>
        <w:rPr>
          <w:rFonts w:ascii="Arial" w:hAnsi="Arial" w:eastAsia="Arial"/>
          <w:b w:val="0"/>
          <w:color w:val="000000"/>
          <w:sz w:val="40"/>
        </w:rPr>
        <w:t>3. Alcance y límites</w:t>
      </w:r>
    </w:p>
    <w:p>
      <w:pPr>
        <w:pStyle w:val="Heading2"/>
        <w:keepNext/>
        <w:spacing w:before="360" w:after="120" w:line="240" w:lineRule="auto"/>
      </w:pPr>
      <w:r>
        <w:rPr>
          <w:rFonts w:ascii="Arial" w:hAnsi="Arial" w:eastAsia="Arial"/>
          <w:b w:val="0"/>
          <w:color w:val="000000"/>
          <w:sz w:val="32"/>
        </w:rPr>
        <w:t>Administrador</w:t>
      </w:r>
    </w:p>
    <w:p>
      <w:pPr>
        <w:keepNext w:val="0"/>
        <w:spacing w:before="0" w:after="160" w:line="276" w:lineRule="auto"/>
      </w:pPr>
      <w:r>
        <w:rPr>
          <w:rFonts w:ascii="Arial" w:hAnsi="Arial" w:eastAsia="Arial"/>
          <w:b w:val="0"/>
          <w:color w:val="202124"/>
          <w:sz w:val="22"/>
        </w:rPr>
        <w:t>Alcance global sobre todos los comités, voluntarios, turnos, asistencias, reportes, usuarios y ajustes.</w:t>
      </w:r>
    </w:p>
    <w:p>
      <w:pPr>
        <w:pStyle w:val="Heading2"/>
        <w:keepNext/>
        <w:spacing w:before="360" w:after="120" w:line="240" w:lineRule="auto"/>
      </w:pPr>
      <w:r>
        <w:rPr>
          <w:rFonts w:ascii="Arial" w:hAnsi="Arial" w:eastAsia="Arial"/>
          <w:b w:val="0"/>
          <w:color w:val="000000"/>
          <w:sz w:val="32"/>
        </w:rPr>
        <w:t>Coordinador de tecnología</w:t>
      </w:r>
    </w:p>
    <w:p>
      <w:pPr>
        <w:keepNext w:val="0"/>
        <w:spacing w:before="0" w:after="160" w:line="276" w:lineRule="auto"/>
      </w:pPr>
      <w:r>
        <w:rPr>
          <w:rFonts w:ascii="Arial" w:hAnsi="Arial" w:eastAsia="Arial"/>
          <w:b w:val="0"/>
          <w:color w:val="202124"/>
          <w:sz w:val="22"/>
        </w:rPr>
        <w:t>Alcance global sobre voluntarios y asistencia porque trabaja en recepción. Puede localizar y atender a cualquier persona, aunque pertenezca a otro comité.</w:t>
      </w:r>
    </w:p>
    <w:p>
      <w:pPr>
        <w:pStyle w:val="Heading2"/>
        <w:keepNext/>
        <w:spacing w:before="360" w:after="120" w:line="240" w:lineRule="auto"/>
      </w:pPr>
      <w:r>
        <w:rPr>
          <w:rFonts w:ascii="Arial" w:hAnsi="Arial" w:eastAsia="Arial"/>
          <w:b w:val="0"/>
          <w:color w:val="000000"/>
          <w:sz w:val="32"/>
        </w:rPr>
        <w:t>Coordinador de comité</w:t>
      </w:r>
    </w:p>
    <w:p>
      <w:pPr>
        <w:keepNext w:val="0"/>
        <w:spacing w:before="0" w:after="160" w:line="276" w:lineRule="auto"/>
      </w:pPr>
      <w:r>
        <w:rPr>
          <w:rFonts w:ascii="Arial" w:hAnsi="Arial" w:eastAsia="Arial"/>
          <w:b w:val="0"/>
          <w:color w:val="202124"/>
          <w:sz w:val="22"/>
        </w:rPr>
        <w:t>Alcance restringido al comité asignado. Las consultas y cambios deben filtrar por comité tanto en la interfaz como en el servidor.</w:t>
      </w:r>
    </w:p>
    <w:p>
      <w:pPr>
        <w:pStyle w:val="Heading2"/>
        <w:keepNext/>
        <w:spacing w:before="360" w:after="120" w:line="240" w:lineRule="auto"/>
      </w:pPr>
      <w:r>
        <w:rPr>
          <w:rFonts w:ascii="Arial" w:hAnsi="Arial" w:eastAsia="Arial"/>
          <w:b w:val="0"/>
          <w:color w:val="000000"/>
          <w:sz w:val="32"/>
        </w:rPr>
        <w:t>Voluntario</w:t>
      </w:r>
    </w:p>
    <w:p>
      <w:pPr>
        <w:keepNext w:val="0"/>
        <w:spacing w:before="0" w:after="160" w:line="276" w:lineRule="auto"/>
      </w:pPr>
      <w:r>
        <w:rPr>
          <w:rFonts w:ascii="Arial" w:hAnsi="Arial" w:eastAsia="Arial"/>
          <w:b w:val="0"/>
          <w:color w:val="202124"/>
          <w:sz w:val="22"/>
        </w:rPr>
        <w:t>Alcance personal. Solo puede consultar o ejecutar acciones asociadas con su propia cuenta y sus propios registros.</w:t>
      </w:r>
    </w:p>
    <w:p>
      <w:pPr>
        <w:pStyle w:val="Heading1"/>
        <w:keepNext/>
        <w:spacing w:before="400" w:after="120" w:line="240" w:lineRule="auto"/>
      </w:pPr>
      <w:r>
        <w:rPr>
          <w:rFonts w:ascii="Arial" w:hAnsi="Arial" w:eastAsia="Arial"/>
          <w:b w:val="0"/>
          <w:color w:val="000000"/>
          <w:sz w:val="40"/>
        </w:rPr>
        <w:t>4. Configuración inicial recomendada</w:t>
      </w:r>
    </w:p>
    <w:p>
      <w:pPr>
        <w:pStyle w:val="Heading2"/>
        <w:keepNext/>
        <w:spacing w:before="360" w:after="120" w:line="240" w:lineRule="auto"/>
      </w:pPr>
      <w:r>
        <w:rPr>
          <w:rFonts w:ascii="Arial" w:hAnsi="Arial" w:eastAsia="Arial"/>
          <w:b w:val="0"/>
          <w:color w:val="000000"/>
          <w:sz w:val="32"/>
        </w:rPr>
        <w:t>Coordinador de tecnología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Activo: ver y editar todos los voluntarios; buscar globalmente; asignar o reagendar turnos; QR; check-in y check-out.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Configurable: registrar asistencia faltante; corregir horarios manualmente; avisos; solicitudes; reportes.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Configurable, inicialmente desactivado: crear, importar y archivar voluntarios.</w:t>
      </w:r>
    </w:p>
    <w:p>
      <w:pPr>
        <w:pStyle w:val="Heading2"/>
        <w:keepNext/>
        <w:spacing w:before="360" w:after="120" w:line="240" w:lineRule="auto"/>
      </w:pPr>
      <w:r>
        <w:rPr>
          <w:rFonts w:ascii="Arial" w:hAnsi="Arial" w:eastAsia="Arial"/>
          <w:b w:val="0"/>
          <w:color w:val="000000"/>
          <w:sz w:val="32"/>
        </w:rPr>
        <w:t>Coordinador de comité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Activo: ver voluntarios, avisos y solicitudes de su comité; reagendar a sus propios voluntarios.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Configurable: editar información personal y consultar reportes de su comité.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No disponible: QR, check-in, check-out, asistencia global, corrección manual de asistencia, importación, creación y archivo de voluntarios.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8F0FE"/>
            <w:tcBorders>
              <w:top w:val="single" w:sz="0" w:color="E8F0FE"/>
              <w:left w:val="single" w:sz="0" w:color="E8F0FE"/>
              <w:bottom w:val="single" w:sz="0" w:color="E8F0FE"/>
              <w:right w:val="single" w:sz="0" w:color="E8F0FE"/>
              <w:insideH w:val="single" w:sz="0" w:color="E8F0FE"/>
              <w:insideV w:val="single" w:sz="0" w:color="E8F0FE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Control administrativo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202124"/>
                <w:sz w:val="22"/>
              </w:rPr>
              <w:t>Los interruptores de permisos solo aparecen y funcionan para Administradores. Un Coordinador no puede modificar sus propios permisos ni los de otra persona.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400" w:after="120" w:line="240" w:lineRule="auto"/>
      </w:pPr>
      <w:r>
        <w:rPr>
          <w:rFonts w:ascii="Arial" w:hAnsi="Arial" w:eastAsia="Arial"/>
          <w:b w:val="0"/>
          <w:color w:val="000000"/>
          <w:sz w:val="40"/>
        </w:rPr>
        <w:t>5. Comportamiento al cambiar un permiso</w:t>
      </w:r>
    </w:p>
    <w:p>
      <w:pPr>
        <w:keepNext w:val="0"/>
        <w:spacing w:before="0" w:after="160" w:line="276" w:lineRule="auto"/>
      </w:pPr>
      <w:r>
        <w:rPr>
          <w:rFonts w:ascii="Arial" w:hAnsi="Arial" w:eastAsia="Arial"/>
          <w:b w:val="0"/>
          <w:color w:val="202124"/>
          <w:sz w:val="22"/>
        </w:rPr>
        <w:t>Para que una modificación sea segura y se refleje de inmediato, el flujo esperado es:</w:t>
      </w:r>
    </w:p>
    <w:p>
      <w:pPr>
        <w:pStyle w:val="ListNumber"/>
        <w:keepNext w:val="0"/>
        <w:numPr>
          <w:ilvl w:val="0"/>
          <w:numId w:val="10"/>
        </w:numPr>
        <w:spacing w:before="0" w:after="10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El Administrador activa o desactiva un permiso.</w:t>
      </w:r>
    </w:p>
    <w:p>
      <w:pPr>
        <w:pStyle w:val="ListNumber"/>
        <w:keepNext w:val="0"/>
        <w:numPr>
          <w:ilvl w:val="0"/>
          <w:numId w:val="10"/>
        </w:numPr>
        <w:spacing w:before="0" w:after="10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El servidor valida que el actor sea Administrador y guarda el cambio antes de actualizar la interfaz.</w:t>
      </w:r>
    </w:p>
    <w:p>
      <w:pPr>
        <w:pStyle w:val="ListNumber"/>
        <w:keepNext w:val="0"/>
        <w:numPr>
          <w:ilvl w:val="0"/>
          <w:numId w:val="10"/>
        </w:numPr>
        <w:spacing w:before="0" w:after="10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La aplicación emite un evento en tiempo real para las sesiones afectadas.</w:t>
      </w:r>
    </w:p>
    <w:p>
      <w:pPr>
        <w:pStyle w:val="ListNumber"/>
        <w:keepNext w:val="0"/>
        <w:numPr>
          <w:ilvl w:val="0"/>
          <w:numId w:val="10"/>
        </w:numPr>
        <w:spacing w:before="0" w:after="10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La sesión del Coordinador vuelve a cargar sus permisos sin cerrar sesión.</w:t>
      </w:r>
    </w:p>
    <w:p>
      <w:pPr>
        <w:pStyle w:val="ListNumber"/>
        <w:keepNext w:val="0"/>
        <w:numPr>
          <w:ilvl w:val="0"/>
          <w:numId w:val="10"/>
        </w:numPr>
        <w:spacing w:before="0" w:after="10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La navegación, botones y datos visibles se actualizan inmediatamente.</w:t>
      </w:r>
    </w:p>
    <w:p>
      <w:pPr>
        <w:pStyle w:val="ListNumber"/>
        <w:keepNext w:val="0"/>
        <w:numPr>
          <w:ilvl w:val="0"/>
          <w:numId w:val="10"/>
        </w:numPr>
        <w:spacing w:before="0" w:after="10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Si el permiso fue retirado mientras la persona estaba dentro de una pantalla restringida, la aplicación cierra esa vista o redirige a una zona permitida.</w:t>
      </w:r>
    </w:p>
    <w:p>
      <w:pPr>
        <w:pStyle w:val="ListNumber"/>
        <w:keepNext w:val="0"/>
        <w:numPr>
          <w:ilvl w:val="0"/>
          <w:numId w:val="10"/>
        </w:numPr>
        <w:spacing w:before="0" w:after="10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Aunque la interfaz todavía no se haya actualizado, el servidor rechaza cualquier nueva operación no autorizada.</w:t>
      </w:r>
    </w:p>
    <w:p>
      <w:pPr>
        <w:pStyle w:val="Heading1"/>
        <w:keepNext/>
        <w:spacing w:before="400" w:after="120" w:line="240" w:lineRule="auto"/>
      </w:pPr>
      <w:r>
        <w:rPr>
          <w:rFonts w:ascii="Arial" w:hAnsi="Arial" w:eastAsia="Arial"/>
          <w:b w:val="0"/>
          <w:color w:val="000000"/>
          <w:sz w:val="40"/>
        </w:rPr>
        <w:t>6. Reglas técnicas y de seguridad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La base de datos y el servidor son la fuente de verdad. localStorage o cookies pueden ayudar con la experiencia, pero no deben autorizar acciones.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Toda acción sensible usa una autorización central basada en: actor, acción, alcance y persona objetivo.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Las páginas y consultas del Coordinador de comité siempre aplican el filtro del comité asignado.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Los permisos configurables se guardan por tipo de Coordinador y, si se requiere, pueden admitir excepciones individuales futuras.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Al revocar acceso, se invalida cualquier dato en caché que ya no corresponda al alcance del usuario.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Las acciones de asistencia se validan en el servidor, incluso cuando se iniciaron desde un escáner QR.</w:t>
      </w:r>
    </w:p>
    <w:p>
      <w:pPr>
        <w:pStyle w:val="Heading1"/>
        <w:keepNext/>
        <w:spacing w:before="400" w:after="120" w:line="240" w:lineRule="auto"/>
      </w:pPr>
      <w:r>
        <w:rPr>
          <w:rFonts w:ascii="Arial" w:hAnsi="Arial" w:eastAsia="Arial"/>
          <w:b w:val="0"/>
          <w:color w:val="000000"/>
          <w:sz w:val="40"/>
        </w:rPr>
        <w:t>7. Auditoría requerida</w:t>
      </w:r>
    </w:p>
    <w:p>
      <w:pPr>
        <w:keepNext w:val="0"/>
        <w:spacing w:before="0" w:after="160" w:line="276" w:lineRule="auto"/>
      </w:pPr>
      <w:r>
        <w:rPr>
          <w:rFonts w:ascii="Arial" w:hAnsi="Arial" w:eastAsia="Arial"/>
          <w:b w:val="0"/>
          <w:color w:val="202124"/>
          <w:sz w:val="22"/>
        </w:rPr>
        <w:t>El registro de auditoría debe identificar claramente quién realizó cada operación y sobre qué voluntario se aplicó.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Cambios de rol, tipo de Coordinador o permisos: valor anterior, valor nuevo y Administrador responsable.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Escaneo QR, check-in y check-out: persona que realizó la operación, voluntario y hora efectiva.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Registro de asistencia faltante y correcciones manuales: actor, motivo, valores anteriores y nuevos.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Creación, importación, edición, archivo y reagendamiento de voluntarios.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Resultado de la acción, incluidos intentos rechazados por falta de permiso cuando sean relevantes para seguridad.</w:t>
      </w:r>
    </w:p>
    <w:p>
      <w:pPr>
        <w:pStyle w:val="Heading1"/>
        <w:keepNext/>
        <w:spacing w:before="400" w:after="120" w:line="240" w:lineRule="auto"/>
      </w:pPr>
      <w:r>
        <w:rPr>
          <w:rFonts w:ascii="Arial" w:hAnsi="Arial" w:eastAsia="Arial"/>
          <w:b w:val="0"/>
          <w:color w:val="000000"/>
          <w:sz w:val="40"/>
        </w:rPr>
        <w:t>8. Migración desde el rol Editor</w:t>
      </w:r>
    </w:p>
    <w:p>
      <w:pPr>
        <w:pStyle w:val="ListNumber"/>
        <w:keepNext w:val="0"/>
        <w:numPr>
          <w:ilvl w:val="0"/>
          <w:numId w:val="11"/>
        </w:numPr>
        <w:spacing w:before="0" w:after="10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Cambiar el nombre visible “Editor” por “Coordinador”.</w:t>
      </w:r>
    </w:p>
    <w:p>
      <w:pPr>
        <w:pStyle w:val="ListNumber"/>
        <w:keepNext w:val="0"/>
        <w:numPr>
          <w:ilvl w:val="0"/>
          <w:numId w:val="11"/>
        </w:numPr>
        <w:spacing w:before="0" w:after="10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Agregar un tipo de Coordinador: Comité o Tecnología.</w:t>
      </w:r>
    </w:p>
    <w:p>
      <w:pPr>
        <w:pStyle w:val="ListNumber"/>
        <w:keepNext w:val="0"/>
        <w:numPr>
          <w:ilvl w:val="0"/>
          <w:numId w:val="11"/>
        </w:numPr>
        <w:spacing w:before="0" w:after="10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Migrar inicialmente a los Editores existentes como Coordinadores de comité para evitar otorgar acceso global por accidente.</w:t>
      </w:r>
    </w:p>
    <w:p>
      <w:pPr>
        <w:pStyle w:val="ListNumber"/>
        <w:keepNext w:val="0"/>
        <w:numPr>
          <w:ilvl w:val="0"/>
          <w:numId w:val="11"/>
        </w:numPr>
        <w:spacing w:before="0" w:after="10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Un Administrador identifica manualmente a quienes pertenecen a Tecnología y cambia su tipo.</w:t>
      </w:r>
    </w:p>
    <w:p>
      <w:pPr>
        <w:pStyle w:val="ListNumber"/>
        <w:keepNext w:val="0"/>
        <w:numPr>
          <w:ilvl w:val="0"/>
          <w:numId w:val="11"/>
        </w:numPr>
        <w:spacing w:before="0" w:after="10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Conservar compatibilidad temporal con el valor anterior mientras se actualizan sesiones y datos existentes.</w:t>
      </w:r>
    </w:p>
    <w:p>
      <w:pPr>
        <w:pStyle w:val="Heading1"/>
        <w:keepNext/>
        <w:spacing w:before="400" w:after="120" w:line="240" w:lineRule="auto"/>
      </w:pPr>
      <w:r>
        <w:rPr>
          <w:rFonts w:ascii="Arial" w:hAnsi="Arial" w:eastAsia="Arial"/>
          <w:b w:val="0"/>
          <w:color w:val="000000"/>
          <w:sz w:val="40"/>
        </w:rPr>
        <w:t>9. Escenarios mínimos de aceptación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F1F3F4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Escenario</w:t>
            </w:r>
          </w:p>
        </w:tc>
        <w:tc>
          <w:tcPr>
            <w:tcW w:type="dxa" w:w="6480"/>
            <w:shd w:fill="F1F3F4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Resultado esperado</w:t>
            </w:r>
          </w:p>
        </w:tc>
      </w:tr>
      <w:tr>
        <w:tc>
          <w:tcPr>
            <w:tcW w:type="dxa" w:w="288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8"/>
              </w:rPr>
              <w:t>QR por Tecnología</w:t>
            </w:r>
          </w:p>
        </w:tc>
        <w:tc>
          <w:tcPr>
            <w:tcW w:type="dxa" w:w="648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Un Coordinador de tecnología encuentra a una persona de cualquier comité y completa check-in/check-out.</w:t>
            </w:r>
          </w:p>
        </w:tc>
      </w:tr>
      <w:tr>
        <w:tc>
          <w:tcPr>
            <w:tcW w:type="dxa" w:w="288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8"/>
              </w:rPr>
              <w:t>QR bloqueado para Comité</w:t>
            </w:r>
          </w:p>
        </w:tc>
        <w:tc>
          <w:tcPr>
            <w:tcW w:type="dxa" w:w="648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Un Coordinador de comité no ve el escáner y el servidor rechaza cualquier intento directo.</w:t>
            </w:r>
          </w:p>
        </w:tc>
      </w:tr>
      <w:tr>
        <w:tc>
          <w:tcPr>
            <w:tcW w:type="dxa" w:w="288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8"/>
              </w:rPr>
              <w:t>Alcance de Comité</w:t>
            </w:r>
          </w:p>
        </w:tc>
        <w:tc>
          <w:tcPr>
            <w:tcW w:type="dxa" w:w="648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El Coordinador solo consulta y reagenda voluntarios de su comité.</w:t>
            </w:r>
          </w:p>
        </w:tc>
      </w:tr>
      <w:tr>
        <w:tc>
          <w:tcPr>
            <w:tcW w:type="dxa" w:w="288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8"/>
              </w:rPr>
              <w:t>Cambio inmediato</w:t>
            </w:r>
          </w:p>
        </w:tc>
        <w:tc>
          <w:tcPr>
            <w:tcW w:type="dxa" w:w="648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Un Administrador apaga un permiso y la otra sesión pierde la acción sin volver a iniciar sesión.</w:t>
            </w:r>
          </w:p>
        </w:tc>
      </w:tr>
      <w:tr>
        <w:tc>
          <w:tcPr>
            <w:tcW w:type="dxa" w:w="288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8"/>
              </w:rPr>
              <w:t>Edición configurable</w:t>
            </w:r>
          </w:p>
        </w:tc>
        <w:tc>
          <w:tcPr>
            <w:tcW w:type="dxa" w:w="648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Al apagar la edición personal para Comité, el perfil continúa visible pero no editable.</w:t>
            </w:r>
          </w:p>
        </w:tc>
      </w:tr>
      <w:tr>
        <w:tc>
          <w:tcPr>
            <w:tcW w:type="dxa" w:w="288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8"/>
              </w:rPr>
              <w:t>Asistencia configurable</w:t>
            </w:r>
          </w:p>
        </w:tc>
        <w:tc>
          <w:tcPr>
            <w:tcW w:type="dxa" w:w="648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Tecnología solo registra entradas faltantes o corrige horarios cuando los permisos correspondientes están activos.</w:t>
            </w:r>
          </w:p>
        </w:tc>
      </w:tr>
      <w:tr>
        <w:tc>
          <w:tcPr>
            <w:tcW w:type="dxa" w:w="288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8"/>
              </w:rPr>
              <w:t>Administración protegida</w:t>
            </w:r>
          </w:p>
        </w:tc>
        <w:tc>
          <w:tcPr>
            <w:tcW w:type="dxa" w:w="648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Ningún Coordinador puede cambiar roles, permisos o ajustes del sistema.</w:t>
            </w:r>
          </w:p>
        </w:tc>
      </w:tr>
      <w:tr>
        <w:tc>
          <w:tcPr>
            <w:tcW w:type="dxa" w:w="288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202124"/>
                <w:sz w:val="18"/>
              </w:rPr>
              <w:t>Auditoría completa</w:t>
            </w:r>
          </w:p>
        </w:tc>
        <w:tc>
          <w:tcPr>
            <w:tcW w:type="dxa" w:w="6480"/>
            <w:shd w:fill="FAFAFA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202124"/>
                <w:sz w:val="18"/>
              </w:rPr>
              <w:t>Cada acción sensible muestra actor, voluntario, fecha y cambio realizado.</w:t>
            </w:r>
          </w:p>
        </w:tc>
      </w:tr>
    </w:tbl>
    <w:p>
      <w:pPr>
        <w:pStyle w:val="Heading1"/>
        <w:keepNext/>
        <w:spacing w:before="400" w:after="120" w:line="240" w:lineRule="auto"/>
      </w:pPr>
      <w:r>
        <w:rPr>
          <w:rFonts w:ascii="Arial" w:hAnsi="Arial" w:eastAsia="Arial"/>
          <w:b w:val="0"/>
          <w:color w:val="000000"/>
          <w:sz w:val="40"/>
        </w:rPr>
        <w:t>10. Decisiones propuestas para confirmar</w:t>
      </w:r>
    </w:p>
    <w:p>
      <w:pPr>
        <w:keepNext w:val="0"/>
        <w:spacing w:before="0" w:after="160" w:line="276" w:lineRule="auto"/>
      </w:pPr>
      <w:r>
        <w:rPr>
          <w:rFonts w:ascii="Arial" w:hAnsi="Arial" w:eastAsia="Arial"/>
          <w:b w:val="0"/>
          <w:color w:val="202124"/>
          <w:sz w:val="22"/>
        </w:rPr>
        <w:t>Estos puntos no cambian la separación principal entre roles, pero conviene confirmarlos antes de implementar: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¿Tecnología debe poder crear, importar o archivar voluntarios cuando un Administrador habilite esos permisos, o deben permanecer siempre exclusivos de Administradores?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¿Tecnología debe tener activos por defecto avisos, solicitudes y reportes globales?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¿El Coordinador de comité debe ver reportes limitados a su comité por defecto, o solo cuando un Administrador lo habilite?</w:t>
      </w:r>
    </w:p>
    <w:p>
      <w:pPr>
        <w:pStyle w:val="ListBullet"/>
        <w:keepNext w:val="0"/>
        <w:spacing w:before="0" w:after="80" w:line="276" w:lineRule="auto"/>
        <w:ind w:left="720" w:hanging="360"/>
      </w:pPr>
      <w:r>
        <w:rPr>
          <w:rFonts w:ascii="Arial" w:hAnsi="Arial" w:eastAsia="Arial"/>
          <w:b w:val="0"/>
          <w:color w:val="202124"/>
          <w:sz w:val="22"/>
        </w:rPr>
        <w:t>¿Se permitirán excepciones de permisos por persona además de la configuración general por tipo de Coordinador?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8F0FE"/>
            <w:tcBorders>
              <w:top w:val="single" w:sz="0" w:color="E8F0FE"/>
              <w:left w:val="single" w:sz="0" w:color="E8F0FE"/>
              <w:bottom w:val="single" w:sz="0" w:color="E8F0FE"/>
              <w:right w:val="single" w:sz="0" w:color="E8F0FE"/>
              <w:insideH w:val="single" w:sz="0" w:color="E8F0FE"/>
              <w:insideV w:val="single" w:sz="0" w:color="E8F0FE"/>
            </w:tcBorders>
          </w:tcPr>
          <w:p>
            <w:pPr>
              <w:keepNext w:val="0"/>
              <w:spacing w:before="0" w:after="6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Estado del documento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202124"/>
                <w:sz w:val="22"/>
              </w:rPr>
              <w:t>Borrador para revisión. No autoriza cambios en producción hasta que se confirmen los puntos pendientes y la matriz final.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202124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 de roles y permisos</dc:title>
  <dc:subject>Definición funcional de roles, permisos y alcance para Volunteer Manager</dc:subject>
  <dc:creator>Volunteer Manager</dc:creator>
  <cp:keywords>roles, permisos, administrador, coordinador de tecnología, coordinador de comité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