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Após capturar os arquivos HAR e tê-los em mãos: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 os HAR capturados: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Extrair as métricas OnLoad e OnContentLoad do HAR: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princípio os arquivos estão organizados da seguintes forma: 30 pastas contendo 100 pastas (As pastas {1..30} significa que os experimentos foram executados 30 vezes. As pastas {1..100} cada pasta representa um website)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Através do script “</w:t>
      </w:r>
      <w:r w:rsidDel="00000000" w:rsidR="00000000" w:rsidRPr="00000000">
        <w:rPr>
          <w:i w:val="1"/>
          <w:rtl w:val="0"/>
        </w:rPr>
        <w:t xml:space="preserve">take-metricsHAR</w:t>
      </w:r>
      <w:r w:rsidDel="00000000" w:rsidR="00000000" w:rsidRPr="00000000">
        <w:rPr>
          <w:rtl w:val="0"/>
        </w:rPr>
        <w:t xml:space="preserve">” extrair as métricas do arquivo HAR, o resultado se encontra em uma nova pasta do Desktop chamada “dados”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Agrupar métricas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Após extrair as métricas, é necessário agrupá-las em um único arquivo para melhor visualização, respeitando esse formato: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a.b.c.d.e conteudo(OuMetrica)NoformatoAoLado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a: XDOTOOL(1) ou CHC (2) - Ferramenta utilizada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b: Setup de configurações - Varia de 1 a 12 (4 rtt * 3 pcktloss)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c: número da página. Varia de 1 a 100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d: número do experimento. Varia de 1 a 30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e: Métrica ContentLoad(1) ou OnLoad(2)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Esse formato foi obtido se utilizando do script “</w:t>
      </w:r>
      <w:r w:rsidDel="00000000" w:rsidR="00000000" w:rsidRPr="00000000">
        <w:rPr>
          <w:i w:val="1"/>
          <w:rtl w:val="0"/>
        </w:rPr>
        <w:t xml:space="preserve">org.sh</w:t>
      </w:r>
      <w:r w:rsidDel="00000000" w:rsidR="00000000" w:rsidRPr="00000000">
        <w:rPr>
          <w:rtl w:val="0"/>
        </w:rPr>
        <w:t xml:space="preserve">” e o resultado se encontra na mesma pasta do mesmo.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