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C10F6" w14:textId="77777777" w:rsidR="00A62721" w:rsidRDefault="00A62721" w:rsidP="007B0A94">
      <w:pPr>
        <w:rPr>
          <w:rFonts w:ascii="Times" w:hAnsi="Times"/>
        </w:rPr>
      </w:pPr>
      <w:r>
        <w:rPr>
          <w:rFonts w:ascii="Times" w:hAnsi="Times"/>
        </w:rPr>
        <w:t>Ken Erwin</w:t>
      </w:r>
    </w:p>
    <w:p w14:paraId="21CE06CA" w14:textId="20E8D291" w:rsidR="00A62721" w:rsidRDefault="00A62721" w:rsidP="007B0A94">
      <w:pPr>
        <w:rPr>
          <w:rFonts w:ascii="Times" w:hAnsi="Times"/>
        </w:rPr>
      </w:pPr>
      <w:r>
        <w:rPr>
          <w:rFonts w:ascii="Times" w:hAnsi="Times"/>
        </w:rPr>
        <w:t xml:space="preserve">Professor </w:t>
      </w:r>
      <w:r w:rsidR="00EA2CFA">
        <w:rPr>
          <w:rFonts w:ascii="Times" w:hAnsi="Times"/>
        </w:rPr>
        <w:t>Nelson</w:t>
      </w:r>
    </w:p>
    <w:p w14:paraId="1EE2CBA3" w14:textId="177670A9" w:rsidR="00EA2CFA" w:rsidRDefault="00EA2CFA" w:rsidP="007B0A94">
      <w:pPr>
        <w:rPr>
          <w:rFonts w:ascii="Times" w:hAnsi="Times"/>
        </w:rPr>
      </w:pPr>
      <w:r>
        <w:rPr>
          <w:rFonts w:ascii="Times" w:hAnsi="Times"/>
        </w:rPr>
        <w:t>Management Consulting</w:t>
      </w:r>
    </w:p>
    <w:p w14:paraId="5F90AFE2" w14:textId="7186802D" w:rsidR="000D0AD2" w:rsidRPr="000713F1" w:rsidRDefault="000713F1" w:rsidP="007B0A94">
      <w:pPr>
        <w:rPr>
          <w:rFonts w:ascii="Times" w:hAnsi="Times"/>
        </w:rPr>
      </w:pPr>
      <w:r>
        <w:rPr>
          <w:rFonts w:ascii="Times" w:hAnsi="Times"/>
        </w:rPr>
        <w:t xml:space="preserve">September </w:t>
      </w:r>
      <w:r w:rsidR="00EA2CFA">
        <w:rPr>
          <w:rFonts w:ascii="Times" w:hAnsi="Times"/>
        </w:rPr>
        <w:t>26</w:t>
      </w:r>
      <w:r w:rsidR="00A62721">
        <w:rPr>
          <w:rFonts w:ascii="Times" w:hAnsi="Times"/>
        </w:rPr>
        <w:t>, 2016</w:t>
      </w:r>
    </w:p>
    <w:p w14:paraId="54D5F6F7" w14:textId="77777777" w:rsidR="00AD2FBE" w:rsidRDefault="00AD2FBE" w:rsidP="007B0A94">
      <w:pPr>
        <w:jc w:val="center"/>
        <w:rPr>
          <w:rFonts w:ascii="Times" w:hAnsi="Times"/>
          <w:b/>
        </w:rPr>
      </w:pPr>
    </w:p>
    <w:p w14:paraId="34E85C1A" w14:textId="533FE11D" w:rsidR="00AD2FBE" w:rsidRDefault="00EA2CFA" w:rsidP="00AD2FBE">
      <w:pPr>
        <w:jc w:val="center"/>
        <w:rPr>
          <w:rFonts w:ascii="Times" w:hAnsi="Times"/>
          <w:b/>
        </w:rPr>
      </w:pPr>
      <w:r>
        <w:rPr>
          <w:rFonts w:ascii="Times" w:hAnsi="Times"/>
          <w:b/>
        </w:rPr>
        <w:t>Business Process – Spinning up Servers</w:t>
      </w:r>
    </w:p>
    <w:p w14:paraId="54ABF571" w14:textId="77777777" w:rsidR="00AD2FBE" w:rsidRDefault="00AD2FBE" w:rsidP="00AD2FBE">
      <w:pPr>
        <w:jc w:val="center"/>
        <w:rPr>
          <w:rFonts w:ascii="Times" w:hAnsi="Times"/>
          <w:b/>
        </w:rPr>
      </w:pPr>
    </w:p>
    <w:p w14:paraId="27B2842E" w14:textId="0991AEB7" w:rsidR="00EA2CFA" w:rsidRDefault="00EA2CFA" w:rsidP="007B0A94">
      <w:pPr>
        <w:rPr>
          <w:rFonts w:ascii="Times" w:hAnsi="Times"/>
        </w:rPr>
      </w:pPr>
      <w:r>
        <w:rPr>
          <w:rFonts w:ascii="Times" w:hAnsi="Times"/>
          <w:b/>
        </w:rPr>
        <w:t>Overview of</w:t>
      </w:r>
      <w:r w:rsidRPr="007B0A94">
        <w:rPr>
          <w:rFonts w:ascii="Times" w:hAnsi="Times"/>
          <w:b/>
        </w:rPr>
        <w:t xml:space="preserve"> Process</w:t>
      </w:r>
    </w:p>
    <w:p w14:paraId="3301649F" w14:textId="77777777" w:rsidR="00EA2CFA" w:rsidRDefault="00EA2CFA" w:rsidP="007B0A94">
      <w:pPr>
        <w:ind w:firstLine="720"/>
        <w:rPr>
          <w:rFonts w:ascii="Times" w:hAnsi="Times"/>
        </w:rPr>
      </w:pPr>
      <w:r>
        <w:rPr>
          <w:rFonts w:ascii="Times" w:hAnsi="Times"/>
        </w:rPr>
        <w:t>At Kinney Group (An IT automation and datacenter design consulting company), new VMs (virtual machines) are requested on a very regular but semi-random basis.  While the process itself doesn’t change very often, the location of where the VM is placed does.</w:t>
      </w:r>
    </w:p>
    <w:p w14:paraId="6663EEAC" w14:textId="77777777" w:rsidR="007B0A94" w:rsidRDefault="007B0A94" w:rsidP="007B0A94">
      <w:pPr>
        <w:rPr>
          <w:rFonts w:ascii="Times" w:hAnsi="Times"/>
          <w:b/>
        </w:rPr>
      </w:pPr>
    </w:p>
    <w:p w14:paraId="21D892E3" w14:textId="2F338437" w:rsidR="00EA2CFA" w:rsidRDefault="00EA2CFA" w:rsidP="007B0A94">
      <w:pPr>
        <w:rPr>
          <w:rFonts w:ascii="Times" w:hAnsi="Times"/>
          <w:b/>
        </w:rPr>
      </w:pPr>
      <w:r>
        <w:rPr>
          <w:rFonts w:ascii="Times" w:hAnsi="Times"/>
          <w:b/>
        </w:rPr>
        <w:t>Process Steps</w:t>
      </w:r>
    </w:p>
    <w:p w14:paraId="1780BC4B" w14:textId="2A8CC331" w:rsidR="00EA2CFA" w:rsidRDefault="00EA2CFA" w:rsidP="007B0A94">
      <w:pPr>
        <w:pStyle w:val="ListParagraph"/>
        <w:numPr>
          <w:ilvl w:val="0"/>
          <w:numId w:val="5"/>
        </w:numPr>
        <w:rPr>
          <w:rFonts w:ascii="Times" w:hAnsi="Times"/>
        </w:rPr>
      </w:pPr>
      <w:r>
        <w:rPr>
          <w:rFonts w:ascii="Times" w:hAnsi="Times"/>
        </w:rPr>
        <w:t xml:space="preserve">An employee at Kinney Group (KGI) </w:t>
      </w:r>
      <w:r w:rsidR="003918A1">
        <w:rPr>
          <w:rFonts w:ascii="Times" w:hAnsi="Times"/>
        </w:rPr>
        <w:t>requests a VM, or several VMs.</w:t>
      </w:r>
      <w:bookmarkStart w:id="0" w:name="_GoBack"/>
      <w:bookmarkEnd w:id="0"/>
    </w:p>
    <w:p w14:paraId="6B3942CF" w14:textId="77777777" w:rsidR="00EA2CFA" w:rsidRDefault="00EA2CFA" w:rsidP="007B0A94">
      <w:pPr>
        <w:pStyle w:val="ListParagraph"/>
        <w:numPr>
          <w:ilvl w:val="0"/>
          <w:numId w:val="5"/>
        </w:numPr>
        <w:rPr>
          <w:rFonts w:ascii="Times" w:hAnsi="Times"/>
        </w:rPr>
      </w:pPr>
      <w:r>
        <w:rPr>
          <w:rFonts w:ascii="Times" w:hAnsi="Times"/>
        </w:rPr>
        <w:t>The VM is then provisioned in one of the following locations:</w:t>
      </w:r>
    </w:p>
    <w:p w14:paraId="716D99E5" w14:textId="77777777" w:rsidR="00EA2CFA" w:rsidRDefault="00EA2CFA" w:rsidP="007B0A94">
      <w:pPr>
        <w:pStyle w:val="ListParagraph"/>
        <w:numPr>
          <w:ilvl w:val="1"/>
          <w:numId w:val="5"/>
        </w:numPr>
        <w:rPr>
          <w:rFonts w:ascii="Times" w:hAnsi="Times"/>
        </w:rPr>
      </w:pPr>
      <w:r>
        <w:rPr>
          <w:rFonts w:ascii="Times" w:hAnsi="Times"/>
        </w:rPr>
        <w:t>Internal Lab (Hardware located onsite)</w:t>
      </w:r>
    </w:p>
    <w:p w14:paraId="4C003580" w14:textId="77777777" w:rsidR="00EA2CFA" w:rsidRDefault="00EA2CFA" w:rsidP="007B0A94">
      <w:pPr>
        <w:pStyle w:val="ListParagraph"/>
        <w:numPr>
          <w:ilvl w:val="1"/>
          <w:numId w:val="5"/>
        </w:numPr>
        <w:rPr>
          <w:rFonts w:ascii="Times" w:hAnsi="Times"/>
        </w:rPr>
      </w:pPr>
      <w:r>
        <w:rPr>
          <w:rFonts w:ascii="Times" w:hAnsi="Times"/>
        </w:rPr>
        <w:t>Softlayer (Offsite Rented Hardware)</w:t>
      </w:r>
    </w:p>
    <w:p w14:paraId="385607A4" w14:textId="77777777" w:rsidR="00EA2CFA" w:rsidRDefault="00EA2CFA" w:rsidP="007B0A94">
      <w:pPr>
        <w:pStyle w:val="ListParagraph"/>
        <w:numPr>
          <w:ilvl w:val="1"/>
          <w:numId w:val="5"/>
        </w:numPr>
        <w:rPr>
          <w:rFonts w:ascii="Times" w:hAnsi="Times"/>
        </w:rPr>
      </w:pPr>
      <w:r>
        <w:rPr>
          <w:rFonts w:ascii="Times" w:hAnsi="Times"/>
        </w:rPr>
        <w:t>AWS (Amazon Web Services)</w:t>
      </w:r>
    </w:p>
    <w:p w14:paraId="590B3DB5" w14:textId="77777777" w:rsidR="007B0A94" w:rsidRDefault="007B0A94" w:rsidP="007B0A94">
      <w:pPr>
        <w:rPr>
          <w:rFonts w:ascii="Times" w:hAnsi="Times"/>
          <w:b/>
        </w:rPr>
      </w:pPr>
    </w:p>
    <w:p w14:paraId="2F53BF3F" w14:textId="780453AE" w:rsidR="00EA2CFA" w:rsidRDefault="00EA2CFA" w:rsidP="007B0A94">
      <w:pPr>
        <w:rPr>
          <w:rFonts w:ascii="Times" w:hAnsi="Times"/>
          <w:b/>
        </w:rPr>
      </w:pPr>
      <w:r>
        <w:rPr>
          <w:rFonts w:ascii="Times" w:hAnsi="Times"/>
          <w:b/>
        </w:rPr>
        <w:t>Elements of Decision Process</w:t>
      </w:r>
    </w:p>
    <w:p w14:paraId="1EBD99F0" w14:textId="3F2C188B" w:rsidR="00EA2CFA" w:rsidRDefault="00EA2CFA" w:rsidP="007B0A94">
      <w:pPr>
        <w:ind w:firstLine="720"/>
        <w:rPr>
          <w:rFonts w:ascii="Times" w:hAnsi="Times"/>
        </w:rPr>
      </w:pPr>
      <w:r>
        <w:rPr>
          <w:rFonts w:ascii="Times" w:hAnsi="Times"/>
        </w:rPr>
        <w:t>Each of the locations have a different set of positives and negatives.  For the internal lab, it has the bene</w:t>
      </w:r>
      <w:r w:rsidR="007B0A94">
        <w:rPr>
          <w:rFonts w:ascii="Times" w:hAnsi="Times"/>
        </w:rPr>
        <w:t>f</w:t>
      </w:r>
      <w:r>
        <w:rPr>
          <w:rFonts w:ascii="Times" w:hAnsi="Times"/>
        </w:rPr>
        <w:t>it of being used historically, and is assumed to be the cheapest location (Which may be inaccurate).  However, it also has the lowest reliability of the three, and is risky for important workloads.  Softlayer is assumed to be the most expensive environment, but offers just as much flexibility as the lab, but with high reliability.  The price for AWS hasn’t been determined, as it has lower flexibility but may offer higher reliability at a better price.</w:t>
      </w:r>
    </w:p>
    <w:p w14:paraId="3E6B2660" w14:textId="77777777" w:rsidR="007B0A94" w:rsidRDefault="007B0A94" w:rsidP="007B0A94">
      <w:pPr>
        <w:rPr>
          <w:rFonts w:ascii="Times" w:hAnsi="Times"/>
          <w:b/>
        </w:rPr>
      </w:pPr>
    </w:p>
    <w:p w14:paraId="71802317" w14:textId="21E73864" w:rsidR="00EA2CFA" w:rsidRDefault="00EA2CFA" w:rsidP="007B0A94">
      <w:pPr>
        <w:rPr>
          <w:rFonts w:ascii="Times" w:hAnsi="Times"/>
          <w:b/>
        </w:rPr>
      </w:pPr>
      <w:r>
        <w:rPr>
          <w:rFonts w:ascii="Times" w:hAnsi="Times"/>
          <w:b/>
        </w:rPr>
        <w:t>KPI Overview</w:t>
      </w:r>
    </w:p>
    <w:p w14:paraId="31B3468C" w14:textId="77777777" w:rsidR="00EA2CFA" w:rsidRDefault="00EA2CFA" w:rsidP="007B0A94">
      <w:pPr>
        <w:ind w:firstLine="720"/>
        <w:rPr>
          <w:rFonts w:ascii="Times" w:hAnsi="Times"/>
        </w:rPr>
      </w:pPr>
      <w:r>
        <w:rPr>
          <w:rFonts w:ascii="Times" w:hAnsi="Times"/>
        </w:rPr>
        <w:t>Currently the result of choosing a VM location is not reviewed.  The following are KPIs that can/should be measured (but are not at present):</w:t>
      </w:r>
    </w:p>
    <w:p w14:paraId="7346DA47" w14:textId="77777777" w:rsidR="00EA2CFA" w:rsidRDefault="00EA2CFA" w:rsidP="007B0A94">
      <w:pPr>
        <w:pStyle w:val="ListParagraph"/>
        <w:numPr>
          <w:ilvl w:val="0"/>
          <w:numId w:val="7"/>
        </w:numPr>
        <w:rPr>
          <w:rFonts w:ascii="Times" w:hAnsi="Times"/>
        </w:rPr>
      </w:pPr>
      <w:r>
        <w:rPr>
          <w:rFonts w:ascii="Times" w:hAnsi="Times"/>
        </w:rPr>
        <w:t>Virtual Machine Performance – How fast the VM performs, and time from request to creation.  This is the primary KPI.</w:t>
      </w:r>
    </w:p>
    <w:p w14:paraId="107F0705" w14:textId="77777777" w:rsidR="00EA2CFA" w:rsidRDefault="00EA2CFA" w:rsidP="007B0A94">
      <w:pPr>
        <w:pStyle w:val="ListParagraph"/>
        <w:numPr>
          <w:ilvl w:val="0"/>
          <w:numId w:val="7"/>
        </w:numPr>
        <w:rPr>
          <w:rFonts w:ascii="Times" w:hAnsi="Times"/>
        </w:rPr>
      </w:pPr>
      <w:r>
        <w:rPr>
          <w:rFonts w:ascii="Times" w:hAnsi="Times"/>
        </w:rPr>
        <w:t>Cost – What is the price of an individual VM?  This is difficult to obtain, because aside from AWS, the other two environments have external and/or hard to quantify costs such as maintenance, network costs, etc.</w:t>
      </w:r>
    </w:p>
    <w:p w14:paraId="486BB750" w14:textId="77777777" w:rsidR="007B0A94" w:rsidRDefault="007B0A94" w:rsidP="007B0A94">
      <w:pPr>
        <w:rPr>
          <w:rFonts w:ascii="Times" w:hAnsi="Times"/>
          <w:b/>
        </w:rPr>
      </w:pPr>
    </w:p>
    <w:p w14:paraId="14FCE355" w14:textId="6D17E2FB" w:rsidR="00B105D5" w:rsidRDefault="00EA2CFA" w:rsidP="007B0A94">
      <w:pPr>
        <w:rPr>
          <w:rFonts w:ascii="Times" w:hAnsi="Times"/>
          <w:b/>
        </w:rPr>
      </w:pPr>
      <w:r>
        <w:rPr>
          <w:rFonts w:ascii="Times" w:hAnsi="Times"/>
          <w:b/>
        </w:rPr>
        <w:t>Economic Benefit of Making Better Decisions</w:t>
      </w:r>
    </w:p>
    <w:p w14:paraId="4882051F" w14:textId="4673114F" w:rsidR="00EA2CFA" w:rsidRDefault="00EA2CFA" w:rsidP="007B0A94">
      <w:pPr>
        <w:rPr>
          <w:rFonts w:ascii="Times" w:hAnsi="Times"/>
        </w:rPr>
      </w:pPr>
      <w:r>
        <w:rPr>
          <w:rFonts w:ascii="Times" w:hAnsi="Times"/>
          <w:b/>
        </w:rPr>
        <w:tab/>
      </w:r>
      <w:r>
        <w:rPr>
          <w:rFonts w:ascii="Times" w:hAnsi="Times"/>
        </w:rPr>
        <w:t>Selecting the best environment has a huge effect on not only the overall costs, but also on overall team and company productivity.  The faster the VMs are able to perform, the faster employees are able to test and improve code, and the majority of the IT budget is dedicated to hosting the VMs as well.</w:t>
      </w:r>
    </w:p>
    <w:p w14:paraId="037F26A7" w14:textId="77777777" w:rsidR="007B0A94" w:rsidRDefault="007B0A94" w:rsidP="007B0A94">
      <w:pPr>
        <w:rPr>
          <w:rFonts w:ascii="Times" w:hAnsi="Times"/>
          <w:b/>
        </w:rPr>
      </w:pPr>
    </w:p>
    <w:p w14:paraId="476BD466" w14:textId="10E6DB7E" w:rsidR="00EA2CFA" w:rsidRDefault="00EA2CFA" w:rsidP="007B0A94">
      <w:pPr>
        <w:rPr>
          <w:rFonts w:ascii="Times" w:hAnsi="Times"/>
          <w:b/>
        </w:rPr>
      </w:pPr>
      <w:r>
        <w:rPr>
          <w:rFonts w:ascii="Times" w:hAnsi="Times"/>
          <w:b/>
        </w:rPr>
        <w:t>Current Gaps in Data</w:t>
      </w:r>
    </w:p>
    <w:p w14:paraId="28160BC2" w14:textId="1C64B6B2" w:rsidR="00EA2CFA" w:rsidRPr="00EA2CFA" w:rsidRDefault="00EA2CFA" w:rsidP="007B0A94">
      <w:pPr>
        <w:rPr>
          <w:rFonts w:ascii="Times" w:hAnsi="Times"/>
        </w:rPr>
      </w:pPr>
      <w:r>
        <w:rPr>
          <w:rFonts w:ascii="Times" w:hAnsi="Times"/>
        </w:rPr>
        <w:tab/>
        <w:t>At present, it is assumed that hosting hardware internally is the cheapest.  This assumption is flawed as the cost of maintaining the lab, energy costs, cost of a backup power source, etc. has not been factored in.</w:t>
      </w:r>
    </w:p>
    <w:sectPr w:rsidR="00EA2CFA" w:rsidRPr="00EA2CFA" w:rsidSect="00EE5EF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E61E9" w14:textId="77777777" w:rsidR="00A865FE" w:rsidRDefault="00A865FE" w:rsidP="00A62721">
      <w:r>
        <w:separator/>
      </w:r>
    </w:p>
  </w:endnote>
  <w:endnote w:type="continuationSeparator" w:id="0">
    <w:p w14:paraId="40334631" w14:textId="77777777" w:rsidR="00A865FE" w:rsidRDefault="00A865FE" w:rsidP="00A62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99434" w14:textId="77777777" w:rsidR="00A865FE" w:rsidRDefault="00A865FE" w:rsidP="00A62721">
      <w:r>
        <w:separator/>
      </w:r>
    </w:p>
  </w:footnote>
  <w:footnote w:type="continuationSeparator" w:id="0">
    <w:p w14:paraId="07889C73" w14:textId="77777777" w:rsidR="00A865FE" w:rsidRDefault="00A865FE" w:rsidP="00A62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BCF4" w14:textId="77777777" w:rsidR="00A62721" w:rsidRDefault="00A62721" w:rsidP="00F86B6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58C206" w14:textId="77777777" w:rsidR="00A62721" w:rsidRDefault="00A62721" w:rsidP="00A6272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5559C" w14:textId="21270409" w:rsidR="00A62721" w:rsidRDefault="00A62721" w:rsidP="00F86B6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18A1">
      <w:rPr>
        <w:rStyle w:val="PageNumber"/>
        <w:noProof/>
      </w:rPr>
      <w:t>1</w:t>
    </w:r>
    <w:r>
      <w:rPr>
        <w:rStyle w:val="PageNumber"/>
      </w:rPr>
      <w:fldChar w:fldCharType="end"/>
    </w:r>
  </w:p>
  <w:p w14:paraId="22C2233B" w14:textId="77777777" w:rsidR="00A62721" w:rsidRPr="00A62721" w:rsidRDefault="00A62721" w:rsidP="00A62721">
    <w:pPr>
      <w:pStyle w:val="Header"/>
      <w:ind w:right="360"/>
      <w:jc w:val="right"/>
      <w:rPr>
        <w:rFonts w:ascii="Times" w:hAnsi="Times"/>
      </w:rPr>
    </w:pPr>
    <w:r>
      <w:rPr>
        <w:rFonts w:ascii="Times" w:hAnsi="Times"/>
      </w:rPr>
      <w:t xml:space="preserve">Erwin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7A85"/>
    <w:multiLevelType w:val="hybridMultilevel"/>
    <w:tmpl w:val="31FE4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51665B"/>
    <w:multiLevelType w:val="hybridMultilevel"/>
    <w:tmpl w:val="E158B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82F1E"/>
    <w:multiLevelType w:val="hybridMultilevel"/>
    <w:tmpl w:val="992C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00567"/>
    <w:multiLevelType w:val="hybridMultilevel"/>
    <w:tmpl w:val="EADE0F8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D70FFA"/>
    <w:multiLevelType w:val="hybridMultilevel"/>
    <w:tmpl w:val="418C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B4FF1"/>
    <w:multiLevelType w:val="hybridMultilevel"/>
    <w:tmpl w:val="19E2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B1EF5"/>
    <w:multiLevelType w:val="hybridMultilevel"/>
    <w:tmpl w:val="BEEE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wMrE0NTM3NzU0MjJX0lEKTi0uzszPAykwqgUAn+5DtywAAAA="/>
  </w:docVars>
  <w:rsids>
    <w:rsidRoot w:val="00A62721"/>
    <w:rsid w:val="00061BA2"/>
    <w:rsid w:val="0006706F"/>
    <w:rsid w:val="000713F1"/>
    <w:rsid w:val="000A18FF"/>
    <w:rsid w:val="000D0AD2"/>
    <w:rsid w:val="000D65F0"/>
    <w:rsid w:val="001107E8"/>
    <w:rsid w:val="001264F6"/>
    <w:rsid w:val="001520E3"/>
    <w:rsid w:val="001B5878"/>
    <w:rsid w:val="001E3667"/>
    <w:rsid w:val="0023004A"/>
    <w:rsid w:val="00274688"/>
    <w:rsid w:val="002B6547"/>
    <w:rsid w:val="002D62D0"/>
    <w:rsid w:val="003918A1"/>
    <w:rsid w:val="0040738B"/>
    <w:rsid w:val="0044343B"/>
    <w:rsid w:val="00574BEF"/>
    <w:rsid w:val="005A6D47"/>
    <w:rsid w:val="005C5AF4"/>
    <w:rsid w:val="005E7EF4"/>
    <w:rsid w:val="006A1E87"/>
    <w:rsid w:val="006A5ECF"/>
    <w:rsid w:val="006F7269"/>
    <w:rsid w:val="00732C1B"/>
    <w:rsid w:val="007526BC"/>
    <w:rsid w:val="00764AF8"/>
    <w:rsid w:val="007B0A94"/>
    <w:rsid w:val="00847555"/>
    <w:rsid w:val="009365E9"/>
    <w:rsid w:val="009A5046"/>
    <w:rsid w:val="009F2B50"/>
    <w:rsid w:val="00A62721"/>
    <w:rsid w:val="00A865FE"/>
    <w:rsid w:val="00AD2FBE"/>
    <w:rsid w:val="00AE7688"/>
    <w:rsid w:val="00B004AE"/>
    <w:rsid w:val="00B105D5"/>
    <w:rsid w:val="00BF7C10"/>
    <w:rsid w:val="00CB592A"/>
    <w:rsid w:val="00CC7DE9"/>
    <w:rsid w:val="00D46101"/>
    <w:rsid w:val="00E65619"/>
    <w:rsid w:val="00EA2CFA"/>
    <w:rsid w:val="00EE5EFE"/>
    <w:rsid w:val="00F3260A"/>
    <w:rsid w:val="00F57AAB"/>
    <w:rsid w:val="00F61809"/>
    <w:rsid w:val="00FA090E"/>
    <w:rsid w:val="00FF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20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721"/>
    <w:pPr>
      <w:tabs>
        <w:tab w:val="center" w:pos="4680"/>
        <w:tab w:val="right" w:pos="9360"/>
      </w:tabs>
    </w:pPr>
  </w:style>
  <w:style w:type="character" w:customStyle="1" w:styleId="HeaderChar">
    <w:name w:val="Header Char"/>
    <w:basedOn w:val="DefaultParagraphFont"/>
    <w:link w:val="Header"/>
    <w:uiPriority w:val="99"/>
    <w:rsid w:val="00A62721"/>
  </w:style>
  <w:style w:type="paragraph" w:styleId="Footer">
    <w:name w:val="footer"/>
    <w:basedOn w:val="Normal"/>
    <w:link w:val="FooterChar"/>
    <w:uiPriority w:val="99"/>
    <w:unhideWhenUsed/>
    <w:rsid w:val="00A62721"/>
    <w:pPr>
      <w:tabs>
        <w:tab w:val="center" w:pos="4680"/>
        <w:tab w:val="right" w:pos="9360"/>
      </w:tabs>
    </w:pPr>
  </w:style>
  <w:style w:type="character" w:customStyle="1" w:styleId="FooterChar">
    <w:name w:val="Footer Char"/>
    <w:basedOn w:val="DefaultParagraphFont"/>
    <w:link w:val="Footer"/>
    <w:uiPriority w:val="99"/>
    <w:rsid w:val="00A62721"/>
  </w:style>
  <w:style w:type="character" w:styleId="PageNumber">
    <w:name w:val="page number"/>
    <w:basedOn w:val="DefaultParagraphFont"/>
    <w:uiPriority w:val="99"/>
    <w:semiHidden/>
    <w:unhideWhenUsed/>
    <w:rsid w:val="00A62721"/>
  </w:style>
  <w:style w:type="paragraph" w:styleId="ListParagraph">
    <w:name w:val="List Paragraph"/>
    <w:basedOn w:val="Normal"/>
    <w:uiPriority w:val="34"/>
    <w:qFormat/>
    <w:rsid w:val="0093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003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D7445A-EF92-471B-8F93-C1627FDC9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Ken Erwin</cp:lastModifiedBy>
  <cp:revision>5</cp:revision>
  <dcterms:created xsi:type="dcterms:W3CDTF">2016-09-22T14:31:00Z</dcterms:created>
  <dcterms:modified xsi:type="dcterms:W3CDTF">2016-09-27T00:14:00Z</dcterms:modified>
</cp:coreProperties>
</file>