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DM Mono" w:cs="DM Mono" w:eastAsia="DM Mono" w:hAnsi="DM Mono"/>
          <w:color w:val="0F4C75"/>
          <w:sz w:val="18"/>
          <w:szCs w:val="18"/>
        </w:rPr>
        <w:t xml:space="preserve">WPK-HC-0031</w:t>
      </w:r>
    </w:p>
    <w:p>
      <w:pPr>
        <w:pStyle w:val="Heading1"/>
      </w:pPr>
      <w:r>
        <w:t xml:space="preserve">WS3 Content Playbooks Execution Guide</w:t>
      </w:r>
    </w:p>
    <w:p>
      <w:pPr>
        <w:spacing w:after="120"/>
      </w:pPr>
      <w:r>
        <w:rPr>
          <w:b/>
          <w:bCs/>
        </w:rPr>
        <w:t xml:space="preserve">Version: </w:t>
      </w:r>
      <w:r>
        <w:t xml:space="preserve">v1.0.0</w:t>
      </w:r>
      <w:r>
        <w:rPr>
          <w:b/>
          <w:bCs/>
        </w:rPr>
        <w:t xml:space="preserve">  |  Date: </w:t>
      </w:r>
      <w:r>
        <w:t xml:space="preserve">2026-03-04</w:t>
      </w:r>
      <w:r>
        <w:rPr>
          <w:b/>
          <w:bCs/>
        </w:rPr>
        <w:t xml:space="preserve">  |  Approval: </w:t>
      </w:r>
      <w:r>
        <w:t xml:space="preserve">P2 (Manager)</w:t>
      </w:r>
    </w:p>
    <w:p>
      <w:pPr>
        <w:spacing w:after="120"/>
      </w:pPr>
      <w:r>
        <w:rPr>
          <w:b/>
          <w:bCs/>
        </w:rPr>
        <w:t xml:space="preserve">Context: </w:t>
      </w:r>
      <w:r>
        <w:t xml:space="preserve">CTX-HC-0001 (HIRECAR, LLC)</w:t>
      </w:r>
    </w:p>
    <w:p>
      <w:pPr>
        <w:spacing w:after="120"/>
      </w:pPr>
      <w:r>
        <w:rPr>
          <w:b/>
          <w:bCs/>
        </w:rPr>
        <w:t xml:space="preserve">Author: </w:t>
      </w:r>
      <w:r>
        <w:t xml:space="preserve">HIRECAR Operations Team</w:t>
      </w:r>
      <w:r>
        <w:rPr>
          <w:b/>
          <w:bCs/>
        </w:rPr>
        <w:t xml:space="preserve">  |  Owner: </w:t>
      </w:r>
      <w:r>
        <w:t xml:space="preserve">Ken Eckman, CEO</w:t>
      </w:r>
    </w:p>
    <w:p>
      <w:pPr>
        <w:spacing w:after="200"/>
      </w:pPr>
    </w:p>
    <w:p>
      <w:pPr>
        <w:pStyle w:val="Heading2"/>
      </w:pPr>
      <w:r>
        <w:t xml:space="preserve">1. Station Overview</w:t>
      </w:r>
    </w:p>
    <w:p>
      <w:pPr>
        <w:spacing w:after="120"/>
      </w:pPr>
      <w:r>
        <w:t xml:space="preserve">WS3-CONTENT-PLAYBOOKS manages all member-facing content: personalized playbooks, educational materials, landing pages, blog content, SEO strategy, and video content integration. This station transforms raw HIRECAR knowledge into deliverable content assets that drive member engagement and retention.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Station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WS3-CONTENT-PLAYBOOKS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Primary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 Lead / Marketing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WS1 (CDN, hosting), WS2 (member data for personalization)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Dependents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WS4 (content performance monitoring)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Client Journey Phases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Phase 2: Recovery, Phase 3: Rebuilding, Phase 4: Operating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Target Subdomains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docs.hirecar.io, cdn.hirecar.io, go.hirecar.io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 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Bit.ai (playbook hosting), Next.js (landing pages)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Complete File Inventory</w:t>
      </w:r>
    </w:p>
    <w:p>
      <w:pPr>
        <w:pStyle w:val="Heading3"/>
      </w:pPr>
      <w:r>
        <w:t xml:space="preserve">2.1 Bundles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WPK-HC-0030_ContentPlaybooksBitDocsPackage_v1.0.0.docx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 playbook templates, Bit.ai workspace structure, content calendar framework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2.2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ARC-HC-0001_ExpandedArchitecture_v1.0.0.docx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 delivery architecture: CDN strategy, template engine, personalization pipeline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PLN-HC-0001_HIRECARPlan_v1.0.0.docx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 strategy: topics, cadence, engagement targets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PLN-HC-0002_HIRECARProjectPlan_v1.0.0.docx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 production schedule: weekly/monthly deliverables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2.3 Skills</w:t>
      </w:r>
    </w:p>
    <w:p>
      <w:pPr>
        <w:spacing w:after="120"/>
      </w:pPr>
      <w:r>
        <w:t xml:space="preserve">ClawHub Skills (9 skills):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Skill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blogwatcher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Monitor competitor and industry blogs for content opportunities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SKL-HC-1301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humanizer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AI-to-human content refinement for natural, engaging copy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SKL-HC-1302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nano-pdf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PDF generation for downloadable playbook exports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SKL-HC-1303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summarize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Long-form content summarization for social snippets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SKL-HC-1304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youtube-api-skill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YouTube Data API for video content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SKL-HC-1305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youtube-watcher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YouTube channel monitoring and analytics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SKL-HC-2000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frontend-design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Shared: UI component design standards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SKL-HC-2001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Shared: Skill authoring and registration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SKL-HC-2002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stock-analysis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Shared: Financial data analysis utilities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SkillsMP Skills (7 skills):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Skill 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SKL-HC-0300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content-creator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Blog post, article, and educational content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SKL-HC-0301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content-marketer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 marketing strategy: distribution, promotion, measurement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SKL-HC-0302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frontend-landings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Landing page component library and templates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SKL-HC-0303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landing-page-builder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Full landing page generator with conversion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SKL-HC-0304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seo-content-writer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SEO-optimized content with keyword research and meta 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SKL-HC-3000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cloudflare-nextjs-deployment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Next.js deployment for content pages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SKL-HC-3001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oauth2-authentication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Auth for gated premium content access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Content Architecture</w:t>
      </w:r>
    </w:p>
    <w:p>
      <w:pPr>
        <w:spacing w:after="120"/>
      </w:pPr>
      <w:r>
        <w:t xml:space="preserve">HIRECAR content is organized by client journey phase and membership tier, ensuring each member receives relevant, timely material.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Delivery 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Tier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Phase 1: Intake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Welcome playbook, Getting Started guide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Bit.ai +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Phase 2: Recovery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Credit repair playbook, Dispute letter templates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Bit.ai + 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Phase 3: Rebuilding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Business credit guide, Vendor credit playbook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Bit.ai + 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Phase 4: Operating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Fleet management guide, Tax optimization playbook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Hub +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First Class+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Phase 5: Scaling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Scaling playbook, Investment strategy guide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Hub +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Elite only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Task Execution Procedures</w:t>
      </w:r>
    </w:p>
    <w:p>
      <w:pPr>
        <w:pStyle w:val="Heading3"/>
      </w:pPr>
      <w:r>
        <w:t xml:space="preserve">4.1 Bit.ai Workspace Setup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Create Bit.ai workspace with template structure for all 5 journey phases.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Create Bit.ai workspace: "HIRECAR Playbooks"</w:t>
      </w:r>
    </w:p>
    <w:p>
      <w:pPr>
        <w:pStyle w:val="ListParagraph"/>
        <w:numPr>
          <w:ilvl w:val="0"/>
          <w:numId w:val="2"/>
        </w:numPr>
      </w:pPr>
      <w:r>
        <w:t xml:space="preserve">Create collections for each journey phase (5 collections)</w:t>
      </w:r>
    </w:p>
    <w:p>
      <w:pPr>
        <w:pStyle w:val="ListParagraph"/>
        <w:numPr>
          <w:ilvl w:val="0"/>
          <w:numId w:val="2"/>
        </w:numPr>
      </w:pPr>
      <w:r>
        <w:t xml:space="preserve">Build master template for each playbook type: Welcome, Credit Repair, Business Credit, Fleet, Scaling</w:t>
      </w:r>
    </w:p>
    <w:p>
      <w:pPr>
        <w:pStyle w:val="ListParagraph"/>
        <w:numPr>
          <w:ilvl w:val="0"/>
          <w:numId w:val="2"/>
        </w:numPr>
      </w:pPr>
      <w:r>
        <w:t xml:space="preserve">Configure merge fields: {{member_name}}, {{pin}}, {{tier}}, {{hbi_score}}, {{enrollment_date}}</w:t>
      </w:r>
    </w:p>
    <w:p>
      <w:pPr>
        <w:pStyle w:val="ListParagraph"/>
        <w:numPr>
          <w:ilvl w:val="0"/>
          <w:numId w:val="2"/>
        </w:numPr>
      </w:pPr>
      <w:r>
        <w:t xml:space="preserve">Set up API access for programmatic playbook creation (used by Make.com Module 3)</w:t>
      </w:r>
    </w:p>
    <w:p>
      <w:pPr>
        <w:pStyle w:val="ListParagraph"/>
        <w:numPr>
          <w:ilvl w:val="0"/>
          <w:numId w:val="2"/>
        </w:numPr>
      </w:pPr>
      <w:r>
        <w:t xml:space="preserve">Create 3 test playbooks and verify merge field population</w:t>
      </w:r>
    </w:p>
    <w:p>
      <w:pPr>
        <w:spacing w:after="80"/>
      </w:pPr>
    </w:p>
    <w:p>
      <w:pPr>
        <w:pStyle w:val="Heading3"/>
      </w:pPr>
      <w:r>
        <w:t xml:space="preserve">4.2 Landing Page Development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Build conversion-optimized landing pages for lead capture and enrollment.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SKL-HC-0302, SKL-HC-0303, SKL-HC-0304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Design landing page templates: Hero + Benefits + Testimonials + CTA layout</w:t>
      </w:r>
    </w:p>
    <w:p>
      <w:pPr>
        <w:pStyle w:val="ListParagraph"/>
        <w:numPr>
          <w:ilvl w:val="0"/>
          <w:numId w:val="2"/>
        </w:numPr>
      </w:pPr>
      <w:r>
        <w:t xml:space="preserve">Build in Next.js with responsive design (mobile-first for rideshare operators)</w:t>
      </w:r>
    </w:p>
    <w:p>
      <w:pPr>
        <w:pStyle w:val="ListParagraph"/>
        <w:numPr>
          <w:ilvl w:val="0"/>
          <w:numId w:val="2"/>
        </w:numPr>
      </w:pPr>
      <w:r>
        <w:t xml:space="preserve">Implement lead capture form: Name, Email, Phone, Vehicle Info, Credit Score Range</w:t>
      </w:r>
    </w:p>
    <w:p>
      <w:pPr>
        <w:pStyle w:val="ListParagraph"/>
        <w:numPr>
          <w:ilvl w:val="0"/>
          <w:numId w:val="2"/>
        </w:numPr>
      </w:pPr>
      <w:r>
        <w:t xml:space="preserve">Connect form submission to Zoho CRM via api.hirecar.io/v1/enroll</w:t>
      </w:r>
    </w:p>
    <w:p>
      <w:pPr>
        <w:pStyle w:val="ListParagraph"/>
        <w:numPr>
          <w:ilvl w:val="0"/>
          <w:numId w:val="2"/>
        </w:numPr>
      </w:pPr>
      <w:r>
        <w:t xml:space="preserve">Add go.hirecar.io/join short link redirect to primary landing page</w:t>
      </w:r>
    </w:p>
    <w:p>
      <w:pPr>
        <w:pStyle w:val="ListParagraph"/>
        <w:numPr>
          <w:ilvl w:val="0"/>
          <w:numId w:val="2"/>
        </w:numPr>
      </w:pPr>
      <w:r>
        <w:t xml:space="preserve">Implement A/B testing framework for headline and CTA variants</w:t>
      </w:r>
    </w:p>
    <w:p>
      <w:pPr>
        <w:pStyle w:val="ListParagraph"/>
        <w:numPr>
          <w:ilvl w:val="0"/>
          <w:numId w:val="2"/>
        </w:numPr>
      </w:pPr>
      <w:r>
        <w:t xml:space="preserve">Deploy to Cloudflare Pages; verify mobile Core Web Vitals scores</w:t>
      </w:r>
    </w:p>
    <w:p>
      <w:pPr>
        <w:spacing w:after="80"/>
      </w:pPr>
    </w:p>
    <w:p>
      <w:pPr>
        <w:pStyle w:val="Heading3"/>
      </w:pPr>
      <w:r>
        <w:t xml:space="preserve">4.3 SEO Content Strategy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Build organic traffic pipeline through SEO-optimized content targeting rideshare operators.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SKL-HC-0300, SKL-HC-0304, SKL-HC-1300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Conduct keyword research: rideshare credit, fleet financing, business credit for drivers</w:t>
      </w:r>
    </w:p>
    <w:p>
      <w:pPr>
        <w:pStyle w:val="ListParagraph"/>
        <w:numPr>
          <w:ilvl w:val="0"/>
          <w:numId w:val="2"/>
        </w:numPr>
      </w:pPr>
      <w:r>
        <w:t xml:space="preserve">Build content calendar: 4 blog posts/month, 2 guides/quarter, 1 case study/quarter</w:t>
      </w:r>
    </w:p>
    <w:p>
      <w:pPr>
        <w:pStyle w:val="ListParagraph"/>
        <w:numPr>
          <w:ilvl w:val="0"/>
          <w:numId w:val="2"/>
        </w:numPr>
      </w:pPr>
      <w:r>
        <w:t xml:space="preserve">Set up blogwatcher (SKL-HC-1300) to monitor competitor content weekly</w:t>
      </w:r>
    </w:p>
    <w:p>
      <w:pPr>
        <w:pStyle w:val="ListParagraph"/>
        <w:numPr>
          <w:ilvl w:val="0"/>
          <w:numId w:val="2"/>
        </w:numPr>
      </w:pPr>
      <w:r>
        <w:t xml:space="preserve">Create blog section at docs.hirecar.io/blog with Next.js ISR for fast page loads</w:t>
      </w:r>
    </w:p>
    <w:p>
      <w:pPr>
        <w:pStyle w:val="ListParagraph"/>
        <w:numPr>
          <w:ilvl w:val="0"/>
          <w:numId w:val="2"/>
        </w:numPr>
      </w:pPr>
      <w:r>
        <w:t xml:space="preserve">Implement schema markup: Article, FAQ, HowTo for rich search results</w:t>
      </w:r>
    </w:p>
    <w:p>
      <w:pPr>
        <w:pStyle w:val="ListParagraph"/>
        <w:numPr>
          <w:ilvl w:val="0"/>
          <w:numId w:val="2"/>
        </w:numPr>
      </w:pPr>
      <w:r>
        <w:t xml:space="preserve">Set up Google Search Console and Analytics for docs.hirecar.io</w:t>
      </w:r>
    </w:p>
    <w:p>
      <w:pPr>
        <w:pStyle w:val="ListParagraph"/>
        <w:numPr>
          <w:ilvl w:val="0"/>
          <w:numId w:val="2"/>
        </w:numPr>
      </w:pPr>
      <w:r>
        <w:t xml:space="preserve">Track: organic sessions, keyword rankings, conversion rate from organic to enrollment</w:t>
      </w:r>
    </w:p>
    <w:p>
      <w:pPr>
        <w:spacing w:after="80"/>
      </w:pPr>
    </w:p>
    <w:p>
      <w:pPr>
        <w:pStyle w:val="Heading3"/>
      </w:pPr>
      <w:r>
        <w:t xml:space="preserve">4.4 Video Content Integration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Integrate YouTube content for educational video delivery and engagement tracking.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SKL-HC-1304, SKL-HC-1305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Set up HIRECAR YouTube channel with branded profile and banner</w:t>
      </w:r>
    </w:p>
    <w:p>
      <w:pPr>
        <w:pStyle w:val="ListParagraph"/>
        <w:numPr>
          <w:ilvl w:val="0"/>
          <w:numId w:val="2"/>
        </w:numPr>
      </w:pPr>
      <w:r>
        <w:t xml:space="preserve">Create video content categories: Tutorials, Success Stories, Market Updates, Tips</w:t>
      </w:r>
    </w:p>
    <w:p>
      <w:pPr>
        <w:pStyle w:val="ListParagraph"/>
        <w:numPr>
          <w:ilvl w:val="0"/>
          <w:numId w:val="2"/>
        </w:numPr>
      </w:pPr>
      <w:r>
        <w:t xml:space="preserve">Configure youtube-watcher (SKL-HC-1305) for upload notifications and analytics pull</w:t>
      </w:r>
    </w:p>
    <w:p>
      <w:pPr>
        <w:pStyle w:val="ListParagraph"/>
        <w:numPr>
          <w:ilvl w:val="0"/>
          <w:numId w:val="2"/>
        </w:numPr>
      </w:pPr>
      <w:r>
        <w:t xml:space="preserve">Embed videos in Bit.ai playbooks and hub.hirecar.io dashboard</w:t>
      </w:r>
    </w:p>
    <w:p>
      <w:pPr>
        <w:pStyle w:val="ListParagraph"/>
        <w:numPr>
          <w:ilvl w:val="0"/>
          <w:numId w:val="2"/>
        </w:numPr>
      </w:pPr>
      <w:r>
        <w:t xml:space="preserve">Track: view count, watch time, click-through to enrollment from video descriptions</w:t>
      </w:r>
    </w:p>
    <w:p>
      <w:pPr>
        <w:spacing w:after="80"/>
      </w:pPr>
    </w:p>
    <w:p>
      <w:pPr>
        <w:pStyle w:val="Heading3"/>
      </w:pPr>
      <w:r>
        <w:t xml:space="preserve">4.5 Content Personalization Engine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Deliver tier-appropriate and phase-appropriate content to each member dynamically.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Build content access matrix: map each content piece to eligible tiers and phases</w:t>
      </w:r>
    </w:p>
    <w:p>
      <w:pPr>
        <w:pStyle w:val="ListParagraph"/>
        <w:numPr>
          <w:ilvl w:val="0"/>
          <w:numId w:val="2"/>
        </w:numPr>
      </w:pPr>
      <w:r>
        <w:t xml:space="preserve">Implement server-side rendering in hub.hirecar.io to filter content by member profile</w:t>
      </w:r>
    </w:p>
    <w:p>
      <w:pPr>
        <w:pStyle w:val="ListParagraph"/>
        <w:numPr>
          <w:ilvl w:val="0"/>
          <w:numId w:val="2"/>
        </w:numPr>
      </w:pPr>
      <w:r>
        <w:t xml:space="preserve">Create content recommendation engine based on HBI score and journey phase</w:t>
      </w:r>
    </w:p>
    <w:p>
      <w:pPr>
        <w:pStyle w:val="ListParagraph"/>
        <w:numPr>
          <w:ilvl w:val="0"/>
          <w:numId w:val="2"/>
        </w:numPr>
      </w:pPr>
      <w:r>
        <w:t xml:space="preserve">Set up content engagement tracking: page views, time-on-page, completion rates</w:t>
      </w:r>
    </w:p>
    <w:p>
      <w:pPr>
        <w:pStyle w:val="ListParagraph"/>
        <w:numPr>
          <w:ilvl w:val="0"/>
          <w:numId w:val="2"/>
        </w:numPr>
      </w:pPr>
      <w:r>
        <w:t xml:space="preserve">Configure personalized email digests: weekly content recommendations per member</w:t>
      </w:r>
    </w:p>
    <w:p>
      <w:pPr>
        <w:pStyle w:val="ListParagraph"/>
        <w:numPr>
          <w:ilvl w:val="0"/>
          <w:numId w:val="2"/>
        </w:numPr>
      </w:pPr>
      <w:r>
        <w:t xml:space="preserve">Test with 5 member profiles across different tiers to verify correct gating</w:t>
      </w:r>
    </w:p>
    <w:p>
      <w:r>
        <w:br w:type="page"/>
      </w:r>
    </w:p>
    <w:p>
      <w:pPr>
        <w:pStyle w:val="Heading2"/>
      </w:pPr>
      <w:r>
        <w:t xml:space="preserve">5. Deployment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3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Gate Criteria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Bit.ai Workspace (4.1)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Templates work, merge fields populate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Landing Pages (4.2)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Mobile CWV &gt; 90, form submits to CRM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SEO Strategy (4.3)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Blog live, GSC verified, 4 posts published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12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Video Integration (4.4)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Channel live, watcher monitoring 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Personalization (4.5)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 gating verified for all 4 tiers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8 hours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 Estimated Duration: </w:t>
      </w:r>
      <w:r>
        <w:t xml:space="preserve">36 hours (5 working days)</w:t>
      </w:r>
    </w:p>
    <w:p>
      <w:r>
        <w:br w:type="page"/>
      </w:r>
    </w:p>
    <w:p>
      <w:pPr>
        <w:pStyle w:val="Heading2"/>
      </w:pPr>
      <w:r>
        <w:t xml:space="preserve">6. WS3 Pre-Launch QA Checklist</w:t>
      </w:r>
    </w:p>
    <w:p>
      <w:pPr>
        <w:pStyle w:val="ListParagraph"/>
        <w:numPr>
          <w:ilvl w:val="0"/>
          <w:numId w:val="3"/>
        </w:numPr>
      </w:pPr>
      <w:r>
        <w:t xml:space="preserve">All Bit.ai playbook templates render with merged member data</w:t>
      </w:r>
    </w:p>
    <w:p>
      <w:pPr>
        <w:pStyle w:val="ListParagraph"/>
        <w:numPr>
          <w:ilvl w:val="0"/>
          <w:numId w:val="3"/>
        </w:numPr>
      </w:pPr>
      <w:r>
        <w:t xml:space="preserve">Landing page loads in &lt; 2 seconds on mobile (LTE connection)</w:t>
      </w:r>
    </w:p>
    <w:p>
      <w:pPr>
        <w:pStyle w:val="ListParagraph"/>
        <w:numPr>
          <w:ilvl w:val="0"/>
          <w:numId w:val="3"/>
        </w:numPr>
      </w:pPr>
      <w:r>
        <w:t xml:space="preserve">Lead capture form submits successfully to Zoho CRM</w:t>
      </w:r>
    </w:p>
    <w:p>
      <w:pPr>
        <w:pStyle w:val="ListParagraph"/>
        <w:numPr>
          <w:ilvl w:val="0"/>
          <w:numId w:val="3"/>
        </w:numPr>
      </w:pPr>
      <w:r>
        <w:t xml:space="preserve">go.hirecar.io/join redirect works and tracks UTM parameters</w:t>
      </w:r>
    </w:p>
    <w:p>
      <w:pPr>
        <w:pStyle w:val="ListParagraph"/>
        <w:numPr>
          <w:ilvl w:val="0"/>
          <w:numId w:val="3"/>
        </w:numPr>
      </w:pPr>
      <w:r>
        <w:t xml:space="preserve">Blog posts render with correct schema markup (test with Rich Results Test)</w:t>
      </w:r>
    </w:p>
    <w:p>
      <w:pPr>
        <w:pStyle w:val="ListParagraph"/>
        <w:numPr>
          <w:ilvl w:val="0"/>
          <w:numId w:val="3"/>
        </w:numPr>
      </w:pPr>
      <w:r>
        <w:t xml:space="preserve">Content access gating works: Standard cannot access Elite content</w:t>
      </w:r>
    </w:p>
    <w:p>
      <w:pPr>
        <w:pStyle w:val="ListParagraph"/>
        <w:numPr>
          <w:ilvl w:val="0"/>
          <w:numId w:val="3"/>
        </w:numPr>
      </w:pPr>
      <w:r>
        <w:t xml:space="preserve">YouTube channel watcher fires on new upload</w:t>
      </w:r>
    </w:p>
    <w:p>
      <w:pPr>
        <w:pStyle w:val="ListParagraph"/>
        <w:numPr>
          <w:ilvl w:val="0"/>
          <w:numId w:val="3"/>
        </w:numPr>
      </w:pPr>
      <w:r>
        <w:t xml:space="preserve">Personalized content recommendations match member tier and phase</w:t>
      </w:r>
    </w:p>
    <w:p>
      <w:pPr>
        <w:pStyle w:val="ListParagraph"/>
        <w:numPr>
          <w:ilvl w:val="0"/>
          <w:numId w:val="3"/>
        </w:numPr>
      </w:pPr>
      <w:r>
        <w:t xml:space="preserve">PDF export works for all downloadable playbooks</w:t>
      </w:r>
    </w:p>
    <w:p>
      <w:pPr>
        <w:pStyle w:val="ListParagraph"/>
        <w:numPr>
          <w:ilvl w:val="0"/>
          <w:numId w:val="3"/>
        </w:numPr>
      </w:pPr>
      <w:r>
        <w:t xml:space="preserve">All content passes humanizer (SKL-HC-1301) quality check</w:t>
      </w:r>
    </w:p>
    <w:p>
      <w:pPr>
        <w:pStyle w:val="ListParagraph"/>
        <w:numPr>
          <w:ilvl w:val="0"/>
          <w:numId w:val="3"/>
        </w:numPr>
      </w:pPr>
      <w:r>
        <w:t xml:space="preserve">Brand compliance: fonts, colors, logo placement per QA-HC-0001</w:t>
      </w:r>
    </w:p>
    <w:p>
      <w:pPr>
        <w:pStyle w:val="ListParagraph"/>
        <w:numPr>
          <w:ilvl w:val="0"/>
          <w:numId w:val="3"/>
        </w:numPr>
      </w:pPr>
      <w:r>
        <w:t xml:space="preserve">All documents pass BOT-HC-0002 QA validation</w:t>
      </w:r>
    </w:p>
    <w:p>
      <w:r>
        <w:br w:type="page"/>
      </w:r>
    </w:p>
    <w:p>
      <w:pPr>
        <w:pStyle w:val="Heading2"/>
      </w:pPr>
      <w:r>
        <w:t xml:space="preserve">7.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640"/>
        <w:gridCol w:w="3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v1.0.0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HIRECAR Operations 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Initial WS3 execution guide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Nunito Sans" w:cs="Nunito Sans" w:eastAsia="Nunito Sans" w:hAnsi="Nunito Sans"/>
        <w:color w:val="C0392B"/>
        <w:sz w:val="14"/>
        <w:szCs w:val="14"/>
      </w:rPr>
      <w:t xml:space="preserve">CONFIDENTIAL</w:t>
    </w:r>
    <w:r>
      <w:rPr>
        <w:rFonts w:ascii="Nunito Sans" w:cs="Nunito Sans" w:eastAsia="Nunito Sans" w:hAnsi="Nunito Sans"/>
        <w:color w:val="CCCCCC"/>
        <w:sz w:val="14"/>
        <w:szCs w:val="14"/>
      </w:rPr>
      <w:t xml:space="preserve">	Page </w:t>
    </w:r>
    <w:r>
      <w:rPr>
        <w:rFonts w:ascii="Nunito Sans" w:cs="Nunito Sans" w:eastAsia="Nunito Sans" w:hAnsi="Nunito Sans"/>
        <w:color w:val="CCCCC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4" w:space="4"/>
      </w:pBdr>
      <w:tabs>
        <w:tab w:val="right" w:pos="9026"/>
      </w:tabs>
    </w:pPr>
    <w:r>
      <w:rPr>
        <w:rFonts w:ascii="Nunito Sans" w:cs="Nunito Sans" w:eastAsia="Nunito Sans" w:hAnsi="Nunito Sans"/>
        <w:color w:val="0F4C75"/>
        <w:sz w:val="16"/>
        <w:szCs w:val="16"/>
      </w:rPr>
      <w:t xml:space="preserve">HIRECAR, LLC  |  WPK-HC-0031</w:t>
    </w:r>
    <w:r>
      <w:rPr>
        <w:rFonts w:ascii="Nunito Sans" w:cs="Nunito Sans" w:eastAsia="Nunito Sans" w:hAnsi="Nunito Sans"/>
        <w:color w:val="CCCCCC"/>
        <w:sz w:val="16"/>
        <w:szCs w:val="16"/>
      </w:rPr>
      <w:t xml:space="preserve">	WS3 Content Playbooks Execution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1118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ormorant Garamond" w:cs="Cormorant Garamond" w:eastAsia="Cormorant Garamond" w:hAnsi="Cormorant Garamond"/>
      <w:b/>
      <w:bCs/>
      <w:color w:val="1118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ormorant Garamond" w:cs="Cormorant Garamond" w:eastAsia="Cormorant Garamond" w:hAnsi="Cormorant Garamond"/>
      <w:b/>
      <w:bCs/>
      <w:color w:val="0F4C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Nunito Sans" w:cs="Nunito Sans" w:eastAsia="Nunito Sans" w:hAnsi="Nunito Sans"/>
      <w:b/>
      <w:bCs/>
      <w:color w:val="111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2026-03-04T03:36:00.605Z</dcterms:created>
  <dcterms:modified xsi:type="dcterms:W3CDTF">2026-03-04T03:36:00.605Z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