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11820"/>
          <w:sz w:val="56"/>
          <w:szCs w:val="56"/>
        </w:rPr>
        <w:t xml:space="preserve">HIRECAR MARKETWATCH!</w:t>
      </w:r>
    </w:p>
    <w:p>
      <w:pPr>
        <w:spacing w:after="100"/>
        <w:jc w:val="center"/>
      </w:pPr>
      <w:r>
        <w:rPr>
          <w:rFonts w:ascii="Arial" w:cs="Arial" w:eastAsia="Arial" w:hAnsi="Arial"/>
          <w:color w:val="C9920A"/>
          <w:sz w:val="40"/>
          <w:szCs w:val="40"/>
        </w:rPr>
        <w:t xml:space="preserve">Design &amp; UX Roadmap</w:t>
      </w:r>
    </w:p>
    <w:p>
      <w:pPr>
        <w:spacing w:after="60"/>
        <w:jc w:val="center"/>
      </w:pPr>
      <w:r>
        <w:rPr>
          <w:rFonts w:ascii="Arial" w:cs="Arial" w:eastAsia="Arial" w:hAnsi="Arial"/>
          <w:color w:val="9AA3AD"/>
          <w:sz w:val="24"/>
          <w:szCs w:val="24"/>
        </w:rPr>
        <w:t xml:space="preserve">Figma-Ready Brief — Every Front Page Link</w:t>
      </w:r>
    </w:p>
    <w:p>
      <w:pPr>
        <w:spacing w:after="400"/>
        <w:jc w:val="center"/>
      </w:pPr>
      <w:r>
        <w:rPr>
          <w:rFonts w:ascii="Arial" w:cs="Arial" w:eastAsia="Arial" w:hAnsi="Arial"/>
          <w:color w:val="3D4A58"/>
          <w:sz w:val="22"/>
          <w:szCs w:val="22"/>
        </w:rPr>
        <w:t xml:space="preserve">February 2026 · v1.0</w:t>
      </w:r>
    </w:p>
    <w:p>
      <w:pPr>
        <w:pBdr>
          <w:top w:val="single" w:color="C9920A" w:sz="2" w:space="12"/>
        </w:pBdr>
        <w:spacing w:before="600"/>
        <w:jc w:val="center"/>
      </w:pPr>
      <w:r>
        <w:rPr>
          <w:rFonts w:ascii="Arial" w:cs="Arial" w:eastAsia="Arial" w:hAnsi="Arial"/>
          <w:color w:val="3D4A58"/>
          <w:sz w:val="22"/>
          <w:szCs w:val="22"/>
        </w:rPr>
        <w:t xml:space="preserve">Prepared for: KNMYA (Ken + Mayra)</w:t>
      </w:r>
    </w:p>
    <w:p>
      <w:pPr>
        <w:spacing w:after="200"/>
        <w:jc w:val="center"/>
      </w:pPr>
      <w:r>
        <w:rPr>
          <w:rFonts w:ascii="Arial" w:cs="Arial" w:eastAsia="Arial" w:hAnsi="Arial"/>
          <w:color w:val="9AA3AD"/>
          <w:sz w:val="20"/>
          <w:szCs w:val="20"/>
        </w:rPr>
        <w:t xml:space="preserve">HIRECAR, LLC · Est. November 2024 · Valencia, CA</w:t>
      </w:r>
    </w:p>
    <w:p>
      <w:r>
        <w:br w:type="page"/>
      </w:r>
    </w:p>
    <w:p>
      <w:pPr>
        <w:pStyle w:val="Heading1"/>
      </w:pPr>
      <w:r>
        <w:rPr>
          <w:b/>
          <w:bCs/>
        </w:rPr>
        <w:t xml:space="preserve">Executive Summary</w:t>
      </w:r>
    </w:p>
    <w:p>
      <w:pPr>
        <w:spacing w:after="120"/>
      </w:pPr>
      <w:r>
        <w:rPr>
          <w:rFonts w:ascii="Arial" w:cs="Arial" w:eastAsia="Arial" w:hAnsi="Arial"/>
          <w:sz w:val="22"/>
          <w:szCs w:val="22"/>
        </w:rPr>
        <w:t xml:space="preserve">This document serves as a Figma-ready design brief for every navigable link destination on the HIRECAR MarketWatch front page. The audit identified 9 unique page destinations reached by 150+ links across the homepage navigation, hero sections, content areas, and footer.</w:t>
      </w:r>
    </w:p>
    <w:p>
      <w:pPr>
        <w:spacing w:after="120"/>
      </w:pPr>
      <w:r>
        <w:rPr>
          <w:rFonts w:ascii="Arial" w:cs="Arial" w:eastAsia="Arial" w:hAnsi="Arial"/>
          <w:sz w:val="22"/>
          <w:szCs w:val="22"/>
        </w:rPr>
        <w:t xml:space="preserve">Each page section below contains: current state analysis, identified UX issues, design recommendations, required Figma frames, priority level, effort estimate, and suggested timeline. This brief is structured so that each section can be directly translated into a Figma project page.</w:t>
      </w:r>
    </w:p>
    <w:p>
      <w:pPr>
        <w:pBdr>
          <w:bottom w:val="single" w:color="C9920A" w:sz="2" w:space="8"/>
        </w:pBdr>
        <w:spacing w:after="200" w:before="200"/>
      </w:pPr>
    </w:p>
    <w:p>
      <w:pPr>
        <w:pStyle w:val="Heading1"/>
      </w:pPr>
      <w:r>
        <w:rPr>
          <w:b/>
          <w:bCs/>
        </w:rPr>
        <w:t xml:space="preserve">Design System Tokens</w:t>
      </w:r>
    </w:p>
    <w:p>
      <w:pPr>
        <w:spacing w:after="120"/>
      </w:pPr>
      <w:r>
        <w:rPr>
          <w:rFonts w:ascii="Arial" w:cs="Arial" w:eastAsia="Arial" w:hAnsi="Arial"/>
          <w:sz w:val="22"/>
          <w:szCs w:val="22"/>
        </w:rPr>
        <w:t xml:space="preserve">These tokens are inherited from the MarketWatch v21 codebase and should be replicated as Figma variables/styles: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DE1E7" w:sz="1"/>
              <w:left w:val="single" w:color="DDE1E7" w:sz="1"/>
              <w:bottom w:val="single" w:color="DDE1E7" w:sz="1"/>
              <w:right w:val="single" w:color="DDE1E7" w:sz="1"/>
            </w:tcBorders>
            <w:shd w:fill="11182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Token</w:t>
            </w:r>
          </w:p>
        </w:tc>
        <w:tc>
          <w:tcPr>
            <w:tcW w:type="dxa" w:w="1800"/>
            <w:tcBorders>
              <w:top w:val="single" w:color="DDE1E7" w:sz="1"/>
              <w:left w:val="single" w:color="DDE1E7" w:sz="1"/>
              <w:bottom w:val="single" w:color="DDE1E7" w:sz="1"/>
              <w:right w:val="single" w:color="DDE1E7" w:sz="1"/>
            </w:tcBorders>
            <w:shd w:fill="11182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c>
          <w:tcPr>
            <w:tcW w:type="dxa" w:w="5360"/>
            <w:tcBorders>
              <w:top w:val="single" w:color="DDE1E7" w:sz="1"/>
              <w:left w:val="single" w:color="DDE1E7" w:sz="1"/>
              <w:bottom w:val="single" w:color="DDE1E7" w:sz="1"/>
              <w:right w:val="single" w:color="DDE1E7" w:sz="1"/>
            </w:tcBorders>
            <w:shd w:fill="11182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Usage</w:t>
            </w:r>
          </w:p>
        </w:tc>
      </w:tr>
      <w:tr>
        <w:tc>
          <w:tcPr>
            <w:tcW w:type="dxa" w:w="22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--ink</w:t>
            </w:r>
          </w:p>
        </w:tc>
        <w:tc>
          <w:tcPr>
            <w:tcW w:type="dxa" w:w="18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#111820</w:t>
            </w:r>
          </w:p>
        </w:tc>
        <w:tc>
          <w:tcPr>
            <w:tcW w:type="dxa" w:w="536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Primary text, headers, dark backgrounds</w:t>
            </w:r>
          </w:p>
        </w:tc>
      </w:tr>
      <w:tr>
        <w:tc>
          <w:tcPr>
            <w:tcW w:type="dxa" w:w="22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--cta</w:t>
            </w:r>
          </w:p>
        </w:tc>
        <w:tc>
          <w:tcPr>
            <w:tcW w:type="dxa" w:w="18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#C9920A</w:t>
            </w:r>
          </w:p>
        </w:tc>
        <w:tc>
          <w:tcPr>
            <w:tcW w:type="dxa" w:w="536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Gold CTA buttons, accents, highlights</w:t>
            </w:r>
          </w:p>
        </w:tc>
      </w:tr>
      <w:tr>
        <w:tc>
          <w:tcPr>
            <w:tcW w:type="dxa" w:w="22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--live</w:t>
            </w:r>
          </w:p>
        </w:tc>
        <w:tc>
          <w:tcPr>
            <w:tcW w:type="dxa" w:w="18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#C0392B</w:t>
            </w:r>
          </w:p>
        </w:tc>
        <w:tc>
          <w:tcPr>
            <w:tcW w:type="dxa" w:w="536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Breaking/live badges, alerts</w:t>
            </w:r>
          </w:p>
        </w:tc>
      </w:tr>
      <w:tr>
        <w:tc>
          <w:tcPr>
            <w:tcW w:type="dxa" w:w="22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--member</w:t>
            </w:r>
          </w:p>
        </w:tc>
        <w:tc>
          <w:tcPr>
            <w:tcW w:type="dxa" w:w="18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#0F4C75</w:t>
            </w:r>
          </w:p>
        </w:tc>
        <w:tc>
          <w:tcPr>
            <w:tcW w:type="dxa" w:w="536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Member accent blue, login areas</w:t>
            </w:r>
          </w:p>
        </w:tc>
      </w:tr>
      <w:tr>
        <w:tc>
          <w:tcPr>
            <w:tcW w:type="dxa" w:w="22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--muted</w:t>
            </w:r>
          </w:p>
        </w:tc>
        <w:tc>
          <w:tcPr>
            <w:tcW w:type="dxa" w:w="18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#9AA3AD</w:t>
            </w:r>
          </w:p>
        </w:tc>
        <w:tc>
          <w:tcPr>
            <w:tcW w:type="dxa" w:w="536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Secondary text, captions</w:t>
            </w:r>
          </w:p>
        </w:tc>
      </w:tr>
      <w:tr>
        <w:tc>
          <w:tcPr>
            <w:tcW w:type="dxa" w:w="22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--border</w:t>
            </w:r>
          </w:p>
        </w:tc>
        <w:tc>
          <w:tcPr>
            <w:tcW w:type="dxa" w:w="18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#DDE1E7</w:t>
            </w:r>
          </w:p>
        </w:tc>
        <w:tc>
          <w:tcPr>
            <w:tcW w:type="dxa" w:w="536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Borders, dividers, card outlines</w:t>
            </w:r>
          </w:p>
        </w:tc>
      </w:tr>
      <w:tr>
        <w:tc>
          <w:tcPr>
            <w:tcW w:type="dxa" w:w="22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Serif</w:t>
            </w:r>
          </w:p>
        </w:tc>
        <w:tc>
          <w:tcPr>
            <w:tcW w:type="dxa" w:w="18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Cormorant Garamond</w:t>
            </w:r>
          </w:p>
        </w:tc>
        <w:tc>
          <w:tcPr>
            <w:tcW w:type="dxa" w:w="536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Headlines, display type, editorial feel</w:t>
            </w:r>
          </w:p>
        </w:tc>
      </w:tr>
      <w:tr>
        <w:tc>
          <w:tcPr>
            <w:tcW w:type="dxa" w:w="22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Sans</w:t>
            </w:r>
          </w:p>
        </w:tc>
        <w:tc>
          <w:tcPr>
            <w:tcW w:type="dxa" w:w="18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Nunito Sans</w:t>
            </w:r>
          </w:p>
        </w:tc>
        <w:tc>
          <w:tcPr>
            <w:tcW w:type="dxa" w:w="536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Body text, UI elements, nav</w:t>
            </w:r>
          </w:p>
        </w:tc>
      </w:tr>
      <w:tr>
        <w:tc>
          <w:tcPr>
            <w:tcW w:type="dxa" w:w="22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Mono</w:t>
            </w:r>
          </w:p>
        </w:tc>
        <w:tc>
          <w:tcPr>
            <w:tcW w:type="dxa" w:w="18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DM Mono</w:t>
            </w:r>
          </w:p>
        </w:tc>
        <w:tc>
          <w:tcPr>
            <w:tcW w:type="dxa" w:w="536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Labels, data points, ticker, code</w:t>
            </w:r>
          </w:p>
        </w:tc>
      </w:tr>
    </w:tbl>
    <w:p>
      <w:pPr>
        <w:spacing w:after="200"/>
      </w:pPr>
    </w:p>
    <w:p>
      <w:pPr>
        <w:pStyle w:val="Heading2"/>
      </w:pPr>
      <w:r>
        <w:rPr>
          <w:b/>
          <w:bCs/>
        </w:rPr>
        <w:t xml:space="preserve">Figma Setup Instructions</w:t>
      </w:r>
    </w:p>
    <w:p>
      <w:pPr>
        <w:spacing w:after="120"/>
      </w:pPr>
      <w:r>
        <w:rPr>
          <w:rFonts w:ascii="Arial" w:cs="Arial" w:eastAsia="Arial" w:hAnsi="Arial"/>
          <w:sz w:val="22"/>
          <w:szCs w:val="22"/>
        </w:rPr>
        <w:t xml:space="preserve">To enable live Figma integration with Claude, go to the Figma desktop app → Menu → Preferences → 'Enable Dev Mode MCP Server' → Restart Claude. This will allow real-time frame inspection and code generation directly from your Figma designs.</w:t>
      </w:r>
    </w:p>
    <w:p>
      <w:pPr>
        <w:pBdr>
          <w:bottom w:val="single" w:color="C9920A" w:sz="2" w:space="8"/>
        </w:pBdr>
        <w:spacing w:after="200" w:before="200"/>
      </w:pPr>
    </w:p>
    <w:p>
      <w:pPr>
        <w:pStyle w:val="Heading1"/>
      </w:pPr>
      <w:r>
        <w:rPr>
          <w:b/>
          <w:bCs/>
        </w:rPr>
        <w:t xml:space="preserve">Priority Roadmap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100"/>
        <w:gridCol w:w="2860"/>
      </w:tblGrid>
      <w:tr>
        <w:tc>
          <w:tcPr>
            <w:tcW w:type="dxa" w:w="2800"/>
            <w:tcBorders>
              <w:top w:val="single" w:color="DDE1E7" w:sz="1"/>
              <w:left w:val="single" w:color="DDE1E7" w:sz="1"/>
              <w:bottom w:val="single" w:color="DDE1E7" w:sz="1"/>
              <w:right w:val="single" w:color="DDE1E7" w:sz="1"/>
            </w:tcBorders>
            <w:shd w:fill="11182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Page</w:t>
            </w:r>
          </w:p>
        </w:tc>
        <w:tc>
          <w:tcPr>
            <w:tcW w:type="dxa" w:w="1600"/>
            <w:tcBorders>
              <w:top w:val="single" w:color="DDE1E7" w:sz="1"/>
              <w:left w:val="single" w:color="DDE1E7" w:sz="1"/>
              <w:bottom w:val="single" w:color="DDE1E7" w:sz="1"/>
              <w:right w:val="single" w:color="DDE1E7" w:sz="1"/>
            </w:tcBorders>
            <w:shd w:fill="11182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Priority</w:t>
            </w:r>
          </w:p>
        </w:tc>
        <w:tc>
          <w:tcPr>
            <w:tcW w:type="dxa" w:w="2100"/>
            <w:tcBorders>
              <w:top w:val="single" w:color="DDE1E7" w:sz="1"/>
              <w:left w:val="single" w:color="DDE1E7" w:sz="1"/>
              <w:bottom w:val="single" w:color="DDE1E7" w:sz="1"/>
              <w:right w:val="single" w:color="DDE1E7" w:sz="1"/>
            </w:tcBorders>
            <w:shd w:fill="11182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Effort</w:t>
            </w:r>
          </w:p>
        </w:tc>
        <w:tc>
          <w:tcPr>
            <w:tcW w:type="dxa" w:w="2860"/>
            <w:tcBorders>
              <w:top w:val="single" w:color="DDE1E7" w:sz="1"/>
              <w:left w:val="single" w:color="DDE1E7" w:sz="1"/>
              <w:bottom w:val="single" w:color="DDE1E7" w:sz="1"/>
              <w:right w:val="single" w:color="DDE1E7" w:sz="1"/>
            </w:tcBorders>
            <w:shd w:fill="11182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Timeline</w:t>
            </w:r>
          </w:p>
        </w:tc>
      </w:tr>
      <w:tr>
        <w:tc>
          <w:tcPr>
            <w:tcW w:type="dxa" w:w="28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HOME</w:t>
            </w:r>
          </w:p>
        </w:tc>
        <w:tc>
          <w:tcPr>
            <w:tcW w:type="dxa" w:w="16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P0 — Critical</w:t>
            </w:r>
          </w:p>
        </w:tc>
        <w:tc>
          <w:tcPr>
            <w:tcW w:type="dxa" w:w="21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XL (40–60 hours)</w:t>
            </w:r>
          </w:p>
        </w:tc>
        <w:tc>
          <w:tcPr>
            <w:tcW w:type="dxa" w:w="286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Weeks 1–3</w:t>
            </w:r>
          </w:p>
        </w:tc>
      </w:tr>
      <w:tr>
        <w:tc>
          <w:tcPr>
            <w:tcW w:type="dxa" w:w="28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ABOUT</w:t>
            </w:r>
          </w:p>
        </w:tc>
        <w:tc>
          <w:tcPr>
            <w:tcW w:type="dxa" w:w="16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P1 — High</w:t>
            </w:r>
          </w:p>
        </w:tc>
        <w:tc>
          <w:tcPr>
            <w:tcW w:type="dxa" w:w="21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L (20–30 hours)</w:t>
            </w:r>
          </w:p>
        </w:tc>
        <w:tc>
          <w:tcPr>
            <w:tcW w:type="dxa" w:w="286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Week 3–4</w:t>
            </w:r>
          </w:p>
        </w:tc>
      </w:tr>
      <w:tr>
        <w:tc>
          <w:tcPr>
            <w:tcW w:type="dxa" w:w="28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SERVICES</w:t>
            </w:r>
          </w:p>
        </w:tc>
        <w:tc>
          <w:tcPr>
            <w:tcW w:type="dxa" w:w="16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P0 — Critical</w:t>
            </w:r>
          </w:p>
        </w:tc>
        <w:tc>
          <w:tcPr>
            <w:tcW w:type="dxa" w:w="21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XL (40–60 hours)</w:t>
            </w:r>
          </w:p>
        </w:tc>
        <w:tc>
          <w:tcPr>
            <w:tcW w:type="dxa" w:w="286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Weeks 2–4</w:t>
            </w:r>
          </w:p>
        </w:tc>
      </w:tr>
      <w:tr>
        <w:tc>
          <w:tcPr>
            <w:tcW w:type="dxa" w:w="28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BOOKING</w:t>
            </w:r>
          </w:p>
        </w:tc>
        <w:tc>
          <w:tcPr>
            <w:tcW w:type="dxa" w:w="16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P0 — Critical</w:t>
            </w:r>
          </w:p>
        </w:tc>
        <w:tc>
          <w:tcPr>
            <w:tcW w:type="dxa" w:w="21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XL (40–60 hours)</w:t>
            </w:r>
          </w:p>
        </w:tc>
        <w:tc>
          <w:tcPr>
            <w:tcW w:type="dxa" w:w="286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Weeks 1–3</w:t>
            </w:r>
          </w:p>
        </w:tc>
      </w:tr>
      <w:tr>
        <w:tc>
          <w:tcPr>
            <w:tcW w:type="dxa" w:w="28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MEMBERSHIP</w:t>
            </w:r>
          </w:p>
        </w:tc>
        <w:tc>
          <w:tcPr>
            <w:tcW w:type="dxa" w:w="16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P1 — High</w:t>
            </w:r>
          </w:p>
        </w:tc>
        <w:tc>
          <w:tcPr>
            <w:tcW w:type="dxa" w:w="21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L (20–30 hours)</w:t>
            </w:r>
          </w:p>
        </w:tc>
        <w:tc>
          <w:tcPr>
            <w:tcW w:type="dxa" w:w="286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Weeks 4–5</w:t>
            </w:r>
          </w:p>
        </w:tc>
      </w:tr>
      <w:tr>
        <w:tc>
          <w:tcPr>
            <w:tcW w:type="dxa" w:w="28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PLAYBOOKS</w:t>
            </w:r>
          </w:p>
        </w:tc>
        <w:tc>
          <w:tcPr>
            <w:tcW w:type="dxa" w:w="16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P1 — High</w:t>
            </w:r>
          </w:p>
        </w:tc>
        <w:tc>
          <w:tcPr>
            <w:tcW w:type="dxa" w:w="21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XL (40–60 hours)</w:t>
            </w:r>
          </w:p>
        </w:tc>
        <w:tc>
          <w:tcPr>
            <w:tcW w:type="dxa" w:w="286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Weeks 3–6</w:t>
            </w:r>
          </w:p>
        </w:tc>
      </w:tr>
      <w:tr>
        <w:tc>
          <w:tcPr>
            <w:tcW w:type="dxa" w:w="28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CONTACT</w:t>
            </w:r>
          </w:p>
        </w:tc>
        <w:tc>
          <w:tcPr>
            <w:tcW w:type="dxa" w:w="16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P2 — Medium</w:t>
            </w:r>
          </w:p>
        </w:tc>
        <w:tc>
          <w:tcPr>
            <w:tcW w:type="dxa" w:w="21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M (10–15 hours)</w:t>
            </w:r>
          </w:p>
        </w:tc>
        <w:tc>
          <w:tcPr>
            <w:tcW w:type="dxa" w:w="286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Week 5</w:t>
            </w:r>
          </w:p>
        </w:tc>
      </w:tr>
      <w:tr>
        <w:tc>
          <w:tcPr>
            <w:tcW w:type="dxa" w:w="28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TERMS</w:t>
            </w:r>
          </w:p>
        </w:tc>
        <w:tc>
          <w:tcPr>
            <w:tcW w:type="dxa" w:w="16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P2 — Medium</w:t>
            </w:r>
          </w:p>
        </w:tc>
        <w:tc>
          <w:tcPr>
            <w:tcW w:type="dxa" w:w="21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S (5–10 hours)</w:t>
            </w:r>
          </w:p>
        </w:tc>
        <w:tc>
          <w:tcPr>
            <w:tcW w:type="dxa" w:w="286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Week 6</w:t>
            </w:r>
          </w:p>
        </w:tc>
      </w:tr>
      <w:tr>
        <w:tc>
          <w:tcPr>
            <w:tcW w:type="dxa" w:w="28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HIRECAR_LA</w:t>
            </w:r>
          </w:p>
        </w:tc>
        <w:tc>
          <w:tcPr>
            <w:tcW w:type="dxa" w:w="16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P3 — Low</w:t>
            </w:r>
          </w:p>
        </w:tc>
        <w:tc>
          <w:tcPr>
            <w:tcW w:type="dxa" w:w="210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S (5–10 hours)</w:t>
            </w:r>
          </w:p>
        </w:tc>
        <w:tc>
          <w:tcPr>
            <w:tcW w:type="dxa" w:w="2860"/>
            <w:tcBorders>
              <w:top w:val="single" w:color="DDE1E7" w:sz="1"/>
              <w:left w:val="single" w:color="DDE1E7" w:sz="1"/>
              <w:bottom w:val="single" w:color="DDE1E7" w:sz="1"/>
              <w:right w:val="single" w:color="DDE1E7" w:sz="1"/>
            </w:tcBorders>
            <w:tcMar>
              <w:top w:type="dxa" w:w="60"/>
              <w:left w:type="dxa" w:w="100"/>
              <w:bottom w:type="dxa" w:w="60"/>
              <w:right w:type="dxa" w:w="100"/>
            </w:tcMar>
            <w:vAlign w:val="center"/>
          </w:tcPr>
          <w:p>
            <w:pPr>
              <w:jc w:val="left"/>
            </w:pPr>
            <w:r>
              <w:rPr>
                <w:rFonts w:ascii="Arial" w:cs="Arial" w:eastAsia="Arial" w:hAnsi="Arial"/>
                <w:b w:val="false"/>
                <w:bCs w:val="false"/>
                <w:color w:val="111820"/>
                <w:sz w:val="20"/>
                <w:szCs w:val="20"/>
              </w:rPr>
              <w:t xml:space="preserve">Week 6+</w:t>
            </w:r>
          </w:p>
        </w:tc>
      </w:tr>
    </w:tbl>
    <w:p>
      <w:r>
        <w:br w:type="page"/>
      </w:r>
    </w:p>
    <w:p>
      <w:pPr>
        <w:pBdr>
          <w:bottom w:val="single" w:color="C9920A" w:sz="4" w:space="8"/>
        </w:pBdr>
        <w:spacing w:after="200"/>
      </w:pPr>
      <w:r>
        <w:rPr>
          <w:rFonts w:ascii="Arial" w:cs="Arial" w:eastAsia="Arial" w:hAnsi="Arial"/>
          <w:b/>
          <w:bCs/>
          <w:color w:val="C9920A"/>
          <w:sz w:val="36"/>
          <w:szCs w:val="36"/>
        </w:rPr>
        <w:t xml:space="preserve">1. </w:t>
      </w:r>
      <w:r>
        <w:rPr>
          <w:rFonts w:ascii="Arial" w:cs="Arial" w:eastAsia="Arial" w:hAnsi="Arial"/>
          <w:b/>
          <w:bCs/>
          <w:color w:val="111820"/>
          <w:sz w:val="36"/>
          <w:szCs w:val="36"/>
        </w:rPr>
        <w:t xml:space="preserve">MarketWatch Home — Marketplace Framework</w:t>
      </w:r>
    </w:p>
    <w:p>
      <w:pPr>
        <w:spacing w:after="80"/>
      </w:pPr>
      <w:r>
        <w:rPr>
          <w:rFonts w:ascii="Arial" w:cs="Arial" w:eastAsia="Arial" w:hAnsi="Arial"/>
          <w:b/>
          <w:bCs/>
          <w:color w:val="3D4A58"/>
          <w:sz w:val="22"/>
          <w:szCs w:val="22"/>
        </w:rPr>
        <w:t xml:space="preserve">Route: </w:t>
      </w:r>
      <w:r>
        <w:rPr>
          <w:rFonts w:ascii="Arial" w:cs="Arial" w:eastAsia="Arial" w:hAnsi="Arial"/>
          <w:sz w:val="22"/>
          <w:szCs w:val="22"/>
        </w:rPr>
        <w:t xml:space="preserve">/ (index.html)</w:t>
      </w:r>
    </w:p>
    <w:p>
      <w:pPr>
        <w:spacing w:after="80"/>
      </w:pPr>
      <w:r>
        <w:rPr>
          <w:rFonts w:ascii="Arial" w:cs="Arial" w:eastAsia="Arial" w:hAnsi="Arial"/>
          <w:b/>
          <w:bCs/>
          <w:color w:val="3D4A58"/>
          <w:sz w:val="22"/>
          <w:szCs w:val="22"/>
        </w:rPr>
        <w:t xml:space="preserve">Design Language: </w:t>
      </w:r>
      <w:r>
        <w:rPr>
          <w:rFonts w:ascii="Arial" w:cs="Arial" w:eastAsia="Arial" w:hAnsi="Arial"/>
          <w:sz w:val="22"/>
          <w:szCs w:val="22"/>
        </w:rPr>
        <w:t xml:space="preserve">LA Times / PYMNTS editorial — newspaper grid, data intelligence, gold CTA bars</w:t>
      </w:r>
    </w:p>
    <w:p>
      <w:pPr>
        <w:spacing w:after="80"/>
      </w:pPr>
      <w:r>
        <w:rPr>
          <w:rFonts w:ascii="Arial" w:cs="Arial" w:eastAsia="Arial" w:hAnsi="Arial"/>
          <w:b/>
          <w:bCs/>
          <w:color w:val="3D4A58"/>
          <w:sz w:val="22"/>
          <w:szCs w:val="22"/>
        </w:rPr>
        <w:t xml:space="preserve">Draft Reference: </w:t>
      </w:r>
      <w:r>
        <w:rPr>
          <w:rFonts w:ascii="Arial" w:cs="Arial" w:eastAsia="Arial" w:hAnsi="Arial"/>
          <w:sz w:val="22"/>
          <w:szCs w:val="22"/>
        </w:rPr>
        <w:t xml:space="preserve">01-home-marketplace.html</w:t>
      </w:r>
    </w:p>
    <w:p>
      <w:pPr>
        <w:spacing w:after="80"/>
      </w:pPr>
      <w:r>
        <w:rPr>
          <w:rFonts w:ascii="Arial" w:cs="Arial" w:eastAsia="Arial" w:hAnsi="Arial"/>
          <w:b/>
          <w:bCs/>
          <w:color w:val="3D4A58"/>
          <w:sz w:val="22"/>
          <w:szCs w:val="22"/>
        </w:rPr>
        <w:t xml:space="preserve">Links from Homepage: </w:t>
      </w:r>
      <w:r>
        <w:rPr>
          <w:rFonts w:ascii="Arial" w:cs="Arial" w:eastAsia="Arial" w:hAnsi="Arial"/>
          <w:sz w:val="22"/>
          <w:szCs w:val="22"/>
        </w:rPr>
        <w:t xml:space="preserve">85</w:t>
      </w:r>
    </w:p>
    <w:p>
      <w:pPr>
        <w:spacing w:after="80"/>
      </w:pPr>
      <w:r>
        <w:rPr>
          <w:rFonts w:ascii="Arial" w:cs="Arial" w:eastAsia="Arial" w:hAnsi="Arial"/>
          <w:b/>
          <w:bCs/>
          <w:color w:val="3D4A58"/>
          <w:sz w:val="22"/>
          <w:szCs w:val="22"/>
        </w:rPr>
        <w:t xml:space="preserve">Priority: </w:t>
      </w:r>
      <w:r>
        <w:rPr>
          <w:rFonts w:ascii="Arial" w:cs="Arial" w:eastAsia="Arial" w:hAnsi="Arial"/>
          <w:sz w:val="22"/>
          <w:szCs w:val="22"/>
        </w:rPr>
        <w:t xml:space="preserve">P0 — Critical</w:t>
      </w:r>
    </w:p>
    <w:p>
      <w:pPr>
        <w:spacing w:after="80"/>
      </w:pPr>
      <w:r>
        <w:rPr>
          <w:rFonts w:ascii="Arial" w:cs="Arial" w:eastAsia="Arial" w:hAnsi="Arial"/>
          <w:b/>
          <w:bCs/>
          <w:color w:val="3D4A58"/>
          <w:sz w:val="22"/>
          <w:szCs w:val="22"/>
        </w:rPr>
        <w:t xml:space="preserve">Estimated Effort: </w:t>
      </w:r>
      <w:r>
        <w:rPr>
          <w:rFonts w:ascii="Arial" w:cs="Arial" w:eastAsia="Arial" w:hAnsi="Arial"/>
          <w:sz w:val="22"/>
          <w:szCs w:val="22"/>
        </w:rPr>
        <w:t xml:space="preserve">XL (40–60 hours)</w:t>
      </w:r>
    </w:p>
    <w:p>
      <w:pPr>
        <w:spacing w:after="80"/>
      </w:pPr>
      <w:r>
        <w:rPr>
          <w:rFonts w:ascii="Arial" w:cs="Arial" w:eastAsia="Arial" w:hAnsi="Arial"/>
          <w:b/>
          <w:bCs/>
          <w:color w:val="3D4A58"/>
          <w:sz w:val="22"/>
          <w:szCs w:val="22"/>
        </w:rPr>
        <w:t xml:space="preserve">Target Timeline: </w:t>
      </w:r>
      <w:r>
        <w:rPr>
          <w:rFonts w:ascii="Arial" w:cs="Arial" w:eastAsia="Arial" w:hAnsi="Arial"/>
          <w:sz w:val="22"/>
          <w:szCs w:val="22"/>
        </w:rPr>
        <w:t xml:space="preserve">Weeks 1–3</w:t>
      </w:r>
    </w:p>
    <w:p>
      <w:pPr>
        <w:spacing w:after="120"/>
      </w:pPr>
    </w:p>
    <w:p>
      <w:pPr>
        <w:pStyle w:val="Heading2"/>
      </w:pPr>
      <w:r>
        <w:rPr>
          <w:b/>
          <w:bCs/>
        </w:rPr>
        <w:t xml:space="preserve">Page Sections / Components</w:t>
      </w:r>
    </w:p>
    <w:p>
      <w:pPr>
        <w:pStyle w:val="ListParagraph"/>
        <w:numPr>
          <w:ilvl w:val="0"/>
          <w:numId w:val="2"/>
        </w:numPr>
        <w:spacing w:after="60"/>
      </w:pPr>
      <w:r>
        <w:rPr>
          <w:rFonts w:ascii="Arial" w:cs="Arial" w:eastAsia="Arial" w:hAnsi="Arial"/>
          <w:sz w:val="22"/>
          <w:szCs w:val="22"/>
        </w:rPr>
        <w:t xml:space="preserve">Utility Bar (ticker, member login, apply CTA)</w:t>
      </w:r>
    </w:p>
    <w:p>
      <w:pPr>
        <w:pStyle w:val="ListParagraph"/>
        <w:numPr>
          <w:ilvl w:val="0"/>
          <w:numId w:val="2"/>
        </w:numPr>
        <w:spacing w:after="60"/>
      </w:pPr>
      <w:r>
        <w:rPr>
          <w:rFonts w:ascii="Arial" w:cs="Arial" w:eastAsia="Arial" w:hAnsi="Arial"/>
          <w:sz w:val="22"/>
          <w:szCs w:val="22"/>
        </w:rPr>
        <w:t xml:space="preserve">Masthead + Logo Wordmark</w:t>
      </w:r>
    </w:p>
    <w:p>
      <w:pPr>
        <w:pStyle w:val="ListParagraph"/>
        <w:numPr>
          <w:ilvl w:val="0"/>
          <w:numId w:val="2"/>
        </w:numPr>
        <w:spacing w:after="60"/>
      </w:pPr>
      <w:r>
        <w:rPr>
          <w:rFonts w:ascii="Arial" w:cs="Arial" w:eastAsia="Arial" w:hAnsi="Arial"/>
          <w:sz w:val="22"/>
          <w:szCs w:val="22"/>
        </w:rPr>
        <w:t xml:space="preserve">Mega-Nav with 10 dropdown categories</w:t>
      </w:r>
    </w:p>
    <w:p>
      <w:pPr>
        <w:pStyle w:val="ListParagraph"/>
        <w:numPr>
          <w:ilvl w:val="0"/>
          <w:numId w:val="2"/>
        </w:numPr>
        <w:spacing w:after="60"/>
      </w:pPr>
      <w:r>
        <w:rPr>
          <w:rFonts w:ascii="Arial" w:cs="Arial" w:eastAsia="Arial" w:hAnsi="Arial"/>
          <w:sz w:val="22"/>
          <w:szCs w:val="22"/>
        </w:rPr>
        <w:t xml:space="preserve">Hero area — Credit Repair lead-gen form + city imagery</w:t>
      </w:r>
    </w:p>
    <w:p>
      <w:pPr>
        <w:pStyle w:val="ListParagraph"/>
        <w:numPr>
          <w:ilvl w:val="0"/>
          <w:numId w:val="2"/>
        </w:numPr>
        <w:spacing w:after="60"/>
      </w:pPr>
      <w:r>
        <w:rPr>
          <w:rFonts w:ascii="Arial" w:cs="Arial" w:eastAsia="Arial" w:hAnsi="Arial"/>
          <w:sz w:val="22"/>
          <w:szCs w:val="22"/>
        </w:rPr>
        <w:t xml:space="preserve">Top Stories CTA dynamic section</w:t>
      </w:r>
    </w:p>
    <w:p>
      <w:pPr>
        <w:pStyle w:val="ListParagraph"/>
        <w:numPr>
          <w:ilvl w:val="0"/>
          <w:numId w:val="2"/>
        </w:numPr>
        <w:spacing w:after="60"/>
      </w:pPr>
      <w:r>
        <w:rPr>
          <w:rFonts w:ascii="Arial" w:cs="Arial" w:eastAsia="Arial" w:hAnsi="Arial"/>
          <w:sz w:val="22"/>
          <w:szCs w:val="22"/>
        </w:rPr>
        <w:t xml:space="preserve">SeedXchange Funding widget</w:t>
      </w:r>
    </w:p>
    <w:p>
      <w:pPr>
        <w:pStyle w:val="ListParagraph"/>
        <w:numPr>
          <w:ilvl w:val="0"/>
          <w:numId w:val="2"/>
        </w:numPr>
        <w:spacing w:after="60"/>
      </w:pPr>
      <w:r>
        <w:rPr>
          <w:rFonts w:ascii="Arial" w:cs="Arial" w:eastAsia="Arial" w:hAnsi="Arial"/>
          <w:sz w:val="22"/>
          <w:szCs w:val="22"/>
        </w:rPr>
        <w:t xml:space="preserve">Mobility 4-car gallery</w:t>
      </w:r>
    </w:p>
    <w:p>
      <w:pPr>
        <w:pStyle w:val="ListParagraph"/>
        <w:numPr>
          <w:ilvl w:val="0"/>
          <w:numId w:val="2"/>
        </w:numPr>
        <w:spacing w:after="60"/>
      </w:pPr>
      <w:r>
        <w:rPr>
          <w:rFonts w:ascii="Arial" w:cs="Arial" w:eastAsia="Arial" w:hAnsi="Arial"/>
          <w:sz w:val="22"/>
          <w:szCs w:val="22"/>
        </w:rPr>
        <w:t xml:space="preserve">MCI Intelligence bar + HBI reports</w:t>
      </w:r>
    </w:p>
    <w:p>
      <w:pPr>
        <w:pStyle w:val="ListParagraph"/>
        <w:numPr>
          <w:ilvl w:val="0"/>
          <w:numId w:val="2"/>
        </w:numPr>
        <w:spacing w:after="60"/>
      </w:pPr>
      <w:r>
        <w:rPr>
          <w:rFonts w:ascii="Arial" w:cs="Arial" w:eastAsia="Arial" w:hAnsi="Arial"/>
          <w:sz w:val="22"/>
          <w:szCs w:val="22"/>
        </w:rPr>
        <w:t xml:space="preserve">Membership CTA banner</w:t>
      </w:r>
    </w:p>
    <w:p>
      <w:pPr>
        <w:pStyle w:val="ListParagraph"/>
        <w:numPr>
          <w:ilvl w:val="0"/>
          <w:numId w:val="2"/>
        </w:numPr>
        <w:spacing w:after="60"/>
      </w:pPr>
      <w:r>
        <w:rPr>
          <w:rFonts w:ascii="Arial" w:cs="Arial" w:eastAsia="Arial" w:hAnsi="Arial"/>
          <w:sz w:val="22"/>
          <w:szCs w:val="22"/>
        </w:rPr>
        <w:t xml:space="preserve">Service scroll strip</w:t>
      </w:r>
    </w:p>
    <w:p>
      <w:pPr>
        <w:pStyle w:val="ListParagraph"/>
        <w:numPr>
          <w:ilvl w:val="0"/>
          <w:numId w:val="2"/>
        </w:numPr>
        <w:spacing w:after="60"/>
      </w:pPr>
      <w:r>
        <w:rPr>
          <w:rFonts w:ascii="Arial" w:cs="Arial" w:eastAsia="Arial" w:hAnsi="Arial"/>
          <w:sz w:val="22"/>
          <w:szCs w:val="22"/>
        </w:rPr>
        <w:t xml:space="preserve">Company links footer</w:t>
      </w:r>
    </w:p>
    <w:p>
      <w:pPr>
        <w:pStyle w:val="ListParagraph"/>
        <w:numPr>
          <w:ilvl w:val="0"/>
          <w:numId w:val="2"/>
        </w:numPr>
        <w:spacing w:after="60"/>
      </w:pPr>
      <w:r>
        <w:rPr>
          <w:rFonts w:ascii="Arial" w:cs="Arial" w:eastAsia="Arial" w:hAnsi="Arial"/>
          <w:sz w:val="22"/>
          <w:szCs w:val="22"/>
        </w:rPr>
        <w:t xml:space="preserve">Legal footer</w:t>
      </w:r>
    </w:p>
    <w:p>
      <w:pPr>
        <w:spacing w:after="120"/>
      </w:pPr>
    </w:p>
    <w:p>
      <w:pPr>
        <w:pStyle w:val="Heading2"/>
      </w:pPr>
      <w:r>
        <w:rPr>
          <w:b/>
          <w:bCs/>
        </w:rPr>
        <w:t xml:space="preserve">UX Issues Identified</w:t>
      </w:r>
    </w:p>
    <w:p>
      <w:pPr>
        <w:pStyle w:val="ListParagraph"/>
        <w:numPr>
          <w:ilvl w:val="0"/>
          <w:numId w:val="3"/>
        </w:numPr>
        <w:spacing w:after="60"/>
      </w:pPr>
      <w:r>
        <w:rPr>
          <w:rFonts w:ascii="Arial" w:cs="Arial" w:eastAsia="Arial" w:hAnsi="Arial"/>
          <w:sz w:val="22"/>
          <w:szCs w:val="22"/>
        </w:rPr>
        <w:t xml:space="preserve">Mega-nav has 10+ dropdowns with 80+ sub-links — overwhelming on first visit; cognitive overload risk</w:t>
      </w:r>
    </w:p>
    <w:p>
      <w:pPr>
        <w:pStyle w:val="ListParagraph"/>
        <w:numPr>
          <w:ilvl w:val="0"/>
          <w:numId w:val="3"/>
        </w:numPr>
        <w:spacing w:after="60"/>
      </w:pPr>
      <w:r>
        <w:rPr>
          <w:rFonts w:ascii="Arial" w:cs="Arial" w:eastAsia="Arial" w:hAnsi="Arial"/>
          <w:sz w:val="22"/>
          <w:szCs w:val="22"/>
        </w:rPr>
        <w:t xml:space="preserve">Lead-gen form appears above the fold but competes with ticker + nav for attention hierarchy</w:t>
      </w:r>
    </w:p>
    <w:p>
      <w:pPr>
        <w:pStyle w:val="ListParagraph"/>
        <w:numPr>
          <w:ilvl w:val="0"/>
          <w:numId w:val="3"/>
        </w:numPr>
        <w:spacing w:after="60"/>
      </w:pPr>
      <w:r>
        <w:rPr>
          <w:rFonts w:ascii="Arial" w:cs="Arial" w:eastAsia="Arial" w:hAnsi="Arial"/>
          <w:sz w:val="22"/>
          <w:szCs w:val="22"/>
        </w:rPr>
        <w:t xml:space="preserve">Multiple CTAs ('Apply to Qualify', 'Member Login', 'Subscribe') create decision fatigue</w:t>
      </w:r>
    </w:p>
    <w:p>
      <w:pPr>
        <w:pStyle w:val="ListParagraph"/>
        <w:numPr>
          <w:ilvl w:val="0"/>
          <w:numId w:val="3"/>
        </w:numPr>
        <w:spacing w:after="60"/>
      </w:pPr>
      <w:r>
        <w:rPr>
          <w:rFonts w:ascii="Arial" w:cs="Arial" w:eastAsia="Arial" w:hAnsi="Arial"/>
          <w:sz w:val="22"/>
          <w:szCs w:val="22"/>
        </w:rPr>
        <w:t xml:space="preserve">Anchor links (#sec-credit, #sec-mobility, #sec-ent) don’t indicate scroll distance; no back-to-top</w:t>
      </w:r>
    </w:p>
    <w:p>
      <w:pPr>
        <w:pStyle w:val="ListParagraph"/>
        <w:numPr>
          <w:ilvl w:val="0"/>
          <w:numId w:val="3"/>
        </w:numPr>
        <w:spacing w:after="60"/>
      </w:pPr>
      <w:r>
        <w:rPr>
          <w:rFonts w:ascii="Arial" w:cs="Arial" w:eastAsia="Arial" w:hAnsi="Arial"/>
          <w:sz w:val="22"/>
          <w:szCs w:val="22"/>
        </w:rPr>
        <w:t xml:space="preserve">Ticker bar animation may cause motion sensitivity issues (a11y concern)</w:t>
      </w:r>
    </w:p>
    <w:p>
      <w:pPr>
        <w:pStyle w:val="ListParagraph"/>
        <w:numPr>
          <w:ilvl w:val="0"/>
          <w:numId w:val="3"/>
        </w:numPr>
        <w:spacing w:after="60"/>
      </w:pPr>
      <w:r>
        <w:rPr>
          <w:rFonts w:ascii="Arial" w:cs="Arial" w:eastAsia="Arial" w:hAnsi="Arial"/>
          <w:sz w:val="22"/>
          <w:szCs w:val="22"/>
        </w:rPr>
        <w:t xml:space="preserve">Mobile drawer replicates full mega-nav — needs progressive disclosure instead</w:t>
      </w:r>
    </w:p>
    <w:p>
      <w:pPr>
        <w:pStyle w:val="ListParagraph"/>
        <w:numPr>
          <w:ilvl w:val="0"/>
          <w:numId w:val="3"/>
        </w:numPr>
        <w:spacing w:after="60"/>
      </w:pPr>
      <w:r>
        <w:rPr>
          <w:rFonts w:ascii="Arial" w:cs="Arial" w:eastAsia="Arial" w:hAnsi="Arial"/>
          <w:sz w:val="22"/>
          <w:szCs w:val="22"/>
        </w:rPr>
        <w:t xml:space="preserve">Entertainment section links are all dead (href='#' onclick='return false')</w:t>
      </w:r>
    </w:p>
    <w:p>
      <w:pPr>
        <w:spacing w:after="120"/>
      </w:pPr>
    </w:p>
    <w:p>
      <w:pPr>
        <w:pStyle w:val="Heading2"/>
      </w:pPr>
      <w:r>
        <w:rPr>
          <w:b/>
          <w:bCs/>
        </w:rPr>
        <w:t xml:space="preserve">Design Recommendations</w:t>
      </w:r>
    </w:p>
    <w:p>
      <w:pPr>
        <w:pStyle w:val="ListParagraph"/>
        <w:numPr>
          <w:ilvl w:val="0"/>
          <w:numId w:val="4"/>
        </w:numPr>
        <w:spacing w:after="60"/>
      </w:pPr>
      <w:r>
        <w:rPr>
          <w:rFonts w:ascii="Arial" w:cs="Arial" w:eastAsia="Arial" w:hAnsi="Arial"/>
          <w:sz w:val="22"/>
          <w:szCs w:val="22"/>
        </w:rPr>
        <w:t xml:space="preserve">Simplify nav to 4–5 primary categories with progressive sub-nav on hover/click</w:t>
      </w:r>
    </w:p>
    <w:p>
      <w:pPr>
        <w:pStyle w:val="ListParagraph"/>
        <w:numPr>
          <w:ilvl w:val="0"/>
          <w:numId w:val="4"/>
        </w:numPr>
        <w:spacing w:after="60"/>
      </w:pPr>
      <w:r>
        <w:rPr>
          <w:rFonts w:ascii="Arial" w:cs="Arial" w:eastAsia="Arial" w:hAnsi="Arial"/>
          <w:sz w:val="22"/>
          <w:szCs w:val="22"/>
        </w:rPr>
        <w:t xml:space="preserve">Create clear visual hierarchy: Hero CTA &gt; Secondary CTAs &gt; Tertiary nav links</w:t>
      </w:r>
    </w:p>
    <w:p>
      <w:pPr>
        <w:pStyle w:val="ListParagraph"/>
        <w:numPr>
          <w:ilvl w:val="0"/>
          <w:numId w:val="4"/>
        </w:numPr>
        <w:spacing w:after="60"/>
      </w:pPr>
      <w:r>
        <w:rPr>
          <w:rFonts w:ascii="Arial" w:cs="Arial" w:eastAsia="Arial" w:hAnsi="Arial"/>
          <w:sz w:val="22"/>
          <w:szCs w:val="22"/>
        </w:rPr>
        <w:t xml:space="preserve">Add scroll-progress indicator and section bookmarks for long-form homepage</w:t>
      </w:r>
    </w:p>
    <w:p>
      <w:pPr>
        <w:pStyle w:val="ListParagraph"/>
        <w:numPr>
          <w:ilvl w:val="0"/>
          <w:numId w:val="4"/>
        </w:numPr>
        <w:spacing w:after="60"/>
      </w:pPr>
      <w:r>
        <w:rPr>
          <w:rFonts w:ascii="Arial" w:cs="Arial" w:eastAsia="Arial" w:hAnsi="Arial"/>
          <w:sz w:val="22"/>
          <w:szCs w:val="22"/>
        </w:rPr>
        <w:t xml:space="preserve">Implement reduced-motion media query for ticker animation</w:t>
      </w:r>
    </w:p>
    <w:p>
      <w:pPr>
        <w:pStyle w:val="ListParagraph"/>
        <w:numPr>
          <w:ilvl w:val="0"/>
          <w:numId w:val="4"/>
        </w:numPr>
        <w:spacing w:after="60"/>
      </w:pPr>
      <w:r>
        <w:rPr>
          <w:rFonts w:ascii="Arial" w:cs="Arial" w:eastAsia="Arial" w:hAnsi="Arial"/>
          <w:sz w:val="22"/>
          <w:szCs w:val="22"/>
        </w:rPr>
        <w:t xml:space="preserve">Replace dead Entertainment links with 'Coming Soon' treatment or remove section</w:t>
      </w:r>
    </w:p>
    <w:p>
      <w:pPr>
        <w:pStyle w:val="ListParagraph"/>
        <w:numPr>
          <w:ilvl w:val="0"/>
          <w:numId w:val="4"/>
        </w:numPr>
        <w:spacing w:after="60"/>
      </w:pPr>
      <w:r>
        <w:rPr>
          <w:rFonts w:ascii="Arial" w:cs="Arial" w:eastAsia="Arial" w:hAnsi="Arial"/>
          <w:sz w:val="22"/>
          <w:szCs w:val="22"/>
        </w:rPr>
        <w:t xml:space="preserve">Add micro-interactions on card hover states for engagement</w:t>
      </w:r>
    </w:p>
    <w:p>
      <w:pPr>
        <w:pStyle w:val="ListParagraph"/>
        <w:numPr>
          <w:ilvl w:val="0"/>
          <w:numId w:val="4"/>
        </w:numPr>
        <w:spacing w:after="60"/>
      </w:pPr>
      <w:r>
        <w:rPr>
          <w:rFonts w:ascii="Arial" w:cs="Arial" w:eastAsia="Arial" w:hAnsi="Arial"/>
          <w:sz w:val="22"/>
          <w:szCs w:val="22"/>
        </w:rPr>
        <w:t xml:space="preserve">Implement sticky CTA bar on mobile scroll</w:t>
      </w:r>
    </w:p>
    <w:p>
      <w:pPr>
        <w:spacing w:after="120"/>
      </w:pPr>
    </w:p>
    <w:p>
      <w:pPr>
        <w:pStyle w:val="Heading2"/>
      </w:pPr>
      <w:r>
        <w:rPr>
          <w:b/>
          <w:bCs/>
        </w:rPr>
        <w:t xml:space="preserve">Required Figma Frames</w:t>
      </w:r>
    </w:p>
    <w:p>
      <w:pPr>
        <w:pStyle w:val="ListParagraph"/>
        <w:numPr>
          <w:ilvl w:val="0"/>
          <w:numId w:val="5"/>
        </w:numPr>
        <w:spacing w:after="60"/>
      </w:pPr>
      <w:r>
        <w:rPr>
          <w:rFonts w:ascii="Arial" w:cs="Arial" w:eastAsia="Arial" w:hAnsi="Arial"/>
          <w:sz w:val="22"/>
          <w:szCs w:val="22"/>
        </w:rPr>
        <w:t xml:space="preserve">Desktop 1440px — Full homepage</w:t>
      </w:r>
    </w:p>
    <w:p>
      <w:pPr>
        <w:pStyle w:val="ListParagraph"/>
        <w:numPr>
          <w:ilvl w:val="0"/>
          <w:numId w:val="5"/>
        </w:numPr>
        <w:spacing w:after="60"/>
      </w:pPr>
      <w:r>
        <w:rPr>
          <w:rFonts w:ascii="Arial" w:cs="Arial" w:eastAsia="Arial" w:hAnsi="Arial"/>
          <w:sz w:val="22"/>
          <w:szCs w:val="22"/>
        </w:rPr>
        <w:t xml:space="preserve">Desktop 1440px — Mega-nav expanded (each category)</w:t>
      </w:r>
    </w:p>
    <w:p>
      <w:pPr>
        <w:pStyle w:val="ListParagraph"/>
        <w:numPr>
          <w:ilvl w:val="0"/>
          <w:numId w:val="5"/>
        </w:numPr>
        <w:spacing w:after="60"/>
      </w:pPr>
      <w:r>
        <w:rPr>
          <w:rFonts w:ascii="Arial" w:cs="Arial" w:eastAsia="Arial" w:hAnsi="Arial"/>
          <w:sz w:val="22"/>
          <w:szCs w:val="22"/>
        </w:rPr>
        <w:t xml:space="preserve">Mobile 375px — Full homepage</w:t>
      </w:r>
    </w:p>
    <w:p>
      <w:pPr>
        <w:pStyle w:val="ListParagraph"/>
        <w:numPr>
          <w:ilvl w:val="0"/>
          <w:numId w:val="5"/>
        </w:numPr>
        <w:spacing w:after="60"/>
      </w:pPr>
      <w:r>
        <w:rPr>
          <w:rFonts w:ascii="Arial" w:cs="Arial" w:eastAsia="Arial" w:hAnsi="Arial"/>
          <w:sz w:val="22"/>
          <w:szCs w:val="22"/>
        </w:rPr>
        <w:t xml:space="preserve">Mobile 375px — Drawer menu open</w:t>
      </w:r>
    </w:p>
    <w:p>
      <w:pPr>
        <w:pStyle w:val="ListParagraph"/>
        <w:numPr>
          <w:ilvl w:val="0"/>
          <w:numId w:val="5"/>
        </w:numPr>
        <w:spacing w:after="60"/>
      </w:pPr>
      <w:r>
        <w:rPr>
          <w:rFonts w:ascii="Arial" w:cs="Arial" w:eastAsia="Arial" w:hAnsi="Arial"/>
          <w:sz w:val="22"/>
          <w:szCs w:val="22"/>
        </w:rPr>
        <w:t xml:space="preserve">Component: Utility Bar</w:t>
      </w:r>
    </w:p>
    <w:p>
      <w:pPr>
        <w:pStyle w:val="ListParagraph"/>
        <w:numPr>
          <w:ilvl w:val="0"/>
          <w:numId w:val="5"/>
        </w:numPr>
        <w:spacing w:after="60"/>
      </w:pPr>
      <w:r>
        <w:rPr>
          <w:rFonts w:ascii="Arial" w:cs="Arial" w:eastAsia="Arial" w:hAnsi="Arial"/>
          <w:sz w:val="22"/>
          <w:szCs w:val="22"/>
        </w:rPr>
        <w:t xml:space="preserve">Component: Hero Lead-Gen Form</w:t>
      </w:r>
    </w:p>
    <w:p>
      <w:pPr>
        <w:pStyle w:val="ListParagraph"/>
        <w:numPr>
          <w:ilvl w:val="0"/>
          <w:numId w:val="5"/>
        </w:numPr>
        <w:spacing w:after="60"/>
      </w:pPr>
      <w:r>
        <w:rPr>
          <w:rFonts w:ascii="Arial" w:cs="Arial" w:eastAsia="Arial" w:hAnsi="Arial"/>
          <w:sz w:val="22"/>
          <w:szCs w:val="22"/>
        </w:rPr>
        <w:t xml:space="preserve">Component: Service Card</w:t>
      </w:r>
    </w:p>
    <w:p>
      <w:pPr>
        <w:pStyle w:val="ListParagraph"/>
        <w:numPr>
          <w:ilvl w:val="0"/>
          <w:numId w:val="5"/>
        </w:numPr>
        <w:spacing w:after="60"/>
      </w:pPr>
      <w:r>
        <w:rPr>
          <w:rFonts w:ascii="Arial" w:cs="Arial" w:eastAsia="Arial" w:hAnsi="Arial"/>
          <w:sz w:val="22"/>
          <w:szCs w:val="22"/>
        </w:rPr>
        <w:t xml:space="preserve">Component: MCI Intelligence Widget</w:t>
      </w:r>
    </w:p>
    <w:p>
      <w:pPr>
        <w:pStyle w:val="ListParagraph"/>
        <w:numPr>
          <w:ilvl w:val="0"/>
          <w:numId w:val="5"/>
        </w:numPr>
        <w:spacing w:after="60"/>
      </w:pPr>
      <w:r>
        <w:rPr>
          <w:rFonts w:ascii="Arial" w:cs="Arial" w:eastAsia="Arial" w:hAnsi="Arial"/>
          <w:sz w:val="22"/>
          <w:szCs w:val="22"/>
        </w:rPr>
        <w:t xml:space="preserve">Component: Membership CTA Banner</w:t>
      </w:r>
    </w:p>
    <w:p>
      <w:r>
        <w:br w:type="page"/>
      </w:r>
    </w:p>
    <w:p>
      <w:pPr>
        <w:pBdr>
          <w:bottom w:val="single" w:color="C9920A" w:sz="4" w:space="8"/>
        </w:pBdr>
        <w:spacing w:after="200"/>
      </w:pPr>
      <w:r>
        <w:rPr>
          <w:rFonts w:ascii="Arial" w:cs="Arial" w:eastAsia="Arial" w:hAnsi="Arial"/>
          <w:b/>
          <w:bCs/>
          <w:color w:val="C9920A"/>
          <w:sz w:val="36"/>
          <w:szCs w:val="36"/>
        </w:rPr>
        <w:t xml:space="preserve">2. </w:t>
      </w:r>
      <w:r>
        <w:rPr>
          <w:rFonts w:ascii="Arial" w:cs="Arial" w:eastAsia="Arial" w:hAnsi="Arial"/>
          <w:b/>
          <w:bCs/>
          <w:color w:val="111820"/>
          <w:sz w:val="36"/>
          <w:szCs w:val="36"/>
        </w:rPr>
        <w:t xml:space="preserve">About HIRECAR — Bio/Corporate Page</w:t>
      </w:r>
    </w:p>
    <w:p>
      <w:pPr>
        <w:spacing w:after="80"/>
      </w:pPr>
      <w:r>
        <w:rPr>
          <w:rFonts w:ascii="Arial" w:cs="Arial" w:eastAsia="Arial" w:hAnsi="Arial"/>
          <w:b/>
          <w:bCs/>
          <w:color w:val="3D4A58"/>
          <w:sz w:val="22"/>
          <w:szCs w:val="22"/>
        </w:rPr>
        <w:t xml:space="preserve">Route: </w:t>
      </w:r>
      <w:r>
        <w:rPr>
          <w:rFonts w:ascii="Arial" w:cs="Arial" w:eastAsia="Arial" w:hAnsi="Arial"/>
          <w:sz w:val="22"/>
          <w:szCs w:val="22"/>
        </w:rPr>
        <w:t xml:space="preserve">/about/</w:t>
      </w:r>
    </w:p>
    <w:p>
      <w:pPr>
        <w:spacing w:after="80"/>
      </w:pPr>
      <w:r>
        <w:rPr>
          <w:rFonts w:ascii="Arial" w:cs="Arial" w:eastAsia="Arial" w:hAnsi="Arial"/>
          <w:b/>
          <w:bCs/>
          <w:color w:val="3D4A58"/>
          <w:sz w:val="22"/>
          <w:szCs w:val="22"/>
        </w:rPr>
        <w:t xml:space="preserve">Design Language: </w:t>
      </w:r>
      <w:r>
        <w:rPr>
          <w:rFonts w:ascii="Arial" w:cs="Arial" w:eastAsia="Arial" w:hAnsi="Arial"/>
          <w:sz w:val="22"/>
          <w:szCs w:val="22"/>
        </w:rPr>
        <w:t xml:space="preserve">Premium corporate bio — large hero portraits, timeline, founder story</w:t>
      </w:r>
    </w:p>
    <w:p>
      <w:pPr>
        <w:spacing w:after="80"/>
      </w:pPr>
      <w:r>
        <w:rPr>
          <w:rFonts w:ascii="Arial" w:cs="Arial" w:eastAsia="Arial" w:hAnsi="Arial"/>
          <w:b/>
          <w:bCs/>
          <w:color w:val="3D4A58"/>
          <w:sz w:val="22"/>
          <w:szCs w:val="22"/>
        </w:rPr>
        <w:t xml:space="preserve">Draft Reference: </w:t>
      </w:r>
      <w:r>
        <w:rPr>
          <w:rFonts w:ascii="Arial" w:cs="Arial" w:eastAsia="Arial" w:hAnsi="Arial"/>
          <w:sz w:val="22"/>
          <w:szCs w:val="22"/>
        </w:rPr>
        <w:t xml:space="preserve">02-about-bio.html</w:t>
      </w:r>
    </w:p>
    <w:p>
      <w:pPr>
        <w:spacing w:after="80"/>
      </w:pPr>
      <w:r>
        <w:rPr>
          <w:rFonts w:ascii="Arial" w:cs="Arial" w:eastAsia="Arial" w:hAnsi="Arial"/>
          <w:b/>
          <w:bCs/>
          <w:color w:val="3D4A58"/>
          <w:sz w:val="22"/>
          <w:szCs w:val="22"/>
        </w:rPr>
        <w:t xml:space="preserve">Links from Homepage: </w:t>
      </w:r>
      <w:r>
        <w:rPr>
          <w:rFonts w:ascii="Arial" w:cs="Arial" w:eastAsia="Arial" w:hAnsi="Arial"/>
          <w:sz w:val="22"/>
          <w:szCs w:val="22"/>
        </w:rPr>
        <w:t xml:space="preserve">8</w:t>
      </w:r>
    </w:p>
    <w:p>
      <w:pPr>
        <w:spacing w:after="80"/>
      </w:pPr>
      <w:r>
        <w:rPr>
          <w:rFonts w:ascii="Arial" w:cs="Arial" w:eastAsia="Arial" w:hAnsi="Arial"/>
          <w:b/>
          <w:bCs/>
          <w:color w:val="3D4A58"/>
          <w:sz w:val="22"/>
          <w:szCs w:val="22"/>
        </w:rPr>
        <w:t xml:space="preserve">Priority: </w:t>
      </w:r>
      <w:r>
        <w:rPr>
          <w:rFonts w:ascii="Arial" w:cs="Arial" w:eastAsia="Arial" w:hAnsi="Arial"/>
          <w:sz w:val="22"/>
          <w:szCs w:val="22"/>
        </w:rPr>
        <w:t xml:space="preserve">P1 — High</w:t>
      </w:r>
    </w:p>
    <w:p>
      <w:pPr>
        <w:spacing w:after="80"/>
      </w:pPr>
      <w:r>
        <w:rPr>
          <w:rFonts w:ascii="Arial" w:cs="Arial" w:eastAsia="Arial" w:hAnsi="Arial"/>
          <w:b/>
          <w:bCs/>
          <w:color w:val="3D4A58"/>
          <w:sz w:val="22"/>
          <w:szCs w:val="22"/>
        </w:rPr>
        <w:t xml:space="preserve">Estimated Effort: </w:t>
      </w:r>
      <w:r>
        <w:rPr>
          <w:rFonts w:ascii="Arial" w:cs="Arial" w:eastAsia="Arial" w:hAnsi="Arial"/>
          <w:sz w:val="22"/>
          <w:szCs w:val="22"/>
        </w:rPr>
        <w:t xml:space="preserve">L (20–30 hours)</w:t>
      </w:r>
    </w:p>
    <w:p>
      <w:pPr>
        <w:spacing w:after="80"/>
      </w:pPr>
      <w:r>
        <w:rPr>
          <w:rFonts w:ascii="Arial" w:cs="Arial" w:eastAsia="Arial" w:hAnsi="Arial"/>
          <w:b/>
          <w:bCs/>
          <w:color w:val="3D4A58"/>
          <w:sz w:val="22"/>
          <w:szCs w:val="22"/>
        </w:rPr>
        <w:t xml:space="preserve">Target Timeline: </w:t>
      </w:r>
      <w:r>
        <w:rPr>
          <w:rFonts w:ascii="Arial" w:cs="Arial" w:eastAsia="Arial" w:hAnsi="Arial"/>
          <w:sz w:val="22"/>
          <w:szCs w:val="22"/>
        </w:rPr>
        <w:t xml:space="preserve">Week 3–4</w:t>
      </w:r>
    </w:p>
    <w:p>
      <w:pPr>
        <w:spacing w:after="120"/>
      </w:pPr>
    </w:p>
    <w:p>
      <w:pPr>
        <w:pStyle w:val="Heading2"/>
      </w:pPr>
      <w:r>
        <w:rPr>
          <w:b/>
          <w:bCs/>
        </w:rPr>
        <w:t xml:space="preserve">Page Sections / Components</w:t>
      </w:r>
    </w:p>
    <w:p>
      <w:pPr>
        <w:pStyle w:val="ListParagraph"/>
        <w:numPr>
          <w:ilvl w:val="0"/>
          <w:numId w:val="2"/>
        </w:numPr>
        <w:spacing w:after="60"/>
      </w:pPr>
      <w:r>
        <w:rPr>
          <w:rFonts w:ascii="Arial" w:cs="Arial" w:eastAsia="Arial" w:hAnsi="Arial"/>
          <w:sz w:val="22"/>
          <w:szCs w:val="22"/>
        </w:rPr>
        <w:t xml:space="preserve">Full-bleed hero with founder portrait</w:t>
      </w:r>
    </w:p>
    <w:p>
      <w:pPr>
        <w:pStyle w:val="ListParagraph"/>
        <w:numPr>
          <w:ilvl w:val="0"/>
          <w:numId w:val="2"/>
        </w:numPr>
        <w:spacing w:after="60"/>
      </w:pPr>
      <w:r>
        <w:rPr>
          <w:rFonts w:ascii="Arial" w:cs="Arial" w:eastAsia="Arial" w:hAnsi="Arial"/>
          <w:sz w:val="22"/>
          <w:szCs w:val="22"/>
        </w:rPr>
        <w:t xml:space="preserve">Company story timeline</w:t>
      </w:r>
    </w:p>
    <w:p>
      <w:pPr>
        <w:pStyle w:val="ListParagraph"/>
        <w:numPr>
          <w:ilvl w:val="0"/>
          <w:numId w:val="2"/>
        </w:numPr>
        <w:spacing w:after="60"/>
      </w:pPr>
      <w:r>
        <w:rPr>
          <w:rFonts w:ascii="Arial" w:cs="Arial" w:eastAsia="Arial" w:hAnsi="Arial"/>
          <w:sz w:val="22"/>
          <w:szCs w:val="22"/>
        </w:rPr>
        <w:t xml:space="preserve">Mission/Philosophy blocks</w:t>
      </w:r>
    </w:p>
    <w:p>
      <w:pPr>
        <w:pStyle w:val="ListParagraph"/>
        <w:numPr>
          <w:ilvl w:val="0"/>
          <w:numId w:val="2"/>
        </w:numPr>
        <w:spacing w:after="60"/>
      </w:pPr>
      <w:r>
        <w:rPr>
          <w:rFonts w:ascii="Arial" w:cs="Arial" w:eastAsia="Arial" w:hAnsi="Arial"/>
          <w:sz w:val="22"/>
          <w:szCs w:val="22"/>
        </w:rPr>
        <w:t xml:space="preserve">Sub-brand sections (HIRECREDIT, CreditWithKen, SeedXchange)</w:t>
      </w:r>
    </w:p>
    <w:p>
      <w:pPr>
        <w:pStyle w:val="ListParagraph"/>
        <w:numPr>
          <w:ilvl w:val="0"/>
          <w:numId w:val="2"/>
        </w:numPr>
        <w:spacing w:after="60"/>
      </w:pPr>
      <w:r>
        <w:rPr>
          <w:rFonts w:ascii="Arial" w:cs="Arial" w:eastAsia="Arial" w:hAnsi="Arial"/>
          <w:sz w:val="22"/>
          <w:szCs w:val="22"/>
        </w:rPr>
        <w:t xml:space="preserve">Team cards</w:t>
      </w:r>
    </w:p>
    <w:p>
      <w:pPr>
        <w:pStyle w:val="ListParagraph"/>
        <w:numPr>
          <w:ilvl w:val="0"/>
          <w:numId w:val="2"/>
        </w:numPr>
        <w:spacing w:after="60"/>
      </w:pPr>
      <w:r>
        <w:rPr>
          <w:rFonts w:ascii="Arial" w:cs="Arial" w:eastAsia="Arial" w:hAnsi="Arial"/>
          <w:sz w:val="22"/>
          <w:szCs w:val="22"/>
        </w:rPr>
        <w:t xml:space="preserve">Footer</w:t>
      </w:r>
    </w:p>
    <w:p>
      <w:pPr>
        <w:spacing w:after="120"/>
      </w:pPr>
    </w:p>
    <w:p>
      <w:pPr>
        <w:pStyle w:val="Heading2"/>
      </w:pPr>
      <w:r>
        <w:rPr>
          <w:b/>
          <w:bCs/>
        </w:rPr>
        <w:t xml:space="preserve">UX Issues Identified</w:t>
      </w:r>
    </w:p>
    <w:p>
      <w:pPr>
        <w:pStyle w:val="ListParagraph"/>
        <w:numPr>
          <w:ilvl w:val="0"/>
          <w:numId w:val="3"/>
        </w:numPr>
        <w:spacing w:after="60"/>
      </w:pPr>
      <w:r>
        <w:rPr>
          <w:rFonts w:ascii="Arial" w:cs="Arial" w:eastAsia="Arial" w:hAnsi="Arial"/>
          <w:sz w:val="22"/>
          <w:szCs w:val="22"/>
        </w:rPr>
        <w:t xml:space="preserve">Multiple sub-brands (HIRECREDIT, CreditWithKen, SeedXchange) may confuse new visitors about what HIRECAR actually does</w:t>
      </w:r>
    </w:p>
    <w:p>
      <w:pPr>
        <w:pStyle w:val="ListParagraph"/>
        <w:numPr>
          <w:ilvl w:val="0"/>
          <w:numId w:val="3"/>
        </w:numPr>
        <w:spacing w:after="60"/>
      </w:pPr>
      <w:r>
        <w:rPr>
          <w:rFonts w:ascii="Arial" w:cs="Arial" w:eastAsia="Arial" w:hAnsi="Arial"/>
          <w:sz w:val="22"/>
          <w:szCs w:val="22"/>
        </w:rPr>
        <w:t xml:space="preserve">No clear value proposition above the fold — leads with founder bio rather than user benefit</w:t>
      </w:r>
    </w:p>
    <w:p>
      <w:pPr>
        <w:pStyle w:val="ListParagraph"/>
        <w:numPr>
          <w:ilvl w:val="0"/>
          <w:numId w:val="3"/>
        </w:numPr>
        <w:spacing w:after="60"/>
      </w:pPr>
      <w:r>
        <w:rPr>
          <w:rFonts w:ascii="Arial" w:cs="Arial" w:eastAsia="Arial" w:hAnsi="Arial"/>
          <w:sz w:val="22"/>
          <w:szCs w:val="22"/>
        </w:rPr>
        <w:t xml:space="preserve">Timeline could be very long on mobile without progressive disclosure</w:t>
      </w:r>
    </w:p>
    <w:p>
      <w:pPr>
        <w:pStyle w:val="ListParagraph"/>
        <w:numPr>
          <w:ilvl w:val="0"/>
          <w:numId w:val="3"/>
        </w:numPr>
        <w:spacing w:after="60"/>
      </w:pPr>
      <w:r>
        <w:rPr>
          <w:rFonts w:ascii="Arial" w:cs="Arial" w:eastAsia="Arial" w:hAnsi="Arial"/>
          <w:sz w:val="22"/>
          <w:szCs w:val="22"/>
        </w:rPr>
        <w:t xml:space="preserve">No social proof (testimonials, press mentions, stats) visible</w:t>
      </w:r>
    </w:p>
    <w:p>
      <w:pPr>
        <w:spacing w:after="120"/>
      </w:pPr>
    </w:p>
    <w:p>
      <w:pPr>
        <w:pStyle w:val="Heading2"/>
      </w:pPr>
      <w:r>
        <w:rPr>
          <w:b/>
          <w:bCs/>
        </w:rPr>
        <w:t xml:space="preserve">Design Recommendations</w:t>
      </w:r>
    </w:p>
    <w:p>
      <w:pPr>
        <w:pStyle w:val="ListParagraph"/>
        <w:numPr>
          <w:ilvl w:val="0"/>
          <w:numId w:val="4"/>
        </w:numPr>
        <w:spacing w:after="60"/>
      </w:pPr>
      <w:r>
        <w:rPr>
          <w:rFonts w:ascii="Arial" w:cs="Arial" w:eastAsia="Arial" w:hAnsi="Arial"/>
          <w:sz w:val="22"/>
          <w:szCs w:val="22"/>
        </w:rPr>
        <w:t xml:space="preserve">Lead with a clear 1-sentence value prop before founder story</w:t>
      </w:r>
    </w:p>
    <w:p>
      <w:pPr>
        <w:pStyle w:val="ListParagraph"/>
        <w:numPr>
          <w:ilvl w:val="0"/>
          <w:numId w:val="4"/>
        </w:numPr>
        <w:spacing w:after="60"/>
      </w:pPr>
      <w:r>
        <w:rPr>
          <w:rFonts w:ascii="Arial" w:cs="Arial" w:eastAsia="Arial" w:hAnsi="Arial"/>
          <w:sz w:val="22"/>
          <w:szCs w:val="22"/>
        </w:rPr>
        <w:t xml:space="preserve">Add trust signals: operator count, years in business, key metrics</w:t>
      </w:r>
    </w:p>
    <w:p>
      <w:pPr>
        <w:pStyle w:val="ListParagraph"/>
        <w:numPr>
          <w:ilvl w:val="0"/>
          <w:numId w:val="4"/>
        </w:numPr>
        <w:spacing w:after="60"/>
      </w:pPr>
      <w:r>
        <w:rPr>
          <w:rFonts w:ascii="Arial" w:cs="Arial" w:eastAsia="Arial" w:hAnsi="Arial"/>
          <w:sz w:val="22"/>
          <w:szCs w:val="22"/>
        </w:rPr>
        <w:t xml:space="preserve">Make sub-brand relationships clear with a visual 'ecosystem' diagram</w:t>
      </w:r>
    </w:p>
    <w:p>
      <w:pPr>
        <w:pStyle w:val="ListParagraph"/>
        <w:numPr>
          <w:ilvl w:val="0"/>
          <w:numId w:val="4"/>
        </w:numPr>
        <w:spacing w:after="60"/>
      </w:pPr>
      <w:r>
        <w:rPr>
          <w:rFonts w:ascii="Arial" w:cs="Arial" w:eastAsia="Arial" w:hAnsi="Arial"/>
          <w:sz w:val="22"/>
          <w:szCs w:val="22"/>
        </w:rPr>
        <w:t xml:space="preserve">Implement collapsible timeline on mobile</w:t>
      </w:r>
    </w:p>
    <w:p>
      <w:pPr>
        <w:pStyle w:val="ListParagraph"/>
        <w:numPr>
          <w:ilvl w:val="0"/>
          <w:numId w:val="4"/>
        </w:numPr>
        <w:spacing w:after="60"/>
      </w:pPr>
      <w:r>
        <w:rPr>
          <w:rFonts w:ascii="Arial" w:cs="Arial" w:eastAsia="Arial" w:hAnsi="Arial"/>
          <w:sz w:val="22"/>
          <w:szCs w:val="22"/>
        </w:rPr>
        <w:t xml:space="preserve">Add founder video embed or photo gallery for personality</w:t>
      </w:r>
    </w:p>
    <w:p>
      <w:pPr>
        <w:pStyle w:val="ListParagraph"/>
        <w:numPr>
          <w:ilvl w:val="0"/>
          <w:numId w:val="4"/>
        </w:numPr>
        <w:spacing w:after="60"/>
      </w:pPr>
      <w:r>
        <w:rPr>
          <w:rFonts w:ascii="Arial" w:cs="Arial" w:eastAsia="Arial" w:hAnsi="Arial"/>
          <w:sz w:val="22"/>
          <w:szCs w:val="22"/>
        </w:rPr>
        <w:t xml:space="preserve">Include clear CTA at bottom ('Ready to get started? Apply now')</w:t>
      </w:r>
    </w:p>
    <w:p>
      <w:pPr>
        <w:spacing w:after="120"/>
      </w:pPr>
    </w:p>
    <w:p>
      <w:pPr>
        <w:pStyle w:val="Heading2"/>
      </w:pPr>
      <w:r>
        <w:rPr>
          <w:b/>
          <w:bCs/>
        </w:rPr>
        <w:t xml:space="preserve">Required Figma Frames</w:t>
      </w:r>
    </w:p>
    <w:p>
      <w:pPr>
        <w:pStyle w:val="ListParagraph"/>
        <w:numPr>
          <w:ilvl w:val="0"/>
          <w:numId w:val="5"/>
        </w:numPr>
        <w:spacing w:after="60"/>
      </w:pPr>
      <w:r>
        <w:rPr>
          <w:rFonts w:ascii="Arial" w:cs="Arial" w:eastAsia="Arial" w:hAnsi="Arial"/>
          <w:sz w:val="22"/>
          <w:szCs w:val="22"/>
        </w:rPr>
        <w:t xml:space="preserve">Desktop 1440px — Full about page</w:t>
      </w:r>
    </w:p>
    <w:p>
      <w:pPr>
        <w:pStyle w:val="ListParagraph"/>
        <w:numPr>
          <w:ilvl w:val="0"/>
          <w:numId w:val="5"/>
        </w:numPr>
        <w:spacing w:after="60"/>
      </w:pPr>
      <w:r>
        <w:rPr>
          <w:rFonts w:ascii="Arial" w:cs="Arial" w:eastAsia="Arial" w:hAnsi="Arial"/>
          <w:sz w:val="22"/>
          <w:szCs w:val="22"/>
        </w:rPr>
        <w:t xml:space="preserve">Mobile 375px — Full about page</w:t>
      </w:r>
    </w:p>
    <w:p>
      <w:pPr>
        <w:pStyle w:val="ListParagraph"/>
        <w:numPr>
          <w:ilvl w:val="0"/>
          <w:numId w:val="5"/>
        </w:numPr>
        <w:spacing w:after="60"/>
      </w:pPr>
      <w:r>
        <w:rPr>
          <w:rFonts w:ascii="Arial" w:cs="Arial" w:eastAsia="Arial" w:hAnsi="Arial"/>
          <w:sz w:val="22"/>
          <w:szCs w:val="22"/>
        </w:rPr>
        <w:t xml:space="preserve">Component: Company Timeline</w:t>
      </w:r>
    </w:p>
    <w:p>
      <w:pPr>
        <w:pStyle w:val="ListParagraph"/>
        <w:numPr>
          <w:ilvl w:val="0"/>
          <w:numId w:val="5"/>
        </w:numPr>
        <w:spacing w:after="60"/>
      </w:pPr>
      <w:r>
        <w:rPr>
          <w:rFonts w:ascii="Arial" w:cs="Arial" w:eastAsia="Arial" w:hAnsi="Arial"/>
          <w:sz w:val="22"/>
          <w:szCs w:val="22"/>
        </w:rPr>
        <w:t xml:space="preserve">Component: Sub-Brand Card</w:t>
      </w:r>
    </w:p>
    <w:p>
      <w:pPr>
        <w:pStyle w:val="ListParagraph"/>
        <w:numPr>
          <w:ilvl w:val="0"/>
          <w:numId w:val="5"/>
        </w:numPr>
        <w:spacing w:after="60"/>
      </w:pPr>
      <w:r>
        <w:rPr>
          <w:rFonts w:ascii="Arial" w:cs="Arial" w:eastAsia="Arial" w:hAnsi="Arial"/>
          <w:sz w:val="22"/>
          <w:szCs w:val="22"/>
        </w:rPr>
        <w:t xml:space="preserve">Component: Team Member Card</w:t>
      </w:r>
    </w:p>
    <w:p>
      <w:r>
        <w:br w:type="page"/>
      </w:r>
    </w:p>
    <w:p>
      <w:pPr>
        <w:pBdr>
          <w:bottom w:val="single" w:color="C9920A" w:sz="4" w:space="8"/>
        </w:pBdr>
        <w:spacing w:after="200"/>
      </w:pPr>
      <w:r>
        <w:rPr>
          <w:rFonts w:ascii="Arial" w:cs="Arial" w:eastAsia="Arial" w:hAnsi="Arial"/>
          <w:b/>
          <w:bCs/>
          <w:color w:val="C9920A"/>
          <w:sz w:val="36"/>
          <w:szCs w:val="36"/>
        </w:rPr>
        <w:t xml:space="preserve">3. </w:t>
      </w:r>
      <w:r>
        <w:rPr>
          <w:rFonts w:ascii="Arial" w:cs="Arial" w:eastAsia="Arial" w:hAnsi="Arial"/>
          <w:b/>
          <w:bCs/>
          <w:color w:val="111820"/>
          <w:sz w:val="36"/>
          <w:szCs w:val="36"/>
        </w:rPr>
        <w:t xml:space="preserve">Services Command Center — Gamified Hub</w:t>
      </w:r>
    </w:p>
    <w:p>
      <w:pPr>
        <w:spacing w:after="80"/>
      </w:pPr>
      <w:r>
        <w:rPr>
          <w:rFonts w:ascii="Arial" w:cs="Arial" w:eastAsia="Arial" w:hAnsi="Arial"/>
          <w:b/>
          <w:bCs/>
          <w:color w:val="3D4A58"/>
          <w:sz w:val="22"/>
          <w:szCs w:val="22"/>
        </w:rPr>
        <w:t xml:space="preserve">Route: </w:t>
      </w:r>
      <w:r>
        <w:rPr>
          <w:rFonts w:ascii="Arial" w:cs="Arial" w:eastAsia="Arial" w:hAnsi="Arial"/>
          <w:sz w:val="22"/>
          <w:szCs w:val="22"/>
        </w:rPr>
        <w:t xml:space="preserve">/services/</w:t>
      </w:r>
    </w:p>
    <w:p>
      <w:pPr>
        <w:spacing w:after="80"/>
      </w:pPr>
      <w:r>
        <w:rPr>
          <w:rFonts w:ascii="Arial" w:cs="Arial" w:eastAsia="Arial" w:hAnsi="Arial"/>
          <w:b/>
          <w:bCs/>
          <w:color w:val="3D4A58"/>
          <w:sz w:val="22"/>
          <w:szCs w:val="22"/>
        </w:rPr>
        <w:t xml:space="preserve">Design Language: </w:t>
      </w:r>
      <w:r>
        <w:rPr>
          <w:rFonts w:ascii="Arial" w:cs="Arial" w:eastAsia="Arial" w:hAnsi="Arial"/>
          <w:sz w:val="22"/>
          <w:szCs w:val="22"/>
        </w:rPr>
        <w:t xml:space="preserve">Gamified progress — level indicators, achievement cards, progress bars, unlockable tiers</w:t>
      </w:r>
    </w:p>
    <w:p>
      <w:pPr>
        <w:spacing w:after="80"/>
      </w:pPr>
      <w:r>
        <w:rPr>
          <w:rFonts w:ascii="Arial" w:cs="Arial" w:eastAsia="Arial" w:hAnsi="Arial"/>
          <w:b/>
          <w:bCs/>
          <w:color w:val="3D4A58"/>
          <w:sz w:val="22"/>
          <w:szCs w:val="22"/>
        </w:rPr>
        <w:t xml:space="preserve">Draft Reference: </w:t>
      </w:r>
      <w:r>
        <w:rPr>
          <w:rFonts w:ascii="Arial" w:cs="Arial" w:eastAsia="Arial" w:hAnsi="Arial"/>
          <w:sz w:val="22"/>
          <w:szCs w:val="22"/>
        </w:rPr>
        <w:t xml:space="preserve">05-services-gamified.html</w:t>
      </w:r>
    </w:p>
    <w:p>
      <w:pPr>
        <w:spacing w:after="80"/>
      </w:pPr>
      <w:r>
        <w:rPr>
          <w:rFonts w:ascii="Arial" w:cs="Arial" w:eastAsia="Arial" w:hAnsi="Arial"/>
          <w:b/>
          <w:bCs/>
          <w:color w:val="3D4A58"/>
          <w:sz w:val="22"/>
          <w:szCs w:val="22"/>
        </w:rPr>
        <w:t xml:space="preserve">Links from Homepage: </w:t>
      </w:r>
      <w:r>
        <w:rPr>
          <w:rFonts w:ascii="Arial" w:cs="Arial" w:eastAsia="Arial" w:hAnsi="Arial"/>
          <w:sz w:val="22"/>
          <w:szCs w:val="22"/>
        </w:rPr>
        <w:t xml:space="preserve">30</w:t>
      </w:r>
    </w:p>
    <w:p>
      <w:pPr>
        <w:spacing w:after="80"/>
      </w:pPr>
      <w:r>
        <w:rPr>
          <w:rFonts w:ascii="Arial" w:cs="Arial" w:eastAsia="Arial" w:hAnsi="Arial"/>
          <w:b/>
          <w:bCs/>
          <w:color w:val="3D4A58"/>
          <w:sz w:val="22"/>
          <w:szCs w:val="22"/>
        </w:rPr>
        <w:t xml:space="preserve">Priority: </w:t>
      </w:r>
      <w:r>
        <w:rPr>
          <w:rFonts w:ascii="Arial" w:cs="Arial" w:eastAsia="Arial" w:hAnsi="Arial"/>
          <w:sz w:val="22"/>
          <w:szCs w:val="22"/>
        </w:rPr>
        <w:t xml:space="preserve">P0 — Critical</w:t>
      </w:r>
    </w:p>
    <w:p>
      <w:pPr>
        <w:spacing w:after="80"/>
      </w:pPr>
      <w:r>
        <w:rPr>
          <w:rFonts w:ascii="Arial" w:cs="Arial" w:eastAsia="Arial" w:hAnsi="Arial"/>
          <w:b/>
          <w:bCs/>
          <w:color w:val="3D4A58"/>
          <w:sz w:val="22"/>
          <w:szCs w:val="22"/>
        </w:rPr>
        <w:t xml:space="preserve">Estimated Effort: </w:t>
      </w:r>
      <w:r>
        <w:rPr>
          <w:rFonts w:ascii="Arial" w:cs="Arial" w:eastAsia="Arial" w:hAnsi="Arial"/>
          <w:sz w:val="22"/>
          <w:szCs w:val="22"/>
        </w:rPr>
        <w:t xml:space="preserve">XL (40–60 hours)</w:t>
      </w:r>
    </w:p>
    <w:p>
      <w:pPr>
        <w:spacing w:after="80"/>
      </w:pPr>
      <w:r>
        <w:rPr>
          <w:rFonts w:ascii="Arial" w:cs="Arial" w:eastAsia="Arial" w:hAnsi="Arial"/>
          <w:b/>
          <w:bCs/>
          <w:color w:val="3D4A58"/>
          <w:sz w:val="22"/>
          <w:szCs w:val="22"/>
        </w:rPr>
        <w:t xml:space="preserve">Target Timeline: </w:t>
      </w:r>
      <w:r>
        <w:rPr>
          <w:rFonts w:ascii="Arial" w:cs="Arial" w:eastAsia="Arial" w:hAnsi="Arial"/>
          <w:sz w:val="22"/>
          <w:szCs w:val="22"/>
        </w:rPr>
        <w:t xml:space="preserve">Weeks 2–4</w:t>
      </w:r>
    </w:p>
    <w:p>
      <w:pPr>
        <w:spacing w:after="120"/>
      </w:pPr>
    </w:p>
    <w:p>
      <w:pPr>
        <w:pStyle w:val="Heading2"/>
      </w:pPr>
      <w:r>
        <w:rPr>
          <w:b/>
          <w:bCs/>
        </w:rPr>
        <w:t xml:space="preserve">Page Sections / Components</w:t>
      </w:r>
    </w:p>
    <w:p>
      <w:pPr>
        <w:pStyle w:val="ListParagraph"/>
        <w:numPr>
          <w:ilvl w:val="0"/>
          <w:numId w:val="2"/>
        </w:numPr>
        <w:spacing w:after="60"/>
      </w:pPr>
      <w:r>
        <w:rPr>
          <w:rFonts w:ascii="Arial" w:cs="Arial" w:eastAsia="Arial" w:hAnsi="Arial"/>
          <w:sz w:val="22"/>
          <w:szCs w:val="22"/>
        </w:rPr>
        <w:t xml:space="preserve">Sticky navbar with category tabs</w:t>
      </w:r>
    </w:p>
    <w:p>
      <w:pPr>
        <w:pStyle w:val="ListParagraph"/>
        <w:numPr>
          <w:ilvl w:val="0"/>
          <w:numId w:val="2"/>
        </w:numPr>
        <w:spacing w:after="60"/>
      </w:pPr>
      <w:r>
        <w:rPr>
          <w:rFonts w:ascii="Arial" w:cs="Arial" w:eastAsia="Arial" w:hAnsi="Arial"/>
          <w:sz w:val="22"/>
          <w:szCs w:val="22"/>
        </w:rPr>
        <w:t xml:space="preserve">Service grid with status badges</w:t>
      </w:r>
    </w:p>
    <w:p>
      <w:pPr>
        <w:pStyle w:val="ListParagraph"/>
        <w:numPr>
          <w:ilvl w:val="0"/>
          <w:numId w:val="2"/>
        </w:numPr>
        <w:spacing w:after="60"/>
      </w:pPr>
      <w:r>
        <w:rPr>
          <w:rFonts w:ascii="Arial" w:cs="Arial" w:eastAsia="Arial" w:hAnsi="Arial"/>
          <w:sz w:val="22"/>
          <w:szCs w:val="22"/>
        </w:rPr>
        <w:t xml:space="preserve">Category filters (Credit, Collision, Insurance, Mobility, Roadside, etc.)</w:t>
      </w:r>
    </w:p>
    <w:p>
      <w:pPr>
        <w:pStyle w:val="ListParagraph"/>
        <w:numPr>
          <w:ilvl w:val="0"/>
          <w:numId w:val="2"/>
        </w:numPr>
        <w:spacing w:after="60"/>
      </w:pPr>
      <w:r>
        <w:rPr>
          <w:rFonts w:ascii="Arial" w:cs="Arial" w:eastAsia="Arial" w:hAnsi="Arial"/>
          <w:sz w:val="22"/>
          <w:szCs w:val="22"/>
        </w:rPr>
        <w:t xml:space="preserve">Individual service cards with tier/status indicators</w:t>
      </w:r>
    </w:p>
    <w:p>
      <w:pPr>
        <w:pStyle w:val="ListParagraph"/>
        <w:numPr>
          <w:ilvl w:val="0"/>
          <w:numId w:val="2"/>
        </w:numPr>
        <w:spacing w:after="60"/>
      </w:pPr>
      <w:r>
        <w:rPr>
          <w:rFonts w:ascii="Arial" w:cs="Arial" w:eastAsia="Arial" w:hAnsi="Arial"/>
          <w:sz w:val="22"/>
          <w:szCs w:val="22"/>
        </w:rPr>
        <w:t xml:space="preserve">Qualification meter</w:t>
      </w:r>
    </w:p>
    <w:p>
      <w:pPr>
        <w:pStyle w:val="ListParagraph"/>
        <w:numPr>
          <w:ilvl w:val="0"/>
          <w:numId w:val="2"/>
        </w:numPr>
        <w:spacing w:after="60"/>
      </w:pPr>
      <w:r>
        <w:rPr>
          <w:rFonts w:ascii="Arial" w:cs="Arial" w:eastAsia="Arial" w:hAnsi="Arial"/>
          <w:sz w:val="22"/>
          <w:szCs w:val="22"/>
        </w:rPr>
        <w:t xml:space="preserve">Progress tracker</w:t>
      </w:r>
    </w:p>
    <w:p>
      <w:pPr>
        <w:pStyle w:val="ListParagraph"/>
        <w:numPr>
          <w:ilvl w:val="0"/>
          <w:numId w:val="2"/>
        </w:numPr>
        <w:spacing w:after="60"/>
      </w:pPr>
      <w:r>
        <w:rPr>
          <w:rFonts w:ascii="Arial" w:cs="Arial" w:eastAsia="Arial" w:hAnsi="Arial"/>
          <w:sz w:val="22"/>
          <w:szCs w:val="22"/>
        </w:rPr>
        <w:t xml:space="preserve">Step wizard flows</w:t>
      </w:r>
    </w:p>
    <w:p>
      <w:pPr>
        <w:spacing w:after="120"/>
      </w:pPr>
    </w:p>
    <w:p>
      <w:pPr>
        <w:pStyle w:val="Heading2"/>
      </w:pPr>
      <w:r>
        <w:rPr>
          <w:b/>
          <w:bCs/>
        </w:rPr>
        <w:t xml:space="preserve">UX Issues Identified</w:t>
      </w:r>
    </w:p>
    <w:p>
      <w:pPr>
        <w:pStyle w:val="ListParagraph"/>
        <w:numPr>
          <w:ilvl w:val="0"/>
          <w:numId w:val="3"/>
        </w:numPr>
        <w:spacing w:after="60"/>
      </w:pPr>
      <w:r>
        <w:rPr>
          <w:rFonts w:ascii="Arial" w:cs="Arial" w:eastAsia="Arial" w:hAnsi="Arial"/>
          <w:sz w:val="22"/>
          <w:szCs w:val="22"/>
        </w:rPr>
        <w:t xml:space="preserve">30+ services linked from homepage all go to the same '/services/' route — deep linking needed</w:t>
      </w:r>
    </w:p>
    <w:p>
      <w:pPr>
        <w:pStyle w:val="ListParagraph"/>
        <w:numPr>
          <w:ilvl w:val="0"/>
          <w:numId w:val="3"/>
        </w:numPr>
        <w:spacing w:after="60"/>
      </w:pPr>
      <w:r>
        <w:rPr>
          <w:rFonts w:ascii="Arial" w:cs="Arial" w:eastAsia="Arial" w:hAnsi="Arial"/>
          <w:sz w:val="22"/>
          <w:szCs w:val="22"/>
        </w:rPr>
        <w:t xml:space="preserve">Gamification elements (levels, achievements) may feel confusing for serious financial/legal services</w:t>
      </w:r>
    </w:p>
    <w:p>
      <w:pPr>
        <w:pStyle w:val="ListParagraph"/>
        <w:numPr>
          <w:ilvl w:val="0"/>
          <w:numId w:val="3"/>
        </w:numPr>
        <w:spacing w:after="60"/>
      </w:pPr>
      <w:r>
        <w:rPr>
          <w:rFonts w:ascii="Arial" w:cs="Arial" w:eastAsia="Arial" w:hAnsi="Arial"/>
          <w:sz w:val="22"/>
          <w:szCs w:val="22"/>
        </w:rPr>
        <w:t xml:space="preserve">No search or filter visible for finding specific services quickly</w:t>
      </w:r>
    </w:p>
    <w:p>
      <w:pPr>
        <w:pStyle w:val="ListParagraph"/>
        <w:numPr>
          <w:ilvl w:val="0"/>
          <w:numId w:val="3"/>
        </w:numPr>
        <w:spacing w:after="60"/>
      </w:pPr>
      <w:r>
        <w:rPr>
          <w:rFonts w:ascii="Arial" w:cs="Arial" w:eastAsia="Arial" w:hAnsi="Arial"/>
          <w:sz w:val="22"/>
          <w:szCs w:val="22"/>
        </w:rPr>
        <w:t xml:space="preserve">Service status badges need clearer visual language (available vs. coming soon vs. member-only)</w:t>
      </w:r>
    </w:p>
    <w:p>
      <w:pPr>
        <w:pStyle w:val="ListParagraph"/>
        <w:numPr>
          <w:ilvl w:val="0"/>
          <w:numId w:val="3"/>
        </w:numPr>
        <w:spacing w:after="60"/>
      </w:pPr>
      <w:r>
        <w:rPr>
          <w:rFonts w:ascii="Arial" w:cs="Arial" w:eastAsia="Arial" w:hAnsi="Arial"/>
          <w:sz w:val="22"/>
          <w:szCs w:val="22"/>
        </w:rPr>
        <w:t xml:space="preserve">Step wizard flows need clear progress indicators and save-state</w:t>
      </w:r>
    </w:p>
    <w:p>
      <w:pPr>
        <w:spacing w:after="120"/>
      </w:pPr>
    </w:p>
    <w:p>
      <w:pPr>
        <w:pStyle w:val="Heading2"/>
      </w:pPr>
      <w:r>
        <w:rPr>
          <w:b/>
          <w:bCs/>
        </w:rPr>
        <w:t xml:space="preserve">Design Recommendations</w:t>
      </w:r>
    </w:p>
    <w:p>
      <w:pPr>
        <w:pStyle w:val="ListParagraph"/>
        <w:numPr>
          <w:ilvl w:val="0"/>
          <w:numId w:val="4"/>
        </w:numPr>
        <w:spacing w:after="60"/>
      </w:pPr>
      <w:r>
        <w:rPr>
          <w:rFonts w:ascii="Arial" w:cs="Arial" w:eastAsia="Arial" w:hAnsi="Arial"/>
          <w:sz w:val="22"/>
          <w:szCs w:val="22"/>
        </w:rPr>
        <w:t xml:space="preserve">Implement deep-linking with hash routes for individual services (e.g., /services/#credit-repair)</w:t>
      </w:r>
    </w:p>
    <w:p>
      <w:pPr>
        <w:pStyle w:val="ListParagraph"/>
        <w:numPr>
          <w:ilvl w:val="0"/>
          <w:numId w:val="4"/>
        </w:numPr>
        <w:spacing w:after="60"/>
      </w:pPr>
      <w:r>
        <w:rPr>
          <w:rFonts w:ascii="Arial" w:cs="Arial" w:eastAsia="Arial" w:hAnsi="Arial"/>
          <w:sz w:val="22"/>
          <w:szCs w:val="22"/>
        </w:rPr>
        <w:t xml:space="preserve">Balance gamification with professionalism — use subtle progress indicators, not game-like badges</w:t>
      </w:r>
    </w:p>
    <w:p>
      <w:pPr>
        <w:pStyle w:val="ListParagraph"/>
        <w:numPr>
          <w:ilvl w:val="0"/>
          <w:numId w:val="4"/>
        </w:numPr>
        <w:spacing w:after="60"/>
      </w:pPr>
      <w:r>
        <w:rPr>
          <w:rFonts w:ascii="Arial" w:cs="Arial" w:eastAsia="Arial" w:hAnsi="Arial"/>
          <w:sz w:val="22"/>
          <w:szCs w:val="22"/>
        </w:rPr>
        <w:t xml:space="preserve">Add category filter bar (pills) and search input at top of page</w:t>
      </w:r>
    </w:p>
    <w:p>
      <w:pPr>
        <w:pStyle w:val="ListParagraph"/>
        <w:numPr>
          <w:ilvl w:val="0"/>
          <w:numId w:val="4"/>
        </w:numPr>
        <w:spacing w:after="60"/>
      </w:pPr>
      <w:r>
        <w:rPr>
          <w:rFonts w:ascii="Arial" w:cs="Arial" w:eastAsia="Arial" w:hAnsi="Arial"/>
          <w:sz w:val="22"/>
          <w:szCs w:val="22"/>
        </w:rPr>
        <w:t xml:space="preserve">Create 3-tier visual system: Available (green) / Coming Soon (amber) / Member-Only (blue lock)</w:t>
      </w:r>
    </w:p>
    <w:p>
      <w:pPr>
        <w:pStyle w:val="ListParagraph"/>
        <w:numPr>
          <w:ilvl w:val="0"/>
          <w:numId w:val="4"/>
        </w:numPr>
        <w:spacing w:after="60"/>
      </w:pPr>
      <w:r>
        <w:rPr>
          <w:rFonts w:ascii="Arial" w:cs="Arial" w:eastAsia="Arial" w:hAnsi="Arial"/>
          <w:sz w:val="22"/>
          <w:szCs w:val="22"/>
        </w:rPr>
        <w:t xml:space="preserve">Design service detail modal or expandable card pattern to avoid full page-loads</w:t>
      </w:r>
    </w:p>
    <w:p>
      <w:pPr>
        <w:pStyle w:val="ListParagraph"/>
        <w:numPr>
          <w:ilvl w:val="0"/>
          <w:numId w:val="4"/>
        </w:numPr>
        <w:spacing w:after="60"/>
      </w:pPr>
      <w:r>
        <w:rPr>
          <w:rFonts w:ascii="Arial" w:cs="Arial" w:eastAsia="Arial" w:hAnsi="Arial"/>
          <w:sz w:val="22"/>
          <w:szCs w:val="22"/>
        </w:rPr>
        <w:t xml:space="preserve">Add 'recommended for you' section based on entry point (credit vs. collision vs. mobility)</w:t>
      </w:r>
    </w:p>
    <w:p>
      <w:pPr>
        <w:spacing w:after="120"/>
      </w:pPr>
    </w:p>
    <w:p>
      <w:pPr>
        <w:pStyle w:val="Heading2"/>
      </w:pPr>
      <w:r>
        <w:rPr>
          <w:b/>
          <w:bCs/>
        </w:rPr>
        <w:t xml:space="preserve">Required Figma Frames</w:t>
      </w:r>
    </w:p>
    <w:p>
      <w:pPr>
        <w:pStyle w:val="ListParagraph"/>
        <w:numPr>
          <w:ilvl w:val="0"/>
          <w:numId w:val="5"/>
        </w:numPr>
        <w:spacing w:after="60"/>
      </w:pPr>
      <w:r>
        <w:rPr>
          <w:rFonts w:ascii="Arial" w:cs="Arial" w:eastAsia="Arial" w:hAnsi="Arial"/>
          <w:sz w:val="22"/>
          <w:szCs w:val="22"/>
        </w:rPr>
        <w:t xml:space="preserve">Desktop 1440px — Services hub (grid view)</w:t>
      </w:r>
    </w:p>
    <w:p>
      <w:pPr>
        <w:pStyle w:val="ListParagraph"/>
        <w:numPr>
          <w:ilvl w:val="0"/>
          <w:numId w:val="5"/>
        </w:numPr>
        <w:spacing w:after="60"/>
      </w:pPr>
      <w:r>
        <w:rPr>
          <w:rFonts w:ascii="Arial" w:cs="Arial" w:eastAsia="Arial" w:hAnsi="Arial"/>
          <w:sz w:val="22"/>
          <w:szCs w:val="22"/>
        </w:rPr>
        <w:t xml:space="preserve">Desktop 1440px — Service detail expanded</w:t>
      </w:r>
    </w:p>
    <w:p>
      <w:pPr>
        <w:pStyle w:val="ListParagraph"/>
        <w:numPr>
          <w:ilvl w:val="0"/>
          <w:numId w:val="5"/>
        </w:numPr>
        <w:spacing w:after="60"/>
      </w:pPr>
      <w:r>
        <w:rPr>
          <w:rFonts w:ascii="Arial" w:cs="Arial" w:eastAsia="Arial" w:hAnsi="Arial"/>
          <w:sz w:val="22"/>
          <w:szCs w:val="22"/>
        </w:rPr>
        <w:t xml:space="preserve">Mobile 375px — Services hub</w:t>
      </w:r>
    </w:p>
    <w:p>
      <w:pPr>
        <w:pStyle w:val="ListParagraph"/>
        <w:numPr>
          <w:ilvl w:val="0"/>
          <w:numId w:val="5"/>
        </w:numPr>
        <w:spacing w:after="60"/>
      </w:pPr>
      <w:r>
        <w:rPr>
          <w:rFonts w:ascii="Arial" w:cs="Arial" w:eastAsia="Arial" w:hAnsi="Arial"/>
          <w:sz w:val="22"/>
          <w:szCs w:val="22"/>
        </w:rPr>
        <w:t xml:space="preserve">Mobile 375px — Service detail</w:t>
      </w:r>
    </w:p>
    <w:p>
      <w:pPr>
        <w:pStyle w:val="ListParagraph"/>
        <w:numPr>
          <w:ilvl w:val="0"/>
          <w:numId w:val="5"/>
        </w:numPr>
        <w:spacing w:after="60"/>
      </w:pPr>
      <w:r>
        <w:rPr>
          <w:rFonts w:ascii="Arial" w:cs="Arial" w:eastAsia="Arial" w:hAnsi="Arial"/>
          <w:sz w:val="22"/>
          <w:szCs w:val="22"/>
        </w:rPr>
        <w:t xml:space="preserve">Component: Service Card (3 states)</w:t>
      </w:r>
    </w:p>
    <w:p>
      <w:pPr>
        <w:pStyle w:val="ListParagraph"/>
        <w:numPr>
          <w:ilvl w:val="0"/>
          <w:numId w:val="5"/>
        </w:numPr>
        <w:spacing w:after="60"/>
      </w:pPr>
      <w:r>
        <w:rPr>
          <w:rFonts w:ascii="Arial" w:cs="Arial" w:eastAsia="Arial" w:hAnsi="Arial"/>
          <w:sz w:val="22"/>
          <w:szCs w:val="22"/>
        </w:rPr>
        <w:t xml:space="preserve">Component: Category Filter Bar</w:t>
      </w:r>
    </w:p>
    <w:p>
      <w:pPr>
        <w:pStyle w:val="ListParagraph"/>
        <w:numPr>
          <w:ilvl w:val="0"/>
          <w:numId w:val="5"/>
        </w:numPr>
        <w:spacing w:after="60"/>
      </w:pPr>
      <w:r>
        <w:rPr>
          <w:rFonts w:ascii="Arial" w:cs="Arial" w:eastAsia="Arial" w:hAnsi="Arial"/>
          <w:sz w:val="22"/>
          <w:szCs w:val="22"/>
        </w:rPr>
        <w:t xml:space="preserve">Component: Progress Tracker</w:t>
      </w:r>
    </w:p>
    <w:p>
      <w:pPr>
        <w:pStyle w:val="ListParagraph"/>
        <w:numPr>
          <w:ilvl w:val="0"/>
          <w:numId w:val="5"/>
        </w:numPr>
        <w:spacing w:after="60"/>
      </w:pPr>
      <w:r>
        <w:rPr>
          <w:rFonts w:ascii="Arial" w:cs="Arial" w:eastAsia="Arial" w:hAnsi="Arial"/>
          <w:sz w:val="22"/>
          <w:szCs w:val="22"/>
        </w:rPr>
        <w:t xml:space="preserve">Component: Qualification Meter</w:t>
      </w:r>
    </w:p>
    <w:p>
      <w:r>
        <w:br w:type="page"/>
      </w:r>
    </w:p>
    <w:p>
      <w:pPr>
        <w:pBdr>
          <w:bottom w:val="single" w:color="C9920A" w:sz="4" w:space="8"/>
        </w:pBdr>
        <w:spacing w:after="200"/>
      </w:pPr>
      <w:r>
        <w:rPr>
          <w:rFonts w:ascii="Arial" w:cs="Arial" w:eastAsia="Arial" w:hAnsi="Arial"/>
          <w:b/>
          <w:bCs/>
          <w:color w:val="C9920A"/>
          <w:sz w:val="36"/>
          <w:szCs w:val="36"/>
        </w:rPr>
        <w:t xml:space="preserve">4. </w:t>
      </w:r>
      <w:r>
        <w:rPr>
          <w:rFonts w:ascii="Arial" w:cs="Arial" w:eastAsia="Arial" w:hAnsi="Arial"/>
          <w:b/>
          <w:bCs/>
          <w:color w:val="111820"/>
          <w:sz w:val="36"/>
          <w:szCs w:val="36"/>
        </w:rPr>
        <w:t xml:space="preserve">Appointment Booking — Apply to Qualify</w:t>
      </w:r>
    </w:p>
    <w:p>
      <w:pPr>
        <w:spacing w:after="80"/>
      </w:pPr>
      <w:r>
        <w:rPr>
          <w:rFonts w:ascii="Arial" w:cs="Arial" w:eastAsia="Arial" w:hAnsi="Arial"/>
          <w:b/>
          <w:bCs/>
          <w:color w:val="3D4A58"/>
          <w:sz w:val="22"/>
          <w:szCs w:val="22"/>
        </w:rPr>
        <w:t xml:space="preserve">Route: </w:t>
      </w:r>
      <w:r>
        <w:rPr>
          <w:rFonts w:ascii="Arial" w:cs="Arial" w:eastAsia="Arial" w:hAnsi="Arial"/>
          <w:sz w:val="22"/>
          <w:szCs w:val="22"/>
        </w:rPr>
        <w:t xml:space="preserve">/booking/</w:t>
      </w:r>
    </w:p>
    <w:p>
      <w:pPr>
        <w:spacing w:after="80"/>
      </w:pPr>
      <w:r>
        <w:rPr>
          <w:rFonts w:ascii="Arial" w:cs="Arial" w:eastAsia="Arial" w:hAnsi="Arial"/>
          <w:b/>
          <w:bCs/>
          <w:color w:val="3D4A58"/>
          <w:sz w:val="22"/>
          <w:szCs w:val="22"/>
        </w:rPr>
        <w:t xml:space="preserve">Design Language: </w:t>
      </w:r>
      <w:r>
        <w:rPr>
          <w:rFonts w:ascii="Arial" w:cs="Arial" w:eastAsia="Arial" w:hAnsi="Arial"/>
          <w:sz w:val="22"/>
          <w:szCs w:val="22"/>
        </w:rPr>
        <w:t xml:space="preserve">Step wizard with gamified progress — application funnel, booking calendar</w:t>
      </w:r>
    </w:p>
    <w:p>
      <w:pPr>
        <w:spacing w:after="80"/>
      </w:pPr>
      <w:r>
        <w:rPr>
          <w:rFonts w:ascii="Arial" w:cs="Arial" w:eastAsia="Arial" w:hAnsi="Arial"/>
          <w:b/>
          <w:bCs/>
          <w:color w:val="3D4A58"/>
          <w:sz w:val="22"/>
          <w:szCs w:val="22"/>
        </w:rPr>
        <w:t xml:space="preserve">Draft Reference: </w:t>
      </w:r>
      <w:r>
        <w:rPr>
          <w:rFonts w:ascii="Arial" w:cs="Arial" w:eastAsia="Arial" w:hAnsi="Arial"/>
          <w:sz w:val="22"/>
          <w:szCs w:val="22"/>
        </w:rPr>
        <w:t xml:space="preserve">05b-appointment-booking.html</w:t>
      </w:r>
    </w:p>
    <w:p>
      <w:pPr>
        <w:spacing w:after="80"/>
      </w:pPr>
      <w:r>
        <w:rPr>
          <w:rFonts w:ascii="Arial" w:cs="Arial" w:eastAsia="Arial" w:hAnsi="Arial"/>
          <w:b/>
          <w:bCs/>
          <w:color w:val="3D4A58"/>
          <w:sz w:val="22"/>
          <w:szCs w:val="22"/>
        </w:rPr>
        <w:t xml:space="preserve">Links from Homepage: </w:t>
      </w:r>
      <w:r>
        <w:rPr>
          <w:rFonts w:ascii="Arial" w:cs="Arial" w:eastAsia="Arial" w:hAnsi="Arial"/>
          <w:sz w:val="22"/>
          <w:szCs w:val="22"/>
        </w:rPr>
        <w:t xml:space="preserve">18</w:t>
      </w:r>
    </w:p>
    <w:p>
      <w:pPr>
        <w:spacing w:after="80"/>
      </w:pPr>
      <w:r>
        <w:rPr>
          <w:rFonts w:ascii="Arial" w:cs="Arial" w:eastAsia="Arial" w:hAnsi="Arial"/>
          <w:b/>
          <w:bCs/>
          <w:color w:val="3D4A58"/>
          <w:sz w:val="22"/>
          <w:szCs w:val="22"/>
        </w:rPr>
        <w:t xml:space="preserve">Priority: </w:t>
      </w:r>
      <w:r>
        <w:rPr>
          <w:rFonts w:ascii="Arial" w:cs="Arial" w:eastAsia="Arial" w:hAnsi="Arial"/>
          <w:sz w:val="22"/>
          <w:szCs w:val="22"/>
        </w:rPr>
        <w:t xml:space="preserve">P0 — Critical</w:t>
      </w:r>
    </w:p>
    <w:p>
      <w:pPr>
        <w:spacing w:after="80"/>
      </w:pPr>
      <w:r>
        <w:rPr>
          <w:rFonts w:ascii="Arial" w:cs="Arial" w:eastAsia="Arial" w:hAnsi="Arial"/>
          <w:b/>
          <w:bCs/>
          <w:color w:val="3D4A58"/>
          <w:sz w:val="22"/>
          <w:szCs w:val="22"/>
        </w:rPr>
        <w:t xml:space="preserve">Estimated Effort: </w:t>
      </w:r>
      <w:r>
        <w:rPr>
          <w:rFonts w:ascii="Arial" w:cs="Arial" w:eastAsia="Arial" w:hAnsi="Arial"/>
          <w:sz w:val="22"/>
          <w:szCs w:val="22"/>
        </w:rPr>
        <w:t xml:space="preserve">XL (40–60 hours)</w:t>
      </w:r>
    </w:p>
    <w:p>
      <w:pPr>
        <w:spacing w:after="80"/>
      </w:pPr>
      <w:r>
        <w:rPr>
          <w:rFonts w:ascii="Arial" w:cs="Arial" w:eastAsia="Arial" w:hAnsi="Arial"/>
          <w:b/>
          <w:bCs/>
          <w:color w:val="3D4A58"/>
          <w:sz w:val="22"/>
          <w:szCs w:val="22"/>
        </w:rPr>
        <w:t xml:space="preserve">Target Timeline: </w:t>
      </w:r>
      <w:r>
        <w:rPr>
          <w:rFonts w:ascii="Arial" w:cs="Arial" w:eastAsia="Arial" w:hAnsi="Arial"/>
          <w:sz w:val="22"/>
          <w:szCs w:val="22"/>
        </w:rPr>
        <w:t xml:space="preserve">Weeks 1–3</w:t>
      </w:r>
    </w:p>
    <w:p>
      <w:pPr>
        <w:spacing w:after="120"/>
      </w:pPr>
    </w:p>
    <w:p>
      <w:pPr>
        <w:pStyle w:val="Heading2"/>
      </w:pPr>
      <w:r>
        <w:rPr>
          <w:b/>
          <w:bCs/>
        </w:rPr>
        <w:t xml:space="preserve">Page Sections / Components</w:t>
      </w:r>
    </w:p>
    <w:p>
      <w:pPr>
        <w:pStyle w:val="ListParagraph"/>
        <w:numPr>
          <w:ilvl w:val="0"/>
          <w:numId w:val="2"/>
        </w:numPr>
        <w:spacing w:after="60"/>
      </w:pPr>
      <w:r>
        <w:rPr>
          <w:rFonts w:ascii="Arial" w:cs="Arial" w:eastAsia="Arial" w:hAnsi="Arial"/>
          <w:sz w:val="22"/>
          <w:szCs w:val="22"/>
        </w:rPr>
        <w:t xml:space="preserve">Application intake form (multi-step)</w:t>
      </w:r>
    </w:p>
    <w:p>
      <w:pPr>
        <w:pStyle w:val="ListParagraph"/>
        <w:numPr>
          <w:ilvl w:val="0"/>
          <w:numId w:val="2"/>
        </w:numPr>
        <w:spacing w:after="60"/>
      </w:pPr>
      <w:r>
        <w:rPr>
          <w:rFonts w:ascii="Arial" w:cs="Arial" w:eastAsia="Arial" w:hAnsi="Arial"/>
          <w:sz w:val="22"/>
          <w:szCs w:val="22"/>
        </w:rPr>
        <w:t xml:space="preserve">CreditWithKen session booking</w:t>
      </w:r>
    </w:p>
    <w:p>
      <w:pPr>
        <w:pStyle w:val="ListParagraph"/>
        <w:numPr>
          <w:ilvl w:val="0"/>
          <w:numId w:val="2"/>
        </w:numPr>
        <w:spacing w:after="60"/>
      </w:pPr>
      <w:r>
        <w:rPr>
          <w:rFonts w:ascii="Arial" w:cs="Arial" w:eastAsia="Arial" w:hAnsi="Arial"/>
          <w:sz w:val="22"/>
          <w:szCs w:val="22"/>
        </w:rPr>
        <w:t xml:space="preserve">SeedXchange funding application</w:t>
      </w:r>
    </w:p>
    <w:p>
      <w:pPr>
        <w:pStyle w:val="ListParagraph"/>
        <w:numPr>
          <w:ilvl w:val="0"/>
          <w:numId w:val="2"/>
        </w:numPr>
        <w:spacing w:after="60"/>
      </w:pPr>
      <w:r>
        <w:rPr>
          <w:rFonts w:ascii="Arial" w:cs="Arial" w:eastAsia="Arial" w:hAnsi="Arial"/>
          <w:sz w:val="22"/>
          <w:szCs w:val="22"/>
        </w:rPr>
        <w:t xml:space="preserve">Funding Readiness Program enrollment</w:t>
      </w:r>
    </w:p>
    <w:p>
      <w:pPr>
        <w:pStyle w:val="ListParagraph"/>
        <w:numPr>
          <w:ilvl w:val="0"/>
          <w:numId w:val="2"/>
        </w:numPr>
        <w:spacing w:after="60"/>
      </w:pPr>
      <w:r>
        <w:rPr>
          <w:rFonts w:ascii="Arial" w:cs="Arial" w:eastAsia="Arial" w:hAnsi="Arial"/>
          <w:sz w:val="22"/>
          <w:szCs w:val="22"/>
        </w:rPr>
        <w:t xml:space="preserve">Approval Pathway Blueprint</w:t>
      </w:r>
    </w:p>
    <w:p>
      <w:pPr>
        <w:pStyle w:val="ListParagraph"/>
        <w:numPr>
          <w:ilvl w:val="0"/>
          <w:numId w:val="2"/>
        </w:numPr>
        <w:spacing w:after="60"/>
      </w:pPr>
      <w:r>
        <w:rPr>
          <w:rFonts w:ascii="Arial" w:cs="Arial" w:eastAsia="Arial" w:hAnsi="Arial"/>
          <w:sz w:val="22"/>
          <w:szCs w:val="22"/>
        </w:rPr>
        <w:t xml:space="preserve">Calendar/scheduling widget</w:t>
      </w:r>
    </w:p>
    <w:p>
      <w:pPr>
        <w:spacing w:after="120"/>
      </w:pPr>
    </w:p>
    <w:p>
      <w:pPr>
        <w:pStyle w:val="Heading2"/>
      </w:pPr>
      <w:r>
        <w:rPr>
          <w:b/>
          <w:bCs/>
        </w:rPr>
        <w:t xml:space="preserve">UX Issues Identified</w:t>
      </w:r>
    </w:p>
    <w:p>
      <w:pPr>
        <w:pStyle w:val="ListParagraph"/>
        <w:numPr>
          <w:ilvl w:val="0"/>
          <w:numId w:val="3"/>
        </w:numPr>
        <w:spacing w:after="60"/>
      </w:pPr>
      <w:r>
        <w:rPr>
          <w:rFonts w:ascii="Arial" w:cs="Arial" w:eastAsia="Arial" w:hAnsi="Arial"/>
          <w:sz w:val="22"/>
          <w:szCs w:val="22"/>
        </w:rPr>
        <w:t xml:space="preserve">18 different links from homepage all go to '/booking/' — no way to differentiate which booking flow the user intended</w:t>
      </w:r>
    </w:p>
    <w:p>
      <w:pPr>
        <w:pStyle w:val="ListParagraph"/>
        <w:numPr>
          <w:ilvl w:val="0"/>
          <w:numId w:val="3"/>
        </w:numPr>
        <w:spacing w:after="60"/>
      </w:pPr>
      <w:r>
        <w:rPr>
          <w:rFonts w:ascii="Arial" w:cs="Arial" w:eastAsia="Arial" w:hAnsi="Arial"/>
          <w:sz w:val="22"/>
          <w:szCs w:val="22"/>
        </w:rPr>
        <w:t xml:space="preserve">'Apply to Qualify' is vague — qualify for what? Credit repair? Funding? Membership?</w:t>
      </w:r>
    </w:p>
    <w:p>
      <w:pPr>
        <w:pStyle w:val="ListParagraph"/>
        <w:numPr>
          <w:ilvl w:val="0"/>
          <w:numId w:val="3"/>
        </w:numPr>
        <w:spacing w:after="60"/>
      </w:pPr>
      <w:r>
        <w:rPr>
          <w:rFonts w:ascii="Arial" w:cs="Arial" w:eastAsia="Arial" w:hAnsi="Arial"/>
          <w:sz w:val="22"/>
          <w:szCs w:val="22"/>
        </w:rPr>
        <w:t xml:space="preserve">Multiple booking types (CreditWithKen sessions, SeedXchange, Funding Readiness) need separate entry points</w:t>
      </w:r>
    </w:p>
    <w:p>
      <w:pPr>
        <w:pStyle w:val="ListParagraph"/>
        <w:numPr>
          <w:ilvl w:val="0"/>
          <w:numId w:val="3"/>
        </w:numPr>
        <w:spacing w:after="60"/>
      </w:pPr>
      <w:r>
        <w:rPr>
          <w:rFonts w:ascii="Arial" w:cs="Arial" w:eastAsia="Arial" w:hAnsi="Arial"/>
          <w:sz w:val="22"/>
          <w:szCs w:val="22"/>
        </w:rPr>
        <w:t xml:space="preserve">No indication of what information users will need before starting</w:t>
      </w:r>
    </w:p>
    <w:p>
      <w:pPr>
        <w:pStyle w:val="ListParagraph"/>
        <w:numPr>
          <w:ilvl w:val="0"/>
          <w:numId w:val="3"/>
        </w:numPr>
        <w:spacing w:after="60"/>
      </w:pPr>
      <w:r>
        <w:rPr>
          <w:rFonts w:ascii="Arial" w:cs="Arial" w:eastAsia="Arial" w:hAnsi="Arial"/>
          <w:sz w:val="22"/>
          <w:szCs w:val="22"/>
        </w:rPr>
        <w:t xml:space="preserve">No social proof or trust signals on the booking page itself</w:t>
      </w:r>
    </w:p>
    <w:p>
      <w:pPr>
        <w:spacing w:after="120"/>
      </w:pPr>
    </w:p>
    <w:p>
      <w:pPr>
        <w:pStyle w:val="Heading2"/>
      </w:pPr>
      <w:r>
        <w:rPr>
          <w:b/>
          <w:bCs/>
        </w:rPr>
        <w:t xml:space="preserve">Design Recommendations</w:t>
      </w:r>
    </w:p>
    <w:p>
      <w:pPr>
        <w:pStyle w:val="ListParagraph"/>
        <w:numPr>
          <w:ilvl w:val="0"/>
          <w:numId w:val="4"/>
        </w:numPr>
        <w:spacing w:after="60"/>
      </w:pPr>
      <w:r>
        <w:rPr>
          <w:rFonts w:ascii="Arial" w:cs="Arial" w:eastAsia="Arial" w:hAnsi="Arial"/>
          <w:sz w:val="22"/>
          <w:szCs w:val="22"/>
        </w:rPr>
        <w:t xml:space="preserve">Create distinct landing states based on referral source (UTM or hash params)</w:t>
      </w:r>
    </w:p>
    <w:p>
      <w:pPr>
        <w:pStyle w:val="ListParagraph"/>
        <w:numPr>
          <w:ilvl w:val="0"/>
          <w:numId w:val="4"/>
        </w:numPr>
        <w:spacing w:after="60"/>
      </w:pPr>
      <w:r>
        <w:rPr>
          <w:rFonts w:ascii="Arial" w:cs="Arial" w:eastAsia="Arial" w:hAnsi="Arial"/>
          <w:sz w:val="22"/>
          <w:szCs w:val="22"/>
        </w:rPr>
        <w:t xml:space="preserve">Add a 'What are you looking for?' selector as first step to route to correct flow</w:t>
      </w:r>
    </w:p>
    <w:p>
      <w:pPr>
        <w:pStyle w:val="ListParagraph"/>
        <w:numPr>
          <w:ilvl w:val="0"/>
          <w:numId w:val="4"/>
        </w:numPr>
        <w:spacing w:after="60"/>
      </w:pPr>
      <w:r>
        <w:rPr>
          <w:rFonts w:ascii="Arial" w:cs="Arial" w:eastAsia="Arial" w:hAnsi="Arial"/>
          <w:sz w:val="22"/>
          <w:szCs w:val="22"/>
        </w:rPr>
        <w:t xml:space="preserve">Show time estimates and required documents before each form</w:t>
      </w:r>
    </w:p>
    <w:p>
      <w:pPr>
        <w:pStyle w:val="ListParagraph"/>
        <w:numPr>
          <w:ilvl w:val="0"/>
          <w:numId w:val="4"/>
        </w:numPr>
        <w:spacing w:after="60"/>
      </w:pPr>
      <w:r>
        <w:rPr>
          <w:rFonts w:ascii="Arial" w:cs="Arial" w:eastAsia="Arial" w:hAnsi="Arial"/>
          <w:sz w:val="22"/>
          <w:szCs w:val="22"/>
        </w:rPr>
        <w:t xml:space="preserve">Design a multi-step wizard with clear progress bar (Step 1 of 4)</w:t>
      </w:r>
    </w:p>
    <w:p>
      <w:pPr>
        <w:pStyle w:val="ListParagraph"/>
        <w:numPr>
          <w:ilvl w:val="0"/>
          <w:numId w:val="4"/>
        </w:numPr>
        <w:spacing w:after="60"/>
      </w:pPr>
      <w:r>
        <w:rPr>
          <w:rFonts w:ascii="Arial" w:cs="Arial" w:eastAsia="Arial" w:hAnsi="Arial"/>
          <w:sz w:val="22"/>
          <w:szCs w:val="22"/>
        </w:rPr>
        <w:t xml:space="preserve">Add trust bar: 'Trusted by X operators' / 'Free consultation' / 'No obligation'</w:t>
      </w:r>
    </w:p>
    <w:p>
      <w:pPr>
        <w:pStyle w:val="ListParagraph"/>
        <w:numPr>
          <w:ilvl w:val="0"/>
          <w:numId w:val="4"/>
        </w:numPr>
        <w:spacing w:after="60"/>
      </w:pPr>
      <w:r>
        <w:rPr>
          <w:rFonts w:ascii="Arial" w:cs="Arial" w:eastAsia="Arial" w:hAnsi="Arial"/>
          <w:sz w:val="22"/>
          <w:szCs w:val="22"/>
        </w:rPr>
        <w:t xml:space="preserve">Implement calendar widget with real-time availability for CreditWithKen sessions</w:t>
      </w:r>
    </w:p>
    <w:p>
      <w:pPr>
        <w:pStyle w:val="ListParagraph"/>
        <w:numPr>
          <w:ilvl w:val="0"/>
          <w:numId w:val="4"/>
        </w:numPr>
        <w:spacing w:after="60"/>
      </w:pPr>
      <w:r>
        <w:rPr>
          <w:rFonts w:ascii="Arial" w:cs="Arial" w:eastAsia="Arial" w:hAnsi="Arial"/>
          <w:sz w:val="22"/>
          <w:szCs w:val="22"/>
        </w:rPr>
        <w:t xml:space="preserve">Add confirmation/success state design with next-steps guidance</w:t>
      </w:r>
    </w:p>
    <w:p>
      <w:pPr>
        <w:spacing w:after="120"/>
      </w:pPr>
    </w:p>
    <w:p>
      <w:pPr>
        <w:pStyle w:val="Heading2"/>
      </w:pPr>
      <w:r>
        <w:rPr>
          <w:b/>
          <w:bCs/>
        </w:rPr>
        <w:t xml:space="preserve">Required Figma Frames</w:t>
      </w:r>
    </w:p>
    <w:p>
      <w:pPr>
        <w:pStyle w:val="ListParagraph"/>
        <w:numPr>
          <w:ilvl w:val="0"/>
          <w:numId w:val="5"/>
        </w:numPr>
        <w:spacing w:after="60"/>
      </w:pPr>
      <w:r>
        <w:rPr>
          <w:rFonts w:ascii="Arial" w:cs="Arial" w:eastAsia="Arial" w:hAnsi="Arial"/>
          <w:sz w:val="22"/>
          <w:szCs w:val="22"/>
        </w:rPr>
        <w:t xml:space="preserve">Desktop 1440px — Booking type selector</w:t>
      </w:r>
    </w:p>
    <w:p>
      <w:pPr>
        <w:pStyle w:val="ListParagraph"/>
        <w:numPr>
          <w:ilvl w:val="0"/>
          <w:numId w:val="5"/>
        </w:numPr>
        <w:spacing w:after="60"/>
      </w:pPr>
      <w:r>
        <w:rPr>
          <w:rFonts w:ascii="Arial" w:cs="Arial" w:eastAsia="Arial" w:hAnsi="Arial"/>
          <w:sz w:val="22"/>
          <w:szCs w:val="22"/>
        </w:rPr>
        <w:t xml:space="preserve">Desktop 1440px — Multi-step form (each step)</w:t>
      </w:r>
    </w:p>
    <w:p>
      <w:pPr>
        <w:pStyle w:val="ListParagraph"/>
        <w:numPr>
          <w:ilvl w:val="0"/>
          <w:numId w:val="5"/>
        </w:numPr>
        <w:spacing w:after="60"/>
      </w:pPr>
      <w:r>
        <w:rPr>
          <w:rFonts w:ascii="Arial" w:cs="Arial" w:eastAsia="Arial" w:hAnsi="Arial"/>
          <w:sz w:val="22"/>
          <w:szCs w:val="22"/>
        </w:rPr>
        <w:t xml:space="preserve">Desktop 1440px — Calendar/scheduling view</w:t>
      </w:r>
    </w:p>
    <w:p>
      <w:pPr>
        <w:pStyle w:val="ListParagraph"/>
        <w:numPr>
          <w:ilvl w:val="0"/>
          <w:numId w:val="5"/>
        </w:numPr>
        <w:spacing w:after="60"/>
      </w:pPr>
      <w:r>
        <w:rPr>
          <w:rFonts w:ascii="Arial" w:cs="Arial" w:eastAsia="Arial" w:hAnsi="Arial"/>
          <w:sz w:val="22"/>
          <w:szCs w:val="22"/>
        </w:rPr>
        <w:t xml:space="preserve">Desktop 1440px — Confirmation/success</w:t>
      </w:r>
    </w:p>
    <w:p>
      <w:pPr>
        <w:pStyle w:val="ListParagraph"/>
        <w:numPr>
          <w:ilvl w:val="0"/>
          <w:numId w:val="5"/>
        </w:numPr>
        <w:spacing w:after="60"/>
      </w:pPr>
      <w:r>
        <w:rPr>
          <w:rFonts w:ascii="Arial" w:cs="Arial" w:eastAsia="Arial" w:hAnsi="Arial"/>
          <w:sz w:val="22"/>
          <w:szCs w:val="22"/>
        </w:rPr>
        <w:t xml:space="preserve">Mobile 375px — Full booking flow</w:t>
      </w:r>
    </w:p>
    <w:p>
      <w:pPr>
        <w:pStyle w:val="ListParagraph"/>
        <w:numPr>
          <w:ilvl w:val="0"/>
          <w:numId w:val="5"/>
        </w:numPr>
        <w:spacing w:after="60"/>
      </w:pPr>
      <w:r>
        <w:rPr>
          <w:rFonts w:ascii="Arial" w:cs="Arial" w:eastAsia="Arial" w:hAnsi="Arial"/>
          <w:sz w:val="22"/>
          <w:szCs w:val="22"/>
        </w:rPr>
        <w:t xml:space="preserve">Component: Step Progress Bar</w:t>
      </w:r>
    </w:p>
    <w:p>
      <w:pPr>
        <w:pStyle w:val="ListParagraph"/>
        <w:numPr>
          <w:ilvl w:val="0"/>
          <w:numId w:val="5"/>
        </w:numPr>
        <w:spacing w:after="60"/>
      </w:pPr>
      <w:r>
        <w:rPr>
          <w:rFonts w:ascii="Arial" w:cs="Arial" w:eastAsia="Arial" w:hAnsi="Arial"/>
          <w:sz w:val="22"/>
          <w:szCs w:val="22"/>
        </w:rPr>
        <w:t xml:space="preserve">Component: Form Field States</w:t>
      </w:r>
    </w:p>
    <w:p>
      <w:pPr>
        <w:pStyle w:val="ListParagraph"/>
        <w:numPr>
          <w:ilvl w:val="0"/>
          <w:numId w:val="5"/>
        </w:numPr>
        <w:spacing w:after="60"/>
      </w:pPr>
      <w:r>
        <w:rPr>
          <w:rFonts w:ascii="Arial" w:cs="Arial" w:eastAsia="Arial" w:hAnsi="Arial"/>
          <w:sz w:val="22"/>
          <w:szCs w:val="22"/>
        </w:rPr>
        <w:t xml:space="preserve">Component: Calendar Widget</w:t>
      </w:r>
    </w:p>
    <w:p>
      <w:pPr>
        <w:pStyle w:val="ListParagraph"/>
        <w:numPr>
          <w:ilvl w:val="0"/>
          <w:numId w:val="5"/>
        </w:numPr>
        <w:spacing w:after="60"/>
      </w:pPr>
      <w:r>
        <w:rPr>
          <w:rFonts w:ascii="Arial" w:cs="Arial" w:eastAsia="Arial" w:hAnsi="Arial"/>
          <w:sz w:val="22"/>
          <w:szCs w:val="22"/>
        </w:rPr>
        <w:t xml:space="preserve">Component: Trust/Social Proof Bar</w:t>
      </w:r>
    </w:p>
    <w:p>
      <w:r>
        <w:br w:type="page"/>
      </w:r>
    </w:p>
    <w:p>
      <w:pPr>
        <w:pBdr>
          <w:bottom w:val="single" w:color="C9920A" w:sz="4" w:space="8"/>
        </w:pBdr>
        <w:spacing w:after="200"/>
      </w:pPr>
      <w:r>
        <w:rPr>
          <w:rFonts w:ascii="Arial" w:cs="Arial" w:eastAsia="Arial" w:hAnsi="Arial"/>
          <w:b/>
          <w:bCs/>
          <w:color w:val="C9920A"/>
          <w:sz w:val="36"/>
          <w:szCs w:val="36"/>
        </w:rPr>
        <w:t xml:space="preserve">5. </w:t>
      </w:r>
      <w:r>
        <w:rPr>
          <w:rFonts w:ascii="Arial" w:cs="Arial" w:eastAsia="Arial" w:hAnsi="Arial"/>
          <w:b/>
          <w:bCs/>
          <w:color w:val="111820"/>
          <w:sz w:val="36"/>
          <w:szCs w:val="36"/>
        </w:rPr>
        <w:t xml:space="preserve">First Class Membership — VIP/Exclusive</w:t>
      </w:r>
    </w:p>
    <w:p>
      <w:pPr>
        <w:spacing w:after="80"/>
      </w:pPr>
      <w:r>
        <w:rPr>
          <w:rFonts w:ascii="Arial" w:cs="Arial" w:eastAsia="Arial" w:hAnsi="Arial"/>
          <w:b/>
          <w:bCs/>
          <w:color w:val="3D4A58"/>
          <w:sz w:val="22"/>
          <w:szCs w:val="22"/>
        </w:rPr>
        <w:t xml:space="preserve">Route: </w:t>
      </w:r>
      <w:r>
        <w:rPr>
          <w:rFonts w:ascii="Arial" w:cs="Arial" w:eastAsia="Arial" w:hAnsi="Arial"/>
          <w:sz w:val="22"/>
          <w:szCs w:val="22"/>
        </w:rPr>
        <w:t xml:space="preserve">/membership/</w:t>
      </w:r>
    </w:p>
    <w:p>
      <w:pPr>
        <w:spacing w:after="80"/>
      </w:pPr>
      <w:r>
        <w:rPr>
          <w:rFonts w:ascii="Arial" w:cs="Arial" w:eastAsia="Arial" w:hAnsi="Arial"/>
          <w:b/>
          <w:bCs/>
          <w:color w:val="3D4A58"/>
          <w:sz w:val="22"/>
          <w:szCs w:val="22"/>
        </w:rPr>
        <w:t xml:space="preserve">Design Language: </w:t>
      </w:r>
      <w:r>
        <w:rPr>
          <w:rFonts w:ascii="Arial" w:cs="Arial" w:eastAsia="Arial" w:hAnsi="Arial"/>
          <w:sz w:val="22"/>
          <w:szCs w:val="22"/>
        </w:rPr>
        <w:t xml:space="preserve">Luxury tier — dark theme, gold accents, exclusive access gates, perk reveals</w:t>
      </w:r>
    </w:p>
    <w:p>
      <w:pPr>
        <w:spacing w:after="80"/>
      </w:pPr>
      <w:r>
        <w:rPr>
          <w:rFonts w:ascii="Arial" w:cs="Arial" w:eastAsia="Arial" w:hAnsi="Arial"/>
          <w:b/>
          <w:bCs/>
          <w:color w:val="3D4A58"/>
          <w:sz w:val="22"/>
          <w:szCs w:val="22"/>
        </w:rPr>
        <w:t xml:space="preserve">Draft Reference: </w:t>
      </w:r>
      <w:r>
        <w:rPr>
          <w:rFonts w:ascii="Arial" w:cs="Arial" w:eastAsia="Arial" w:hAnsi="Arial"/>
          <w:sz w:val="22"/>
          <w:szCs w:val="22"/>
        </w:rPr>
        <w:t xml:space="preserve">06-members-firstclass.html</w:t>
      </w:r>
    </w:p>
    <w:p>
      <w:pPr>
        <w:spacing w:after="80"/>
      </w:pPr>
      <w:r>
        <w:rPr>
          <w:rFonts w:ascii="Arial" w:cs="Arial" w:eastAsia="Arial" w:hAnsi="Arial"/>
          <w:b/>
          <w:bCs/>
          <w:color w:val="3D4A58"/>
          <w:sz w:val="22"/>
          <w:szCs w:val="22"/>
        </w:rPr>
        <w:t xml:space="preserve">Links from Homepage: </w:t>
      </w:r>
      <w:r>
        <w:rPr>
          <w:rFonts w:ascii="Arial" w:cs="Arial" w:eastAsia="Arial" w:hAnsi="Arial"/>
          <w:sz w:val="22"/>
          <w:szCs w:val="22"/>
        </w:rPr>
        <w:t xml:space="preserve">8</w:t>
      </w:r>
    </w:p>
    <w:p>
      <w:pPr>
        <w:spacing w:after="80"/>
      </w:pPr>
      <w:r>
        <w:rPr>
          <w:rFonts w:ascii="Arial" w:cs="Arial" w:eastAsia="Arial" w:hAnsi="Arial"/>
          <w:b/>
          <w:bCs/>
          <w:color w:val="3D4A58"/>
          <w:sz w:val="22"/>
          <w:szCs w:val="22"/>
        </w:rPr>
        <w:t xml:space="preserve">Priority: </w:t>
      </w:r>
      <w:r>
        <w:rPr>
          <w:rFonts w:ascii="Arial" w:cs="Arial" w:eastAsia="Arial" w:hAnsi="Arial"/>
          <w:sz w:val="22"/>
          <w:szCs w:val="22"/>
        </w:rPr>
        <w:t xml:space="preserve">P1 — High</w:t>
      </w:r>
    </w:p>
    <w:p>
      <w:pPr>
        <w:spacing w:after="80"/>
      </w:pPr>
      <w:r>
        <w:rPr>
          <w:rFonts w:ascii="Arial" w:cs="Arial" w:eastAsia="Arial" w:hAnsi="Arial"/>
          <w:b/>
          <w:bCs/>
          <w:color w:val="3D4A58"/>
          <w:sz w:val="22"/>
          <w:szCs w:val="22"/>
        </w:rPr>
        <w:t xml:space="preserve">Estimated Effort: </w:t>
      </w:r>
      <w:r>
        <w:rPr>
          <w:rFonts w:ascii="Arial" w:cs="Arial" w:eastAsia="Arial" w:hAnsi="Arial"/>
          <w:sz w:val="22"/>
          <w:szCs w:val="22"/>
        </w:rPr>
        <w:t xml:space="preserve">L (20–30 hours)</w:t>
      </w:r>
    </w:p>
    <w:p>
      <w:pPr>
        <w:spacing w:after="80"/>
      </w:pPr>
      <w:r>
        <w:rPr>
          <w:rFonts w:ascii="Arial" w:cs="Arial" w:eastAsia="Arial" w:hAnsi="Arial"/>
          <w:b/>
          <w:bCs/>
          <w:color w:val="3D4A58"/>
          <w:sz w:val="22"/>
          <w:szCs w:val="22"/>
        </w:rPr>
        <w:t xml:space="preserve">Target Timeline: </w:t>
      </w:r>
      <w:r>
        <w:rPr>
          <w:rFonts w:ascii="Arial" w:cs="Arial" w:eastAsia="Arial" w:hAnsi="Arial"/>
          <w:sz w:val="22"/>
          <w:szCs w:val="22"/>
        </w:rPr>
        <w:t xml:space="preserve">Weeks 4–5</w:t>
      </w:r>
    </w:p>
    <w:p>
      <w:pPr>
        <w:spacing w:after="120"/>
      </w:pPr>
    </w:p>
    <w:p>
      <w:pPr>
        <w:pStyle w:val="Heading2"/>
      </w:pPr>
      <w:r>
        <w:rPr>
          <w:b/>
          <w:bCs/>
        </w:rPr>
        <w:t xml:space="preserve">Page Sections / Components</w:t>
      </w:r>
    </w:p>
    <w:p>
      <w:pPr>
        <w:pStyle w:val="ListParagraph"/>
        <w:numPr>
          <w:ilvl w:val="0"/>
          <w:numId w:val="2"/>
        </w:numPr>
        <w:spacing w:after="60"/>
      </w:pPr>
      <w:r>
        <w:rPr>
          <w:rFonts w:ascii="Arial" w:cs="Arial" w:eastAsia="Arial" w:hAnsi="Arial"/>
          <w:sz w:val="22"/>
          <w:szCs w:val="22"/>
        </w:rPr>
        <w:t xml:space="preserve">Dark-mode hero with gold typography</w:t>
      </w:r>
    </w:p>
    <w:p>
      <w:pPr>
        <w:pStyle w:val="ListParagraph"/>
        <w:numPr>
          <w:ilvl w:val="0"/>
          <w:numId w:val="2"/>
        </w:numPr>
        <w:spacing w:after="60"/>
      </w:pPr>
      <w:r>
        <w:rPr>
          <w:rFonts w:ascii="Arial" w:cs="Arial" w:eastAsia="Arial" w:hAnsi="Arial"/>
          <w:sz w:val="22"/>
          <w:szCs w:val="22"/>
        </w:rPr>
        <w:t xml:space="preserve">Tier comparison (if multiple tiers)</w:t>
      </w:r>
    </w:p>
    <w:p>
      <w:pPr>
        <w:pStyle w:val="ListParagraph"/>
        <w:numPr>
          <w:ilvl w:val="0"/>
          <w:numId w:val="2"/>
        </w:numPr>
        <w:spacing w:after="60"/>
      </w:pPr>
      <w:r>
        <w:rPr>
          <w:rFonts w:ascii="Arial" w:cs="Arial" w:eastAsia="Arial" w:hAnsi="Arial"/>
          <w:sz w:val="22"/>
          <w:szCs w:val="22"/>
        </w:rPr>
        <w:t xml:space="preserve">Perk cards with unlock animation</w:t>
      </w:r>
    </w:p>
    <w:p>
      <w:pPr>
        <w:pStyle w:val="ListParagraph"/>
        <w:numPr>
          <w:ilvl w:val="0"/>
          <w:numId w:val="2"/>
        </w:numPr>
        <w:spacing w:after="60"/>
      </w:pPr>
      <w:r>
        <w:rPr>
          <w:rFonts w:ascii="Arial" w:cs="Arial" w:eastAsia="Arial" w:hAnsi="Arial"/>
          <w:sz w:val="22"/>
          <w:szCs w:val="22"/>
        </w:rPr>
        <w:t xml:space="preserve">Pricing ($1,380/year)</w:t>
      </w:r>
    </w:p>
    <w:p>
      <w:pPr>
        <w:pStyle w:val="ListParagraph"/>
        <w:numPr>
          <w:ilvl w:val="0"/>
          <w:numId w:val="2"/>
        </w:numPr>
        <w:spacing w:after="60"/>
      </w:pPr>
      <w:r>
        <w:rPr>
          <w:rFonts w:ascii="Arial" w:cs="Arial" w:eastAsia="Arial" w:hAnsi="Arial"/>
          <w:sz w:val="22"/>
          <w:szCs w:val="22"/>
        </w:rPr>
        <w:t xml:space="preserve">Member dashboard preview</w:t>
      </w:r>
    </w:p>
    <w:p>
      <w:pPr>
        <w:pStyle w:val="ListParagraph"/>
        <w:numPr>
          <w:ilvl w:val="0"/>
          <w:numId w:val="2"/>
        </w:numPr>
        <w:spacing w:after="60"/>
      </w:pPr>
      <w:r>
        <w:rPr>
          <w:rFonts w:ascii="Arial" w:cs="Arial" w:eastAsia="Arial" w:hAnsi="Arial"/>
          <w:sz w:val="22"/>
          <w:szCs w:val="22"/>
        </w:rPr>
        <w:t xml:space="preserve">Sign-in portal</w:t>
      </w:r>
    </w:p>
    <w:p>
      <w:pPr>
        <w:pStyle w:val="ListParagraph"/>
        <w:numPr>
          <w:ilvl w:val="0"/>
          <w:numId w:val="2"/>
        </w:numPr>
        <w:spacing w:after="60"/>
      </w:pPr>
      <w:r>
        <w:rPr>
          <w:rFonts w:ascii="Arial" w:cs="Arial" w:eastAsia="Arial" w:hAnsi="Arial"/>
          <w:sz w:val="22"/>
          <w:szCs w:val="22"/>
        </w:rPr>
        <w:t xml:space="preserve">FAQ section</w:t>
      </w:r>
    </w:p>
    <w:p>
      <w:pPr>
        <w:spacing w:after="120"/>
      </w:pPr>
    </w:p>
    <w:p>
      <w:pPr>
        <w:pStyle w:val="Heading2"/>
      </w:pPr>
      <w:r>
        <w:rPr>
          <w:b/>
          <w:bCs/>
        </w:rPr>
        <w:t xml:space="preserve">UX Issues Identified</w:t>
      </w:r>
    </w:p>
    <w:p>
      <w:pPr>
        <w:pStyle w:val="ListParagraph"/>
        <w:numPr>
          <w:ilvl w:val="0"/>
          <w:numId w:val="3"/>
        </w:numPr>
        <w:spacing w:after="60"/>
      </w:pPr>
      <w:r>
        <w:rPr>
          <w:rFonts w:ascii="Arial" w:cs="Arial" w:eastAsia="Arial" w:hAnsi="Arial"/>
          <w:sz w:val="22"/>
          <w:szCs w:val="22"/>
        </w:rPr>
        <w:t xml:space="preserve">$1,380/year is a significant price point — needs strong value justification before price reveal</w:t>
      </w:r>
    </w:p>
    <w:p>
      <w:pPr>
        <w:pStyle w:val="ListParagraph"/>
        <w:numPr>
          <w:ilvl w:val="0"/>
          <w:numId w:val="3"/>
        </w:numPr>
        <w:spacing w:after="60"/>
      </w:pPr>
      <w:r>
        <w:rPr>
          <w:rFonts w:ascii="Arial" w:cs="Arial" w:eastAsia="Arial" w:hAnsi="Arial"/>
          <w:sz w:val="22"/>
          <w:szCs w:val="22"/>
        </w:rPr>
        <w:t xml:space="preserve">Dark theme creates stark contrast when navigating from light homepage — jarring transition</w:t>
      </w:r>
    </w:p>
    <w:p>
      <w:pPr>
        <w:pStyle w:val="ListParagraph"/>
        <w:numPr>
          <w:ilvl w:val="0"/>
          <w:numId w:val="3"/>
        </w:numPr>
        <w:spacing w:after="60"/>
      </w:pPr>
      <w:r>
        <w:rPr>
          <w:rFonts w:ascii="Arial" w:cs="Arial" w:eastAsia="Arial" w:hAnsi="Arial"/>
          <w:sz w:val="22"/>
          <w:szCs w:val="22"/>
        </w:rPr>
        <w:t xml:space="preserve">Member login and new signup share the same page — returning members need fast access</w:t>
      </w:r>
    </w:p>
    <w:p>
      <w:pPr>
        <w:pStyle w:val="ListParagraph"/>
        <w:numPr>
          <w:ilvl w:val="0"/>
          <w:numId w:val="3"/>
        </w:numPr>
        <w:spacing w:after="60"/>
      </w:pPr>
      <w:r>
        <w:rPr>
          <w:rFonts w:ascii="Arial" w:cs="Arial" w:eastAsia="Arial" w:hAnsi="Arial"/>
          <w:sz w:val="22"/>
          <w:szCs w:val="22"/>
        </w:rPr>
        <w:t xml:space="preserve">No trial or lower-tier option visible — high barrier to entry</w:t>
      </w:r>
    </w:p>
    <w:p>
      <w:pPr>
        <w:pStyle w:val="ListParagraph"/>
        <w:numPr>
          <w:ilvl w:val="0"/>
          <w:numId w:val="3"/>
        </w:numPr>
        <w:spacing w:after="60"/>
      </w:pPr>
      <w:r>
        <w:rPr>
          <w:rFonts w:ascii="Arial" w:cs="Arial" w:eastAsia="Arial" w:hAnsi="Arial"/>
          <w:sz w:val="22"/>
          <w:szCs w:val="22"/>
        </w:rPr>
        <w:t xml:space="preserve">Perk animations could slow perceived page load</w:t>
      </w:r>
    </w:p>
    <w:p>
      <w:pPr>
        <w:spacing w:after="120"/>
      </w:pPr>
    </w:p>
    <w:p>
      <w:pPr>
        <w:pStyle w:val="Heading2"/>
      </w:pPr>
      <w:r>
        <w:rPr>
          <w:b/>
          <w:bCs/>
        </w:rPr>
        <w:t xml:space="preserve">Design Recommendations</w:t>
      </w:r>
    </w:p>
    <w:p>
      <w:pPr>
        <w:pStyle w:val="ListParagraph"/>
        <w:numPr>
          <w:ilvl w:val="0"/>
          <w:numId w:val="4"/>
        </w:numPr>
        <w:spacing w:after="60"/>
      </w:pPr>
      <w:r>
        <w:rPr>
          <w:rFonts w:ascii="Arial" w:cs="Arial" w:eastAsia="Arial" w:hAnsi="Arial"/>
          <w:sz w:val="22"/>
          <w:szCs w:val="22"/>
        </w:rPr>
        <w:t xml:space="preserve">Build value before price: lead with benefits, social proof, then pricing</w:t>
      </w:r>
    </w:p>
    <w:p>
      <w:pPr>
        <w:pStyle w:val="ListParagraph"/>
        <w:numPr>
          <w:ilvl w:val="0"/>
          <w:numId w:val="4"/>
        </w:numPr>
        <w:spacing w:after="60"/>
      </w:pPr>
      <w:r>
        <w:rPr>
          <w:rFonts w:ascii="Arial" w:cs="Arial" w:eastAsia="Arial" w:hAnsi="Arial"/>
          <w:sz w:val="22"/>
          <w:szCs w:val="22"/>
        </w:rPr>
        <w:t xml:space="preserve">Add smooth dark-mode transition via CSS or loading overlay</w:t>
      </w:r>
    </w:p>
    <w:p>
      <w:pPr>
        <w:pStyle w:val="ListParagraph"/>
        <w:numPr>
          <w:ilvl w:val="0"/>
          <w:numId w:val="4"/>
        </w:numPr>
        <w:spacing w:after="60"/>
      </w:pPr>
      <w:r>
        <w:rPr>
          <w:rFonts w:ascii="Arial" w:cs="Arial" w:eastAsia="Arial" w:hAnsi="Arial"/>
          <w:sz w:val="22"/>
          <w:szCs w:val="22"/>
        </w:rPr>
        <w:t xml:space="preserve">Separate login portal (top-right quick access) from sales/enrollment page</w:t>
      </w:r>
    </w:p>
    <w:p>
      <w:pPr>
        <w:pStyle w:val="ListParagraph"/>
        <w:numPr>
          <w:ilvl w:val="0"/>
          <w:numId w:val="4"/>
        </w:numPr>
        <w:spacing w:after="60"/>
      </w:pPr>
      <w:r>
        <w:rPr>
          <w:rFonts w:ascii="Arial" w:cs="Arial" w:eastAsia="Arial" w:hAnsi="Arial"/>
          <w:sz w:val="22"/>
          <w:szCs w:val="22"/>
        </w:rPr>
        <w:t xml:space="preserve">Consider a monthly payment option display ($115/mo) alongside annual</w:t>
      </w:r>
    </w:p>
    <w:p>
      <w:pPr>
        <w:pStyle w:val="ListParagraph"/>
        <w:numPr>
          <w:ilvl w:val="0"/>
          <w:numId w:val="4"/>
        </w:numPr>
        <w:spacing w:after="60"/>
      </w:pPr>
      <w:r>
        <w:rPr>
          <w:rFonts w:ascii="Arial" w:cs="Arial" w:eastAsia="Arial" w:hAnsi="Arial"/>
          <w:sz w:val="22"/>
          <w:szCs w:val="22"/>
        </w:rPr>
        <w:t xml:space="preserve">Design a 'member benefits calculator' interactive widget</w:t>
      </w:r>
    </w:p>
    <w:p>
      <w:pPr>
        <w:pStyle w:val="ListParagraph"/>
        <w:numPr>
          <w:ilvl w:val="0"/>
          <w:numId w:val="4"/>
        </w:numPr>
        <w:spacing w:after="60"/>
      </w:pPr>
      <w:r>
        <w:rPr>
          <w:rFonts w:ascii="Arial" w:cs="Arial" w:eastAsia="Arial" w:hAnsi="Arial"/>
          <w:sz w:val="22"/>
          <w:szCs w:val="22"/>
        </w:rPr>
        <w:t xml:space="preserve">Add testimonials from current members</w:t>
      </w:r>
    </w:p>
    <w:p>
      <w:pPr>
        <w:pStyle w:val="ListParagraph"/>
        <w:numPr>
          <w:ilvl w:val="0"/>
          <w:numId w:val="4"/>
        </w:numPr>
        <w:spacing w:after="60"/>
      </w:pPr>
      <w:r>
        <w:rPr>
          <w:rFonts w:ascii="Arial" w:cs="Arial" w:eastAsia="Arial" w:hAnsi="Arial"/>
          <w:sz w:val="22"/>
          <w:szCs w:val="22"/>
        </w:rPr>
        <w:t xml:space="preserve">Implement skeleton loading states for perk card animations</w:t>
      </w:r>
    </w:p>
    <w:p>
      <w:pPr>
        <w:spacing w:after="120"/>
      </w:pPr>
    </w:p>
    <w:p>
      <w:pPr>
        <w:pStyle w:val="Heading2"/>
      </w:pPr>
      <w:r>
        <w:rPr>
          <w:b/>
          <w:bCs/>
        </w:rPr>
        <w:t xml:space="preserve">Required Figma Frames</w:t>
      </w:r>
    </w:p>
    <w:p>
      <w:pPr>
        <w:pStyle w:val="ListParagraph"/>
        <w:numPr>
          <w:ilvl w:val="0"/>
          <w:numId w:val="5"/>
        </w:numPr>
        <w:spacing w:after="60"/>
      </w:pPr>
      <w:r>
        <w:rPr>
          <w:rFonts w:ascii="Arial" w:cs="Arial" w:eastAsia="Arial" w:hAnsi="Arial"/>
          <w:sz w:val="22"/>
          <w:szCs w:val="22"/>
        </w:rPr>
        <w:t xml:space="preserve">Desktop 1440px — Full membership sales page</w:t>
      </w:r>
    </w:p>
    <w:p>
      <w:pPr>
        <w:pStyle w:val="ListParagraph"/>
        <w:numPr>
          <w:ilvl w:val="0"/>
          <w:numId w:val="5"/>
        </w:numPr>
        <w:spacing w:after="60"/>
      </w:pPr>
      <w:r>
        <w:rPr>
          <w:rFonts w:ascii="Arial" w:cs="Arial" w:eastAsia="Arial" w:hAnsi="Arial"/>
          <w:sz w:val="22"/>
          <w:szCs w:val="22"/>
        </w:rPr>
        <w:t xml:space="preserve">Desktop 1440px — Member dashboard (logged in)</w:t>
      </w:r>
    </w:p>
    <w:p>
      <w:pPr>
        <w:pStyle w:val="ListParagraph"/>
        <w:numPr>
          <w:ilvl w:val="0"/>
          <w:numId w:val="5"/>
        </w:numPr>
        <w:spacing w:after="60"/>
      </w:pPr>
      <w:r>
        <w:rPr>
          <w:rFonts w:ascii="Arial" w:cs="Arial" w:eastAsia="Arial" w:hAnsi="Arial"/>
          <w:sz w:val="22"/>
          <w:szCs w:val="22"/>
        </w:rPr>
        <w:t xml:space="preserve">Mobile 375px — Membership sales page</w:t>
      </w:r>
    </w:p>
    <w:p>
      <w:pPr>
        <w:pStyle w:val="ListParagraph"/>
        <w:numPr>
          <w:ilvl w:val="0"/>
          <w:numId w:val="5"/>
        </w:numPr>
        <w:spacing w:after="60"/>
      </w:pPr>
      <w:r>
        <w:rPr>
          <w:rFonts w:ascii="Arial" w:cs="Arial" w:eastAsia="Arial" w:hAnsi="Arial"/>
          <w:sz w:val="22"/>
          <w:szCs w:val="22"/>
        </w:rPr>
        <w:t xml:space="preserve">Mobile 375px — Member dashboard</w:t>
      </w:r>
    </w:p>
    <w:p>
      <w:pPr>
        <w:pStyle w:val="ListParagraph"/>
        <w:numPr>
          <w:ilvl w:val="0"/>
          <w:numId w:val="5"/>
        </w:numPr>
        <w:spacing w:after="60"/>
      </w:pPr>
      <w:r>
        <w:rPr>
          <w:rFonts w:ascii="Arial" w:cs="Arial" w:eastAsia="Arial" w:hAnsi="Arial"/>
          <w:sz w:val="22"/>
          <w:szCs w:val="22"/>
        </w:rPr>
        <w:t xml:space="preserve">Component: Perk Card (locked/unlocked states)</w:t>
      </w:r>
    </w:p>
    <w:p>
      <w:pPr>
        <w:pStyle w:val="ListParagraph"/>
        <w:numPr>
          <w:ilvl w:val="0"/>
          <w:numId w:val="5"/>
        </w:numPr>
        <w:spacing w:after="60"/>
      </w:pPr>
      <w:r>
        <w:rPr>
          <w:rFonts w:ascii="Arial" w:cs="Arial" w:eastAsia="Arial" w:hAnsi="Arial"/>
          <w:sz w:val="22"/>
          <w:szCs w:val="22"/>
        </w:rPr>
        <w:t xml:space="preserve">Component: Pricing Card</w:t>
      </w:r>
    </w:p>
    <w:p>
      <w:pPr>
        <w:pStyle w:val="ListParagraph"/>
        <w:numPr>
          <w:ilvl w:val="0"/>
          <w:numId w:val="5"/>
        </w:numPr>
        <w:spacing w:after="60"/>
      </w:pPr>
      <w:r>
        <w:rPr>
          <w:rFonts w:ascii="Arial" w:cs="Arial" w:eastAsia="Arial" w:hAnsi="Arial"/>
          <w:sz w:val="22"/>
          <w:szCs w:val="22"/>
        </w:rPr>
        <w:t xml:space="preserve">Component: Benefits Calculator</w:t>
      </w:r>
    </w:p>
    <w:p>
      <w:pPr>
        <w:pStyle w:val="ListParagraph"/>
        <w:numPr>
          <w:ilvl w:val="0"/>
          <w:numId w:val="5"/>
        </w:numPr>
        <w:spacing w:after="60"/>
      </w:pPr>
      <w:r>
        <w:rPr>
          <w:rFonts w:ascii="Arial" w:cs="Arial" w:eastAsia="Arial" w:hAnsi="Arial"/>
          <w:sz w:val="22"/>
          <w:szCs w:val="22"/>
        </w:rPr>
        <w:t xml:space="preserve">Component: Member Login Widget</w:t>
      </w:r>
    </w:p>
    <w:p>
      <w:r>
        <w:br w:type="page"/>
      </w:r>
    </w:p>
    <w:p>
      <w:pPr>
        <w:pBdr>
          <w:bottom w:val="single" w:color="C9920A" w:sz="4" w:space="8"/>
        </w:pBdr>
        <w:spacing w:after="200"/>
      </w:pPr>
      <w:r>
        <w:rPr>
          <w:rFonts w:ascii="Arial" w:cs="Arial" w:eastAsia="Arial" w:hAnsi="Arial"/>
          <w:b/>
          <w:bCs/>
          <w:color w:val="C9920A"/>
          <w:sz w:val="36"/>
          <w:szCs w:val="36"/>
        </w:rPr>
        <w:t xml:space="preserve">6. </w:t>
      </w:r>
      <w:r>
        <w:rPr>
          <w:rFonts w:ascii="Arial" w:cs="Arial" w:eastAsia="Arial" w:hAnsi="Arial"/>
          <w:b/>
          <w:bCs/>
          <w:color w:val="111820"/>
          <w:sz w:val="36"/>
          <w:szCs w:val="36"/>
        </w:rPr>
        <w:t xml:space="preserve">Operator Playbooks + MW Intelligence</w:t>
      </w:r>
    </w:p>
    <w:p>
      <w:pPr>
        <w:spacing w:after="80"/>
      </w:pPr>
      <w:r>
        <w:rPr>
          <w:rFonts w:ascii="Arial" w:cs="Arial" w:eastAsia="Arial" w:hAnsi="Arial"/>
          <w:b/>
          <w:bCs/>
          <w:color w:val="3D4A58"/>
          <w:sz w:val="22"/>
          <w:szCs w:val="22"/>
        </w:rPr>
        <w:t xml:space="preserve">Route: </w:t>
      </w:r>
      <w:r>
        <w:rPr>
          <w:rFonts w:ascii="Arial" w:cs="Arial" w:eastAsia="Arial" w:hAnsi="Arial"/>
          <w:sz w:val="22"/>
          <w:szCs w:val="22"/>
        </w:rPr>
        <w:t xml:space="preserve">/playbooks/</w:t>
      </w:r>
    </w:p>
    <w:p>
      <w:pPr>
        <w:spacing w:after="80"/>
      </w:pPr>
      <w:r>
        <w:rPr>
          <w:rFonts w:ascii="Arial" w:cs="Arial" w:eastAsia="Arial" w:hAnsi="Arial"/>
          <w:b/>
          <w:bCs/>
          <w:color w:val="3D4A58"/>
          <w:sz w:val="22"/>
          <w:szCs w:val="22"/>
        </w:rPr>
        <w:t xml:space="preserve">Design Language: </w:t>
      </w:r>
      <w:r>
        <w:rPr>
          <w:rFonts w:ascii="Arial" w:cs="Arial" w:eastAsia="Arial" w:hAnsi="Arial"/>
          <w:sz w:val="22"/>
          <w:szCs w:val="22"/>
        </w:rPr>
        <w:t xml:space="preserve">Apple Developer Docs — sidebar nav, hierarchical content, code-like formatting</w:t>
      </w:r>
    </w:p>
    <w:p>
      <w:pPr>
        <w:spacing w:after="80"/>
      </w:pPr>
      <w:r>
        <w:rPr>
          <w:rFonts w:ascii="Arial" w:cs="Arial" w:eastAsia="Arial" w:hAnsi="Arial"/>
          <w:b/>
          <w:bCs/>
          <w:color w:val="3D4A58"/>
          <w:sz w:val="22"/>
          <w:szCs w:val="22"/>
        </w:rPr>
        <w:t xml:space="preserve">Draft Reference: </w:t>
      </w:r>
      <w:r>
        <w:rPr>
          <w:rFonts w:ascii="Arial" w:cs="Arial" w:eastAsia="Arial" w:hAnsi="Arial"/>
          <w:sz w:val="22"/>
          <w:szCs w:val="22"/>
        </w:rPr>
        <w:t xml:space="preserve">04-playbooks-standards.html</w:t>
      </w:r>
    </w:p>
    <w:p>
      <w:pPr>
        <w:spacing w:after="80"/>
      </w:pPr>
      <w:r>
        <w:rPr>
          <w:rFonts w:ascii="Arial" w:cs="Arial" w:eastAsia="Arial" w:hAnsi="Arial"/>
          <w:b/>
          <w:bCs/>
          <w:color w:val="3D4A58"/>
          <w:sz w:val="22"/>
          <w:szCs w:val="22"/>
        </w:rPr>
        <w:t xml:space="preserve">Links from Homepage: </w:t>
      </w:r>
      <w:r>
        <w:rPr>
          <w:rFonts w:ascii="Arial" w:cs="Arial" w:eastAsia="Arial" w:hAnsi="Arial"/>
          <w:sz w:val="22"/>
          <w:szCs w:val="22"/>
        </w:rPr>
        <w:t xml:space="preserve">25</w:t>
      </w:r>
    </w:p>
    <w:p>
      <w:pPr>
        <w:spacing w:after="80"/>
      </w:pPr>
      <w:r>
        <w:rPr>
          <w:rFonts w:ascii="Arial" w:cs="Arial" w:eastAsia="Arial" w:hAnsi="Arial"/>
          <w:b/>
          <w:bCs/>
          <w:color w:val="3D4A58"/>
          <w:sz w:val="22"/>
          <w:szCs w:val="22"/>
        </w:rPr>
        <w:t xml:space="preserve">Priority: </w:t>
      </w:r>
      <w:r>
        <w:rPr>
          <w:rFonts w:ascii="Arial" w:cs="Arial" w:eastAsia="Arial" w:hAnsi="Arial"/>
          <w:sz w:val="22"/>
          <w:szCs w:val="22"/>
        </w:rPr>
        <w:t xml:space="preserve">P1 — High</w:t>
      </w:r>
    </w:p>
    <w:p>
      <w:pPr>
        <w:spacing w:after="80"/>
      </w:pPr>
      <w:r>
        <w:rPr>
          <w:rFonts w:ascii="Arial" w:cs="Arial" w:eastAsia="Arial" w:hAnsi="Arial"/>
          <w:b/>
          <w:bCs/>
          <w:color w:val="3D4A58"/>
          <w:sz w:val="22"/>
          <w:szCs w:val="22"/>
        </w:rPr>
        <w:t xml:space="preserve">Estimated Effort: </w:t>
      </w:r>
      <w:r>
        <w:rPr>
          <w:rFonts w:ascii="Arial" w:cs="Arial" w:eastAsia="Arial" w:hAnsi="Arial"/>
          <w:sz w:val="22"/>
          <w:szCs w:val="22"/>
        </w:rPr>
        <w:t xml:space="preserve">XL (40–60 hours)</w:t>
      </w:r>
    </w:p>
    <w:p>
      <w:pPr>
        <w:spacing w:after="80"/>
      </w:pPr>
      <w:r>
        <w:rPr>
          <w:rFonts w:ascii="Arial" w:cs="Arial" w:eastAsia="Arial" w:hAnsi="Arial"/>
          <w:b/>
          <w:bCs/>
          <w:color w:val="3D4A58"/>
          <w:sz w:val="22"/>
          <w:szCs w:val="22"/>
        </w:rPr>
        <w:t xml:space="preserve">Target Timeline: </w:t>
      </w:r>
      <w:r>
        <w:rPr>
          <w:rFonts w:ascii="Arial" w:cs="Arial" w:eastAsia="Arial" w:hAnsi="Arial"/>
          <w:sz w:val="22"/>
          <w:szCs w:val="22"/>
        </w:rPr>
        <w:t xml:space="preserve">Weeks 3–6</w:t>
      </w:r>
    </w:p>
    <w:p>
      <w:pPr>
        <w:spacing w:after="120"/>
      </w:pPr>
    </w:p>
    <w:p>
      <w:pPr>
        <w:pStyle w:val="Heading2"/>
      </w:pPr>
      <w:r>
        <w:rPr>
          <w:b/>
          <w:bCs/>
        </w:rPr>
        <w:t xml:space="preserve">Page Sections / Components</w:t>
      </w:r>
    </w:p>
    <w:p>
      <w:pPr>
        <w:pStyle w:val="ListParagraph"/>
        <w:numPr>
          <w:ilvl w:val="0"/>
          <w:numId w:val="2"/>
        </w:numPr>
        <w:spacing w:after="60"/>
      </w:pPr>
      <w:r>
        <w:rPr>
          <w:rFonts w:ascii="Arial" w:cs="Arial" w:eastAsia="Arial" w:hAnsi="Arial"/>
          <w:sz w:val="22"/>
          <w:szCs w:val="22"/>
        </w:rPr>
        <w:t xml:space="preserve">Left sidebar tree navigation</w:t>
      </w:r>
    </w:p>
    <w:p>
      <w:pPr>
        <w:pStyle w:val="ListParagraph"/>
        <w:numPr>
          <w:ilvl w:val="0"/>
          <w:numId w:val="2"/>
        </w:numPr>
        <w:spacing w:after="60"/>
      </w:pPr>
      <w:r>
        <w:rPr>
          <w:rFonts w:ascii="Arial" w:cs="Arial" w:eastAsia="Arial" w:hAnsi="Arial"/>
          <w:sz w:val="22"/>
          <w:szCs w:val="22"/>
        </w:rPr>
        <w:t xml:space="preserve">Breadcrumb trail</w:t>
      </w:r>
    </w:p>
    <w:p>
      <w:pPr>
        <w:pStyle w:val="ListParagraph"/>
        <w:numPr>
          <w:ilvl w:val="0"/>
          <w:numId w:val="2"/>
        </w:numPr>
        <w:spacing w:after="60"/>
      </w:pPr>
      <w:r>
        <w:rPr>
          <w:rFonts w:ascii="Arial" w:cs="Arial" w:eastAsia="Arial" w:hAnsi="Arial"/>
          <w:sz w:val="22"/>
          <w:szCs w:val="22"/>
        </w:rPr>
        <w:t xml:space="preserve">Versioned document viewer</w:t>
      </w:r>
    </w:p>
    <w:p>
      <w:pPr>
        <w:pStyle w:val="ListParagraph"/>
        <w:numPr>
          <w:ilvl w:val="0"/>
          <w:numId w:val="2"/>
        </w:numPr>
        <w:spacing w:after="60"/>
      </w:pPr>
      <w:r>
        <w:rPr>
          <w:rFonts w:ascii="Arial" w:cs="Arial" w:eastAsia="Arial" w:hAnsi="Arial"/>
          <w:sz w:val="22"/>
          <w:szCs w:val="22"/>
        </w:rPr>
        <w:t xml:space="preserve">Status badges (Draft / Active / Archived)</w:t>
      </w:r>
    </w:p>
    <w:p>
      <w:pPr>
        <w:pStyle w:val="ListParagraph"/>
        <w:numPr>
          <w:ilvl w:val="0"/>
          <w:numId w:val="2"/>
        </w:numPr>
        <w:spacing w:after="60"/>
      </w:pPr>
      <w:r>
        <w:rPr>
          <w:rFonts w:ascii="Arial" w:cs="Arial" w:eastAsia="Arial" w:hAnsi="Arial"/>
          <w:sz w:val="22"/>
          <w:szCs w:val="22"/>
        </w:rPr>
        <w:t xml:space="preserve">Expandable sections</w:t>
      </w:r>
    </w:p>
    <w:p>
      <w:pPr>
        <w:pStyle w:val="ListParagraph"/>
        <w:numPr>
          <w:ilvl w:val="0"/>
          <w:numId w:val="2"/>
        </w:numPr>
        <w:spacing w:after="60"/>
      </w:pPr>
      <w:r>
        <w:rPr>
          <w:rFonts w:ascii="Arial" w:cs="Arial" w:eastAsia="Arial" w:hAnsi="Arial"/>
          <w:sz w:val="22"/>
          <w:szCs w:val="22"/>
        </w:rPr>
        <w:t xml:space="preserve">MCI Intelligence reports</w:t>
      </w:r>
    </w:p>
    <w:p>
      <w:pPr>
        <w:pStyle w:val="ListParagraph"/>
        <w:numPr>
          <w:ilvl w:val="0"/>
          <w:numId w:val="2"/>
        </w:numPr>
        <w:spacing w:after="60"/>
      </w:pPr>
      <w:r>
        <w:rPr>
          <w:rFonts w:ascii="Arial" w:cs="Arial" w:eastAsia="Arial" w:hAnsi="Arial"/>
          <w:sz w:val="22"/>
          <w:szCs w:val="22"/>
        </w:rPr>
        <w:t xml:space="preserve">HBI Score tools</w:t>
      </w:r>
    </w:p>
    <w:p>
      <w:pPr>
        <w:pStyle w:val="ListParagraph"/>
        <w:numPr>
          <w:ilvl w:val="0"/>
          <w:numId w:val="2"/>
        </w:numPr>
        <w:spacing w:after="60"/>
      </w:pPr>
      <w:r>
        <w:rPr>
          <w:rFonts w:ascii="Arial" w:cs="Arial" w:eastAsia="Arial" w:hAnsi="Arial"/>
          <w:sz w:val="22"/>
          <w:szCs w:val="22"/>
        </w:rPr>
        <w:t xml:space="preserve">BRE Compliance checker</w:t>
      </w:r>
    </w:p>
    <w:p>
      <w:pPr>
        <w:spacing w:after="120"/>
      </w:pPr>
    </w:p>
    <w:p>
      <w:pPr>
        <w:pStyle w:val="Heading2"/>
      </w:pPr>
      <w:r>
        <w:rPr>
          <w:b/>
          <w:bCs/>
        </w:rPr>
        <w:t xml:space="preserve">UX Issues Identified</w:t>
      </w:r>
    </w:p>
    <w:p>
      <w:pPr>
        <w:pStyle w:val="ListParagraph"/>
        <w:numPr>
          <w:ilvl w:val="0"/>
          <w:numId w:val="3"/>
        </w:numPr>
        <w:spacing w:after="60"/>
      </w:pPr>
      <w:r>
        <w:rPr>
          <w:rFonts w:ascii="Arial" w:cs="Arial" w:eastAsia="Arial" w:hAnsi="Arial"/>
          <w:sz w:val="22"/>
          <w:szCs w:val="22"/>
        </w:rPr>
        <w:t xml:space="preserve">25+ links from homepage all route to '/playbooks/' — no deep linking to specific playbook</w:t>
      </w:r>
    </w:p>
    <w:p>
      <w:pPr>
        <w:pStyle w:val="ListParagraph"/>
        <w:numPr>
          <w:ilvl w:val="0"/>
          <w:numId w:val="3"/>
        </w:numPr>
        <w:spacing w:after="60"/>
      </w:pPr>
      <w:r>
        <w:rPr>
          <w:rFonts w:ascii="Arial" w:cs="Arial" w:eastAsia="Arial" w:hAnsi="Arial"/>
          <w:sz w:val="22"/>
          <w:szCs w:val="22"/>
        </w:rPr>
        <w:t xml:space="preserve">Apple Docs-style sidebar navigation requires significant content architecture</w:t>
      </w:r>
    </w:p>
    <w:p>
      <w:pPr>
        <w:pStyle w:val="ListParagraph"/>
        <w:numPr>
          <w:ilvl w:val="0"/>
          <w:numId w:val="3"/>
        </w:numPr>
        <w:spacing w:after="60"/>
      </w:pPr>
      <w:r>
        <w:rPr>
          <w:rFonts w:ascii="Arial" w:cs="Arial" w:eastAsia="Arial" w:hAnsi="Arial"/>
          <w:sz w:val="22"/>
          <w:szCs w:val="22"/>
        </w:rPr>
        <w:t xml:space="preserve">Mixing intelligence reports with operational playbooks — different user intent/audience</w:t>
      </w:r>
    </w:p>
    <w:p>
      <w:pPr>
        <w:pStyle w:val="ListParagraph"/>
        <w:numPr>
          <w:ilvl w:val="0"/>
          <w:numId w:val="3"/>
        </w:numPr>
        <w:spacing w:after="60"/>
      </w:pPr>
      <w:r>
        <w:rPr>
          <w:rFonts w:ascii="Arial" w:cs="Arial" w:eastAsia="Arial" w:hAnsi="Arial"/>
          <w:sz w:val="22"/>
          <w:szCs w:val="22"/>
        </w:rPr>
        <w:t xml:space="preserve">Interactive tools (HBI Calculator, BRE Checker) mixed with static documents</w:t>
      </w:r>
    </w:p>
    <w:p>
      <w:pPr>
        <w:pStyle w:val="ListParagraph"/>
        <w:numPr>
          <w:ilvl w:val="0"/>
          <w:numId w:val="3"/>
        </w:numPr>
        <w:spacing w:after="60"/>
      </w:pPr>
      <w:r>
        <w:rPr>
          <w:rFonts w:ascii="Arial" w:cs="Arial" w:eastAsia="Arial" w:hAnsi="Arial"/>
          <w:sz w:val="22"/>
          <w:szCs w:val="22"/>
        </w:rPr>
        <w:t xml:space="preserve">No content access gating visible — unclear what’s free vs. member-only</w:t>
      </w:r>
    </w:p>
    <w:p>
      <w:pPr>
        <w:spacing w:after="120"/>
      </w:pPr>
    </w:p>
    <w:p>
      <w:pPr>
        <w:pStyle w:val="Heading2"/>
      </w:pPr>
      <w:r>
        <w:rPr>
          <w:b/>
          <w:bCs/>
        </w:rPr>
        <w:t xml:space="preserve">Design Recommendations</w:t>
      </w:r>
    </w:p>
    <w:p>
      <w:pPr>
        <w:pStyle w:val="ListParagraph"/>
        <w:numPr>
          <w:ilvl w:val="0"/>
          <w:numId w:val="4"/>
        </w:numPr>
        <w:spacing w:after="60"/>
      </w:pPr>
      <w:r>
        <w:rPr>
          <w:rFonts w:ascii="Arial" w:cs="Arial" w:eastAsia="Arial" w:hAnsi="Arial"/>
          <w:sz w:val="22"/>
          <w:szCs w:val="22"/>
        </w:rPr>
        <w:t xml:space="preserve">Implement deep-linked sidebar navigation with URL hash routing</w:t>
      </w:r>
    </w:p>
    <w:p>
      <w:pPr>
        <w:pStyle w:val="ListParagraph"/>
        <w:numPr>
          <w:ilvl w:val="0"/>
          <w:numId w:val="4"/>
        </w:numPr>
        <w:spacing w:after="60"/>
      </w:pPr>
      <w:r>
        <w:rPr>
          <w:rFonts w:ascii="Arial" w:cs="Arial" w:eastAsia="Arial" w:hAnsi="Arial"/>
          <w:sz w:val="22"/>
          <w:szCs w:val="22"/>
        </w:rPr>
        <w:t xml:space="preserve">Separate into two primary sections: 'Playbooks' (operational) and 'Intelligence' (data/reports)</w:t>
      </w:r>
    </w:p>
    <w:p>
      <w:pPr>
        <w:pStyle w:val="ListParagraph"/>
        <w:numPr>
          <w:ilvl w:val="0"/>
          <w:numId w:val="4"/>
        </w:numPr>
        <w:spacing w:after="60"/>
      </w:pPr>
      <w:r>
        <w:rPr>
          <w:rFonts w:ascii="Arial" w:cs="Arial" w:eastAsia="Arial" w:hAnsi="Arial"/>
          <w:sz w:val="22"/>
          <w:szCs w:val="22"/>
        </w:rPr>
        <w:t xml:space="preserve">Design clear content access indicators: Open / Free Account / Member-Only</w:t>
      </w:r>
    </w:p>
    <w:p>
      <w:pPr>
        <w:pStyle w:val="ListParagraph"/>
        <w:numPr>
          <w:ilvl w:val="0"/>
          <w:numId w:val="4"/>
        </w:numPr>
        <w:spacing w:after="60"/>
      </w:pPr>
      <w:r>
        <w:rPr>
          <w:rFonts w:ascii="Arial" w:cs="Arial" w:eastAsia="Arial" w:hAnsi="Arial"/>
          <w:sz w:val="22"/>
          <w:szCs w:val="22"/>
        </w:rPr>
        <w:t xml:space="preserve">Create document card pattern with: title, category, version, status, last updated</w:t>
      </w:r>
    </w:p>
    <w:p>
      <w:pPr>
        <w:pStyle w:val="ListParagraph"/>
        <w:numPr>
          <w:ilvl w:val="0"/>
          <w:numId w:val="4"/>
        </w:numPr>
        <w:spacing w:after="60"/>
      </w:pPr>
      <w:r>
        <w:rPr>
          <w:rFonts w:ascii="Arial" w:cs="Arial" w:eastAsia="Arial" w:hAnsi="Arial"/>
          <w:sz w:val="22"/>
          <w:szCs w:val="22"/>
        </w:rPr>
        <w:t xml:space="preserve">Build interactive tool components separately from document viewer</w:t>
      </w:r>
    </w:p>
    <w:p>
      <w:pPr>
        <w:pStyle w:val="ListParagraph"/>
        <w:numPr>
          <w:ilvl w:val="0"/>
          <w:numId w:val="4"/>
        </w:numPr>
        <w:spacing w:after="60"/>
      </w:pPr>
      <w:r>
        <w:rPr>
          <w:rFonts w:ascii="Arial" w:cs="Arial" w:eastAsia="Arial" w:hAnsi="Arial"/>
          <w:sz w:val="22"/>
          <w:szCs w:val="22"/>
        </w:rPr>
        <w:t xml:space="preserve">Add search within playbooks</w:t>
      </w:r>
    </w:p>
    <w:p>
      <w:pPr>
        <w:pStyle w:val="ListParagraph"/>
        <w:numPr>
          <w:ilvl w:val="0"/>
          <w:numId w:val="4"/>
        </w:numPr>
        <w:spacing w:after="60"/>
      </w:pPr>
      <w:r>
        <w:rPr>
          <w:rFonts w:ascii="Arial" w:cs="Arial" w:eastAsia="Arial" w:hAnsi="Arial"/>
          <w:sz w:val="22"/>
          <w:szCs w:val="22"/>
        </w:rPr>
        <w:t xml:space="preserve">Design print-friendly stylesheet for playbook documents</w:t>
      </w:r>
    </w:p>
    <w:p>
      <w:pPr>
        <w:spacing w:after="120"/>
      </w:pPr>
    </w:p>
    <w:p>
      <w:pPr>
        <w:pStyle w:val="Heading2"/>
      </w:pPr>
      <w:r>
        <w:rPr>
          <w:b/>
          <w:bCs/>
        </w:rPr>
        <w:t xml:space="preserve">Required Figma Frames</w:t>
      </w:r>
    </w:p>
    <w:p>
      <w:pPr>
        <w:pStyle w:val="ListParagraph"/>
        <w:numPr>
          <w:ilvl w:val="0"/>
          <w:numId w:val="5"/>
        </w:numPr>
        <w:spacing w:after="60"/>
      </w:pPr>
      <w:r>
        <w:rPr>
          <w:rFonts w:ascii="Arial" w:cs="Arial" w:eastAsia="Arial" w:hAnsi="Arial"/>
          <w:sz w:val="22"/>
          <w:szCs w:val="22"/>
        </w:rPr>
        <w:t xml:space="preserve">Desktop 1440px — Playbooks hub with sidebar</w:t>
      </w:r>
    </w:p>
    <w:p>
      <w:pPr>
        <w:pStyle w:val="ListParagraph"/>
        <w:numPr>
          <w:ilvl w:val="0"/>
          <w:numId w:val="5"/>
        </w:numPr>
        <w:spacing w:after="60"/>
      </w:pPr>
      <w:r>
        <w:rPr>
          <w:rFonts w:ascii="Arial" w:cs="Arial" w:eastAsia="Arial" w:hAnsi="Arial"/>
          <w:sz w:val="22"/>
          <w:szCs w:val="22"/>
        </w:rPr>
        <w:t xml:space="preserve">Desktop 1440px — Single playbook document view</w:t>
      </w:r>
    </w:p>
    <w:p>
      <w:pPr>
        <w:pStyle w:val="ListParagraph"/>
        <w:numPr>
          <w:ilvl w:val="0"/>
          <w:numId w:val="5"/>
        </w:numPr>
        <w:spacing w:after="60"/>
      </w:pPr>
      <w:r>
        <w:rPr>
          <w:rFonts w:ascii="Arial" w:cs="Arial" w:eastAsia="Arial" w:hAnsi="Arial"/>
          <w:sz w:val="22"/>
          <w:szCs w:val="22"/>
        </w:rPr>
        <w:t xml:space="preserve">Desktop 1440px — Intelligence reports dashboard</w:t>
      </w:r>
    </w:p>
    <w:p>
      <w:pPr>
        <w:pStyle w:val="ListParagraph"/>
        <w:numPr>
          <w:ilvl w:val="0"/>
          <w:numId w:val="5"/>
        </w:numPr>
        <w:spacing w:after="60"/>
      </w:pPr>
      <w:r>
        <w:rPr>
          <w:rFonts w:ascii="Arial" w:cs="Arial" w:eastAsia="Arial" w:hAnsi="Arial"/>
          <w:sz w:val="22"/>
          <w:szCs w:val="22"/>
        </w:rPr>
        <w:t xml:space="preserve">Mobile 375px — Playbooks (collapsed sidebar)</w:t>
      </w:r>
    </w:p>
    <w:p>
      <w:pPr>
        <w:pStyle w:val="ListParagraph"/>
        <w:numPr>
          <w:ilvl w:val="0"/>
          <w:numId w:val="5"/>
        </w:numPr>
        <w:spacing w:after="60"/>
      </w:pPr>
      <w:r>
        <w:rPr>
          <w:rFonts w:ascii="Arial" w:cs="Arial" w:eastAsia="Arial" w:hAnsi="Arial"/>
          <w:sz w:val="22"/>
          <w:szCs w:val="22"/>
        </w:rPr>
        <w:t xml:space="preserve">Mobile 375px — Document view</w:t>
      </w:r>
    </w:p>
    <w:p>
      <w:pPr>
        <w:pStyle w:val="ListParagraph"/>
        <w:numPr>
          <w:ilvl w:val="0"/>
          <w:numId w:val="5"/>
        </w:numPr>
        <w:spacing w:after="60"/>
      </w:pPr>
      <w:r>
        <w:rPr>
          <w:rFonts w:ascii="Arial" w:cs="Arial" w:eastAsia="Arial" w:hAnsi="Arial"/>
          <w:sz w:val="22"/>
          <w:szCs w:val="22"/>
        </w:rPr>
        <w:t xml:space="preserve">Component: Sidebar Tree Nav</w:t>
      </w:r>
    </w:p>
    <w:p>
      <w:pPr>
        <w:pStyle w:val="ListParagraph"/>
        <w:numPr>
          <w:ilvl w:val="0"/>
          <w:numId w:val="5"/>
        </w:numPr>
        <w:spacing w:after="60"/>
      </w:pPr>
      <w:r>
        <w:rPr>
          <w:rFonts w:ascii="Arial" w:cs="Arial" w:eastAsia="Arial" w:hAnsi="Arial"/>
          <w:sz w:val="22"/>
          <w:szCs w:val="22"/>
        </w:rPr>
        <w:t xml:space="preserve">Component: Document Card</w:t>
      </w:r>
    </w:p>
    <w:p>
      <w:pPr>
        <w:pStyle w:val="ListParagraph"/>
        <w:numPr>
          <w:ilvl w:val="0"/>
          <w:numId w:val="5"/>
        </w:numPr>
        <w:spacing w:after="60"/>
      </w:pPr>
      <w:r>
        <w:rPr>
          <w:rFonts w:ascii="Arial" w:cs="Arial" w:eastAsia="Arial" w:hAnsi="Arial"/>
          <w:sz w:val="22"/>
          <w:szCs w:val="22"/>
        </w:rPr>
        <w:t xml:space="preserve">Component: Status Badge System</w:t>
      </w:r>
    </w:p>
    <w:p>
      <w:pPr>
        <w:pStyle w:val="ListParagraph"/>
        <w:numPr>
          <w:ilvl w:val="0"/>
          <w:numId w:val="5"/>
        </w:numPr>
        <w:spacing w:after="60"/>
      </w:pPr>
      <w:r>
        <w:rPr>
          <w:rFonts w:ascii="Arial" w:cs="Arial" w:eastAsia="Arial" w:hAnsi="Arial"/>
          <w:sz w:val="22"/>
          <w:szCs w:val="22"/>
        </w:rPr>
        <w:t xml:space="preserve">Component: Interactive Tool Shell</w:t>
      </w:r>
    </w:p>
    <w:p>
      <w:r>
        <w:br w:type="page"/>
      </w:r>
    </w:p>
    <w:p>
      <w:pPr>
        <w:pBdr>
          <w:bottom w:val="single" w:color="C9920A" w:sz="4" w:space="8"/>
        </w:pBdr>
        <w:spacing w:after="200"/>
      </w:pPr>
      <w:r>
        <w:rPr>
          <w:rFonts w:ascii="Arial" w:cs="Arial" w:eastAsia="Arial" w:hAnsi="Arial"/>
          <w:b/>
          <w:bCs/>
          <w:color w:val="C9920A"/>
          <w:sz w:val="36"/>
          <w:szCs w:val="36"/>
        </w:rPr>
        <w:t xml:space="preserve">7. </w:t>
      </w:r>
      <w:r>
        <w:rPr>
          <w:rFonts w:ascii="Arial" w:cs="Arial" w:eastAsia="Arial" w:hAnsi="Arial"/>
          <w:b/>
          <w:bCs/>
          <w:color w:val="111820"/>
          <w:sz w:val="36"/>
          <w:szCs w:val="36"/>
        </w:rPr>
        <w:t xml:space="preserve">Contact Us + Subscribe</w:t>
      </w:r>
    </w:p>
    <w:p>
      <w:pPr>
        <w:spacing w:after="80"/>
      </w:pPr>
      <w:r>
        <w:rPr>
          <w:rFonts w:ascii="Arial" w:cs="Arial" w:eastAsia="Arial" w:hAnsi="Arial"/>
          <w:b/>
          <w:bCs/>
          <w:color w:val="3D4A58"/>
          <w:sz w:val="22"/>
          <w:szCs w:val="22"/>
        </w:rPr>
        <w:t xml:space="preserve">Route: </w:t>
      </w:r>
      <w:r>
        <w:rPr>
          <w:rFonts w:ascii="Arial" w:cs="Arial" w:eastAsia="Arial" w:hAnsi="Arial"/>
          <w:sz w:val="22"/>
          <w:szCs w:val="22"/>
        </w:rPr>
        <w:t xml:space="preserve">/contact/</w:t>
      </w:r>
    </w:p>
    <w:p>
      <w:pPr>
        <w:spacing w:after="80"/>
      </w:pPr>
      <w:r>
        <w:rPr>
          <w:rFonts w:ascii="Arial" w:cs="Arial" w:eastAsia="Arial" w:hAnsi="Arial"/>
          <w:b/>
          <w:bCs/>
          <w:color w:val="3D4A58"/>
          <w:sz w:val="22"/>
          <w:szCs w:val="22"/>
        </w:rPr>
        <w:t xml:space="preserve">Design Language: </w:t>
      </w:r>
      <w:r>
        <w:rPr>
          <w:rFonts w:ascii="Arial" w:cs="Arial" w:eastAsia="Arial" w:hAnsi="Arial"/>
          <w:sz w:val="22"/>
          <w:szCs w:val="22"/>
        </w:rPr>
        <w:t xml:space="preserve">Clean contact form — aligned with corporate bio aesthetic</w:t>
      </w:r>
    </w:p>
    <w:p>
      <w:pPr>
        <w:spacing w:after="80"/>
      </w:pPr>
      <w:r>
        <w:rPr>
          <w:rFonts w:ascii="Arial" w:cs="Arial" w:eastAsia="Arial" w:hAnsi="Arial"/>
          <w:b/>
          <w:bCs/>
          <w:color w:val="3D4A58"/>
          <w:sz w:val="22"/>
          <w:szCs w:val="22"/>
        </w:rPr>
        <w:t xml:space="preserve">Draft Reference: </w:t>
      </w:r>
      <w:r>
        <w:rPr>
          <w:rFonts w:ascii="Arial" w:cs="Arial" w:eastAsia="Arial" w:hAnsi="Arial"/>
          <w:sz w:val="22"/>
          <w:szCs w:val="22"/>
        </w:rPr>
        <w:t xml:space="preserve">02b-contact.html</w:t>
      </w:r>
    </w:p>
    <w:p>
      <w:pPr>
        <w:spacing w:after="80"/>
      </w:pPr>
      <w:r>
        <w:rPr>
          <w:rFonts w:ascii="Arial" w:cs="Arial" w:eastAsia="Arial" w:hAnsi="Arial"/>
          <w:b/>
          <w:bCs/>
          <w:color w:val="3D4A58"/>
          <w:sz w:val="22"/>
          <w:szCs w:val="22"/>
        </w:rPr>
        <w:t xml:space="preserve">Links from Homepage: </w:t>
      </w:r>
      <w:r>
        <w:rPr>
          <w:rFonts w:ascii="Arial" w:cs="Arial" w:eastAsia="Arial" w:hAnsi="Arial"/>
          <w:sz w:val="22"/>
          <w:szCs w:val="22"/>
        </w:rPr>
        <w:t xml:space="preserve">3</w:t>
      </w:r>
    </w:p>
    <w:p>
      <w:pPr>
        <w:spacing w:after="80"/>
      </w:pPr>
      <w:r>
        <w:rPr>
          <w:rFonts w:ascii="Arial" w:cs="Arial" w:eastAsia="Arial" w:hAnsi="Arial"/>
          <w:b/>
          <w:bCs/>
          <w:color w:val="3D4A58"/>
          <w:sz w:val="22"/>
          <w:szCs w:val="22"/>
        </w:rPr>
        <w:t xml:space="preserve">Priority: </w:t>
      </w:r>
      <w:r>
        <w:rPr>
          <w:rFonts w:ascii="Arial" w:cs="Arial" w:eastAsia="Arial" w:hAnsi="Arial"/>
          <w:sz w:val="22"/>
          <w:szCs w:val="22"/>
        </w:rPr>
        <w:t xml:space="preserve">P2 — Medium</w:t>
      </w:r>
    </w:p>
    <w:p>
      <w:pPr>
        <w:spacing w:after="80"/>
      </w:pPr>
      <w:r>
        <w:rPr>
          <w:rFonts w:ascii="Arial" w:cs="Arial" w:eastAsia="Arial" w:hAnsi="Arial"/>
          <w:b/>
          <w:bCs/>
          <w:color w:val="3D4A58"/>
          <w:sz w:val="22"/>
          <w:szCs w:val="22"/>
        </w:rPr>
        <w:t xml:space="preserve">Estimated Effort: </w:t>
      </w:r>
      <w:r>
        <w:rPr>
          <w:rFonts w:ascii="Arial" w:cs="Arial" w:eastAsia="Arial" w:hAnsi="Arial"/>
          <w:sz w:val="22"/>
          <w:szCs w:val="22"/>
        </w:rPr>
        <w:t xml:space="preserve">M (10–15 hours)</w:t>
      </w:r>
    </w:p>
    <w:p>
      <w:pPr>
        <w:spacing w:after="80"/>
      </w:pPr>
      <w:r>
        <w:rPr>
          <w:rFonts w:ascii="Arial" w:cs="Arial" w:eastAsia="Arial" w:hAnsi="Arial"/>
          <w:b/>
          <w:bCs/>
          <w:color w:val="3D4A58"/>
          <w:sz w:val="22"/>
          <w:szCs w:val="22"/>
        </w:rPr>
        <w:t xml:space="preserve">Target Timeline: </w:t>
      </w:r>
      <w:r>
        <w:rPr>
          <w:rFonts w:ascii="Arial" w:cs="Arial" w:eastAsia="Arial" w:hAnsi="Arial"/>
          <w:sz w:val="22"/>
          <w:szCs w:val="22"/>
        </w:rPr>
        <w:t xml:space="preserve">Week 5</w:t>
      </w:r>
    </w:p>
    <w:p>
      <w:pPr>
        <w:spacing w:after="120"/>
      </w:pPr>
    </w:p>
    <w:p>
      <w:pPr>
        <w:pStyle w:val="Heading2"/>
      </w:pPr>
      <w:r>
        <w:rPr>
          <w:b/>
          <w:bCs/>
        </w:rPr>
        <w:t xml:space="preserve">Page Sections / Components</w:t>
      </w:r>
    </w:p>
    <w:p>
      <w:pPr>
        <w:pStyle w:val="ListParagraph"/>
        <w:numPr>
          <w:ilvl w:val="0"/>
          <w:numId w:val="2"/>
        </w:numPr>
        <w:spacing w:after="60"/>
      </w:pPr>
      <w:r>
        <w:rPr>
          <w:rFonts w:ascii="Arial" w:cs="Arial" w:eastAsia="Arial" w:hAnsi="Arial"/>
          <w:sz w:val="22"/>
          <w:szCs w:val="22"/>
        </w:rPr>
        <w:t xml:space="preserve">Contact form</w:t>
      </w:r>
    </w:p>
    <w:p>
      <w:pPr>
        <w:pStyle w:val="ListParagraph"/>
        <w:numPr>
          <w:ilvl w:val="0"/>
          <w:numId w:val="2"/>
        </w:numPr>
        <w:spacing w:after="60"/>
      </w:pPr>
      <w:r>
        <w:rPr>
          <w:rFonts w:ascii="Arial" w:cs="Arial" w:eastAsia="Arial" w:hAnsi="Arial"/>
          <w:sz w:val="22"/>
          <w:szCs w:val="22"/>
        </w:rPr>
        <w:t xml:space="preserve">Email addresses</w:t>
      </w:r>
    </w:p>
    <w:p>
      <w:pPr>
        <w:pStyle w:val="ListParagraph"/>
        <w:numPr>
          <w:ilvl w:val="0"/>
          <w:numId w:val="2"/>
        </w:numPr>
        <w:spacing w:after="60"/>
      </w:pPr>
      <w:r>
        <w:rPr>
          <w:rFonts w:ascii="Arial" w:cs="Arial" w:eastAsia="Arial" w:hAnsi="Arial"/>
          <w:sz w:val="22"/>
          <w:szCs w:val="22"/>
        </w:rPr>
        <w:t xml:space="preserve">Subscribe/newsletter signup</w:t>
      </w:r>
    </w:p>
    <w:p>
      <w:pPr>
        <w:pStyle w:val="ListParagraph"/>
        <w:numPr>
          <w:ilvl w:val="0"/>
          <w:numId w:val="2"/>
        </w:numPr>
        <w:spacing w:after="60"/>
      </w:pPr>
      <w:r>
        <w:rPr>
          <w:rFonts w:ascii="Arial" w:cs="Arial" w:eastAsia="Arial" w:hAnsi="Arial"/>
          <w:sz w:val="22"/>
          <w:szCs w:val="22"/>
        </w:rPr>
        <w:t xml:space="preserve">Affiliate inquiry</w:t>
      </w:r>
    </w:p>
    <w:p>
      <w:pPr>
        <w:pStyle w:val="ListParagraph"/>
        <w:numPr>
          <w:ilvl w:val="0"/>
          <w:numId w:val="2"/>
        </w:numPr>
        <w:spacing w:after="60"/>
      </w:pPr>
      <w:r>
        <w:rPr>
          <w:rFonts w:ascii="Arial" w:cs="Arial" w:eastAsia="Arial" w:hAnsi="Arial"/>
          <w:sz w:val="22"/>
          <w:szCs w:val="22"/>
        </w:rPr>
        <w:t xml:space="preserve">Office/location info</w:t>
      </w:r>
    </w:p>
    <w:p>
      <w:pPr>
        <w:spacing w:after="120"/>
      </w:pPr>
    </w:p>
    <w:p>
      <w:pPr>
        <w:pStyle w:val="Heading2"/>
      </w:pPr>
      <w:r>
        <w:rPr>
          <w:b/>
          <w:bCs/>
        </w:rPr>
        <w:t xml:space="preserve">UX Issues Identified</w:t>
      </w:r>
    </w:p>
    <w:p>
      <w:pPr>
        <w:pStyle w:val="ListParagraph"/>
        <w:numPr>
          <w:ilvl w:val="0"/>
          <w:numId w:val="3"/>
        </w:numPr>
        <w:spacing w:after="60"/>
      </w:pPr>
      <w:r>
        <w:rPr>
          <w:rFonts w:ascii="Arial" w:cs="Arial" w:eastAsia="Arial" w:hAnsi="Arial"/>
          <w:sz w:val="22"/>
          <w:szCs w:val="22"/>
        </w:rPr>
        <w:t xml:space="preserve">'Subscribe' and 'Contact' are different intents merged into one page</w:t>
      </w:r>
    </w:p>
    <w:p>
      <w:pPr>
        <w:pStyle w:val="ListParagraph"/>
        <w:numPr>
          <w:ilvl w:val="0"/>
          <w:numId w:val="3"/>
        </w:numPr>
        <w:spacing w:after="60"/>
      </w:pPr>
      <w:r>
        <w:rPr>
          <w:rFonts w:ascii="Arial" w:cs="Arial" w:eastAsia="Arial" w:hAnsi="Arial"/>
          <w:sz w:val="22"/>
          <w:szCs w:val="22"/>
        </w:rPr>
        <w:t xml:space="preserve">Multiple email addresses visible (3+) — unclear which to use for what purpose</w:t>
      </w:r>
    </w:p>
    <w:p>
      <w:pPr>
        <w:pStyle w:val="ListParagraph"/>
        <w:numPr>
          <w:ilvl w:val="0"/>
          <w:numId w:val="3"/>
        </w:numPr>
        <w:spacing w:after="60"/>
      </w:pPr>
      <w:r>
        <w:rPr>
          <w:rFonts w:ascii="Arial" w:cs="Arial" w:eastAsia="Arial" w:hAnsi="Arial"/>
          <w:sz w:val="22"/>
          <w:szCs w:val="22"/>
        </w:rPr>
        <w:t xml:space="preserve">Affiliate inquiry path needs separation from general contact</w:t>
      </w:r>
    </w:p>
    <w:p>
      <w:pPr>
        <w:pStyle w:val="ListParagraph"/>
        <w:numPr>
          <w:ilvl w:val="0"/>
          <w:numId w:val="3"/>
        </w:numPr>
        <w:spacing w:after="60"/>
      </w:pPr>
      <w:r>
        <w:rPr>
          <w:rFonts w:ascii="Arial" w:cs="Arial" w:eastAsia="Arial" w:hAnsi="Arial"/>
          <w:sz w:val="22"/>
          <w:szCs w:val="22"/>
        </w:rPr>
        <w:t xml:space="preserve">No estimated response time communicated</w:t>
      </w:r>
    </w:p>
    <w:p>
      <w:pPr>
        <w:spacing w:after="120"/>
      </w:pPr>
    </w:p>
    <w:p>
      <w:pPr>
        <w:pStyle w:val="Heading2"/>
      </w:pPr>
      <w:r>
        <w:rPr>
          <w:b/>
          <w:bCs/>
        </w:rPr>
        <w:t xml:space="preserve">Design Recommendations</w:t>
      </w:r>
    </w:p>
    <w:p>
      <w:pPr>
        <w:pStyle w:val="ListParagraph"/>
        <w:numPr>
          <w:ilvl w:val="0"/>
          <w:numId w:val="4"/>
        </w:numPr>
        <w:spacing w:after="60"/>
      </w:pPr>
      <w:r>
        <w:rPr>
          <w:rFonts w:ascii="Arial" w:cs="Arial" w:eastAsia="Arial" w:hAnsi="Arial"/>
          <w:sz w:val="22"/>
          <w:szCs w:val="22"/>
        </w:rPr>
        <w:t xml:space="preserve">Add intent selector: 'I want to...' (Contact us / Subscribe / Become an affiliate)</w:t>
      </w:r>
    </w:p>
    <w:p>
      <w:pPr>
        <w:pStyle w:val="ListParagraph"/>
        <w:numPr>
          <w:ilvl w:val="0"/>
          <w:numId w:val="4"/>
        </w:numPr>
        <w:spacing w:after="60"/>
      </w:pPr>
      <w:r>
        <w:rPr>
          <w:rFonts w:ascii="Arial" w:cs="Arial" w:eastAsia="Arial" w:hAnsi="Arial"/>
          <w:sz w:val="22"/>
          <w:szCs w:val="22"/>
        </w:rPr>
        <w:t xml:space="preserve">Consolidate to one primary email with a routing form</w:t>
      </w:r>
    </w:p>
    <w:p>
      <w:pPr>
        <w:pStyle w:val="ListParagraph"/>
        <w:numPr>
          <w:ilvl w:val="0"/>
          <w:numId w:val="4"/>
        </w:numPr>
        <w:spacing w:after="60"/>
      </w:pPr>
      <w:r>
        <w:rPr>
          <w:rFonts w:ascii="Arial" w:cs="Arial" w:eastAsia="Arial" w:hAnsi="Arial"/>
          <w:sz w:val="22"/>
          <w:szCs w:val="22"/>
        </w:rPr>
        <w:t xml:space="preserve">Show estimated response time ('We respond within 24 hours')</w:t>
      </w:r>
    </w:p>
    <w:p>
      <w:pPr>
        <w:pStyle w:val="ListParagraph"/>
        <w:numPr>
          <w:ilvl w:val="0"/>
          <w:numId w:val="4"/>
        </w:numPr>
        <w:spacing w:after="60"/>
      </w:pPr>
      <w:r>
        <w:rPr>
          <w:rFonts w:ascii="Arial" w:cs="Arial" w:eastAsia="Arial" w:hAnsi="Arial"/>
          <w:sz w:val="22"/>
          <w:szCs w:val="22"/>
        </w:rPr>
        <w:t xml:space="preserve">Add map/location embed if physical office exists</w:t>
      </w:r>
    </w:p>
    <w:p>
      <w:pPr>
        <w:pStyle w:val="ListParagraph"/>
        <w:numPr>
          <w:ilvl w:val="0"/>
          <w:numId w:val="4"/>
        </w:numPr>
        <w:spacing w:after="60"/>
      </w:pPr>
      <w:r>
        <w:rPr>
          <w:rFonts w:ascii="Arial" w:cs="Arial" w:eastAsia="Arial" w:hAnsi="Arial"/>
          <w:sz w:val="22"/>
          <w:szCs w:val="22"/>
        </w:rPr>
        <w:t xml:space="preserve">Design confirmation state with clear next-steps</w:t>
      </w:r>
    </w:p>
    <w:p>
      <w:pPr>
        <w:pStyle w:val="ListParagraph"/>
        <w:numPr>
          <w:ilvl w:val="0"/>
          <w:numId w:val="4"/>
        </w:numPr>
        <w:spacing w:after="60"/>
      </w:pPr>
      <w:r>
        <w:rPr>
          <w:rFonts w:ascii="Arial" w:cs="Arial" w:eastAsia="Arial" w:hAnsi="Arial"/>
          <w:sz w:val="22"/>
          <w:szCs w:val="22"/>
        </w:rPr>
        <w:t xml:space="preserve">Consider a chat widget for immediate questions</w:t>
      </w:r>
    </w:p>
    <w:p>
      <w:pPr>
        <w:spacing w:after="120"/>
      </w:pPr>
    </w:p>
    <w:p>
      <w:pPr>
        <w:pStyle w:val="Heading2"/>
      </w:pPr>
      <w:r>
        <w:rPr>
          <w:b/>
          <w:bCs/>
        </w:rPr>
        <w:t xml:space="preserve">Required Figma Frames</w:t>
      </w:r>
    </w:p>
    <w:p>
      <w:pPr>
        <w:pStyle w:val="ListParagraph"/>
        <w:numPr>
          <w:ilvl w:val="0"/>
          <w:numId w:val="5"/>
        </w:numPr>
        <w:spacing w:after="60"/>
      </w:pPr>
      <w:r>
        <w:rPr>
          <w:rFonts w:ascii="Arial" w:cs="Arial" w:eastAsia="Arial" w:hAnsi="Arial"/>
          <w:sz w:val="22"/>
          <w:szCs w:val="22"/>
        </w:rPr>
        <w:t xml:space="preserve">Desktop 1440px — Contact page</w:t>
      </w:r>
    </w:p>
    <w:p>
      <w:pPr>
        <w:pStyle w:val="ListParagraph"/>
        <w:numPr>
          <w:ilvl w:val="0"/>
          <w:numId w:val="5"/>
        </w:numPr>
        <w:spacing w:after="60"/>
      </w:pPr>
      <w:r>
        <w:rPr>
          <w:rFonts w:ascii="Arial" w:cs="Arial" w:eastAsia="Arial" w:hAnsi="Arial"/>
          <w:sz w:val="22"/>
          <w:szCs w:val="22"/>
        </w:rPr>
        <w:t xml:space="preserve">Mobile 375px — Contact page</w:t>
      </w:r>
    </w:p>
    <w:p>
      <w:pPr>
        <w:pStyle w:val="ListParagraph"/>
        <w:numPr>
          <w:ilvl w:val="0"/>
          <w:numId w:val="5"/>
        </w:numPr>
        <w:spacing w:after="60"/>
      </w:pPr>
      <w:r>
        <w:rPr>
          <w:rFonts w:ascii="Arial" w:cs="Arial" w:eastAsia="Arial" w:hAnsi="Arial"/>
          <w:sz w:val="22"/>
          <w:szCs w:val="22"/>
        </w:rPr>
        <w:t xml:space="preserve">Component: Contact Form</w:t>
      </w:r>
    </w:p>
    <w:p>
      <w:pPr>
        <w:pStyle w:val="ListParagraph"/>
        <w:numPr>
          <w:ilvl w:val="0"/>
          <w:numId w:val="5"/>
        </w:numPr>
        <w:spacing w:after="60"/>
      </w:pPr>
      <w:r>
        <w:rPr>
          <w:rFonts w:ascii="Arial" w:cs="Arial" w:eastAsia="Arial" w:hAnsi="Arial"/>
          <w:sz w:val="22"/>
          <w:szCs w:val="22"/>
        </w:rPr>
        <w:t xml:space="preserve">Component: Intent Selector</w:t>
      </w:r>
    </w:p>
    <w:p>
      <w:pPr>
        <w:pStyle w:val="ListParagraph"/>
        <w:numPr>
          <w:ilvl w:val="0"/>
          <w:numId w:val="5"/>
        </w:numPr>
        <w:spacing w:after="60"/>
      </w:pPr>
      <w:r>
        <w:rPr>
          <w:rFonts w:ascii="Arial" w:cs="Arial" w:eastAsia="Arial" w:hAnsi="Arial"/>
          <w:sz w:val="22"/>
          <w:szCs w:val="22"/>
        </w:rPr>
        <w:t xml:space="preserve">Component: Confirmation State</w:t>
      </w:r>
    </w:p>
    <w:p>
      <w:r>
        <w:br w:type="page"/>
      </w:r>
    </w:p>
    <w:p>
      <w:pPr>
        <w:pBdr>
          <w:bottom w:val="single" w:color="C9920A" w:sz="4" w:space="8"/>
        </w:pBdr>
        <w:spacing w:after="200"/>
      </w:pPr>
      <w:r>
        <w:rPr>
          <w:rFonts w:ascii="Arial" w:cs="Arial" w:eastAsia="Arial" w:hAnsi="Arial"/>
          <w:b/>
          <w:bCs/>
          <w:color w:val="C9920A"/>
          <w:sz w:val="36"/>
          <w:szCs w:val="36"/>
        </w:rPr>
        <w:t xml:space="preserve">8. </w:t>
      </w:r>
      <w:r>
        <w:rPr>
          <w:rFonts w:ascii="Arial" w:cs="Arial" w:eastAsia="Arial" w:hAnsi="Arial"/>
          <w:b/>
          <w:bCs/>
          <w:color w:val="111820"/>
          <w:sz w:val="36"/>
          <w:szCs w:val="36"/>
        </w:rPr>
        <w:t xml:space="preserve">Terms &amp; Conditions + Legal</w:t>
      </w:r>
    </w:p>
    <w:p>
      <w:pPr>
        <w:spacing w:after="80"/>
      </w:pPr>
      <w:r>
        <w:rPr>
          <w:rFonts w:ascii="Arial" w:cs="Arial" w:eastAsia="Arial" w:hAnsi="Arial"/>
          <w:b/>
          <w:bCs/>
          <w:color w:val="3D4A58"/>
          <w:sz w:val="22"/>
          <w:szCs w:val="22"/>
        </w:rPr>
        <w:t xml:space="preserve">Route: </w:t>
      </w:r>
      <w:r>
        <w:rPr>
          <w:rFonts w:ascii="Arial" w:cs="Arial" w:eastAsia="Arial" w:hAnsi="Arial"/>
          <w:sz w:val="22"/>
          <w:szCs w:val="22"/>
        </w:rPr>
        <w:t xml:space="preserve">/terms/</w:t>
      </w:r>
    </w:p>
    <w:p>
      <w:pPr>
        <w:spacing w:after="80"/>
      </w:pPr>
      <w:r>
        <w:rPr>
          <w:rFonts w:ascii="Arial" w:cs="Arial" w:eastAsia="Arial" w:hAnsi="Arial"/>
          <w:b/>
          <w:bCs/>
          <w:color w:val="3D4A58"/>
          <w:sz w:val="22"/>
          <w:szCs w:val="22"/>
        </w:rPr>
        <w:t xml:space="preserve">Design Language: </w:t>
      </w:r>
      <w:r>
        <w:rPr>
          <w:rFonts w:ascii="Arial" w:cs="Arial" w:eastAsia="Arial" w:hAnsi="Arial"/>
          <w:sz w:val="22"/>
          <w:szCs w:val="22"/>
        </w:rPr>
        <w:t xml:space="preserve">Stripe/Apple legal — clean, structured, high-contrast, TOC sidebar</w:t>
      </w:r>
    </w:p>
    <w:p>
      <w:pPr>
        <w:spacing w:after="80"/>
      </w:pPr>
      <w:r>
        <w:rPr>
          <w:rFonts w:ascii="Arial" w:cs="Arial" w:eastAsia="Arial" w:hAnsi="Arial"/>
          <w:b/>
          <w:bCs/>
          <w:color w:val="3D4A58"/>
          <w:sz w:val="22"/>
          <w:szCs w:val="22"/>
        </w:rPr>
        <w:t xml:space="preserve">Draft Reference: </w:t>
      </w:r>
      <w:r>
        <w:rPr>
          <w:rFonts w:ascii="Arial" w:cs="Arial" w:eastAsia="Arial" w:hAnsi="Arial"/>
          <w:sz w:val="22"/>
          <w:szCs w:val="22"/>
        </w:rPr>
        <w:t xml:space="preserve">03-terms-legal.html</w:t>
      </w:r>
    </w:p>
    <w:p>
      <w:pPr>
        <w:spacing w:after="80"/>
      </w:pPr>
      <w:r>
        <w:rPr>
          <w:rFonts w:ascii="Arial" w:cs="Arial" w:eastAsia="Arial" w:hAnsi="Arial"/>
          <w:b/>
          <w:bCs/>
          <w:color w:val="3D4A58"/>
          <w:sz w:val="22"/>
          <w:szCs w:val="22"/>
        </w:rPr>
        <w:t xml:space="preserve">Links from Homepage: </w:t>
      </w:r>
      <w:r>
        <w:rPr>
          <w:rFonts w:ascii="Arial" w:cs="Arial" w:eastAsia="Arial" w:hAnsi="Arial"/>
          <w:sz w:val="22"/>
          <w:szCs w:val="22"/>
        </w:rPr>
        <w:t xml:space="preserve">5</w:t>
      </w:r>
    </w:p>
    <w:p>
      <w:pPr>
        <w:spacing w:after="80"/>
      </w:pPr>
      <w:r>
        <w:rPr>
          <w:rFonts w:ascii="Arial" w:cs="Arial" w:eastAsia="Arial" w:hAnsi="Arial"/>
          <w:b/>
          <w:bCs/>
          <w:color w:val="3D4A58"/>
          <w:sz w:val="22"/>
          <w:szCs w:val="22"/>
        </w:rPr>
        <w:t xml:space="preserve">Priority: </w:t>
      </w:r>
      <w:r>
        <w:rPr>
          <w:rFonts w:ascii="Arial" w:cs="Arial" w:eastAsia="Arial" w:hAnsi="Arial"/>
          <w:sz w:val="22"/>
          <w:szCs w:val="22"/>
        </w:rPr>
        <w:t xml:space="preserve">P2 — Medium</w:t>
      </w:r>
    </w:p>
    <w:p>
      <w:pPr>
        <w:spacing w:after="80"/>
      </w:pPr>
      <w:r>
        <w:rPr>
          <w:rFonts w:ascii="Arial" w:cs="Arial" w:eastAsia="Arial" w:hAnsi="Arial"/>
          <w:b/>
          <w:bCs/>
          <w:color w:val="3D4A58"/>
          <w:sz w:val="22"/>
          <w:szCs w:val="22"/>
        </w:rPr>
        <w:t xml:space="preserve">Estimated Effort: </w:t>
      </w:r>
      <w:r>
        <w:rPr>
          <w:rFonts w:ascii="Arial" w:cs="Arial" w:eastAsia="Arial" w:hAnsi="Arial"/>
          <w:sz w:val="22"/>
          <w:szCs w:val="22"/>
        </w:rPr>
        <w:t xml:space="preserve">S (5–10 hours)</w:t>
      </w:r>
    </w:p>
    <w:p>
      <w:pPr>
        <w:spacing w:after="80"/>
      </w:pPr>
      <w:r>
        <w:rPr>
          <w:rFonts w:ascii="Arial" w:cs="Arial" w:eastAsia="Arial" w:hAnsi="Arial"/>
          <w:b/>
          <w:bCs/>
          <w:color w:val="3D4A58"/>
          <w:sz w:val="22"/>
          <w:szCs w:val="22"/>
        </w:rPr>
        <w:t xml:space="preserve">Target Timeline: </w:t>
      </w:r>
      <w:r>
        <w:rPr>
          <w:rFonts w:ascii="Arial" w:cs="Arial" w:eastAsia="Arial" w:hAnsi="Arial"/>
          <w:sz w:val="22"/>
          <w:szCs w:val="22"/>
        </w:rPr>
        <w:t xml:space="preserve">Week 6</w:t>
      </w:r>
    </w:p>
    <w:p>
      <w:pPr>
        <w:spacing w:after="120"/>
      </w:pPr>
    </w:p>
    <w:p>
      <w:pPr>
        <w:pStyle w:val="Heading2"/>
      </w:pPr>
      <w:r>
        <w:rPr>
          <w:b/>
          <w:bCs/>
        </w:rPr>
        <w:t xml:space="preserve">Page Sections / Components</w:t>
      </w:r>
    </w:p>
    <w:p>
      <w:pPr>
        <w:pStyle w:val="ListParagraph"/>
        <w:numPr>
          <w:ilvl w:val="0"/>
          <w:numId w:val="2"/>
        </w:numPr>
        <w:spacing w:after="60"/>
      </w:pPr>
      <w:r>
        <w:rPr>
          <w:rFonts w:ascii="Arial" w:cs="Arial" w:eastAsia="Arial" w:hAnsi="Arial"/>
          <w:sz w:val="22"/>
          <w:szCs w:val="22"/>
        </w:rPr>
        <w:t xml:space="preserve">Table of contents sidebar</w:t>
      </w:r>
    </w:p>
    <w:p>
      <w:pPr>
        <w:pStyle w:val="ListParagraph"/>
        <w:numPr>
          <w:ilvl w:val="0"/>
          <w:numId w:val="2"/>
        </w:numPr>
        <w:spacing w:after="60"/>
      </w:pPr>
      <w:r>
        <w:rPr>
          <w:rFonts w:ascii="Arial" w:cs="Arial" w:eastAsia="Arial" w:hAnsi="Arial"/>
          <w:sz w:val="22"/>
          <w:szCs w:val="22"/>
        </w:rPr>
        <w:t xml:space="preserve">Numbered legal sections</w:t>
      </w:r>
    </w:p>
    <w:p>
      <w:pPr>
        <w:pStyle w:val="ListParagraph"/>
        <w:numPr>
          <w:ilvl w:val="0"/>
          <w:numId w:val="2"/>
        </w:numPr>
        <w:spacing w:after="60"/>
      </w:pPr>
      <w:r>
        <w:rPr>
          <w:rFonts w:ascii="Arial" w:cs="Arial" w:eastAsia="Arial" w:hAnsi="Arial"/>
          <w:sz w:val="22"/>
          <w:szCs w:val="22"/>
        </w:rPr>
        <w:t xml:space="preserve">Last-updated badge</w:t>
      </w:r>
    </w:p>
    <w:p>
      <w:pPr>
        <w:pStyle w:val="ListParagraph"/>
        <w:numPr>
          <w:ilvl w:val="0"/>
          <w:numId w:val="2"/>
        </w:numPr>
        <w:spacing w:after="60"/>
      </w:pPr>
      <w:r>
        <w:rPr>
          <w:rFonts w:ascii="Arial" w:cs="Arial" w:eastAsia="Arial" w:hAnsi="Arial"/>
          <w:sz w:val="22"/>
          <w:szCs w:val="22"/>
        </w:rPr>
        <w:t xml:space="preserve">Terms &amp; Conditions</w:t>
      </w:r>
    </w:p>
    <w:p>
      <w:pPr>
        <w:pStyle w:val="ListParagraph"/>
        <w:numPr>
          <w:ilvl w:val="0"/>
          <w:numId w:val="2"/>
        </w:numPr>
        <w:spacing w:after="60"/>
      </w:pPr>
      <w:r>
        <w:rPr>
          <w:rFonts w:ascii="Arial" w:cs="Arial" w:eastAsia="Arial" w:hAnsi="Arial"/>
          <w:sz w:val="22"/>
          <w:szCs w:val="22"/>
        </w:rPr>
        <w:t xml:space="preserve">Privacy Policy</w:t>
      </w:r>
    </w:p>
    <w:p>
      <w:pPr>
        <w:pStyle w:val="ListParagraph"/>
        <w:numPr>
          <w:ilvl w:val="0"/>
          <w:numId w:val="2"/>
        </w:numPr>
        <w:spacing w:after="60"/>
      </w:pPr>
      <w:r>
        <w:rPr>
          <w:rFonts w:ascii="Arial" w:cs="Arial" w:eastAsia="Arial" w:hAnsi="Arial"/>
          <w:sz w:val="22"/>
          <w:szCs w:val="22"/>
        </w:rPr>
        <w:t xml:space="preserve">SMS Use Policy</w:t>
      </w:r>
    </w:p>
    <w:p>
      <w:pPr>
        <w:pStyle w:val="ListParagraph"/>
        <w:numPr>
          <w:ilvl w:val="0"/>
          <w:numId w:val="2"/>
        </w:numPr>
        <w:spacing w:after="60"/>
      </w:pPr>
      <w:r>
        <w:rPr>
          <w:rFonts w:ascii="Arial" w:cs="Arial" w:eastAsia="Arial" w:hAnsi="Arial"/>
          <w:sz w:val="22"/>
          <w:szCs w:val="22"/>
        </w:rPr>
        <w:t xml:space="preserve">Website Policy</w:t>
      </w:r>
    </w:p>
    <w:p>
      <w:pPr>
        <w:spacing w:after="120"/>
      </w:pPr>
    </w:p>
    <w:p>
      <w:pPr>
        <w:pStyle w:val="Heading2"/>
      </w:pPr>
      <w:r>
        <w:rPr>
          <w:b/>
          <w:bCs/>
        </w:rPr>
        <w:t xml:space="preserve">UX Issues Identified</w:t>
      </w:r>
    </w:p>
    <w:p>
      <w:pPr>
        <w:pStyle w:val="ListParagraph"/>
        <w:numPr>
          <w:ilvl w:val="0"/>
          <w:numId w:val="3"/>
        </w:numPr>
        <w:spacing w:after="60"/>
      </w:pPr>
      <w:r>
        <w:rPr>
          <w:rFonts w:ascii="Arial" w:cs="Arial" w:eastAsia="Arial" w:hAnsi="Arial"/>
          <w:sz w:val="22"/>
          <w:szCs w:val="22"/>
        </w:rPr>
        <w:t xml:space="preserve">Three separate policies (Terms, SMS, Website Policy) linked from homepage all go to same '/terms/'</w:t>
      </w:r>
    </w:p>
    <w:p>
      <w:pPr>
        <w:pStyle w:val="ListParagraph"/>
        <w:numPr>
          <w:ilvl w:val="0"/>
          <w:numId w:val="3"/>
        </w:numPr>
        <w:spacing w:after="60"/>
      </w:pPr>
      <w:r>
        <w:rPr>
          <w:rFonts w:ascii="Arial" w:cs="Arial" w:eastAsia="Arial" w:hAnsi="Arial"/>
          <w:sz w:val="22"/>
          <w:szCs w:val="22"/>
        </w:rPr>
        <w:t xml:space="preserve">No way to jump directly to a specific policy from the homepage link</w:t>
      </w:r>
    </w:p>
    <w:p>
      <w:pPr>
        <w:pStyle w:val="ListParagraph"/>
        <w:numPr>
          <w:ilvl w:val="0"/>
          <w:numId w:val="3"/>
        </w:numPr>
        <w:spacing w:after="60"/>
      </w:pPr>
      <w:r>
        <w:rPr>
          <w:rFonts w:ascii="Arial" w:cs="Arial" w:eastAsia="Arial" w:hAnsi="Arial"/>
          <w:sz w:val="22"/>
          <w:szCs w:val="22"/>
        </w:rPr>
        <w:t xml:space="preserve">Legal pages often have poor readability — needs font size and spacing attention</w:t>
      </w:r>
    </w:p>
    <w:p>
      <w:pPr>
        <w:pStyle w:val="ListParagraph"/>
        <w:numPr>
          <w:ilvl w:val="0"/>
          <w:numId w:val="3"/>
        </w:numPr>
        <w:spacing w:after="60"/>
      </w:pPr>
      <w:r>
        <w:rPr>
          <w:rFonts w:ascii="Arial" w:cs="Arial" w:eastAsia="Arial" w:hAnsi="Arial"/>
          <w:sz w:val="22"/>
          <w:szCs w:val="22"/>
        </w:rPr>
        <w:t xml:space="preserve">No 'plain English' summary or key highlights</w:t>
      </w:r>
    </w:p>
    <w:p>
      <w:pPr>
        <w:spacing w:after="120"/>
      </w:pPr>
    </w:p>
    <w:p>
      <w:pPr>
        <w:pStyle w:val="Heading2"/>
      </w:pPr>
      <w:r>
        <w:rPr>
          <w:b/>
          <w:bCs/>
        </w:rPr>
        <w:t xml:space="preserve">Design Recommendations</w:t>
      </w:r>
    </w:p>
    <w:p>
      <w:pPr>
        <w:pStyle w:val="ListParagraph"/>
        <w:numPr>
          <w:ilvl w:val="0"/>
          <w:numId w:val="4"/>
        </w:numPr>
        <w:spacing w:after="60"/>
      </w:pPr>
      <w:r>
        <w:rPr>
          <w:rFonts w:ascii="Arial" w:cs="Arial" w:eastAsia="Arial" w:hAnsi="Arial"/>
          <w:sz w:val="22"/>
          <w:szCs w:val="22"/>
        </w:rPr>
        <w:t xml:space="preserve">Implement tab or accordion pattern for separate policies</w:t>
      </w:r>
    </w:p>
    <w:p>
      <w:pPr>
        <w:pStyle w:val="ListParagraph"/>
        <w:numPr>
          <w:ilvl w:val="0"/>
          <w:numId w:val="4"/>
        </w:numPr>
        <w:spacing w:after="60"/>
      </w:pPr>
      <w:r>
        <w:rPr>
          <w:rFonts w:ascii="Arial" w:cs="Arial" w:eastAsia="Arial" w:hAnsi="Arial"/>
          <w:sz w:val="22"/>
          <w:szCs w:val="22"/>
        </w:rPr>
        <w:t xml:space="preserve">Add deep-link support (e.g., /terms/#privacy, /terms/#sms)</w:t>
      </w:r>
    </w:p>
    <w:p>
      <w:pPr>
        <w:pStyle w:val="ListParagraph"/>
        <w:numPr>
          <w:ilvl w:val="0"/>
          <w:numId w:val="4"/>
        </w:numPr>
        <w:spacing w:after="60"/>
      </w:pPr>
      <w:r>
        <w:rPr>
          <w:rFonts w:ascii="Arial" w:cs="Arial" w:eastAsia="Arial" w:hAnsi="Arial"/>
          <w:sz w:val="22"/>
          <w:szCs w:val="22"/>
        </w:rPr>
        <w:t xml:space="preserve">Include 'last updated' date prominently at top</w:t>
      </w:r>
    </w:p>
    <w:p>
      <w:pPr>
        <w:pStyle w:val="ListParagraph"/>
        <w:numPr>
          <w:ilvl w:val="0"/>
          <w:numId w:val="4"/>
        </w:numPr>
        <w:spacing w:after="60"/>
      </w:pPr>
      <w:r>
        <w:rPr>
          <w:rFonts w:ascii="Arial" w:cs="Arial" w:eastAsia="Arial" w:hAnsi="Arial"/>
          <w:sz w:val="22"/>
          <w:szCs w:val="22"/>
        </w:rPr>
        <w:t xml:space="preserve">Add 'key highlights' summary box before full legal text</w:t>
      </w:r>
    </w:p>
    <w:p>
      <w:pPr>
        <w:pStyle w:val="ListParagraph"/>
        <w:numPr>
          <w:ilvl w:val="0"/>
          <w:numId w:val="4"/>
        </w:numPr>
        <w:spacing w:after="60"/>
      </w:pPr>
      <w:r>
        <w:rPr>
          <w:rFonts w:ascii="Arial" w:cs="Arial" w:eastAsia="Arial" w:hAnsi="Arial"/>
          <w:sz w:val="22"/>
          <w:szCs w:val="22"/>
        </w:rPr>
        <w:t xml:space="preserve">Ensure font size is 16px+ for readability</w:t>
      </w:r>
    </w:p>
    <w:p>
      <w:pPr>
        <w:pStyle w:val="ListParagraph"/>
        <w:numPr>
          <w:ilvl w:val="0"/>
          <w:numId w:val="4"/>
        </w:numPr>
        <w:spacing w:after="60"/>
      </w:pPr>
      <w:r>
        <w:rPr>
          <w:rFonts w:ascii="Arial" w:cs="Arial" w:eastAsia="Arial" w:hAnsi="Arial"/>
          <w:sz w:val="22"/>
          <w:szCs w:val="22"/>
        </w:rPr>
        <w:t xml:space="preserve">Design sticky TOC sidebar that highlights current section on scroll</w:t>
      </w:r>
    </w:p>
    <w:p>
      <w:pPr>
        <w:pStyle w:val="ListParagraph"/>
        <w:numPr>
          <w:ilvl w:val="0"/>
          <w:numId w:val="4"/>
        </w:numPr>
        <w:spacing w:after="60"/>
      </w:pPr>
      <w:r>
        <w:rPr>
          <w:rFonts w:ascii="Arial" w:cs="Arial" w:eastAsia="Arial" w:hAnsi="Arial"/>
          <w:sz w:val="22"/>
          <w:szCs w:val="22"/>
        </w:rPr>
        <w:t xml:space="preserve">Add print stylesheet for legal documents</w:t>
      </w:r>
    </w:p>
    <w:p>
      <w:pPr>
        <w:spacing w:after="120"/>
      </w:pPr>
    </w:p>
    <w:p>
      <w:pPr>
        <w:pStyle w:val="Heading2"/>
      </w:pPr>
      <w:r>
        <w:rPr>
          <w:b/>
          <w:bCs/>
        </w:rPr>
        <w:t xml:space="preserve">Required Figma Frames</w:t>
      </w:r>
    </w:p>
    <w:p>
      <w:pPr>
        <w:pStyle w:val="ListParagraph"/>
        <w:numPr>
          <w:ilvl w:val="0"/>
          <w:numId w:val="5"/>
        </w:numPr>
        <w:spacing w:after="60"/>
      </w:pPr>
      <w:r>
        <w:rPr>
          <w:rFonts w:ascii="Arial" w:cs="Arial" w:eastAsia="Arial" w:hAnsi="Arial"/>
          <w:sz w:val="22"/>
          <w:szCs w:val="22"/>
        </w:rPr>
        <w:t xml:space="preserve">Desktop 1440px — Terms page with TOC sidebar</w:t>
      </w:r>
    </w:p>
    <w:p>
      <w:pPr>
        <w:pStyle w:val="ListParagraph"/>
        <w:numPr>
          <w:ilvl w:val="0"/>
          <w:numId w:val="5"/>
        </w:numPr>
        <w:spacing w:after="60"/>
      </w:pPr>
      <w:r>
        <w:rPr>
          <w:rFonts w:ascii="Arial" w:cs="Arial" w:eastAsia="Arial" w:hAnsi="Arial"/>
          <w:sz w:val="22"/>
          <w:szCs w:val="22"/>
        </w:rPr>
        <w:t xml:space="preserve">Mobile 375px — Terms page (collapsed TOC)</w:t>
      </w:r>
    </w:p>
    <w:p>
      <w:pPr>
        <w:pStyle w:val="ListParagraph"/>
        <w:numPr>
          <w:ilvl w:val="0"/>
          <w:numId w:val="5"/>
        </w:numPr>
        <w:spacing w:after="60"/>
      </w:pPr>
      <w:r>
        <w:rPr>
          <w:rFonts w:ascii="Arial" w:cs="Arial" w:eastAsia="Arial" w:hAnsi="Arial"/>
          <w:sz w:val="22"/>
          <w:szCs w:val="22"/>
        </w:rPr>
        <w:t xml:space="preserve">Component: TOC Sidebar</w:t>
      </w:r>
    </w:p>
    <w:p>
      <w:pPr>
        <w:pStyle w:val="ListParagraph"/>
        <w:numPr>
          <w:ilvl w:val="0"/>
          <w:numId w:val="5"/>
        </w:numPr>
        <w:spacing w:after="60"/>
      </w:pPr>
      <w:r>
        <w:rPr>
          <w:rFonts w:ascii="Arial" w:cs="Arial" w:eastAsia="Arial" w:hAnsi="Arial"/>
          <w:sz w:val="22"/>
          <w:szCs w:val="22"/>
        </w:rPr>
        <w:t xml:space="preserve">Component: Policy Tab/Accordion</w:t>
      </w:r>
    </w:p>
    <w:p>
      <w:pPr>
        <w:pStyle w:val="ListParagraph"/>
        <w:numPr>
          <w:ilvl w:val="0"/>
          <w:numId w:val="5"/>
        </w:numPr>
        <w:spacing w:after="60"/>
      </w:pPr>
      <w:r>
        <w:rPr>
          <w:rFonts w:ascii="Arial" w:cs="Arial" w:eastAsia="Arial" w:hAnsi="Arial"/>
          <w:sz w:val="22"/>
          <w:szCs w:val="22"/>
        </w:rPr>
        <w:t xml:space="preserve">Component: Last Updated Badge</w:t>
      </w:r>
    </w:p>
    <w:p>
      <w:r>
        <w:br w:type="page"/>
      </w:r>
    </w:p>
    <w:p>
      <w:pPr>
        <w:pBdr>
          <w:bottom w:val="single" w:color="C9920A" w:sz="4" w:space="8"/>
        </w:pBdr>
        <w:spacing w:after="200"/>
      </w:pPr>
      <w:r>
        <w:rPr>
          <w:rFonts w:ascii="Arial" w:cs="Arial" w:eastAsia="Arial" w:hAnsi="Arial"/>
          <w:b/>
          <w:bCs/>
          <w:color w:val="C9920A"/>
          <w:sz w:val="36"/>
          <w:szCs w:val="36"/>
        </w:rPr>
        <w:t xml:space="preserve">9. </w:t>
      </w:r>
      <w:r>
        <w:rPr>
          <w:rFonts w:ascii="Arial" w:cs="Arial" w:eastAsia="Arial" w:hAnsi="Arial"/>
          <w:b/>
          <w:bCs/>
          <w:color w:val="111820"/>
          <w:sz w:val="36"/>
          <w:szCs w:val="36"/>
        </w:rPr>
        <w:t xml:space="preserve">HIRECAR.LA — Main Corporate Site</w:t>
      </w:r>
    </w:p>
    <w:p>
      <w:pPr>
        <w:spacing w:after="80"/>
      </w:pPr>
      <w:r>
        <w:rPr>
          <w:rFonts w:ascii="Arial" w:cs="Arial" w:eastAsia="Arial" w:hAnsi="Arial"/>
          <w:b/>
          <w:bCs/>
          <w:color w:val="3D4A58"/>
          <w:sz w:val="22"/>
          <w:szCs w:val="22"/>
        </w:rPr>
        <w:t xml:space="preserve">Route: </w:t>
      </w:r>
      <w:r>
        <w:rPr>
          <w:rFonts w:ascii="Arial" w:cs="Arial" w:eastAsia="Arial" w:hAnsi="Arial"/>
          <w:sz w:val="22"/>
          <w:szCs w:val="22"/>
        </w:rPr>
        <w:t xml:space="preserve">https://www.hirecar.la (External)</w:t>
      </w:r>
    </w:p>
    <w:p>
      <w:pPr>
        <w:spacing w:after="80"/>
      </w:pPr>
      <w:r>
        <w:rPr>
          <w:rFonts w:ascii="Arial" w:cs="Arial" w:eastAsia="Arial" w:hAnsi="Arial"/>
          <w:b/>
          <w:bCs/>
          <w:color w:val="3D4A58"/>
          <w:sz w:val="22"/>
          <w:szCs w:val="22"/>
        </w:rPr>
        <w:t xml:space="preserve">Design Language: </w:t>
      </w:r>
      <w:r>
        <w:rPr>
          <w:rFonts w:ascii="Arial" w:cs="Arial" w:eastAsia="Arial" w:hAnsi="Arial"/>
          <w:sz w:val="22"/>
          <w:szCs w:val="22"/>
        </w:rPr>
        <w:t xml:space="preserve">External corporate site — ensure brand consistency with MarketWatch</w:t>
      </w:r>
    </w:p>
    <w:p>
      <w:pPr>
        <w:spacing w:after="80"/>
      </w:pPr>
      <w:r>
        <w:rPr>
          <w:rFonts w:ascii="Arial" w:cs="Arial" w:eastAsia="Arial" w:hAnsi="Arial"/>
          <w:b/>
          <w:bCs/>
          <w:color w:val="3D4A58"/>
          <w:sz w:val="22"/>
          <w:szCs w:val="22"/>
        </w:rPr>
        <w:t xml:space="preserve">Draft Reference: </w:t>
      </w:r>
      <w:r>
        <w:rPr>
          <w:rFonts w:ascii="Arial" w:cs="Arial" w:eastAsia="Arial" w:hAnsi="Arial"/>
          <w:sz w:val="22"/>
          <w:szCs w:val="22"/>
        </w:rPr>
        <w:t xml:space="preserve">N/A — External domain</w:t>
      </w:r>
    </w:p>
    <w:p>
      <w:pPr>
        <w:spacing w:after="80"/>
      </w:pPr>
      <w:r>
        <w:rPr>
          <w:rFonts w:ascii="Arial" w:cs="Arial" w:eastAsia="Arial" w:hAnsi="Arial"/>
          <w:b/>
          <w:bCs/>
          <w:color w:val="3D4A58"/>
          <w:sz w:val="22"/>
          <w:szCs w:val="22"/>
        </w:rPr>
        <w:t xml:space="preserve">Links from Homepage: </w:t>
      </w:r>
      <w:r>
        <w:rPr>
          <w:rFonts w:ascii="Arial" w:cs="Arial" w:eastAsia="Arial" w:hAnsi="Arial"/>
          <w:sz w:val="22"/>
          <w:szCs w:val="22"/>
        </w:rPr>
        <w:t xml:space="preserve">4</w:t>
      </w:r>
    </w:p>
    <w:p>
      <w:pPr>
        <w:spacing w:after="80"/>
      </w:pPr>
      <w:r>
        <w:rPr>
          <w:rFonts w:ascii="Arial" w:cs="Arial" w:eastAsia="Arial" w:hAnsi="Arial"/>
          <w:b/>
          <w:bCs/>
          <w:color w:val="3D4A58"/>
          <w:sz w:val="22"/>
          <w:szCs w:val="22"/>
        </w:rPr>
        <w:t xml:space="preserve">Priority: </w:t>
      </w:r>
      <w:r>
        <w:rPr>
          <w:rFonts w:ascii="Arial" w:cs="Arial" w:eastAsia="Arial" w:hAnsi="Arial"/>
          <w:sz w:val="22"/>
          <w:szCs w:val="22"/>
        </w:rPr>
        <w:t xml:space="preserve">P3 — Low</w:t>
      </w:r>
    </w:p>
    <w:p>
      <w:pPr>
        <w:spacing w:after="80"/>
      </w:pPr>
      <w:r>
        <w:rPr>
          <w:rFonts w:ascii="Arial" w:cs="Arial" w:eastAsia="Arial" w:hAnsi="Arial"/>
          <w:b/>
          <w:bCs/>
          <w:color w:val="3D4A58"/>
          <w:sz w:val="22"/>
          <w:szCs w:val="22"/>
        </w:rPr>
        <w:t xml:space="preserve">Estimated Effort: </w:t>
      </w:r>
      <w:r>
        <w:rPr>
          <w:rFonts w:ascii="Arial" w:cs="Arial" w:eastAsia="Arial" w:hAnsi="Arial"/>
          <w:sz w:val="22"/>
          <w:szCs w:val="22"/>
        </w:rPr>
        <w:t xml:space="preserve">S (5–10 hours)</w:t>
      </w:r>
    </w:p>
    <w:p>
      <w:pPr>
        <w:spacing w:after="80"/>
      </w:pPr>
      <w:r>
        <w:rPr>
          <w:rFonts w:ascii="Arial" w:cs="Arial" w:eastAsia="Arial" w:hAnsi="Arial"/>
          <w:b/>
          <w:bCs/>
          <w:color w:val="3D4A58"/>
          <w:sz w:val="22"/>
          <w:szCs w:val="22"/>
        </w:rPr>
        <w:t xml:space="preserve">Target Timeline: </w:t>
      </w:r>
      <w:r>
        <w:rPr>
          <w:rFonts w:ascii="Arial" w:cs="Arial" w:eastAsia="Arial" w:hAnsi="Arial"/>
          <w:sz w:val="22"/>
          <w:szCs w:val="22"/>
        </w:rPr>
        <w:t xml:space="preserve">Week 6+</w:t>
      </w:r>
    </w:p>
    <w:p>
      <w:pPr>
        <w:spacing w:after="120"/>
      </w:pPr>
    </w:p>
    <w:p>
      <w:pPr>
        <w:pStyle w:val="Heading2"/>
      </w:pPr>
      <w:r>
        <w:rPr>
          <w:b/>
          <w:bCs/>
        </w:rPr>
        <w:t xml:space="preserve">Page Sections / Components</w:t>
      </w:r>
    </w:p>
    <w:p>
      <w:pPr>
        <w:pStyle w:val="ListParagraph"/>
        <w:numPr>
          <w:ilvl w:val="0"/>
          <w:numId w:val="2"/>
        </w:numPr>
        <w:spacing w:after="60"/>
      </w:pPr>
      <w:r>
        <w:rPr>
          <w:rFonts w:ascii="Arial" w:cs="Arial" w:eastAsia="Arial" w:hAnsi="Arial"/>
          <w:sz w:val="22"/>
          <w:szCs w:val="22"/>
        </w:rPr>
        <w:t xml:space="preserve">External corporate website</w:t>
      </w:r>
    </w:p>
    <w:p>
      <w:pPr>
        <w:pStyle w:val="ListParagraph"/>
        <w:numPr>
          <w:ilvl w:val="0"/>
          <w:numId w:val="2"/>
        </w:numPr>
        <w:spacing w:after="60"/>
      </w:pPr>
      <w:r>
        <w:rPr>
          <w:rFonts w:ascii="Arial" w:cs="Arial" w:eastAsia="Arial" w:hAnsi="Arial"/>
          <w:sz w:val="22"/>
          <w:szCs w:val="22"/>
        </w:rPr>
        <w:t xml:space="preserve">Linked from utility bar, nav, and footer</w:t>
      </w:r>
    </w:p>
    <w:p>
      <w:pPr>
        <w:spacing w:after="120"/>
      </w:pPr>
    </w:p>
    <w:p>
      <w:pPr>
        <w:pStyle w:val="Heading2"/>
      </w:pPr>
      <w:r>
        <w:rPr>
          <w:b/>
          <w:bCs/>
        </w:rPr>
        <w:t xml:space="preserve">UX Issues Identified</w:t>
      </w:r>
    </w:p>
    <w:p>
      <w:pPr>
        <w:pStyle w:val="ListParagraph"/>
        <w:numPr>
          <w:ilvl w:val="0"/>
          <w:numId w:val="3"/>
        </w:numPr>
        <w:spacing w:after="60"/>
      </w:pPr>
      <w:r>
        <w:rPr>
          <w:rFonts w:ascii="Arial" w:cs="Arial" w:eastAsia="Arial" w:hAnsi="Arial"/>
          <w:sz w:val="22"/>
          <w:szCs w:val="22"/>
        </w:rPr>
        <w:t xml:space="preserve">Opens in new tab (target='_blank') — user may lose context</w:t>
      </w:r>
    </w:p>
    <w:p>
      <w:pPr>
        <w:pStyle w:val="ListParagraph"/>
        <w:numPr>
          <w:ilvl w:val="0"/>
          <w:numId w:val="3"/>
        </w:numPr>
        <w:spacing w:after="60"/>
      </w:pPr>
      <w:r>
        <w:rPr>
          <w:rFonts w:ascii="Arial" w:cs="Arial" w:eastAsia="Arial" w:hAnsi="Arial"/>
          <w:sz w:val="22"/>
          <w:szCs w:val="22"/>
        </w:rPr>
        <w:t xml:space="preserve">Brand consistency between MarketWatch and main corporate site needs validation</w:t>
      </w:r>
    </w:p>
    <w:p>
      <w:pPr>
        <w:pStyle w:val="ListParagraph"/>
        <w:numPr>
          <w:ilvl w:val="0"/>
          <w:numId w:val="3"/>
        </w:numPr>
        <w:spacing w:after="60"/>
      </w:pPr>
      <w:r>
        <w:rPr>
          <w:rFonts w:ascii="Arial" w:cs="Arial" w:eastAsia="Arial" w:hAnsi="Arial"/>
          <w:sz w:val="22"/>
          <w:szCs w:val="22"/>
        </w:rPr>
        <w:t xml:space="preserve">No visual cue that this is an external link beyond the arrow icon</w:t>
      </w:r>
    </w:p>
    <w:p>
      <w:pPr>
        <w:pStyle w:val="ListParagraph"/>
        <w:numPr>
          <w:ilvl w:val="0"/>
          <w:numId w:val="3"/>
        </w:numPr>
        <w:spacing w:after="60"/>
      </w:pPr>
      <w:r>
        <w:rPr>
          <w:rFonts w:ascii="Arial" w:cs="Arial" w:eastAsia="Arial" w:hAnsi="Arial"/>
          <w:sz w:val="22"/>
          <w:szCs w:val="22"/>
        </w:rPr>
        <w:t xml:space="preserve">Relationship between hirecar.la and MarketWatch hub is unclear</w:t>
      </w:r>
    </w:p>
    <w:p>
      <w:pPr>
        <w:spacing w:after="120"/>
      </w:pPr>
    </w:p>
    <w:p>
      <w:pPr>
        <w:pStyle w:val="Heading2"/>
      </w:pPr>
      <w:r>
        <w:rPr>
          <w:b/>
          <w:bCs/>
        </w:rPr>
        <w:t xml:space="preserve">Design Recommendations</w:t>
      </w:r>
    </w:p>
    <w:p>
      <w:pPr>
        <w:pStyle w:val="ListParagraph"/>
        <w:numPr>
          <w:ilvl w:val="0"/>
          <w:numId w:val="4"/>
        </w:numPr>
        <w:spacing w:after="60"/>
      </w:pPr>
      <w:r>
        <w:rPr>
          <w:rFonts w:ascii="Arial" w:cs="Arial" w:eastAsia="Arial" w:hAnsi="Arial"/>
          <w:sz w:val="22"/>
          <w:szCs w:val="22"/>
        </w:rPr>
        <w:t xml:space="preserve">Add clear 'external link' indicator icon alongside arrow</w:t>
      </w:r>
    </w:p>
    <w:p>
      <w:pPr>
        <w:pStyle w:val="ListParagraph"/>
        <w:numPr>
          <w:ilvl w:val="0"/>
          <w:numId w:val="4"/>
        </w:numPr>
        <w:spacing w:after="60"/>
      </w:pPr>
      <w:r>
        <w:rPr>
          <w:rFonts w:ascii="Arial" w:cs="Arial" w:eastAsia="Arial" w:hAnsi="Arial"/>
          <w:sz w:val="22"/>
          <w:szCs w:val="22"/>
        </w:rPr>
        <w:t xml:space="preserve">Ensure shared design tokens (colors, fonts) between both properties</w:t>
      </w:r>
    </w:p>
    <w:p>
      <w:pPr>
        <w:pStyle w:val="ListParagraph"/>
        <w:numPr>
          <w:ilvl w:val="0"/>
          <w:numId w:val="4"/>
        </w:numPr>
        <w:spacing w:after="60"/>
      </w:pPr>
      <w:r>
        <w:rPr>
          <w:rFonts w:ascii="Arial" w:cs="Arial" w:eastAsia="Arial" w:hAnsi="Arial"/>
          <w:sz w:val="22"/>
          <w:szCs w:val="22"/>
        </w:rPr>
        <w:t xml:space="preserve">Consider an interstitial or tooltip explaining the relationship</w:t>
      </w:r>
    </w:p>
    <w:p>
      <w:pPr>
        <w:pStyle w:val="ListParagraph"/>
        <w:numPr>
          <w:ilvl w:val="0"/>
          <w:numId w:val="4"/>
        </w:numPr>
        <w:spacing w:after="60"/>
      </w:pPr>
      <w:r>
        <w:rPr>
          <w:rFonts w:ascii="Arial" w:cs="Arial" w:eastAsia="Arial" w:hAnsi="Arial"/>
          <w:sz w:val="22"/>
          <w:szCs w:val="22"/>
        </w:rPr>
        <w:t xml:space="preserve">Design a shared global nav component that works across both sites</w:t>
      </w:r>
    </w:p>
    <w:p>
      <w:pPr>
        <w:pStyle w:val="ListParagraph"/>
        <w:numPr>
          <w:ilvl w:val="0"/>
          <w:numId w:val="4"/>
        </w:numPr>
        <w:spacing w:after="60"/>
      </w:pPr>
      <w:r>
        <w:rPr>
          <w:rFonts w:ascii="Arial" w:cs="Arial" w:eastAsia="Arial" w:hAnsi="Arial"/>
          <w:sz w:val="22"/>
          <w:szCs w:val="22"/>
        </w:rPr>
        <w:t xml:space="preserve">Create a brand guidelines page that documents the design system for both</w:t>
      </w:r>
    </w:p>
    <w:p>
      <w:pPr>
        <w:spacing w:after="120"/>
      </w:pPr>
    </w:p>
    <w:p>
      <w:pPr>
        <w:pStyle w:val="Heading2"/>
      </w:pPr>
      <w:r>
        <w:rPr>
          <w:b/>
          <w:bCs/>
        </w:rPr>
        <w:t xml:space="preserve">Required Figma Frames</w:t>
      </w:r>
    </w:p>
    <w:p>
      <w:pPr>
        <w:pStyle w:val="ListParagraph"/>
        <w:numPr>
          <w:ilvl w:val="0"/>
          <w:numId w:val="5"/>
        </w:numPr>
        <w:spacing w:after="60"/>
      </w:pPr>
      <w:r>
        <w:rPr>
          <w:rFonts w:ascii="Arial" w:cs="Arial" w:eastAsia="Arial" w:hAnsi="Arial"/>
          <w:sz w:val="22"/>
          <w:szCs w:val="22"/>
        </w:rPr>
        <w:t xml:space="preserve">Component: External Link Treatment</w:t>
      </w:r>
    </w:p>
    <w:p>
      <w:pPr>
        <w:pStyle w:val="ListParagraph"/>
        <w:numPr>
          <w:ilvl w:val="0"/>
          <w:numId w:val="5"/>
        </w:numPr>
        <w:spacing w:after="60"/>
      </w:pPr>
      <w:r>
        <w:rPr>
          <w:rFonts w:ascii="Arial" w:cs="Arial" w:eastAsia="Arial" w:hAnsi="Arial"/>
          <w:sz w:val="22"/>
          <w:szCs w:val="22"/>
        </w:rPr>
        <w:t xml:space="preserve">Reference: Brand Consistency Audit (screenshot comparison)</w:t>
      </w:r>
    </w:p>
    <w:p>
      <w:r>
        <w:br w:type="page"/>
      </w:r>
    </w:p>
    <w:p>
      <w:pPr>
        <w:pStyle w:val="Heading1"/>
      </w:pPr>
      <w:r>
        <w:rPr>
          <w:b/>
          <w:bCs/>
        </w:rPr>
        <w:t xml:space="preserve">Global Design Recommendations</w:t>
      </w:r>
    </w:p>
    <w:p>
      <w:pPr>
        <w:pStyle w:val="ListParagraph"/>
        <w:numPr>
          <w:ilvl w:val="0"/>
          <w:numId w:val="6"/>
        </w:numPr>
        <w:spacing w:after="60"/>
      </w:pPr>
      <w:r>
        <w:rPr>
          <w:rFonts w:ascii="Arial" w:cs="Arial" w:eastAsia="Arial" w:hAnsi="Arial"/>
          <w:sz w:val="22"/>
          <w:szCs w:val="22"/>
        </w:rPr>
        <w:t xml:space="preserve">Deep Linking Architecture: Nearly all interior pages receive multiple links with different intent labels but the same destination URL. Implement hash-based routing or query parameters so each link resolves to the correct content section.</w:t>
      </w:r>
    </w:p>
    <w:p>
      <w:pPr>
        <w:pStyle w:val="ListParagraph"/>
        <w:numPr>
          <w:ilvl w:val="0"/>
          <w:numId w:val="6"/>
        </w:numPr>
        <w:spacing w:after="60"/>
      </w:pPr>
      <w:r>
        <w:rPr>
          <w:rFonts w:ascii="Arial" w:cs="Arial" w:eastAsia="Arial" w:hAnsi="Arial"/>
          <w:sz w:val="22"/>
          <w:szCs w:val="22"/>
        </w:rPr>
        <w:t xml:space="preserve">Shared Component Library: Build a Figma component library covering the shared elements: Utility Bar, Footer, Nav Pattern, CTA Buttons (3 tiers: Gold Primary, Blue Secondary, Ghost Tertiary), Card Patterns, Badge System, and Form Elements.</w:t>
      </w:r>
    </w:p>
    <w:p>
      <w:pPr>
        <w:pStyle w:val="ListParagraph"/>
        <w:numPr>
          <w:ilvl w:val="0"/>
          <w:numId w:val="6"/>
        </w:numPr>
        <w:spacing w:after="60"/>
      </w:pPr>
      <w:r>
        <w:rPr>
          <w:rFonts w:ascii="Arial" w:cs="Arial" w:eastAsia="Arial" w:hAnsi="Arial"/>
          <w:sz w:val="22"/>
          <w:szCs w:val="22"/>
        </w:rPr>
        <w:t xml:space="preserve">Responsive Breakpoints: Design at three breakpoints minimum — Desktop (1440px), Tablet (768px), Mobile (375px). The current codebase targets 1340px max-width.</w:t>
      </w:r>
    </w:p>
    <w:p>
      <w:pPr>
        <w:pStyle w:val="ListParagraph"/>
        <w:numPr>
          <w:ilvl w:val="0"/>
          <w:numId w:val="6"/>
        </w:numPr>
        <w:spacing w:after="60"/>
      </w:pPr>
      <w:r>
        <w:rPr>
          <w:rFonts w:ascii="Arial" w:cs="Arial" w:eastAsia="Arial" w:hAnsi="Arial"/>
          <w:sz w:val="22"/>
          <w:szCs w:val="22"/>
        </w:rPr>
        <w:t xml:space="preserve">Accessibility Audit: Ensure WCAG 2.1 AA compliance across all pages. Current ticker animation needs reduced-motion alternative. Color contrast ratios need validation for gold-on-white combinations.</w:t>
      </w:r>
    </w:p>
    <w:p>
      <w:pPr>
        <w:pStyle w:val="ListParagraph"/>
        <w:numPr>
          <w:ilvl w:val="0"/>
          <w:numId w:val="6"/>
        </w:numPr>
        <w:spacing w:after="60"/>
      </w:pPr>
      <w:r>
        <w:rPr>
          <w:rFonts w:ascii="Arial" w:cs="Arial" w:eastAsia="Arial" w:hAnsi="Arial"/>
          <w:sz w:val="22"/>
          <w:szCs w:val="22"/>
        </w:rPr>
        <w:t xml:space="preserve">Loading States: Design skeleton loading screens for each page type. The gamified services page and membership page with animations are particularly important.</w:t>
      </w:r>
    </w:p>
    <w:p>
      <w:pPr>
        <w:pStyle w:val="ListParagraph"/>
        <w:numPr>
          <w:ilvl w:val="0"/>
          <w:numId w:val="6"/>
        </w:numPr>
        <w:spacing w:after="60"/>
      </w:pPr>
      <w:r>
        <w:rPr>
          <w:rFonts w:ascii="Arial" w:cs="Arial" w:eastAsia="Arial" w:hAnsi="Arial"/>
          <w:sz w:val="22"/>
          <w:szCs w:val="22"/>
        </w:rPr>
        <w:t xml:space="preserve">Error States: Design 404, form validation errors, failed submissions, and empty states for each page type.</w:t>
      </w:r>
    </w:p>
    <w:p>
      <w:pPr>
        <w:pStyle w:val="ListParagraph"/>
        <w:numPr>
          <w:ilvl w:val="0"/>
          <w:numId w:val="6"/>
        </w:numPr>
        <w:spacing w:after="60"/>
      </w:pPr>
      <w:r>
        <w:rPr>
          <w:rFonts w:ascii="Arial" w:cs="Arial" w:eastAsia="Arial" w:hAnsi="Arial"/>
          <w:sz w:val="22"/>
          <w:szCs w:val="22"/>
        </w:rPr>
        <w:t xml:space="preserve">Dark Mode Consideration: The Membership page already uses a dark theme. Consider a site-wide dark mode toggle that uses the existing dark tokens (--bg-dark: #0d1117).</w:t>
      </w:r>
    </w:p>
    <w:p>
      <w:pPr>
        <w:pStyle w:val="ListParagraph"/>
        <w:numPr>
          <w:ilvl w:val="0"/>
          <w:numId w:val="6"/>
        </w:numPr>
        <w:spacing w:after="60"/>
      </w:pPr>
      <w:r>
        <w:rPr>
          <w:rFonts w:ascii="Arial" w:cs="Arial" w:eastAsia="Arial" w:hAnsi="Arial"/>
          <w:sz w:val="22"/>
          <w:szCs w:val="22"/>
        </w:rPr>
        <w:t xml:space="preserve">Animation &amp; Micro-Interactions: Define interaction specs for hover states, page transitions, form submissions, and achievement unlocks. Document timing curves and durations for developer handoff.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3AD"/>
        <w:sz w:val="16"/>
        <w:szCs w:val="16"/>
      </w:rPr>
      <w:t xml:space="preserve">Page </w:t>
    </w:r>
    <w:r>
      <w:rPr>
        <w:rFonts w:ascii="Arial" w:cs="Arial" w:eastAsia="Arial" w:hAnsi="Arial"/>
        <w:color w:val="9AA3AD"/>
        <w:sz w:val="16"/>
        <w:szCs w:val="16"/>
      </w:rPr>
      <w:fldChar w:fldCharType="begin"/>
      <w:instrText xml:space="preserve">PAGE</w:instrText>
      <w:fldChar w:fldCharType="separate"/>
      <w:fldChar w:fldCharType="end"/>
    </w:r>
    <w:r>
      <w:rPr>
        <w:rFonts w:ascii="Arial" w:cs="Arial" w:eastAsia="Arial" w:hAnsi="Arial"/>
        <w:color w:val="9AA3AD"/>
        <w:sz w:val="16"/>
        <w:szCs w:val="16"/>
      </w:rPr>
      <w:t xml:space="preserve"> · CONFIDENTIAL · HIRECAR, LLC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7" w:sz="1" w:space="4"/>
      </w:pBdr>
      <w:jc w:val="right"/>
    </w:pPr>
    <w:r>
      <w:rPr>
        <w:rFonts w:ascii="Arial" w:cs="Arial" w:eastAsia="Arial" w:hAnsi="Arial"/>
        <w:b/>
        <w:bCs/>
        <w:color w:val="111820"/>
        <w:sz w:val="16"/>
        <w:szCs w:val="16"/>
      </w:rPr>
      <w:t xml:space="preserve">HIRECAR MARKETWATCH! </w:t>
    </w:r>
    <w:r>
      <w:rPr>
        <w:rFonts w:ascii="Arial" w:cs="Arial" w:eastAsia="Arial" w:hAnsi="Arial"/>
        <w:color w:val="9AA3AD"/>
        <w:sz w:val="16"/>
        <w:szCs w:val="16"/>
      </w:rPr>
      <w:t xml:space="preserve">· Design &amp; UX Roadmap · Figma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11820"/>
      <w:sz w:val="36"/>
      <w:szCs w:val="36"/>
    </w:rPr>
  </w:style>
  <w:style w:type="paragraph" w:styleId="Heading2">
    <w:name w:val="Heading 2"/>
    <w:basedOn w:val="Normal"/>
    <w:next w:val="Normal"/>
    <w:qFormat/>
    <w:pPr>
      <w:spacing w:after="140" w:before="200"/>
      <w:outlineLvl w:val="1"/>
    </w:pPr>
    <w:rPr>
      <w:rFonts w:ascii="Arial" w:cs="Arial" w:eastAsia="Arial" w:hAnsi="Arial"/>
      <w:b/>
      <w:bCs/>
      <w:color w:val="3D4A5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2026-02-28T01:46:12.357Z</dcterms:created>
  <dcterms:modified xsi:type="dcterms:W3CDTF">2026-02-28T01:46:12.358Z</dcterms:modified>
</cp:coreProperties>
</file>

<file path=docProps/custom.xml><?xml version="1.0" encoding="utf-8"?>
<Properties xmlns="http://schemas.openxmlformats.org/officeDocument/2006/custom-properties" xmlns:vt="http://schemas.openxmlformats.org/officeDocument/2006/docPropsVTypes"/>
</file>