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333333"/>
          <w:sz w:val="24"/>
          <w:szCs w:val="24"/>
        </w:rPr>
      </w:pPr>
      <w:r w:rsidDel="00000000" w:rsidR="00000000" w:rsidRPr="00000000">
        <w:rPr>
          <w:color w:val="333333"/>
          <w:sz w:val="24"/>
          <w:szCs w:val="24"/>
          <w:rtl w:val="0"/>
        </w:rPr>
        <w:t xml:space="preserve">Universidad Francisco Marroquín</w:t>
      </w:r>
    </w:p>
    <w:p w:rsidR="00000000" w:rsidDel="00000000" w:rsidP="00000000" w:rsidRDefault="00000000" w:rsidRPr="00000000" w14:paraId="00000002">
      <w:pPr>
        <w:ind w:left="0" w:firstLine="0"/>
        <w:rPr>
          <w:color w:val="333333"/>
          <w:sz w:val="24"/>
          <w:szCs w:val="24"/>
        </w:rPr>
      </w:pPr>
      <w:r w:rsidDel="00000000" w:rsidR="00000000" w:rsidRPr="00000000">
        <w:rPr>
          <w:color w:val="333333"/>
          <w:sz w:val="24"/>
          <w:szCs w:val="24"/>
          <w:rtl w:val="0"/>
        </w:rPr>
        <w:t xml:space="preserve">Data Wrangling</w:t>
      </w:r>
    </w:p>
    <w:p w:rsidR="00000000" w:rsidDel="00000000" w:rsidP="00000000" w:rsidRDefault="00000000" w:rsidRPr="00000000" w14:paraId="00000003">
      <w:pPr>
        <w:ind w:left="0" w:firstLine="0"/>
        <w:rPr>
          <w:color w:val="333333"/>
          <w:sz w:val="24"/>
          <w:szCs w:val="24"/>
        </w:rPr>
      </w:pPr>
      <w:r w:rsidDel="00000000" w:rsidR="00000000" w:rsidRPr="00000000">
        <w:rPr>
          <w:rtl w:val="0"/>
        </w:rPr>
      </w:r>
    </w:p>
    <w:p w:rsidR="00000000" w:rsidDel="00000000" w:rsidP="00000000" w:rsidRDefault="00000000" w:rsidRPr="00000000" w14:paraId="00000004">
      <w:pPr>
        <w:ind w:left="0" w:firstLine="0"/>
        <w:jc w:val="center"/>
        <w:rPr>
          <w:sz w:val="48"/>
          <w:szCs w:val="48"/>
        </w:rPr>
      </w:pPr>
      <w:r w:rsidDel="00000000" w:rsidR="00000000" w:rsidRPr="00000000">
        <w:rPr>
          <w:sz w:val="48"/>
          <w:szCs w:val="48"/>
          <w:rtl w:val="0"/>
        </w:rPr>
        <w:t xml:space="preserve">Laboratorio #6: Regex</w:t>
      </w:r>
    </w:p>
    <w:p w:rsidR="00000000" w:rsidDel="00000000" w:rsidP="00000000" w:rsidRDefault="00000000" w:rsidRPr="00000000" w14:paraId="00000005">
      <w:pPr>
        <w:ind w:left="0" w:firstLine="0"/>
        <w:rPr>
          <w:color w:val="333333"/>
          <w:sz w:val="24"/>
          <w:szCs w:val="24"/>
        </w:rPr>
      </w:pPr>
      <w:r w:rsidDel="00000000" w:rsidR="00000000" w:rsidRPr="00000000">
        <w:rPr>
          <w:rtl w:val="0"/>
        </w:rPr>
      </w:r>
    </w:p>
    <w:p w:rsidR="00000000" w:rsidDel="00000000" w:rsidP="00000000" w:rsidRDefault="00000000" w:rsidRPr="00000000" w14:paraId="00000006">
      <w:pPr>
        <w:ind w:left="0" w:firstLine="0"/>
        <w:rPr>
          <w:color w:val="333333"/>
          <w:sz w:val="24"/>
          <w:szCs w:val="24"/>
        </w:rPr>
      </w:pPr>
      <w:r w:rsidDel="00000000" w:rsidR="00000000" w:rsidRPr="00000000">
        <w:rPr>
          <w:b w:val="1"/>
          <w:color w:val="333333"/>
          <w:sz w:val="24"/>
          <w:szCs w:val="24"/>
          <w:rtl w:val="0"/>
        </w:rPr>
        <w:t xml:space="preserve">Instrucciones:</w:t>
      </w:r>
      <w:r w:rsidDel="00000000" w:rsidR="00000000" w:rsidRPr="00000000">
        <w:rPr>
          <w:color w:val="333333"/>
          <w:sz w:val="24"/>
          <w:szCs w:val="24"/>
          <w:rtl w:val="0"/>
        </w:rPr>
        <w:t xml:space="preserve"> De los 8 incisos que encontrará en este laboratorio, deberá realizar 6 de ellos a su elección.</w:t>
      </w:r>
    </w:p>
    <w:p w:rsidR="00000000" w:rsidDel="00000000" w:rsidP="00000000" w:rsidRDefault="00000000" w:rsidRPr="00000000" w14:paraId="00000007">
      <w:pPr>
        <w:ind w:left="0" w:firstLine="0"/>
        <w:rPr>
          <w:color w:val="333333"/>
          <w:sz w:val="24"/>
          <w:szCs w:val="24"/>
        </w:rPr>
      </w:pPr>
      <w:r w:rsidDel="00000000" w:rsidR="00000000" w:rsidRPr="00000000">
        <w:rPr>
          <w:rtl w:val="0"/>
        </w:rPr>
      </w:r>
    </w:p>
    <w:p w:rsidR="00000000" w:rsidDel="00000000" w:rsidP="00000000" w:rsidRDefault="00000000" w:rsidRPr="00000000" w14:paraId="00000008">
      <w:pPr>
        <w:ind w:left="0" w:firstLine="0"/>
        <w:rPr>
          <w:b w:val="1"/>
          <w:color w:val="333333"/>
          <w:sz w:val="24"/>
          <w:szCs w:val="24"/>
        </w:rPr>
      </w:pPr>
      <w:r w:rsidDel="00000000" w:rsidR="00000000" w:rsidRPr="00000000">
        <w:rPr>
          <w:b w:val="1"/>
          <w:color w:val="333333"/>
          <w:sz w:val="24"/>
          <w:szCs w:val="24"/>
          <w:rtl w:val="0"/>
        </w:rPr>
        <w:t xml:space="preserve">Importante para aquellos que quieran subir su nota del examen parcial.</w:t>
      </w:r>
    </w:p>
    <w:p w:rsidR="00000000" w:rsidDel="00000000" w:rsidP="00000000" w:rsidRDefault="00000000" w:rsidRPr="00000000" w14:paraId="00000009">
      <w:pPr>
        <w:ind w:left="0" w:firstLine="0"/>
        <w:rPr>
          <w:color w:val="333333"/>
          <w:sz w:val="24"/>
          <w:szCs w:val="24"/>
        </w:rPr>
      </w:pPr>
      <w:r w:rsidDel="00000000" w:rsidR="00000000" w:rsidRPr="00000000">
        <w:rPr>
          <w:color w:val="333333"/>
          <w:sz w:val="24"/>
          <w:szCs w:val="24"/>
          <w:rtl w:val="0"/>
        </w:rPr>
        <w:t xml:space="preserve">Quien resuelva </w:t>
      </w:r>
      <w:r w:rsidDel="00000000" w:rsidR="00000000" w:rsidRPr="00000000">
        <w:rPr>
          <w:b w:val="1"/>
          <w:color w:val="333333"/>
          <w:sz w:val="24"/>
          <w:szCs w:val="24"/>
          <w:rtl w:val="0"/>
        </w:rPr>
        <w:t xml:space="preserve">correctamente</w:t>
      </w:r>
      <w:r w:rsidDel="00000000" w:rsidR="00000000" w:rsidRPr="00000000">
        <w:rPr>
          <w:color w:val="333333"/>
          <w:sz w:val="24"/>
          <w:szCs w:val="24"/>
          <w:rtl w:val="0"/>
        </w:rPr>
        <w:t xml:space="preserve"> las 8 preguntas de expresiones regulares, tendrá 10 puntos extra en el examen parcial. Esto significa que si tienen tan sólo 1 mala no podrán acceder a este beneficio. Su laboratorio se calificará entonces sobre las 8 preguntas.</w:t>
      </w:r>
    </w:p>
    <w:p w:rsidR="00000000" w:rsidDel="00000000" w:rsidP="00000000" w:rsidRDefault="00000000" w:rsidRPr="00000000" w14:paraId="0000000A">
      <w:pPr>
        <w:ind w:left="0" w:firstLine="0"/>
        <w:rPr>
          <w:color w:val="333333"/>
          <w:sz w:val="24"/>
          <w:szCs w:val="24"/>
        </w:rPr>
      </w:pPr>
      <w:r w:rsidDel="00000000" w:rsidR="00000000" w:rsidRPr="00000000">
        <w:rPr>
          <w:rtl w:val="0"/>
        </w:rPr>
      </w:r>
    </w:p>
    <w:p w:rsidR="00000000" w:rsidDel="00000000" w:rsidP="00000000" w:rsidRDefault="00000000" w:rsidRPr="00000000" w14:paraId="0000000B">
      <w:pPr>
        <w:ind w:left="0" w:firstLine="0"/>
        <w:rPr>
          <w:color w:val="333333"/>
          <w:sz w:val="24"/>
          <w:szCs w:val="24"/>
        </w:rPr>
      </w:pPr>
      <w:r w:rsidDel="00000000" w:rsidR="00000000" w:rsidRPr="00000000">
        <w:rPr>
          <w:color w:val="333333"/>
          <w:sz w:val="24"/>
          <w:szCs w:val="24"/>
          <w:rtl w:val="0"/>
        </w:rPr>
        <w:t xml:space="preserve">De lo contrario, únicamente resuelva 6 de las 8 preguntas y su laboratorio se calificará sobre 6.</w:t>
      </w:r>
    </w:p>
    <w:p w:rsidR="00000000" w:rsidDel="00000000" w:rsidP="00000000" w:rsidRDefault="00000000" w:rsidRPr="00000000" w14:paraId="0000000C">
      <w:pPr>
        <w:ind w:left="0" w:firstLine="0"/>
        <w:rPr>
          <w:color w:val="333333"/>
          <w:sz w:val="24"/>
          <w:szCs w:val="24"/>
        </w:rPr>
      </w:pPr>
      <w:r w:rsidDel="00000000" w:rsidR="00000000" w:rsidRPr="00000000">
        <w:rPr>
          <w:rtl w:val="0"/>
        </w:rPr>
      </w:r>
    </w:p>
    <w:p w:rsidR="00000000" w:rsidDel="00000000" w:rsidP="00000000" w:rsidRDefault="00000000" w:rsidRPr="00000000" w14:paraId="0000000D">
      <w:pPr>
        <w:ind w:left="0" w:firstLine="0"/>
        <w:rPr>
          <w:color w:val="333333"/>
          <w:sz w:val="24"/>
          <w:szCs w:val="24"/>
        </w:rPr>
      </w:pPr>
      <w:r w:rsidDel="00000000" w:rsidR="00000000" w:rsidRPr="00000000">
        <w:rPr>
          <w:b w:val="1"/>
          <w:color w:val="333333"/>
          <w:sz w:val="24"/>
          <w:szCs w:val="24"/>
          <w:rtl w:val="0"/>
        </w:rPr>
        <w:t xml:space="preserve">Ejemplo</w:t>
      </w:r>
      <w:r w:rsidDel="00000000" w:rsidR="00000000" w:rsidRPr="00000000">
        <w:rPr>
          <w:color w:val="333333"/>
          <w:sz w:val="24"/>
          <w:szCs w:val="24"/>
          <w:rtl w:val="0"/>
        </w:rPr>
        <w:t xml:space="preserve">: Si usted sacó 75/100 en su examen parcial y decide resolver las 8 preguntas, puede pasar 1 de 2 escenarios:</w:t>
      </w:r>
    </w:p>
    <w:p w:rsidR="00000000" w:rsidDel="00000000" w:rsidP="00000000" w:rsidRDefault="00000000" w:rsidRPr="00000000" w14:paraId="0000000E">
      <w:pPr>
        <w:numPr>
          <w:ilvl w:val="0"/>
          <w:numId w:val="1"/>
        </w:numPr>
        <w:ind w:left="720" w:hanging="360"/>
        <w:rPr>
          <w:color w:val="333333"/>
          <w:sz w:val="24"/>
          <w:szCs w:val="24"/>
          <w:u w:val="none"/>
        </w:rPr>
      </w:pPr>
      <w:r w:rsidDel="00000000" w:rsidR="00000000" w:rsidRPr="00000000">
        <w:rPr>
          <w:color w:val="333333"/>
          <w:sz w:val="24"/>
          <w:szCs w:val="24"/>
          <w:rtl w:val="0"/>
        </w:rPr>
        <w:t xml:space="preserve">Si tiene las 8 buenas, entonces obtendrá 100 en su laboratorio y adicionalmente le subiremos la nota a 85/100.</w:t>
      </w:r>
    </w:p>
    <w:p w:rsidR="00000000" w:rsidDel="00000000" w:rsidP="00000000" w:rsidRDefault="00000000" w:rsidRPr="00000000" w14:paraId="0000000F">
      <w:pPr>
        <w:numPr>
          <w:ilvl w:val="0"/>
          <w:numId w:val="1"/>
        </w:numPr>
        <w:ind w:left="720" w:hanging="360"/>
        <w:rPr>
          <w:color w:val="333333"/>
          <w:sz w:val="24"/>
          <w:szCs w:val="24"/>
          <w:u w:val="none"/>
        </w:rPr>
      </w:pPr>
      <w:r w:rsidDel="00000000" w:rsidR="00000000" w:rsidRPr="00000000">
        <w:rPr>
          <w:color w:val="333333"/>
          <w:sz w:val="24"/>
          <w:szCs w:val="24"/>
          <w:rtl w:val="0"/>
        </w:rPr>
        <w:t xml:space="preserve">Si tiene tan sólo 1 mala (o más), es decir 7/8 por ejemplo, obtendrá 87.5 en su laboratorio y </w:t>
      </w:r>
      <w:r w:rsidDel="00000000" w:rsidR="00000000" w:rsidRPr="00000000">
        <w:rPr>
          <w:b w:val="1"/>
          <w:color w:val="333333"/>
          <w:sz w:val="24"/>
          <w:szCs w:val="24"/>
          <w:rtl w:val="0"/>
        </w:rPr>
        <w:t xml:space="preserve">no</w:t>
      </w:r>
      <w:r w:rsidDel="00000000" w:rsidR="00000000" w:rsidRPr="00000000">
        <w:rPr>
          <w:color w:val="333333"/>
          <w:sz w:val="24"/>
          <w:szCs w:val="24"/>
          <w:rtl w:val="0"/>
        </w:rPr>
        <w:t xml:space="preserve"> obtendrá el beneficio de los 10 puntos del examen.</w:t>
      </w:r>
      <w:r w:rsidDel="00000000" w:rsidR="00000000" w:rsidRPr="00000000">
        <w:rPr>
          <w:rtl w:val="0"/>
        </w:rPr>
      </w:r>
    </w:p>
    <w:p w:rsidR="00000000" w:rsidDel="00000000" w:rsidP="00000000" w:rsidRDefault="00000000" w:rsidRPr="00000000" w14:paraId="00000010">
      <w:pPr>
        <w:ind w:left="0" w:firstLine="0"/>
        <w:rPr>
          <w:color w:val="333333"/>
          <w:sz w:val="24"/>
          <w:szCs w:val="24"/>
        </w:rPr>
      </w:pPr>
      <w:r w:rsidDel="00000000" w:rsidR="00000000" w:rsidRPr="00000000">
        <w:rPr>
          <w:rtl w:val="0"/>
        </w:rPr>
      </w:r>
    </w:p>
    <w:p w:rsidR="00000000" w:rsidDel="00000000" w:rsidP="00000000" w:rsidRDefault="00000000" w:rsidRPr="00000000" w14:paraId="00000011">
      <w:pPr>
        <w:ind w:left="0" w:firstLine="0"/>
        <w:rPr>
          <w:b w:val="1"/>
          <w:color w:val="333333"/>
          <w:sz w:val="24"/>
          <w:szCs w:val="24"/>
          <w:u w:val="single"/>
        </w:rPr>
      </w:pPr>
      <w:r w:rsidDel="00000000" w:rsidR="00000000" w:rsidRPr="00000000">
        <w:rPr>
          <w:b w:val="1"/>
          <w:color w:val="333333"/>
          <w:sz w:val="24"/>
          <w:szCs w:val="24"/>
          <w:u w:val="single"/>
          <w:rtl w:val="0"/>
        </w:rPr>
        <w:t xml:space="preserve">Preguntas</w:t>
      </w:r>
    </w:p>
    <w:p w:rsidR="00000000" w:rsidDel="00000000" w:rsidP="00000000" w:rsidRDefault="00000000" w:rsidRPr="00000000" w14:paraId="00000012">
      <w:pPr>
        <w:numPr>
          <w:ilvl w:val="0"/>
          <w:numId w:val="2"/>
        </w:numPr>
        <w:ind w:left="720" w:hanging="360"/>
        <w:rPr>
          <w:color w:val="333333"/>
          <w:sz w:val="24"/>
          <w:szCs w:val="24"/>
          <w:u w:val="none"/>
        </w:rPr>
      </w:pPr>
      <w:r w:rsidDel="00000000" w:rsidR="00000000" w:rsidRPr="00000000">
        <w:rPr>
          <w:color w:val="333333"/>
          <w:sz w:val="24"/>
          <w:szCs w:val="24"/>
          <w:rtl w:val="0"/>
        </w:rPr>
        <w:t xml:space="preserve">Genere una expresión regular que sea capaz de detectar las placas de un vehículo particular guatemalteco.</w:t>
      </w:r>
      <w:r w:rsidDel="00000000" w:rsidR="00000000" w:rsidRPr="00000000">
        <w:rPr>
          <w:rtl w:val="0"/>
        </w:rPr>
      </w:r>
    </w:p>
    <w:p w:rsidR="00000000" w:rsidDel="00000000" w:rsidP="00000000" w:rsidRDefault="00000000" w:rsidRPr="00000000" w14:paraId="00000013">
      <w:pPr>
        <w:ind w:left="720" w:firstLine="0"/>
        <w:rPr>
          <w:b w:val="1"/>
          <w:color w:val="333333"/>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color w:val="333333"/>
          <w:sz w:val="24"/>
          <w:szCs w:val="24"/>
          <w:u w:val="none"/>
        </w:rPr>
      </w:pPr>
      <w:r w:rsidDel="00000000" w:rsidR="00000000" w:rsidRPr="00000000">
        <w:rPr>
          <w:color w:val="333333"/>
          <w:sz w:val="24"/>
          <w:szCs w:val="24"/>
          <w:rtl w:val="0"/>
        </w:rPr>
        <w:t xml:space="preserve">Genere una expresión regular que valide si un archivo es de tipo .pdf o jpg.</w:t>
      </w:r>
      <w:r w:rsidDel="00000000" w:rsidR="00000000" w:rsidRPr="00000000">
        <w:rPr>
          <w:rtl w:val="0"/>
        </w:rPr>
      </w:r>
    </w:p>
    <w:p w:rsidR="00000000" w:rsidDel="00000000" w:rsidP="00000000" w:rsidRDefault="00000000" w:rsidRPr="00000000" w14:paraId="00000015">
      <w:pPr>
        <w:numPr>
          <w:ilvl w:val="1"/>
          <w:numId w:val="2"/>
        </w:numPr>
        <w:ind w:left="1440" w:hanging="360"/>
        <w:rPr>
          <w:color w:val="333333"/>
          <w:sz w:val="24"/>
          <w:szCs w:val="24"/>
          <w:u w:val="none"/>
        </w:rPr>
      </w:pPr>
      <w:r w:rsidDel="00000000" w:rsidR="00000000" w:rsidRPr="00000000">
        <w:rPr>
          <w:color w:val="333333"/>
          <w:sz w:val="24"/>
          <w:szCs w:val="24"/>
          <w:rtl w:val="0"/>
        </w:rPr>
        <w:t xml:space="preserve">Ejemplo1.pdf, prueba2.PDF, respuestas_del_examen.jpg, amor.JPG</w:t>
      </w:r>
    </w:p>
    <w:p w:rsidR="00000000" w:rsidDel="00000000" w:rsidP="00000000" w:rsidRDefault="00000000" w:rsidRPr="00000000" w14:paraId="00000016">
      <w:pPr>
        <w:ind w:left="1440" w:firstLine="0"/>
        <w:rPr>
          <w:color w:val="333333"/>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color w:val="333333"/>
          <w:sz w:val="24"/>
          <w:szCs w:val="24"/>
          <w:u w:val="none"/>
        </w:rPr>
      </w:pPr>
      <w:r w:rsidDel="00000000" w:rsidR="00000000" w:rsidRPr="00000000">
        <w:rPr>
          <w:color w:val="333333"/>
          <w:sz w:val="24"/>
          <w:szCs w:val="24"/>
          <w:rtl w:val="0"/>
        </w:rPr>
        <w:t xml:space="preserve">Genere una expresión regular para validar contraseñas de correo.</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Una contraseña de correo debe contener por lo menos 8 caracteres, una letra mayúscula y un carácter especial.</w:t>
      </w:r>
      <w:r w:rsidDel="00000000" w:rsidR="00000000" w:rsidRPr="00000000">
        <w:rPr>
          <w:rtl w:val="0"/>
        </w:rPr>
      </w:r>
    </w:p>
    <w:p w:rsidR="00000000" w:rsidDel="00000000" w:rsidP="00000000" w:rsidRDefault="00000000" w:rsidRPr="00000000" w14:paraId="00000018">
      <w:pPr>
        <w:ind w:left="720" w:firstLine="0"/>
        <w:rPr>
          <w:b w:val="1"/>
          <w:color w:val="333333"/>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color w:val="333333"/>
          <w:sz w:val="24"/>
          <w:szCs w:val="24"/>
          <w:u w:val="none"/>
        </w:rPr>
      </w:pPr>
      <w:r w:rsidDel="00000000" w:rsidR="00000000" w:rsidRPr="00000000">
        <w:rPr>
          <w:color w:val="333333"/>
          <w:sz w:val="24"/>
          <w:szCs w:val="24"/>
          <w:rtl w:val="0"/>
        </w:rPr>
        <w:t xml:space="preserve">Cree una expresión regular para validar un numero de carnet de la Universidad Galileo, por ejemplo 19002324 donde los primeros dos dígitos representan el año en el que el alumno se inscribió los cuales pueden variar desde el 01 (año 2001) hasta el 30 (año 2030). Los siguientes dos dígitos son cero (00) los cuales van por default y los últimos cuatro dígitos son un número que va desde el 1110 hasta el 8970. Para dar su respuesta utilice la notación de expresiones regulares.</w:t>
      </w:r>
      <w:r w:rsidDel="00000000" w:rsidR="00000000" w:rsidRPr="00000000">
        <w:rPr>
          <w:rtl w:val="0"/>
        </w:rPr>
      </w:r>
    </w:p>
    <w:p w:rsidR="00000000" w:rsidDel="00000000" w:rsidP="00000000" w:rsidRDefault="00000000" w:rsidRPr="00000000" w14:paraId="0000001A">
      <w:pPr>
        <w:ind w:left="720" w:firstLine="0"/>
        <w:rPr>
          <w:b w:val="1"/>
          <w:color w:val="333333"/>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color w:val="333333"/>
          <w:sz w:val="24"/>
          <w:szCs w:val="24"/>
          <w:u w:val="none"/>
        </w:rPr>
      </w:pPr>
      <w:r w:rsidDel="00000000" w:rsidR="00000000" w:rsidRPr="00000000">
        <w:rPr>
          <w:color w:val="333333"/>
          <w:sz w:val="24"/>
          <w:szCs w:val="24"/>
          <w:rtl w:val="0"/>
        </w:rPr>
        <w:t xml:space="preserve">Cree una expresión regular que encuentre todas las palabras de la primera línea, pero ninguna de la segunda.</w:t>
      </w:r>
      <w:r w:rsidDel="00000000" w:rsidR="00000000" w:rsidRPr="00000000">
        <w:rPr>
          <w:rtl w:val="0"/>
        </w:rPr>
      </w:r>
    </w:p>
    <w:p w:rsidR="00000000" w:rsidDel="00000000" w:rsidP="00000000" w:rsidRDefault="00000000" w:rsidRPr="00000000" w14:paraId="0000001C">
      <w:pPr>
        <w:numPr>
          <w:ilvl w:val="1"/>
          <w:numId w:val="2"/>
        </w:numPr>
        <w:ind w:left="1440" w:hanging="360"/>
        <w:rPr>
          <w:color w:val="333333"/>
          <w:sz w:val="24"/>
          <w:szCs w:val="24"/>
          <w:u w:val="none"/>
        </w:rPr>
      </w:pPr>
      <w:r w:rsidDel="00000000" w:rsidR="00000000" w:rsidRPr="00000000">
        <w:rPr>
          <w:color w:val="333333"/>
          <w:sz w:val="24"/>
          <w:szCs w:val="24"/>
          <w:rtl w:val="0"/>
        </w:rPr>
        <w:t xml:space="preserve">pit, spot, spate, slap two, respite</w:t>
      </w:r>
    </w:p>
    <w:p w:rsidR="00000000" w:rsidDel="00000000" w:rsidP="00000000" w:rsidRDefault="00000000" w:rsidRPr="00000000" w14:paraId="0000001D">
      <w:pPr>
        <w:numPr>
          <w:ilvl w:val="1"/>
          <w:numId w:val="2"/>
        </w:numPr>
        <w:ind w:left="1440" w:hanging="360"/>
        <w:rPr>
          <w:color w:val="333333"/>
          <w:sz w:val="24"/>
          <w:szCs w:val="24"/>
          <w:u w:val="none"/>
        </w:rPr>
      </w:pPr>
      <w:r w:rsidDel="00000000" w:rsidR="00000000" w:rsidRPr="00000000">
        <w:rPr>
          <w:color w:val="333333"/>
          <w:sz w:val="24"/>
          <w:szCs w:val="24"/>
          <w:rtl w:val="0"/>
        </w:rPr>
        <w:t xml:space="preserve">pt,Pot,peat,part</w:t>
      </w:r>
    </w:p>
    <w:p w:rsidR="00000000" w:rsidDel="00000000" w:rsidP="00000000" w:rsidRDefault="00000000" w:rsidRPr="00000000" w14:paraId="0000001E">
      <w:pPr>
        <w:ind w:left="1440" w:firstLine="0"/>
        <w:rPr>
          <w:color w:val="333333"/>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color w:val="333333"/>
          <w:sz w:val="24"/>
          <w:szCs w:val="24"/>
          <w:u w:val="none"/>
        </w:rPr>
      </w:pPr>
      <w:r w:rsidDel="00000000" w:rsidR="00000000" w:rsidRPr="00000000">
        <w:rPr>
          <w:color w:val="333333"/>
          <w:sz w:val="24"/>
          <w:szCs w:val="24"/>
          <w:rtl w:val="0"/>
        </w:rPr>
        <w:t xml:space="preserve">Cree una expresión regular para obtener los números telefónicos de Guatemala. Estos pueden contener al inicio +502 o 502, pueden estar separados por un espacio en blanco o un guión o juntos. Notar que los números telefónicos pueden empezar únicamente con 4,5,6 o 2.</w:t>
      </w:r>
      <w:r w:rsidDel="00000000" w:rsidR="00000000" w:rsidRPr="00000000">
        <w:rPr>
          <w:rtl w:val="0"/>
        </w:rPr>
      </w:r>
    </w:p>
    <w:p w:rsidR="00000000" w:rsidDel="00000000" w:rsidP="00000000" w:rsidRDefault="00000000" w:rsidRPr="00000000" w14:paraId="00000020">
      <w:pPr>
        <w:numPr>
          <w:ilvl w:val="1"/>
          <w:numId w:val="2"/>
        </w:numPr>
        <w:ind w:left="1440" w:hanging="360"/>
        <w:rPr>
          <w:color w:val="333333"/>
          <w:sz w:val="24"/>
          <w:szCs w:val="24"/>
          <w:u w:val="none"/>
        </w:rPr>
      </w:pPr>
      <w:r w:rsidDel="00000000" w:rsidR="00000000" w:rsidRPr="00000000">
        <w:rPr>
          <w:color w:val="333333"/>
          <w:sz w:val="24"/>
          <w:szCs w:val="24"/>
          <w:rtl w:val="0"/>
        </w:rPr>
        <w:t xml:space="preserve">+50254821151, 4210-7640, 52018150, 2434 6854, 11234569, 50211234578</w:t>
      </w:r>
    </w:p>
    <w:p w:rsidR="00000000" w:rsidDel="00000000" w:rsidP="00000000" w:rsidRDefault="00000000" w:rsidRPr="00000000" w14:paraId="00000021">
      <w:pPr>
        <w:ind w:left="1440" w:firstLine="0"/>
        <w:rPr>
          <w:color w:val="333333"/>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color w:val="333333"/>
          <w:sz w:val="24"/>
          <w:szCs w:val="24"/>
          <w:u w:val="none"/>
        </w:rPr>
      </w:pPr>
      <w:r w:rsidDel="00000000" w:rsidR="00000000" w:rsidRPr="00000000">
        <w:rPr>
          <w:color w:val="333333"/>
          <w:sz w:val="24"/>
          <w:szCs w:val="24"/>
          <w:rtl w:val="0"/>
        </w:rPr>
        <w:t xml:space="preserve">Genere una expresión regular que sea capaz de obtener correos de la UFM.</w:t>
      </w:r>
      <w:r w:rsidDel="00000000" w:rsidR="00000000" w:rsidRPr="00000000">
        <w:rPr>
          <w:rtl w:val="0"/>
        </w:rPr>
      </w:r>
    </w:p>
    <w:p w:rsidR="00000000" w:rsidDel="00000000" w:rsidP="00000000" w:rsidRDefault="00000000" w:rsidRPr="00000000" w14:paraId="00000023">
      <w:pPr>
        <w:ind w:left="0" w:firstLine="0"/>
        <w:rPr>
          <w:b w:val="1"/>
          <w:color w:val="333333"/>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color w:val="333333"/>
          <w:sz w:val="24"/>
          <w:szCs w:val="24"/>
          <w:u w:val="none"/>
        </w:rPr>
      </w:pPr>
      <w:r w:rsidDel="00000000" w:rsidR="00000000" w:rsidRPr="00000000">
        <w:rPr>
          <w:color w:val="333333"/>
          <w:sz w:val="24"/>
          <w:szCs w:val="24"/>
          <w:rtl w:val="0"/>
        </w:rPr>
        <w:t xml:space="preserve">En el mundo distópico de Eurasia, Big Brother le asigna un identificador único a cada ciudadano. Genere una expresión regular que valide las identificaciones. Composición del id:</w:t>
      </w:r>
      <w:r w:rsidDel="00000000" w:rsidR="00000000" w:rsidRPr="00000000">
        <w:rPr>
          <w:rtl w:val="0"/>
        </w:rPr>
      </w:r>
    </w:p>
    <w:p w:rsidR="00000000" w:rsidDel="00000000" w:rsidP="00000000" w:rsidRDefault="00000000" w:rsidRPr="00000000" w14:paraId="00000025">
      <w:pPr>
        <w:numPr>
          <w:ilvl w:val="1"/>
          <w:numId w:val="2"/>
        </w:numPr>
        <w:ind w:left="1440" w:hanging="360"/>
        <w:rPr>
          <w:color w:val="333333"/>
          <w:sz w:val="24"/>
          <w:szCs w:val="24"/>
          <w:u w:val="none"/>
        </w:rPr>
      </w:pPr>
      <w:r w:rsidDel="00000000" w:rsidR="00000000" w:rsidRPr="00000000">
        <w:rPr>
          <w:color w:val="333333"/>
          <w:sz w:val="24"/>
          <w:szCs w:val="24"/>
          <w:rtl w:val="0"/>
        </w:rPr>
        <w:t xml:space="preserve">El id inicia con 0 a 3 letras minúsculas (puede tener 0 letras minúsculas hasta tres letras minúsculas)</w:t>
      </w:r>
    </w:p>
    <w:p w:rsidR="00000000" w:rsidDel="00000000" w:rsidP="00000000" w:rsidRDefault="00000000" w:rsidRPr="00000000" w14:paraId="00000026">
      <w:pPr>
        <w:numPr>
          <w:ilvl w:val="1"/>
          <w:numId w:val="2"/>
        </w:numPr>
        <w:ind w:left="1440" w:hanging="360"/>
        <w:rPr>
          <w:color w:val="333333"/>
          <w:sz w:val="24"/>
          <w:szCs w:val="24"/>
          <w:u w:val="none"/>
        </w:rPr>
      </w:pPr>
      <w:r w:rsidDel="00000000" w:rsidR="00000000" w:rsidRPr="00000000">
        <w:rPr>
          <w:color w:val="333333"/>
          <w:sz w:val="24"/>
          <w:szCs w:val="24"/>
          <w:rtl w:val="0"/>
        </w:rPr>
        <w:t xml:space="preserve">Luego es seguido por una cadena de dígitos que puede ser de 2 a 9 dígitos respectivamente.</w:t>
      </w:r>
    </w:p>
    <w:p w:rsidR="00000000" w:rsidDel="00000000" w:rsidP="00000000" w:rsidRDefault="00000000" w:rsidRPr="00000000" w14:paraId="00000027">
      <w:pPr>
        <w:numPr>
          <w:ilvl w:val="1"/>
          <w:numId w:val="2"/>
        </w:numPr>
        <w:ind w:left="1440" w:hanging="360"/>
        <w:rPr>
          <w:color w:val="333333"/>
          <w:sz w:val="24"/>
          <w:szCs w:val="24"/>
          <w:u w:val="none"/>
        </w:rPr>
      </w:pPr>
      <w:r w:rsidDel="00000000" w:rsidR="00000000" w:rsidRPr="00000000">
        <w:rPr>
          <w:color w:val="333333"/>
          <w:sz w:val="24"/>
          <w:szCs w:val="24"/>
          <w:rtl w:val="0"/>
        </w:rPr>
        <w:t xml:space="preserve">Inmediatamente después de la cadena de dígitos, se encuentra por lo menos tres letras mayúsculas.</w:t>
      </w:r>
    </w:p>
    <w:p w:rsidR="00000000" w:rsidDel="00000000" w:rsidP="00000000" w:rsidRDefault="00000000" w:rsidRPr="00000000" w14:paraId="00000028">
      <w:pPr>
        <w:numPr>
          <w:ilvl w:val="1"/>
          <w:numId w:val="2"/>
        </w:numPr>
        <w:ind w:left="1440" w:hanging="360"/>
        <w:rPr>
          <w:color w:val="333333"/>
          <w:sz w:val="24"/>
          <w:szCs w:val="24"/>
          <w:u w:val="none"/>
        </w:rPr>
      </w:pPr>
      <w:r w:rsidDel="00000000" w:rsidR="00000000" w:rsidRPr="00000000">
        <w:rPr>
          <w:color w:val="333333"/>
          <w:sz w:val="24"/>
          <w:szCs w:val="24"/>
          <w:rtl w:val="0"/>
        </w:rPr>
        <w:t xml:space="preserve">Ej: </w:t>
      </w:r>
      <w:r w:rsidDel="00000000" w:rsidR="00000000" w:rsidRPr="00000000">
        <w:rPr>
          <w:color w:val="0e141e"/>
          <w:sz w:val="21"/>
          <w:szCs w:val="21"/>
          <w:rtl w:val="0"/>
        </w:rPr>
        <w:t xml:space="preserve">abc012333ABCDEEEE</w:t>
      </w:r>
    </w:p>
    <w:p w:rsidR="00000000" w:rsidDel="00000000" w:rsidP="00000000" w:rsidRDefault="00000000" w:rsidRPr="00000000" w14:paraId="00000029">
      <w:pPr>
        <w:rPr>
          <w:color w:val="333333"/>
          <w:sz w:val="24"/>
          <w:szCs w:val="24"/>
        </w:rPr>
      </w:pPr>
      <w:r w:rsidDel="00000000" w:rsidR="00000000" w:rsidRPr="00000000">
        <w:rPr>
          <w:color w:val="333333"/>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