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A8B" w:rsidRDefault="00E20A8B" w:rsidP="00E20A8B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Temed</w:t>
      </w:r>
      <w:proofErr w:type="spellEnd"/>
      <w:r>
        <w:rPr>
          <w:rFonts w:ascii="Arial" w:hAnsi="Arial" w:cs="Arial"/>
        </w:rPr>
        <w:t>: TEMED</w:t>
      </w:r>
      <w:proofErr w:type="gramStart"/>
      <w:r>
        <w:rPr>
          <w:rFonts w:ascii="Arial" w:hAnsi="Arial" w:cs="Arial"/>
        </w:rPr>
        <w:t>,OMNIPUR</w:t>
      </w:r>
      <w:proofErr w:type="gramEnd"/>
      <w:r>
        <w:rPr>
          <w:rFonts w:ascii="Arial" w:hAnsi="Arial" w:cs="Arial"/>
        </w:rPr>
        <w:t xml:space="preserve"> 100ML EM-8930</w:t>
      </w:r>
    </w:p>
    <w:p w:rsidR="00E20A8B" w:rsidRDefault="00E20A8B" w:rsidP="00E20A8B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APS: Fischer BP179-25</w:t>
      </w:r>
    </w:p>
    <w:p w:rsidR="00E20A8B" w:rsidRDefault="00E20A8B" w:rsidP="00E20A8B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1.5M </w:t>
      </w:r>
      <w:proofErr w:type="spellStart"/>
      <w:r>
        <w:rPr>
          <w:rFonts w:ascii="Arial" w:hAnsi="Arial" w:cs="Arial"/>
        </w:rPr>
        <w:t>Tris</w:t>
      </w:r>
      <w:proofErr w:type="spellEnd"/>
      <w:r>
        <w:rPr>
          <w:rFonts w:ascii="Arial" w:hAnsi="Arial" w:cs="Arial"/>
        </w:rPr>
        <w:t xml:space="preserve">-HCL, pH 8.8: </w:t>
      </w:r>
      <w:proofErr w:type="spellStart"/>
      <w:r>
        <w:rPr>
          <w:rFonts w:ascii="Arial" w:hAnsi="Arial" w:cs="Arial"/>
        </w:rPr>
        <w:t>Teknova</w:t>
      </w:r>
      <w:proofErr w:type="spellEnd"/>
      <w:r>
        <w:rPr>
          <w:rFonts w:ascii="Arial" w:hAnsi="Arial" w:cs="Arial"/>
        </w:rPr>
        <w:t xml:space="preserve"> T1588 </w:t>
      </w:r>
    </w:p>
    <w:p w:rsidR="00E20A8B" w:rsidRDefault="00E20A8B" w:rsidP="00E20A8B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1M </w:t>
      </w:r>
      <w:proofErr w:type="spellStart"/>
      <w:r>
        <w:rPr>
          <w:rFonts w:ascii="Arial" w:hAnsi="Arial" w:cs="Arial"/>
        </w:rPr>
        <w:t>Tris</w:t>
      </w:r>
      <w:proofErr w:type="spellEnd"/>
      <w:r>
        <w:rPr>
          <w:rFonts w:ascii="Arial" w:hAnsi="Arial" w:cs="Arial"/>
        </w:rPr>
        <w:t xml:space="preserve">-HCL, pH 6.8: </w:t>
      </w:r>
      <w:proofErr w:type="spellStart"/>
      <w:r>
        <w:rPr>
          <w:rFonts w:ascii="Arial" w:hAnsi="Arial" w:cs="Arial"/>
        </w:rPr>
        <w:t>Teknova</w:t>
      </w:r>
      <w:proofErr w:type="spellEnd"/>
      <w:r>
        <w:rPr>
          <w:rFonts w:ascii="Arial" w:hAnsi="Arial" w:cs="Arial"/>
        </w:rPr>
        <w:t xml:space="preserve"> T1068 </w:t>
      </w:r>
    </w:p>
    <w:p w:rsidR="00E20A8B" w:rsidRDefault="00E20A8B" w:rsidP="00E20A8B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10X Running Buffer: National Diagnostics EC-870</w:t>
      </w:r>
    </w:p>
    <w:p w:rsidR="00187ED3" w:rsidRDefault="00E20A8B" w:rsidP="00E20A8B">
      <w:r>
        <w:rPr>
          <w:rFonts w:ascii="Arial" w:hAnsi="Arial" w:cs="Arial"/>
        </w:rPr>
        <w:t xml:space="preserve">30% </w:t>
      </w:r>
      <w:proofErr w:type="spellStart"/>
      <w:r>
        <w:rPr>
          <w:rFonts w:ascii="Arial" w:hAnsi="Arial" w:cs="Arial"/>
        </w:rPr>
        <w:t>Acrylamide.Bis</w:t>
      </w:r>
      <w:proofErr w:type="spellEnd"/>
      <w:r>
        <w:rPr>
          <w:rFonts w:ascii="Arial" w:hAnsi="Arial" w:cs="Arial"/>
        </w:rPr>
        <w:t xml:space="preserve"> 29:1: </w:t>
      </w:r>
      <w:proofErr w:type="spellStart"/>
      <w:r>
        <w:rPr>
          <w:rFonts w:ascii="Arial" w:hAnsi="Arial" w:cs="Arial"/>
        </w:rPr>
        <w:t>BioRad</w:t>
      </w:r>
      <w:proofErr w:type="spellEnd"/>
      <w:r>
        <w:rPr>
          <w:rFonts w:ascii="Arial" w:hAnsi="Arial" w:cs="Arial"/>
        </w:rPr>
        <w:t xml:space="preserve"> 161-0156</w:t>
      </w:r>
      <w:bookmarkStart w:id="0" w:name="_GoBack"/>
      <w:bookmarkEnd w:id="0"/>
    </w:p>
    <w:sectPr w:rsidR="00187ED3" w:rsidSect="00FC23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A8B"/>
    <w:rsid w:val="00187ED3"/>
    <w:rsid w:val="00E20A8B"/>
    <w:rsid w:val="00FC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36E4D1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Macintosh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Hsu</dc:creator>
  <cp:keywords/>
  <dc:description/>
  <cp:lastModifiedBy>Ken Hsu</cp:lastModifiedBy>
  <cp:revision>1</cp:revision>
  <dcterms:created xsi:type="dcterms:W3CDTF">2014-12-10T04:16:00Z</dcterms:created>
  <dcterms:modified xsi:type="dcterms:W3CDTF">2014-12-10T04:16:00Z</dcterms:modified>
</cp:coreProperties>
</file>