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4DAB03" w14:textId="542896E0" w:rsidR="00F215A1" w:rsidRDefault="00F215A1" w:rsidP="00DD3B78">
      <w:pPr>
        <w:spacing w:after="0"/>
        <w:rPr>
          <w:b/>
        </w:rPr>
      </w:pPr>
      <w:r>
        <w:rPr>
          <w:b/>
        </w:rPr>
        <w:t>Processing proteomes for optimal diacylglycerol lipase (alpha and beta) activity</w:t>
      </w:r>
    </w:p>
    <w:p w14:paraId="0FF2856B" w14:textId="77777777" w:rsidR="00C44564" w:rsidRPr="00C44564" w:rsidRDefault="00C44564" w:rsidP="00C44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b/>
        </w:rPr>
        <w:t xml:space="preserve">Paper for training: </w:t>
      </w:r>
      <w:hyperlink r:id="rId5" w:history="1">
        <w:r w:rsidRPr="00C445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US"/>
          </w:rPr>
          <w:t>https://www.ncbi.nlm.nih.gov/pubmed/23103940</w:t>
        </w:r>
      </w:hyperlink>
    </w:p>
    <w:p w14:paraId="0860BABA" w14:textId="01E82C65" w:rsidR="00C44564" w:rsidRDefault="00C44564" w:rsidP="00DD3B78">
      <w:pPr>
        <w:spacing w:after="0"/>
        <w:rPr>
          <w:b/>
        </w:rPr>
      </w:pPr>
    </w:p>
    <w:p w14:paraId="42FBC25C" w14:textId="624AA175" w:rsidR="00C44564" w:rsidRDefault="00C44564" w:rsidP="00DD3B78">
      <w:pPr>
        <w:spacing w:after="0"/>
        <w:rPr>
          <w:b/>
        </w:rPr>
      </w:pPr>
      <w:r>
        <w:rPr>
          <w:b/>
        </w:rPr>
        <w:t>Question you should be able to answer after training:</w:t>
      </w:r>
    </w:p>
    <w:p w14:paraId="6420E004" w14:textId="076672AB" w:rsidR="00C44564" w:rsidRDefault="00C44564" w:rsidP="00DD3B78">
      <w:pPr>
        <w:spacing w:after="0"/>
        <w:rPr>
          <w:b/>
        </w:rPr>
      </w:pPr>
      <w:r>
        <w:rPr>
          <w:b/>
        </w:rPr>
        <w:t xml:space="preserve">1. How do the HT-01 ABPP profiles of RAW264.7 membrane fraction compare in samples lysed by standard sonication versus </w:t>
      </w:r>
      <w:proofErr w:type="spellStart"/>
      <w:r>
        <w:rPr>
          <w:b/>
        </w:rPr>
        <w:t>dounce</w:t>
      </w:r>
      <w:proofErr w:type="spellEnd"/>
      <w:r>
        <w:rPr>
          <w:b/>
        </w:rPr>
        <w:t xml:space="preserve"> homogenization?</w:t>
      </w:r>
    </w:p>
    <w:p w14:paraId="0049AC4C" w14:textId="1DCEEEED" w:rsidR="00C44564" w:rsidRDefault="00C44564" w:rsidP="00DD3B78">
      <w:pPr>
        <w:spacing w:after="0"/>
        <w:rPr>
          <w:b/>
        </w:rPr>
      </w:pPr>
      <w:r>
        <w:rPr>
          <w:b/>
        </w:rPr>
        <w:t>2. Can you propose a hypothesis for why cell/tissue processing would affect our ability to measure DAGLB activity?</w:t>
      </w:r>
    </w:p>
    <w:p w14:paraId="16F74A95" w14:textId="77777777" w:rsidR="00F215A1" w:rsidRDefault="00F215A1" w:rsidP="00DD3B78">
      <w:pPr>
        <w:spacing w:after="0"/>
        <w:rPr>
          <w:b/>
        </w:rPr>
      </w:pPr>
    </w:p>
    <w:p w14:paraId="10F0337F" w14:textId="12A67586" w:rsidR="00DD3B78" w:rsidRPr="001C53FC" w:rsidRDefault="00DD3B78" w:rsidP="00DD3B78">
      <w:pPr>
        <w:spacing w:after="0"/>
        <w:rPr>
          <w:b/>
        </w:rPr>
      </w:pPr>
      <w:r>
        <w:rPr>
          <w:b/>
        </w:rPr>
        <w:t>STOCK SOLUTIONS</w:t>
      </w:r>
    </w:p>
    <w:p w14:paraId="69F43EA4" w14:textId="77777777" w:rsidR="00DD3B78" w:rsidRDefault="00DD3B78" w:rsidP="00DD3B78">
      <w:pPr>
        <w:spacing w:after="0"/>
        <w:ind w:firstLine="720"/>
      </w:pPr>
      <w:r>
        <w:t>Sucrose (2.5 M)</w:t>
      </w:r>
      <w:r>
        <w:tab/>
      </w:r>
      <w:r>
        <w:tab/>
      </w:r>
      <w:r>
        <w:tab/>
        <w:t>4</w:t>
      </w:r>
      <w:r>
        <w:rPr>
          <w:rFonts w:cstheme="minorHAnsi"/>
        </w:rPr>
        <w:t>°C</w:t>
      </w:r>
    </w:p>
    <w:p w14:paraId="5A13F98F" w14:textId="77777777" w:rsidR="00DD3B78" w:rsidRDefault="00DD3B78" w:rsidP="00DD3B78">
      <w:pPr>
        <w:spacing w:after="0"/>
        <w:ind w:firstLine="720"/>
      </w:pPr>
      <w:r>
        <w:t>HEPES (1 M)</w:t>
      </w:r>
      <w:r>
        <w:tab/>
      </w:r>
      <w:r>
        <w:tab/>
      </w:r>
      <w:r>
        <w:tab/>
      </w:r>
      <w:r>
        <w:tab/>
        <w:t>4</w:t>
      </w:r>
      <w:r>
        <w:rPr>
          <w:rFonts w:cstheme="minorHAnsi"/>
        </w:rPr>
        <w:t>°C</w:t>
      </w:r>
    </w:p>
    <w:p w14:paraId="4B59D6F0" w14:textId="77777777" w:rsidR="00DD3B78" w:rsidRDefault="00DD3B78" w:rsidP="00DD3B78">
      <w:pPr>
        <w:spacing w:after="0"/>
        <w:ind w:firstLine="720"/>
      </w:pPr>
      <w:r w:rsidRPr="00433970">
        <w:t>DTT (1 M)</w:t>
      </w:r>
      <w:r>
        <w:tab/>
      </w:r>
      <w:r>
        <w:tab/>
      </w:r>
      <w:r>
        <w:tab/>
      </w:r>
      <w:r>
        <w:tab/>
        <w:t>-20</w:t>
      </w:r>
      <w:r>
        <w:rPr>
          <w:rFonts w:cstheme="minorHAnsi"/>
        </w:rPr>
        <w:t>°C</w:t>
      </w:r>
    </w:p>
    <w:p w14:paraId="509795EB" w14:textId="77777777" w:rsidR="00DD3B78" w:rsidRDefault="00DD3B78" w:rsidP="00DD3B78">
      <w:pPr>
        <w:spacing w:after="0"/>
      </w:pPr>
      <w:r>
        <w:tab/>
        <w:t>BSA (2 mg/ml, in 20 mM HEPES)</w:t>
      </w:r>
      <w:r>
        <w:tab/>
        <w:t>-20</w:t>
      </w:r>
      <w:r>
        <w:rPr>
          <w:rFonts w:cstheme="minorHAnsi"/>
        </w:rPr>
        <w:t>°C</w:t>
      </w:r>
    </w:p>
    <w:p w14:paraId="625F4551" w14:textId="77777777" w:rsidR="00DD3B78" w:rsidRDefault="00DD3B78" w:rsidP="00DD3B78">
      <w:pPr>
        <w:spacing w:after="0"/>
      </w:pPr>
    </w:p>
    <w:p w14:paraId="7BF3124F" w14:textId="77777777" w:rsidR="00DD3B78" w:rsidRDefault="00DD3B78" w:rsidP="00DD3B78">
      <w:pPr>
        <w:spacing w:after="0"/>
        <w:rPr>
          <w:b/>
        </w:rPr>
      </w:pPr>
      <w:r>
        <w:rPr>
          <w:b/>
        </w:rPr>
        <w:t>LYSIS BUFFER</w:t>
      </w:r>
    </w:p>
    <w:p w14:paraId="37125164" w14:textId="77777777" w:rsidR="00DD3B78" w:rsidRPr="00433970" w:rsidRDefault="00DD3B78" w:rsidP="00DD3B78">
      <w:pPr>
        <w:spacing w:after="0"/>
      </w:pPr>
      <w:r>
        <w:rPr>
          <w:b/>
        </w:rPr>
        <w:tab/>
      </w:r>
      <w:r>
        <w:t>4</w:t>
      </w:r>
      <w:r>
        <w:rPr>
          <w:rFonts w:eastAsia="MS Mincho" w:hint="eastAsia"/>
          <w:lang w:eastAsia="ja-JP"/>
        </w:rPr>
        <w:t>4</w:t>
      </w:r>
      <w:r w:rsidRPr="00433970">
        <w:t xml:space="preserve"> ml</w:t>
      </w:r>
      <w:r w:rsidRPr="00433970">
        <w:tab/>
        <w:t>Deionized H</w:t>
      </w:r>
      <w:r w:rsidRPr="00433970">
        <w:rPr>
          <w:vertAlign w:val="subscript"/>
        </w:rPr>
        <w:t>2</w:t>
      </w:r>
      <w:r w:rsidRPr="00433970">
        <w:t>O</w:t>
      </w:r>
      <w:r>
        <w:tab/>
      </w:r>
      <w:r>
        <w:tab/>
      </w:r>
    </w:p>
    <w:p w14:paraId="54C94A5C" w14:textId="77777777" w:rsidR="00DD3B78" w:rsidRPr="00433970" w:rsidRDefault="00DD3B78" w:rsidP="00DD3B78">
      <w:pPr>
        <w:spacing w:after="0"/>
        <w:ind w:firstLine="720"/>
      </w:pPr>
      <w:r w:rsidRPr="00433970">
        <w:t>5 mL</w:t>
      </w:r>
      <w:r w:rsidRPr="00433970">
        <w:tab/>
        <w:t>Sucrose (2.5 M)</w:t>
      </w:r>
      <w:r>
        <w:tab/>
      </w:r>
      <w:r>
        <w:tab/>
        <w:t>0.25 M</w:t>
      </w:r>
    </w:p>
    <w:p w14:paraId="49368DE1" w14:textId="77777777" w:rsidR="00DD3B78" w:rsidRPr="00433970" w:rsidRDefault="00DD3B78" w:rsidP="00DD3B78">
      <w:pPr>
        <w:spacing w:after="0"/>
        <w:ind w:firstLine="720"/>
      </w:pPr>
      <w:r w:rsidRPr="00433970">
        <w:t>1 mL</w:t>
      </w:r>
      <w:r w:rsidRPr="00433970">
        <w:tab/>
        <w:t>HEPES (1 M)</w:t>
      </w:r>
      <w:r>
        <w:tab/>
      </w:r>
      <w:r>
        <w:tab/>
      </w:r>
      <w:r>
        <w:tab/>
        <w:t>20 mM</w:t>
      </w:r>
    </w:p>
    <w:p w14:paraId="4CEDBE24" w14:textId="77777777" w:rsidR="00DD3B78" w:rsidRPr="00433970" w:rsidRDefault="00DD3B78" w:rsidP="00DD3B78">
      <w:pPr>
        <w:spacing w:after="0"/>
        <w:ind w:firstLine="720"/>
      </w:pPr>
      <w:r>
        <w:rPr>
          <w:rFonts w:eastAsia="MS Mincho" w:hint="eastAsia"/>
          <w:lang w:eastAsia="ja-JP"/>
        </w:rPr>
        <w:t>100</w:t>
      </w:r>
      <w:r>
        <w:t xml:space="preserve"> µ</w:t>
      </w:r>
      <w:r w:rsidRPr="00433970">
        <w:t>L</w:t>
      </w:r>
      <w:r w:rsidRPr="00433970">
        <w:tab/>
        <w:t>DTT (1 M)</w:t>
      </w:r>
      <w:r>
        <w:tab/>
      </w:r>
      <w:r>
        <w:tab/>
      </w:r>
      <w:r>
        <w:tab/>
        <w:t>2 mM</w:t>
      </w:r>
    </w:p>
    <w:p w14:paraId="57A436E8" w14:textId="77777777" w:rsidR="00DD3B78" w:rsidRDefault="00DD3B78" w:rsidP="00DD3B78">
      <w:pPr>
        <w:spacing w:after="0"/>
        <w:ind w:firstLine="720"/>
      </w:pPr>
    </w:p>
    <w:p w14:paraId="51DB353A" w14:textId="77777777" w:rsidR="00DD3B78" w:rsidRDefault="00DD3B78" w:rsidP="00DD3B78">
      <w:pPr>
        <w:spacing w:after="0"/>
        <w:rPr>
          <w:b/>
        </w:rPr>
      </w:pPr>
      <w:r>
        <w:rPr>
          <w:b/>
        </w:rPr>
        <w:t>ASSAY BUFFER</w:t>
      </w:r>
    </w:p>
    <w:p w14:paraId="6195CED4" w14:textId="77777777" w:rsidR="00DD3B78" w:rsidRDefault="00DD3B78" w:rsidP="00DD3B78">
      <w:pPr>
        <w:spacing w:after="0"/>
        <w:ind w:firstLine="720"/>
      </w:pPr>
      <w:r w:rsidRPr="00433970">
        <w:t>4</w:t>
      </w:r>
      <w:r>
        <w:t xml:space="preserve">9 </w:t>
      </w:r>
      <w:r w:rsidRPr="00433970">
        <w:t>m</w:t>
      </w:r>
      <w:r>
        <w:t>L</w:t>
      </w:r>
      <w:r w:rsidRPr="00433970">
        <w:tab/>
        <w:t>Deionized H</w:t>
      </w:r>
      <w:r w:rsidRPr="00433970">
        <w:rPr>
          <w:vertAlign w:val="subscript"/>
        </w:rPr>
        <w:t>2</w:t>
      </w:r>
      <w:r w:rsidRPr="00433970">
        <w:t>O</w:t>
      </w:r>
    </w:p>
    <w:p w14:paraId="4B2C9646" w14:textId="77777777" w:rsidR="00DD3B78" w:rsidRDefault="00DD3B78" w:rsidP="00DD3B78">
      <w:pPr>
        <w:spacing w:after="0"/>
        <w:ind w:firstLine="720"/>
      </w:pPr>
      <w:r>
        <w:t>1 mL</w:t>
      </w:r>
      <w:r>
        <w:tab/>
        <w:t>HEPES (1 M)</w:t>
      </w:r>
      <w:r w:rsidRPr="00433970">
        <w:t xml:space="preserve"> </w:t>
      </w:r>
      <w:r>
        <w:tab/>
      </w:r>
      <w:r>
        <w:tab/>
      </w:r>
      <w:r>
        <w:tab/>
        <w:t>20 mM</w:t>
      </w:r>
    </w:p>
    <w:p w14:paraId="088DCD8E" w14:textId="77777777" w:rsidR="00DD3B78" w:rsidRDefault="00DD3B78" w:rsidP="00DD3B78">
      <w:pPr>
        <w:spacing w:after="0"/>
      </w:pPr>
    </w:p>
    <w:p w14:paraId="4313770F" w14:textId="77777777" w:rsidR="00DD3B78" w:rsidRPr="00363BC9" w:rsidRDefault="00DD3B78" w:rsidP="00DD3B78">
      <w:pPr>
        <w:spacing w:after="0"/>
        <w:rPr>
          <w:b/>
        </w:rPr>
      </w:pPr>
      <w:r w:rsidRPr="00363BC9">
        <w:rPr>
          <w:b/>
        </w:rPr>
        <w:t xml:space="preserve">SETUP – </w:t>
      </w:r>
      <w:r>
        <w:rPr>
          <w:b/>
        </w:rPr>
        <w:t>PUT THESE ITEMS ON ICE</w:t>
      </w:r>
    </w:p>
    <w:p w14:paraId="5CCB564F" w14:textId="77777777" w:rsidR="00DD3B78" w:rsidRDefault="00DD3B78" w:rsidP="00DD3B78">
      <w:pPr>
        <w:pStyle w:val="ListParagraph"/>
        <w:numPr>
          <w:ilvl w:val="1"/>
          <w:numId w:val="2"/>
        </w:numPr>
        <w:spacing w:after="0"/>
      </w:pPr>
      <w:r>
        <w:t>Lysis Buffer</w:t>
      </w:r>
    </w:p>
    <w:p w14:paraId="7FBB090F" w14:textId="77777777" w:rsidR="00DD3B78" w:rsidRDefault="00DD3B78" w:rsidP="00DD3B78">
      <w:pPr>
        <w:pStyle w:val="ListParagraph"/>
        <w:numPr>
          <w:ilvl w:val="1"/>
          <w:numId w:val="2"/>
        </w:numPr>
        <w:spacing w:after="0"/>
      </w:pPr>
      <w:r>
        <w:t>Assay Buffer</w:t>
      </w:r>
    </w:p>
    <w:p w14:paraId="45578806" w14:textId="562A8067" w:rsidR="00DD3B78" w:rsidRPr="00BA7711" w:rsidRDefault="00DD3B78" w:rsidP="00DD3B78">
      <w:pPr>
        <w:pStyle w:val="ListParagraph"/>
        <w:numPr>
          <w:ilvl w:val="1"/>
          <w:numId w:val="2"/>
        </w:numPr>
        <w:spacing w:after="0"/>
        <w:rPr>
          <w:b/>
          <w:bCs/>
        </w:rPr>
      </w:pPr>
      <w:r w:rsidRPr="00BA7711">
        <w:rPr>
          <w:b/>
          <w:bCs/>
        </w:rPr>
        <w:t>15 mL Dou</w:t>
      </w:r>
      <w:r w:rsidR="00BA7711">
        <w:rPr>
          <w:b/>
          <w:bCs/>
        </w:rPr>
        <w:t>n</w:t>
      </w:r>
      <w:r w:rsidRPr="00BA7711">
        <w:rPr>
          <w:b/>
          <w:bCs/>
        </w:rPr>
        <w:t xml:space="preserve">ce homogenizer </w:t>
      </w:r>
      <w:r w:rsidR="00BA7711" w:rsidRPr="00BA7711">
        <w:rPr>
          <w:b/>
          <w:bCs/>
        </w:rPr>
        <w:t>(for tissues)</w:t>
      </w:r>
    </w:p>
    <w:p w14:paraId="0037DA5D" w14:textId="378CDE50" w:rsidR="00BA7711" w:rsidRPr="00BA7711" w:rsidRDefault="00BA7711" w:rsidP="00BA7711">
      <w:pPr>
        <w:pStyle w:val="ListParagraph"/>
        <w:numPr>
          <w:ilvl w:val="1"/>
          <w:numId w:val="2"/>
        </w:numPr>
        <w:spacing w:after="0"/>
        <w:rPr>
          <w:b/>
          <w:bCs/>
        </w:rPr>
      </w:pPr>
      <w:r w:rsidRPr="00BA7711">
        <w:rPr>
          <w:b/>
          <w:bCs/>
        </w:rPr>
        <w:t>7 mL Dounce homogenizer (for cell pellets)</w:t>
      </w:r>
    </w:p>
    <w:p w14:paraId="4A0A2685" w14:textId="5F0A9244" w:rsidR="00DD3B78" w:rsidRDefault="00DD3B78" w:rsidP="00DD3B78">
      <w:pPr>
        <w:pStyle w:val="ListParagraph"/>
        <w:numPr>
          <w:ilvl w:val="1"/>
          <w:numId w:val="2"/>
        </w:numPr>
        <w:spacing w:after="0"/>
      </w:pPr>
      <w:r>
        <w:t>15 ml falcon tube</w:t>
      </w:r>
    </w:p>
    <w:p w14:paraId="339A2FD1" w14:textId="2092F777" w:rsidR="00BA7711" w:rsidRDefault="00BA7711" w:rsidP="00BA7711">
      <w:pPr>
        <w:spacing w:after="0"/>
      </w:pPr>
    </w:p>
    <w:p w14:paraId="2D6F76CF" w14:textId="350529E0" w:rsidR="00BA7711" w:rsidRPr="00BA7711" w:rsidRDefault="00BA7711" w:rsidP="00BA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A7711">
        <w:rPr>
          <w:rFonts w:ascii="Times New Roman" w:eastAsia="Times New Roman" w:hAnsi="Times New Roman" w:cs="Times New Roman"/>
          <w:sz w:val="24"/>
          <w:szCs w:val="24"/>
          <w:lang w:eastAsia="en-US"/>
        </w:rPr>
        <w:fldChar w:fldCharType="begin"/>
      </w:r>
      <w:r w:rsidRPr="00BA7711">
        <w:rPr>
          <w:rFonts w:ascii="Times New Roman" w:eastAsia="Times New Roman" w:hAnsi="Times New Roman" w:cs="Times New Roman"/>
          <w:sz w:val="24"/>
          <w:szCs w:val="24"/>
          <w:lang w:eastAsia="en-US"/>
        </w:rPr>
        <w:instrText xml:space="preserve"> INCLUDEPICTURE "https://www.sigmaaldrich.com/content/dam/sigma-aldrich/product4/065/d8938.tif/_jcr_content/renditions/d8938-large.jpg" \* MERGEFORMATINET </w:instrText>
      </w:r>
      <w:r w:rsidRPr="00BA7711">
        <w:rPr>
          <w:rFonts w:ascii="Times New Roman" w:eastAsia="Times New Roman" w:hAnsi="Times New Roman" w:cs="Times New Roman"/>
          <w:sz w:val="24"/>
          <w:szCs w:val="24"/>
          <w:lang w:eastAsia="en-US"/>
        </w:rPr>
        <w:fldChar w:fldCharType="separate"/>
      </w:r>
      <w:r w:rsidRPr="00BA7711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5E458E43" wp14:editId="2FCEF1E6">
            <wp:extent cx="718457" cy="1408299"/>
            <wp:effectExtent l="0" t="0" r="5715" b="1905"/>
            <wp:docPr id="2" name="Picture 2" descr="A picture containing wall, indoor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39" cy="14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7711">
        <w:rPr>
          <w:rFonts w:ascii="Times New Roman" w:eastAsia="Times New Roman" w:hAnsi="Times New Roman" w:cs="Times New Roman"/>
          <w:sz w:val="24"/>
          <w:szCs w:val="24"/>
          <w:lang w:eastAsia="en-US"/>
        </w:rPr>
        <w:fldChar w:fldCharType="end"/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(picture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dounce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homogenizer)</w:t>
      </w:r>
    </w:p>
    <w:p w14:paraId="412C5A1C" w14:textId="77777777" w:rsidR="00BA7711" w:rsidRDefault="00BA7711" w:rsidP="00BA7711">
      <w:pPr>
        <w:spacing w:after="0"/>
      </w:pPr>
    </w:p>
    <w:p w14:paraId="02749C14" w14:textId="77777777" w:rsidR="00DD3B78" w:rsidRPr="00FA3F09" w:rsidRDefault="00DD3B78" w:rsidP="00DD3B78">
      <w:pPr>
        <w:spacing w:after="0"/>
      </w:pPr>
    </w:p>
    <w:p w14:paraId="4E9463FC" w14:textId="77777777" w:rsidR="00DD3B78" w:rsidRDefault="00DD3B78" w:rsidP="00DD3B78">
      <w:pPr>
        <w:spacing w:after="0"/>
      </w:pPr>
      <w:r w:rsidRPr="001C53FC">
        <w:rPr>
          <w:b/>
        </w:rPr>
        <w:t>SAMPLE PROCESSING</w:t>
      </w:r>
      <w:r>
        <w:t xml:space="preserve"> </w:t>
      </w:r>
    </w:p>
    <w:p w14:paraId="2DCCA7A5" w14:textId="00A1CE7D" w:rsidR="00DD3B78" w:rsidRDefault="00DD3B78" w:rsidP="00DD3B78">
      <w:pPr>
        <w:pStyle w:val="ListParagraph"/>
        <w:numPr>
          <w:ilvl w:val="0"/>
          <w:numId w:val="1"/>
        </w:numPr>
        <w:spacing w:after="0"/>
      </w:pPr>
      <w:r>
        <w:t>Sacrifice animal and remove brain</w:t>
      </w:r>
    </w:p>
    <w:p w14:paraId="1F484168" w14:textId="77777777" w:rsidR="00DD3B78" w:rsidRDefault="00DD3B78" w:rsidP="00DD3B78">
      <w:pPr>
        <w:pStyle w:val="ListParagraph"/>
        <w:numPr>
          <w:ilvl w:val="0"/>
          <w:numId w:val="1"/>
        </w:numPr>
      </w:pPr>
      <w:r>
        <w:rPr>
          <w:rFonts w:eastAsia="MS Mincho"/>
          <w:lang w:eastAsia="ja-JP"/>
        </w:rPr>
        <w:t>P</w:t>
      </w:r>
      <w:r>
        <w:rPr>
          <w:rFonts w:eastAsia="MS Mincho" w:hint="eastAsia"/>
          <w:lang w:eastAsia="ja-JP"/>
        </w:rPr>
        <w:t xml:space="preserve">lace 1/2 </w:t>
      </w:r>
      <w:r>
        <w:t xml:space="preserve"> brain into 1</w:t>
      </w:r>
      <w:r>
        <w:rPr>
          <w:rFonts w:eastAsia="MS Mincho" w:hint="eastAsia"/>
          <w:lang w:eastAsia="ja-JP"/>
        </w:rPr>
        <w:t>.</w:t>
      </w:r>
      <w:r>
        <w:t>5 ml tube</w:t>
      </w:r>
    </w:p>
    <w:p w14:paraId="3201EBCE" w14:textId="77777777" w:rsidR="00DD3B78" w:rsidRDefault="00DD3B78" w:rsidP="00DD3B78">
      <w:pPr>
        <w:pStyle w:val="ListParagraph"/>
        <w:numPr>
          <w:ilvl w:val="0"/>
          <w:numId w:val="1"/>
        </w:numPr>
      </w:pPr>
      <w:r>
        <w:t xml:space="preserve">Rinse brain with Lysis buffer </w:t>
      </w:r>
      <w:r>
        <w:rPr>
          <w:rFonts w:eastAsia="MS Mincho" w:hint="eastAsia"/>
          <w:lang w:eastAsia="ja-JP"/>
        </w:rPr>
        <w:t>2</w:t>
      </w:r>
      <w:r>
        <w:t>x to remove blood</w:t>
      </w:r>
    </w:p>
    <w:p w14:paraId="0EBFFA15" w14:textId="48E408E1" w:rsidR="00DD3B78" w:rsidRDefault="00DD3B78" w:rsidP="00DD3B78">
      <w:pPr>
        <w:pStyle w:val="ListParagraph"/>
        <w:numPr>
          <w:ilvl w:val="0"/>
          <w:numId w:val="1"/>
        </w:numPr>
      </w:pPr>
      <w:r>
        <w:t xml:space="preserve">Place brain into </w:t>
      </w:r>
      <w:proofErr w:type="spellStart"/>
      <w:r>
        <w:t>dounce</w:t>
      </w:r>
      <w:proofErr w:type="spellEnd"/>
      <w:r>
        <w:t xml:space="preserve"> homogenizer</w:t>
      </w:r>
      <w:r w:rsidR="00594349">
        <w:t xml:space="preserve"> (15 mL)</w:t>
      </w:r>
    </w:p>
    <w:p w14:paraId="75E9AC9A" w14:textId="77777777" w:rsidR="00DD3B78" w:rsidRDefault="00DD3B78" w:rsidP="00DD3B78">
      <w:pPr>
        <w:pStyle w:val="ListParagraph"/>
        <w:numPr>
          <w:ilvl w:val="0"/>
          <w:numId w:val="1"/>
        </w:numPr>
      </w:pPr>
      <w:r>
        <w:t xml:space="preserve">Add 2 ml of Lysis buffer and </w:t>
      </w:r>
      <w:proofErr w:type="spellStart"/>
      <w:r>
        <w:t>dounce</w:t>
      </w:r>
      <w:proofErr w:type="spellEnd"/>
    </w:p>
    <w:p w14:paraId="208F79E5" w14:textId="77777777" w:rsidR="00DD3B78" w:rsidRDefault="00DD3B78" w:rsidP="00DD3B78">
      <w:pPr>
        <w:pStyle w:val="ListParagraph"/>
        <w:numPr>
          <w:ilvl w:val="0"/>
          <w:numId w:val="1"/>
        </w:numPr>
      </w:pPr>
      <w:r>
        <w:lastRenderedPageBreak/>
        <w:t>Allow homogenate to sit on ice for 15 min</w:t>
      </w:r>
    </w:p>
    <w:p w14:paraId="3B441A09" w14:textId="77777777" w:rsidR="00DD3B78" w:rsidRDefault="00DD3B78" w:rsidP="00DD3B78">
      <w:pPr>
        <w:pStyle w:val="ListParagraph"/>
        <w:numPr>
          <w:ilvl w:val="0"/>
          <w:numId w:val="1"/>
        </w:numPr>
      </w:pPr>
      <w:r>
        <w:t xml:space="preserve">Transfer homogenate to 1.5 ml </w:t>
      </w:r>
      <w:proofErr w:type="spellStart"/>
      <w:r>
        <w:t>eppendorf</w:t>
      </w:r>
      <w:proofErr w:type="spellEnd"/>
      <w:r>
        <w:t xml:space="preserve"> tubes and spin</w:t>
      </w:r>
    </w:p>
    <w:p w14:paraId="3EA7AEED" w14:textId="77777777" w:rsidR="00DD3B78" w:rsidRDefault="00DD3B78" w:rsidP="00DD3B78">
      <w:pPr>
        <w:pStyle w:val="ListParagraph"/>
        <w:numPr>
          <w:ilvl w:val="1"/>
          <w:numId w:val="1"/>
        </w:numPr>
      </w:pPr>
      <w:r>
        <w:t>3300 RPM, 5 min, 4</w:t>
      </w:r>
      <w:r>
        <w:rPr>
          <w:rFonts w:cstheme="minorHAnsi"/>
        </w:rPr>
        <w:t>°</w:t>
      </w:r>
      <w:r>
        <w:t>C (cold room)</w:t>
      </w:r>
    </w:p>
    <w:p w14:paraId="41EE83E7" w14:textId="77777777" w:rsidR="00DD3B78" w:rsidRDefault="00DD3B78" w:rsidP="00DD3B78">
      <w:pPr>
        <w:pStyle w:val="ListParagraph"/>
        <w:numPr>
          <w:ilvl w:val="1"/>
          <w:numId w:val="1"/>
        </w:numPr>
      </w:pPr>
      <w:r>
        <w:t>There should only two layers at this stage</w:t>
      </w:r>
    </w:p>
    <w:p w14:paraId="76470B88" w14:textId="77777777" w:rsidR="00DD3B78" w:rsidRDefault="00DD3B78" w:rsidP="00DD3B78">
      <w:pPr>
        <w:pStyle w:val="ListParagraph"/>
        <w:numPr>
          <w:ilvl w:val="0"/>
          <w:numId w:val="1"/>
        </w:numPr>
      </w:pPr>
      <w:r>
        <w:t>Transfer supernatant to ultracentrifuge tubes and spin</w:t>
      </w:r>
    </w:p>
    <w:p w14:paraId="1E925FB6" w14:textId="77777777" w:rsidR="00DD3B78" w:rsidRDefault="00DD3B78" w:rsidP="00DD3B78">
      <w:pPr>
        <w:pStyle w:val="ListParagraph"/>
        <w:numPr>
          <w:ilvl w:val="1"/>
          <w:numId w:val="1"/>
        </w:numPr>
      </w:pPr>
      <w:r>
        <w:t>100,000g, 45 min, 4</w:t>
      </w:r>
      <w:r>
        <w:rPr>
          <w:rFonts w:cstheme="minorHAnsi"/>
        </w:rPr>
        <w:t>°</w:t>
      </w:r>
      <w:r>
        <w:t>C</w:t>
      </w:r>
    </w:p>
    <w:p w14:paraId="706E93F8" w14:textId="77777777" w:rsidR="00DD3B78" w:rsidRDefault="00DD3B78" w:rsidP="00DD3B78">
      <w:pPr>
        <w:pStyle w:val="ListParagraph"/>
        <w:numPr>
          <w:ilvl w:val="0"/>
          <w:numId w:val="1"/>
        </w:numPr>
      </w:pPr>
      <w:r>
        <w:t xml:space="preserve">Wash pellet </w:t>
      </w:r>
      <w:r>
        <w:rPr>
          <w:rFonts w:eastAsia="MS Mincho" w:hint="eastAsia"/>
          <w:lang w:eastAsia="ja-JP"/>
        </w:rPr>
        <w:t>1</w:t>
      </w:r>
      <w:r>
        <w:t>x with Assay Buffer</w:t>
      </w:r>
    </w:p>
    <w:p w14:paraId="5D2F7C8A" w14:textId="77777777" w:rsidR="00DD3B78" w:rsidRDefault="00DD3B78" w:rsidP="00DD3B78">
      <w:pPr>
        <w:pStyle w:val="ListParagraph"/>
        <w:numPr>
          <w:ilvl w:val="0"/>
          <w:numId w:val="1"/>
        </w:numPr>
      </w:pPr>
      <w:r>
        <w:t xml:space="preserve"> Re-suspend pellets in 1X Assay buffer by pipetting once and then passing membrane homogenate through 26-gauge needle. </w:t>
      </w:r>
    </w:p>
    <w:p w14:paraId="01C9A642" w14:textId="77777777" w:rsidR="00DD3B78" w:rsidRDefault="00DD3B78" w:rsidP="00DD3B78">
      <w:pPr>
        <w:pStyle w:val="ListParagraph"/>
        <w:numPr>
          <w:ilvl w:val="0"/>
          <w:numId w:val="1"/>
        </w:numPr>
      </w:pPr>
      <w:r>
        <w:t xml:space="preserve"> Determine protein concentration</w:t>
      </w:r>
    </w:p>
    <w:p w14:paraId="2FFBE993" w14:textId="77777777" w:rsidR="00DD3B78" w:rsidRDefault="00DD3B78" w:rsidP="00DD3B78">
      <w:pPr>
        <w:pStyle w:val="ListParagraph"/>
        <w:numPr>
          <w:ilvl w:val="1"/>
          <w:numId w:val="1"/>
        </w:numPr>
      </w:pPr>
      <w:r>
        <w:t>2 mg/mg BSA stock must be in assay buffer</w:t>
      </w:r>
    </w:p>
    <w:p w14:paraId="6E3C7DB3" w14:textId="77777777" w:rsidR="00DD3B78" w:rsidRDefault="00DD3B78" w:rsidP="00DD3B78">
      <w:pPr>
        <w:pStyle w:val="ListParagraph"/>
        <w:numPr>
          <w:ilvl w:val="1"/>
          <w:numId w:val="1"/>
        </w:numPr>
      </w:pPr>
      <w:r>
        <w:t>Make dilutions using assay buffer</w:t>
      </w:r>
    </w:p>
    <w:p w14:paraId="21AF2FF2" w14:textId="7BABD1DA" w:rsidR="00DD3B78" w:rsidRDefault="00DD3B78" w:rsidP="00DD3B78">
      <w:pPr>
        <w:pStyle w:val="ListParagraph"/>
        <w:numPr>
          <w:ilvl w:val="0"/>
          <w:numId w:val="1"/>
        </w:numPr>
      </w:pPr>
      <w:r>
        <w:t xml:space="preserve"> Make appropriate dilutions and perform ABPP activity assays</w:t>
      </w:r>
    </w:p>
    <w:p w14:paraId="0DF724DA" w14:textId="77777777" w:rsidR="00594349" w:rsidRDefault="00594349" w:rsidP="00594349">
      <w:pPr>
        <w:spacing w:after="0"/>
      </w:pPr>
    </w:p>
    <w:p w14:paraId="4A4C99CA" w14:textId="77777777" w:rsidR="00594349" w:rsidRDefault="00594349" w:rsidP="00594349">
      <w:pPr>
        <w:spacing w:after="0"/>
      </w:pPr>
      <w:r w:rsidRPr="00AE7BFB">
        <w:rPr>
          <w:b/>
          <w:bCs/>
        </w:rPr>
        <w:t>F</w:t>
      </w:r>
      <w:r w:rsidRPr="00AE7BFB">
        <w:rPr>
          <w:b/>
          <w:bCs/>
        </w:rPr>
        <w:t xml:space="preserve">or RAW264.7 or macrophage </w:t>
      </w:r>
      <w:r w:rsidRPr="00AE7BFB">
        <w:rPr>
          <w:b/>
          <w:bCs/>
        </w:rPr>
        <w:t>cell pellets</w:t>
      </w:r>
      <w:r>
        <w:t>:</w:t>
      </w:r>
    </w:p>
    <w:p w14:paraId="6BD2E07F" w14:textId="77777777" w:rsidR="00594349" w:rsidRDefault="00594349" w:rsidP="00594349">
      <w:pPr>
        <w:spacing w:after="0"/>
      </w:pPr>
    </w:p>
    <w:p w14:paraId="74422BD8" w14:textId="51431607" w:rsidR="00594349" w:rsidRDefault="00594349" w:rsidP="00594349">
      <w:pPr>
        <w:spacing w:after="0"/>
      </w:pPr>
      <w:r>
        <w:t xml:space="preserve">1. Add </w:t>
      </w:r>
      <w:r w:rsidR="00AE7BFB">
        <w:t>1</w:t>
      </w:r>
      <w:r>
        <w:t xml:space="preserve"> mL of lysis buffer to cell pellet in a 1.5 mL tube </w:t>
      </w:r>
    </w:p>
    <w:p w14:paraId="403EBC3C" w14:textId="13D7F44F" w:rsidR="00594349" w:rsidRDefault="00594349" w:rsidP="00594349">
      <w:pPr>
        <w:spacing w:after="0"/>
      </w:pPr>
      <w:r>
        <w:t xml:space="preserve">2. Transfer cells to a </w:t>
      </w:r>
      <w:r>
        <w:t xml:space="preserve">7 mL </w:t>
      </w:r>
      <w:proofErr w:type="spellStart"/>
      <w:r>
        <w:t>dounce</w:t>
      </w:r>
      <w:proofErr w:type="spellEnd"/>
      <w:r>
        <w:t xml:space="preserve"> homogenizer</w:t>
      </w:r>
      <w:r>
        <w:t xml:space="preserve"> and </w:t>
      </w:r>
      <w:proofErr w:type="spellStart"/>
      <w:r>
        <w:t>dounce</w:t>
      </w:r>
      <w:proofErr w:type="spellEnd"/>
    </w:p>
    <w:p w14:paraId="5EC43F8F" w14:textId="7D3F34D0" w:rsidR="00594349" w:rsidRDefault="00594349" w:rsidP="00594349">
      <w:pPr>
        <w:spacing w:after="0"/>
      </w:pPr>
      <w:r>
        <w:t xml:space="preserve">3. </w:t>
      </w:r>
      <w:r w:rsidR="00AE7BFB">
        <w:t>Follow steps 6-12 above</w:t>
      </w:r>
      <w:bookmarkStart w:id="0" w:name="_GoBack"/>
      <w:bookmarkEnd w:id="0"/>
    </w:p>
    <w:p w14:paraId="358C1CD9" w14:textId="77777777" w:rsidR="00594349" w:rsidRDefault="00594349" w:rsidP="00594349"/>
    <w:p w14:paraId="58CF0A63" w14:textId="77777777" w:rsidR="009E7B26" w:rsidRDefault="009E7B26"/>
    <w:sectPr w:rsidR="009E7B26" w:rsidSect="00110171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C7015E"/>
    <w:multiLevelType w:val="hybridMultilevel"/>
    <w:tmpl w:val="D6A61CD2"/>
    <w:lvl w:ilvl="0" w:tplc="77705F6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943D9"/>
    <w:multiLevelType w:val="hybridMultilevel"/>
    <w:tmpl w:val="FAE27ACE"/>
    <w:lvl w:ilvl="0" w:tplc="0900C34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FF8"/>
    <w:rsid w:val="00522FF8"/>
    <w:rsid w:val="00594349"/>
    <w:rsid w:val="009E313D"/>
    <w:rsid w:val="009E7B26"/>
    <w:rsid w:val="00AE7BFB"/>
    <w:rsid w:val="00BA7711"/>
    <w:rsid w:val="00C44564"/>
    <w:rsid w:val="00DD3B78"/>
    <w:rsid w:val="00F2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2C28F8E"/>
  <w14:defaultImageDpi w14:val="300"/>
  <w15:docId w15:val="{C88AECC9-9F1F-784B-88C7-0958FF38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B78"/>
    <w:pPr>
      <w:spacing w:after="200" w:line="276" w:lineRule="auto"/>
    </w:pPr>
    <w:rPr>
      <w:sz w:val="22"/>
      <w:szCs w:val="22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B7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445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14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ncbi.nlm.nih.gov/pubmed/2310394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Hsu</dc:creator>
  <cp:keywords/>
  <dc:description/>
  <cp:lastModifiedBy>Ken Hsu</cp:lastModifiedBy>
  <cp:revision>4</cp:revision>
  <cp:lastPrinted>2019-07-29T19:28:00Z</cp:lastPrinted>
  <dcterms:created xsi:type="dcterms:W3CDTF">2019-08-05T16:56:00Z</dcterms:created>
  <dcterms:modified xsi:type="dcterms:W3CDTF">2019-08-05T20:39:00Z</dcterms:modified>
</cp:coreProperties>
</file>