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03E53" w14:textId="76643B53" w:rsidR="00792909" w:rsidRDefault="00792909" w:rsidP="00792909">
      <w:pPr>
        <w:spacing w:line="276" w:lineRule="auto"/>
        <w:jc w:val="both"/>
        <w:rPr>
          <w:rStyle w:val="Textoennegrita"/>
          <w:rFonts w:ascii="Arial" w:eastAsia="Times New Roman" w:hAnsi="Arial"/>
          <w:b w:val="0"/>
          <w:bCs w:val="0"/>
          <w:color w:val="000000" w:themeColor="text1"/>
          <w:shd w:val="clear" w:color="auto" w:fill="FFFFFF"/>
        </w:rPr>
      </w:pPr>
      <w:r>
        <w:rPr>
          <w:rStyle w:val="Textoennegrita"/>
          <w:rFonts w:ascii="Arial" w:eastAsia="Times New Roman" w:hAnsi="Arial"/>
          <w:b w:val="0"/>
          <w:bCs w:val="0"/>
          <w:color w:val="000000" w:themeColor="text1"/>
          <w:shd w:val="clear" w:color="auto" w:fill="FFFFFF"/>
        </w:rPr>
        <w:t>¿Qué son los arreglos?</w:t>
      </w:r>
    </w:p>
    <w:p w14:paraId="4EB65664" w14:textId="2988D140" w:rsidR="005E0441" w:rsidRPr="001E76D4" w:rsidRDefault="005E0441" w:rsidP="00792909">
      <w:pPr>
        <w:spacing w:line="276" w:lineRule="auto"/>
        <w:jc w:val="both"/>
        <w:rPr>
          <w:rFonts w:ascii="Arial" w:eastAsia="Times New Roman" w:hAnsi="Arial"/>
          <w:color w:val="000000" w:themeColor="text1"/>
          <w:shd w:val="clear" w:color="auto" w:fill="FFFFFF"/>
        </w:rPr>
      </w:pPr>
      <w:r w:rsidRPr="001E76D4">
        <w:rPr>
          <w:rStyle w:val="Textoennegrita"/>
          <w:rFonts w:ascii="Arial" w:eastAsia="Times New Roman" w:hAnsi="Arial"/>
          <w:b w:val="0"/>
          <w:bCs w:val="0"/>
          <w:color w:val="000000" w:themeColor="text1"/>
          <w:shd w:val="clear" w:color="auto" w:fill="FFFFFF"/>
        </w:rPr>
        <w:t>Los arreglos en </w:t>
      </w:r>
      <w:hyperlink r:id="rId4" w:tgtFrame="_blank" w:history="1">
        <w:r w:rsidRPr="001E76D4">
          <w:rPr>
            <w:rStyle w:val="Hipervnculo"/>
            <w:rFonts w:ascii="Arial" w:eastAsia="Times New Roman" w:hAnsi="Arial"/>
            <w:color w:val="000000" w:themeColor="text1"/>
            <w:u w:val="none"/>
            <w:shd w:val="clear" w:color="auto" w:fill="FFFFFF"/>
          </w:rPr>
          <w:t>programación</w:t>
        </w:r>
      </w:hyperlink>
      <w:r w:rsidRPr="001E76D4">
        <w:rPr>
          <w:rStyle w:val="Textoennegrita"/>
          <w:rFonts w:ascii="Arial" w:eastAsia="Times New Roman" w:hAnsi="Arial"/>
          <w:b w:val="0"/>
          <w:bCs w:val="0"/>
          <w:color w:val="000000" w:themeColor="text1"/>
          <w:shd w:val="clear" w:color="auto" w:fill="FFFFFF"/>
        </w:rPr>
        <w:t> son estructuras de datos que permiten almacenar un conjunto de elementos relacionados bajo un solo nombre. </w:t>
      </w:r>
      <w:r w:rsidRPr="001E76D4">
        <w:rPr>
          <w:rFonts w:ascii="Arial" w:eastAsia="Times New Roman" w:hAnsi="Arial"/>
          <w:color w:val="000000" w:themeColor="text1"/>
          <w:shd w:val="clear" w:color="auto" w:fill="FFFFFF"/>
        </w:rPr>
        <w:t>Imagina un arreglo como una caja con compartimentos, donde cada compartimento contiene un elemento específico. Estos elementos pueden ser de cualquier tipo de dato, como números, cadenas de texto u otros objetos.</w:t>
      </w:r>
    </w:p>
    <w:p w14:paraId="1F24C4E7" w14:textId="77777777" w:rsidR="00004C0C" w:rsidRPr="001E76D4" w:rsidRDefault="00004C0C" w:rsidP="00792909">
      <w:pPr>
        <w:pStyle w:val="Ttulo2"/>
        <w:shd w:val="clear" w:color="auto" w:fill="FFFFFF"/>
        <w:spacing w:line="276" w:lineRule="auto"/>
        <w:jc w:val="both"/>
        <w:divId w:val="418404768"/>
        <w:rPr>
          <w:rFonts w:ascii="Arial" w:eastAsia="Times New Roman" w:hAnsi="Arial" w:cs="Arial"/>
          <w:color w:val="000000" w:themeColor="text1"/>
          <w:kern w:val="0"/>
          <w:sz w:val="24"/>
          <w:szCs w:val="24"/>
          <w14:ligatures w14:val="none"/>
        </w:rPr>
      </w:pPr>
      <w:r w:rsidRPr="001E76D4">
        <w:rPr>
          <w:rFonts w:ascii="Arial" w:eastAsia="Times New Roman" w:hAnsi="Arial" w:cs="Arial"/>
          <w:color w:val="000000" w:themeColor="text1"/>
          <w:sz w:val="24"/>
          <w:szCs w:val="24"/>
        </w:rPr>
        <w:t>Declarar un array</w:t>
      </w:r>
    </w:p>
    <w:p w14:paraId="60A291D5" w14:textId="77777777" w:rsidR="00004C0C" w:rsidRPr="001E76D4" w:rsidRDefault="00004C0C" w:rsidP="00792909">
      <w:pPr>
        <w:pStyle w:val="NormalWeb"/>
        <w:shd w:val="clear" w:color="auto" w:fill="FFFFFF"/>
        <w:spacing w:line="276" w:lineRule="auto"/>
        <w:jc w:val="both"/>
        <w:divId w:val="418404768"/>
        <w:rPr>
          <w:rFonts w:ascii="Arial" w:hAnsi="Arial" w:cs="Arial"/>
          <w:color w:val="000000" w:themeColor="text1"/>
        </w:rPr>
      </w:pPr>
      <w:r w:rsidRPr="001E76D4">
        <w:rPr>
          <w:rFonts w:ascii="Arial" w:hAnsi="Arial" w:cs="Arial"/>
          <w:color w:val="000000" w:themeColor="text1"/>
        </w:rPr>
        <w:t>Para utilizar un arreglo en un programa, primero debes declararlo. </w:t>
      </w:r>
      <w:r w:rsidRPr="001E76D4">
        <w:rPr>
          <w:rStyle w:val="Textoennegrita"/>
          <w:rFonts w:ascii="Arial" w:hAnsi="Arial" w:cs="Arial"/>
          <w:b w:val="0"/>
          <w:bCs w:val="0"/>
          <w:color w:val="000000" w:themeColor="text1"/>
        </w:rPr>
        <w:t>Declarar un arreglo significa especificar su nombre y el tipo de elementos que contendrá.</w:t>
      </w:r>
    </w:p>
    <w:p w14:paraId="1DC97DD0" w14:textId="77777777" w:rsidR="001A6FBC" w:rsidRPr="001E76D4" w:rsidRDefault="001A6FBC" w:rsidP="00792909">
      <w:pPr>
        <w:pStyle w:val="Ttulo2"/>
        <w:shd w:val="clear" w:color="auto" w:fill="FFFFFF"/>
        <w:spacing w:line="276" w:lineRule="auto"/>
        <w:jc w:val="both"/>
        <w:divId w:val="1090616715"/>
        <w:rPr>
          <w:rFonts w:ascii="Arial" w:eastAsia="Times New Roman" w:hAnsi="Arial" w:cs="Arial"/>
          <w:color w:val="000000" w:themeColor="text1"/>
          <w:kern w:val="0"/>
          <w:sz w:val="24"/>
          <w:szCs w:val="24"/>
          <w14:ligatures w14:val="none"/>
        </w:rPr>
      </w:pPr>
      <w:r w:rsidRPr="001E76D4">
        <w:rPr>
          <w:rFonts w:ascii="Arial" w:eastAsia="Times New Roman" w:hAnsi="Arial" w:cs="Arial"/>
          <w:color w:val="000000" w:themeColor="text1"/>
          <w:sz w:val="24"/>
          <w:szCs w:val="24"/>
        </w:rPr>
        <w:t>Elemento del arreglo</w:t>
      </w:r>
    </w:p>
    <w:p w14:paraId="55EC5B85" w14:textId="77777777" w:rsidR="001A6FBC" w:rsidRPr="001E76D4" w:rsidRDefault="001A6FBC" w:rsidP="00792909">
      <w:pPr>
        <w:pStyle w:val="NormalWeb"/>
        <w:shd w:val="clear" w:color="auto" w:fill="FFFFFF"/>
        <w:spacing w:line="276" w:lineRule="auto"/>
        <w:jc w:val="both"/>
        <w:divId w:val="1090616715"/>
        <w:rPr>
          <w:rFonts w:ascii="Arial" w:hAnsi="Arial" w:cs="Arial"/>
          <w:color w:val="000000" w:themeColor="text1"/>
        </w:rPr>
      </w:pPr>
      <w:r w:rsidRPr="001E76D4">
        <w:rPr>
          <w:rFonts w:ascii="Arial" w:hAnsi="Arial" w:cs="Arial"/>
          <w:color w:val="000000" w:themeColor="text1"/>
        </w:rPr>
        <w:t>Cada elemento en un arreglo tiene una posición o índice que comienza desde 0. Esto significa que el primer elemento se encuentra en la posición 0, el segundo en la posición 1, y así sucesivamente. Para acceder a un elemento en un arreglo, simplemente hacemos referencia al nombre del arreglo seguido del índice entre corchetes.</w:t>
      </w:r>
    </w:p>
    <w:p w14:paraId="7F81D979" w14:textId="77777777" w:rsidR="00D176A9" w:rsidRPr="001E76D4" w:rsidRDefault="00D176A9" w:rsidP="00792909">
      <w:pPr>
        <w:pStyle w:val="NormalWeb"/>
        <w:shd w:val="clear" w:color="auto" w:fill="FFFFFF"/>
        <w:spacing w:line="276" w:lineRule="auto"/>
        <w:jc w:val="both"/>
        <w:divId w:val="1090616715"/>
        <w:rPr>
          <w:rFonts w:ascii="Arial" w:hAnsi="Arial" w:cs="Arial"/>
          <w:color w:val="000000" w:themeColor="text1"/>
        </w:rPr>
      </w:pPr>
      <w:r w:rsidRPr="001E76D4">
        <w:rPr>
          <w:rFonts w:ascii="Arial" w:hAnsi="Arial" w:cs="Arial"/>
          <w:color w:val="000000" w:themeColor="text1"/>
        </w:rPr>
        <w:t>Cantidad de información en arreglos</w:t>
      </w:r>
    </w:p>
    <w:p w14:paraId="231ED5D9" w14:textId="1AE6F66F" w:rsidR="00D176A9" w:rsidRPr="001E76D4" w:rsidRDefault="00D176A9" w:rsidP="00792909">
      <w:pPr>
        <w:pStyle w:val="NormalWeb"/>
        <w:shd w:val="clear" w:color="auto" w:fill="FFFFFF"/>
        <w:spacing w:line="276" w:lineRule="auto"/>
        <w:jc w:val="both"/>
        <w:divId w:val="1090616715"/>
        <w:rPr>
          <w:rFonts w:ascii="Arial" w:hAnsi="Arial" w:cs="Arial"/>
          <w:color w:val="000000" w:themeColor="text1"/>
        </w:rPr>
      </w:pPr>
      <w:r w:rsidRPr="001E76D4">
        <w:rPr>
          <w:rFonts w:ascii="Arial" w:hAnsi="Arial" w:cs="Arial"/>
          <w:color w:val="000000" w:themeColor="text1"/>
        </w:rPr>
        <w:t>Los arreglos en programación son extremadamente útiles cuando se trata de manejar grandes cantidades de información de manera eficiente. Puedes almacenar una lista de nombres, valores numéricos o incluso objetos más complejos en un solo arreglo. Esto facilita la organización y el acceso a la información que tu programa necesita.</w:t>
      </w:r>
    </w:p>
    <w:p w14:paraId="52152E46" w14:textId="77777777" w:rsidR="001E76D4" w:rsidRPr="001E76D4" w:rsidRDefault="001E76D4" w:rsidP="00792909">
      <w:pPr>
        <w:pStyle w:val="Ttulo2"/>
        <w:shd w:val="clear" w:color="auto" w:fill="FFFFFF"/>
        <w:spacing w:line="276" w:lineRule="auto"/>
        <w:jc w:val="both"/>
        <w:divId w:val="1650095487"/>
        <w:rPr>
          <w:rFonts w:ascii="Arial" w:eastAsia="Times New Roman" w:hAnsi="Arial" w:cs="Arial"/>
          <w:color w:val="000000" w:themeColor="text1"/>
          <w:kern w:val="0"/>
          <w:sz w:val="24"/>
          <w:szCs w:val="24"/>
          <w14:ligatures w14:val="none"/>
        </w:rPr>
      </w:pPr>
      <w:r w:rsidRPr="001E76D4">
        <w:rPr>
          <w:rFonts w:ascii="Arial" w:eastAsia="Times New Roman" w:hAnsi="Arial" w:cs="Arial"/>
          <w:color w:val="000000" w:themeColor="text1"/>
          <w:sz w:val="24"/>
          <w:szCs w:val="24"/>
        </w:rPr>
        <w:t>Tipos de arreglos</w:t>
      </w:r>
    </w:p>
    <w:p w14:paraId="119D0268" w14:textId="77777777" w:rsidR="001E76D4" w:rsidRPr="001E76D4" w:rsidRDefault="001E76D4" w:rsidP="00792909">
      <w:pPr>
        <w:pStyle w:val="NormalWeb"/>
        <w:shd w:val="clear" w:color="auto" w:fill="FFFFFF"/>
        <w:spacing w:line="276" w:lineRule="auto"/>
        <w:jc w:val="both"/>
        <w:divId w:val="1650095487"/>
        <w:rPr>
          <w:rFonts w:ascii="Arial" w:hAnsi="Arial" w:cs="Arial"/>
          <w:color w:val="000000" w:themeColor="text1"/>
        </w:rPr>
      </w:pPr>
      <w:r w:rsidRPr="001E76D4">
        <w:rPr>
          <w:rFonts w:ascii="Arial" w:hAnsi="Arial" w:cs="Arial"/>
          <w:color w:val="000000" w:themeColor="text1"/>
        </w:rPr>
        <w:t>Existen diferentes tipos de arreglos en programación, dependiendo de la cantidad de dimensiones que tengan. Los arreglos unidimensionales son listas simples de elementos, como el ejemplo que hemos visto hasta ahora. Sin embargo, t</w:t>
      </w:r>
      <w:r w:rsidRPr="001E76D4">
        <w:rPr>
          <w:rStyle w:val="Textoennegrita"/>
          <w:rFonts w:ascii="Arial" w:hAnsi="Arial" w:cs="Arial"/>
          <w:b w:val="0"/>
          <w:bCs w:val="0"/>
          <w:color w:val="000000" w:themeColor="text1"/>
        </w:rPr>
        <w:t>ambién existen los arreglos bidimensionales, que son como matrices con filas y columnas, y los arreglos multidimensionales, que pueden tener múltiples niveles de profundidad.</w:t>
      </w:r>
    </w:p>
    <w:p w14:paraId="4F72147D" w14:textId="77777777" w:rsidR="001E76D4" w:rsidRPr="001E76D4" w:rsidRDefault="001E76D4" w:rsidP="00792909">
      <w:pPr>
        <w:pStyle w:val="NormalWeb"/>
        <w:shd w:val="clear" w:color="auto" w:fill="FFFFFF"/>
        <w:spacing w:line="276" w:lineRule="auto"/>
        <w:jc w:val="both"/>
        <w:divId w:val="1650095487"/>
        <w:rPr>
          <w:rFonts w:ascii="Arial" w:hAnsi="Arial" w:cs="Arial"/>
          <w:color w:val="000000" w:themeColor="text1"/>
        </w:rPr>
      </w:pPr>
      <w:r w:rsidRPr="001E76D4">
        <w:rPr>
          <w:rFonts w:ascii="Arial" w:hAnsi="Arial" w:cs="Arial"/>
          <w:color w:val="000000" w:themeColor="text1"/>
        </w:rPr>
        <w:t>En el desarrollo web, los arreglos desempeñan un papel crucial. Se utilizan para almacenar datos de diversas formas, desde listas de elementos en una página web hasta la gestión de datos en aplicaciones complejas.</w:t>
      </w:r>
    </w:p>
    <w:p w14:paraId="5BF1074E" w14:textId="77777777" w:rsidR="005E0441" w:rsidRPr="001E76D4" w:rsidRDefault="005E0441" w:rsidP="001E76D4">
      <w:pPr>
        <w:jc w:val="both"/>
      </w:pPr>
    </w:p>
    <w:sectPr w:rsidR="005E0441" w:rsidRPr="001E76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41"/>
    <w:rsid w:val="00004C0C"/>
    <w:rsid w:val="001A6FBC"/>
    <w:rsid w:val="001E76D4"/>
    <w:rsid w:val="005E0441"/>
    <w:rsid w:val="00792909"/>
    <w:rsid w:val="007B3AEB"/>
    <w:rsid w:val="00D176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422F314"/>
  <w15:chartTrackingRefBased/>
  <w15:docId w15:val="{179CBF04-A0BA-994B-9F54-F0FF8EA7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E0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044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044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044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044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044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044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044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04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04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04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04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04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04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04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04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0441"/>
    <w:rPr>
      <w:rFonts w:eastAsiaTheme="majorEastAsia" w:cstheme="majorBidi"/>
      <w:color w:val="272727" w:themeColor="text1" w:themeTint="D8"/>
    </w:rPr>
  </w:style>
  <w:style w:type="paragraph" w:styleId="Ttulo">
    <w:name w:val="Title"/>
    <w:basedOn w:val="Normal"/>
    <w:next w:val="Normal"/>
    <w:link w:val="TtuloCar"/>
    <w:uiPriority w:val="10"/>
    <w:qFormat/>
    <w:rsid w:val="005E0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04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044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04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0441"/>
    <w:pPr>
      <w:spacing w:before="160"/>
      <w:jc w:val="center"/>
    </w:pPr>
    <w:rPr>
      <w:i/>
      <w:iCs/>
      <w:color w:val="404040" w:themeColor="text1" w:themeTint="BF"/>
    </w:rPr>
  </w:style>
  <w:style w:type="character" w:customStyle="1" w:styleId="CitaCar">
    <w:name w:val="Cita Car"/>
    <w:basedOn w:val="Fuentedeprrafopredeter"/>
    <w:link w:val="Cita"/>
    <w:uiPriority w:val="29"/>
    <w:rsid w:val="005E0441"/>
    <w:rPr>
      <w:i/>
      <w:iCs/>
      <w:color w:val="404040" w:themeColor="text1" w:themeTint="BF"/>
    </w:rPr>
  </w:style>
  <w:style w:type="paragraph" w:styleId="Prrafodelista">
    <w:name w:val="List Paragraph"/>
    <w:basedOn w:val="Normal"/>
    <w:uiPriority w:val="34"/>
    <w:qFormat/>
    <w:rsid w:val="005E0441"/>
    <w:pPr>
      <w:ind w:left="720"/>
      <w:contextualSpacing/>
    </w:pPr>
  </w:style>
  <w:style w:type="character" w:styleId="nfasisintenso">
    <w:name w:val="Intense Emphasis"/>
    <w:basedOn w:val="Fuentedeprrafopredeter"/>
    <w:uiPriority w:val="21"/>
    <w:qFormat/>
    <w:rsid w:val="005E0441"/>
    <w:rPr>
      <w:i/>
      <w:iCs/>
      <w:color w:val="0F4761" w:themeColor="accent1" w:themeShade="BF"/>
    </w:rPr>
  </w:style>
  <w:style w:type="paragraph" w:styleId="Citadestacada">
    <w:name w:val="Intense Quote"/>
    <w:basedOn w:val="Normal"/>
    <w:next w:val="Normal"/>
    <w:link w:val="CitadestacadaCar"/>
    <w:uiPriority w:val="30"/>
    <w:qFormat/>
    <w:rsid w:val="005E0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0441"/>
    <w:rPr>
      <w:i/>
      <w:iCs/>
      <w:color w:val="0F4761" w:themeColor="accent1" w:themeShade="BF"/>
    </w:rPr>
  </w:style>
  <w:style w:type="character" w:styleId="Referenciaintensa">
    <w:name w:val="Intense Reference"/>
    <w:basedOn w:val="Fuentedeprrafopredeter"/>
    <w:uiPriority w:val="32"/>
    <w:qFormat/>
    <w:rsid w:val="005E0441"/>
    <w:rPr>
      <w:b/>
      <w:bCs/>
      <w:smallCaps/>
      <w:color w:val="0F4761" w:themeColor="accent1" w:themeShade="BF"/>
      <w:spacing w:val="5"/>
    </w:rPr>
  </w:style>
  <w:style w:type="character" w:styleId="Textoennegrita">
    <w:name w:val="Strong"/>
    <w:basedOn w:val="Fuentedeprrafopredeter"/>
    <w:uiPriority w:val="22"/>
    <w:qFormat/>
    <w:rsid w:val="005E0441"/>
    <w:rPr>
      <w:b/>
      <w:bCs/>
    </w:rPr>
  </w:style>
  <w:style w:type="character" w:styleId="Hipervnculo">
    <w:name w:val="Hyperlink"/>
    <w:basedOn w:val="Fuentedeprrafopredeter"/>
    <w:uiPriority w:val="99"/>
    <w:semiHidden/>
    <w:unhideWhenUsed/>
    <w:rsid w:val="005E0441"/>
    <w:rPr>
      <w:color w:val="0000FF"/>
      <w:u w:val="single"/>
    </w:rPr>
  </w:style>
  <w:style w:type="paragraph" w:styleId="NormalWeb">
    <w:name w:val="Normal (Web)"/>
    <w:basedOn w:val="Normal"/>
    <w:uiPriority w:val="99"/>
    <w:semiHidden/>
    <w:unhideWhenUsed/>
    <w:rsid w:val="00004C0C"/>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404768">
      <w:bodyDiv w:val="1"/>
      <w:marLeft w:val="0"/>
      <w:marRight w:val="0"/>
      <w:marTop w:val="0"/>
      <w:marBottom w:val="0"/>
      <w:divBdr>
        <w:top w:val="none" w:sz="0" w:space="0" w:color="auto"/>
        <w:left w:val="none" w:sz="0" w:space="0" w:color="auto"/>
        <w:bottom w:val="none" w:sz="0" w:space="0" w:color="auto"/>
        <w:right w:val="none" w:sz="0" w:space="0" w:color="auto"/>
      </w:divBdr>
    </w:div>
    <w:div w:id="1090616715">
      <w:bodyDiv w:val="1"/>
      <w:marLeft w:val="0"/>
      <w:marRight w:val="0"/>
      <w:marTop w:val="0"/>
      <w:marBottom w:val="0"/>
      <w:divBdr>
        <w:top w:val="none" w:sz="0" w:space="0" w:color="auto"/>
        <w:left w:val="none" w:sz="0" w:space="0" w:color="auto"/>
        <w:bottom w:val="none" w:sz="0" w:space="0" w:color="auto"/>
        <w:right w:val="none" w:sz="0" w:space="0" w:color="auto"/>
      </w:divBdr>
    </w:div>
    <w:div w:id="165009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concepto.de/programacion/"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1661</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Becerra Hernández</dc:creator>
  <cp:keywords/>
  <dc:description/>
  <cp:lastModifiedBy>Kenia Becerra Hernández</cp:lastModifiedBy>
  <cp:revision>2</cp:revision>
  <dcterms:created xsi:type="dcterms:W3CDTF">2024-12-15T05:36:00Z</dcterms:created>
  <dcterms:modified xsi:type="dcterms:W3CDTF">2024-12-15T05:36:00Z</dcterms:modified>
</cp:coreProperties>
</file>