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(СПбГУТ)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ИМ. Б.Л. РОЗИНГА (ФИЛИАЛ) СПбГУТ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(АКТ (ф) СПбГУТ)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A8683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015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A8683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A8683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Р.В Луев</w:t>
            </w:r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</w:p>
        </w:tc>
      </w:tr>
      <w:tr w:rsidR="008D2751" w:rsidTr="00A86837">
        <w:tc>
          <w:tcPr>
            <w:tcW w:w="2010" w:type="dxa"/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365262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>
        <w:rPr>
          <w:sz w:val="28"/>
          <w:lang w:val="en-US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Pr="00F70AF8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:rsidR="008D2751" w:rsidRPr="002D10F7" w:rsidRDefault="008D2751" w:rsidP="00651B14">
      <w:pPr>
        <w:spacing w:line="360" w:lineRule="auto"/>
        <w:jc w:val="center"/>
        <w:rPr>
          <w:sz w:val="28"/>
          <w:szCs w:val="28"/>
        </w:rPr>
      </w:pPr>
      <w:r>
        <w:rPr>
          <w:sz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Во многих организациях инвентаризация имущества ведётся вручную или с использованием неунифицированных таблиц и документов, что приводит к ошибкам, дублированию данных, потере информации и снижению эффективности работы сотрудников.</w:t>
      </w: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Разработка приложения «Планета 35. Инвентаризация» позволит централизовать хранение данных, упростить процесс учёта, ускорить проведение инвентаризаций и повысить достоверность и прозрачность информации об имуществе предприятия.</w:t>
      </w:r>
    </w:p>
    <w:p w:rsidR="00E24FE6" w:rsidRPr="00E24FE6" w:rsidRDefault="00E24FE6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4FE6">
        <w:rPr>
          <w:sz w:val="28"/>
          <w:szCs w:val="28"/>
        </w:rPr>
        <w:t xml:space="preserve">Целью курсового проектирования является </w:t>
      </w:r>
      <w:r w:rsidRPr="00E24FE6">
        <w:rPr>
          <w:rStyle w:val="aa"/>
          <w:b w:val="0"/>
          <w:sz w:val="28"/>
          <w:szCs w:val="28"/>
        </w:rPr>
        <w:t>разработка комплексного программного решения для учёта и инвентаризации материальных ценностей</w:t>
      </w:r>
      <w:r w:rsidRPr="00E24FE6">
        <w:rPr>
          <w:sz w:val="28"/>
          <w:szCs w:val="28"/>
        </w:rPr>
        <w:t>, обеспечивающего регистрацию, хранение, редактирование, экспорт и импорт данных с возможностью формирования отчётов и разграничения прав доступа пользователей.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приложения для инвентаризации имущества,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Pr="003D6350">
        <w:rPr>
          <w:sz w:val="28"/>
        </w:rPr>
        <w:t xml:space="preserve"> набор операций для каждой роли,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средств для реализации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lastRenderedPageBreak/>
        <w:t>спроектировать структуру базы данных для хранения сведений об имуществе, категориях и пользователях,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пользовательский интерфейс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создать базу данных в выбранной СУБД и наполнить её тестовыми данными,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разграничения прав пользователей,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программную логику и функциональность приложения согласно требованиям,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структурное тестирование функциональных модулей,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приложения на соответствие требованиям,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jc w:val="both"/>
        <w:rPr>
          <w:sz w:val="28"/>
        </w:rPr>
      </w:pP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 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8D2751" w:rsidRDefault="00E24FE6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E24FE6">
        <w:rPr>
          <w:sz w:val="28"/>
          <w:szCs w:val="28"/>
        </w:rPr>
        <w:t>Приложение «Планета-35. Инвентаризация» предназначено для организаций, ведущих учёт материальных ценностей и имущества. Система позволяет автоматизировать процессы фиксации наличия имущества, обновления статусов объектов, ведения текущих данных по инвентаризационным позициям, обеспечения централизованного хранения и контроля изменений.</w:t>
      </w:r>
    </w:p>
    <w:p w:rsidR="00E24FE6" w:rsidRPr="00A9462A" w:rsidRDefault="00E24FE6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E24FE6" w:rsidRPr="00E24FE6" w:rsidRDefault="00E24FE6" w:rsidP="00E24FE6">
      <w:pPr>
        <w:pStyle w:val="HTML0"/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Необходимо разработать приложение, которое предоставит доступ к следующей функциональности: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данных об объектах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имущества в процессе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категории / подразделению / статусу,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просмотр истории изменений объекта,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отчётных документов по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экспорт данных в формате *.xlsx / *.pdf.</w:t>
      </w:r>
    </w:p>
    <w:p w:rsidR="00E24FE6" w:rsidRPr="00E24FE6" w:rsidRDefault="00E24FE6" w:rsidP="00E24FE6">
      <w:pPr>
        <w:pStyle w:val="HTML0"/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 для пользователей разных ролей,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прав доступа в зависимости от роли,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ошибках и аварийном завершении сессии,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время отклика при стандартной нагрузке не должно превышать 2 секунд,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 в пределах своей зоны ответственности, может работать с учётными записями имущества своего подразделения и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закреплённым за ним объектам.</w:t>
      </w:r>
    </w:p>
    <w:p w:rsid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 и параметрами работы приложения, а также имеет возможность выполнять системные операции и экспорт данных на уровне всей организации.</w:t>
      </w:r>
    </w:p>
    <w:p w:rsidR="008D2751" w:rsidRPr="008D2751" w:rsidRDefault="008D2751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8D2751" w:rsidRDefault="008D2751" w:rsidP="008D2751">
      <w:pPr>
        <w:pStyle w:val="HTML0"/>
        <w:spacing w:line="360" w:lineRule="auto"/>
        <w:ind w:firstLine="709"/>
        <w:jc w:val="both"/>
        <w:rPr>
          <w:rStyle w:val="HTML"/>
          <w:rFonts w:eastAsia="Andale Mono"/>
          <w:sz w:val="28"/>
          <w:szCs w:val="28"/>
        </w:rPr>
      </w:pPr>
      <w:r w:rsidRPr="008D2751">
        <w:rPr>
          <w:rStyle w:val="HTML"/>
          <w:rFonts w:eastAsia="Andale Mono"/>
          <w:noProof/>
          <w:sz w:val="28"/>
          <w:szCs w:val="28"/>
        </w:rPr>
        <w:drawing>
          <wp:inline distT="0" distB="0" distL="0" distR="0">
            <wp:extent cx="5060212" cy="3708000"/>
            <wp:effectExtent l="0" t="0" r="7620" b="6985"/>
            <wp:docPr id="1" name="Рисунок 1" descr="C:\Temp\ISPP-35\Курсовой\Рома\Диаграмма КП Луе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-35\Курсовой\Рома\Диаграмма КП Луев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801" cy="371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2751" w:rsidRDefault="008D2751" w:rsidP="008D2751">
      <w:pPr>
        <w:pStyle w:val="HTML0"/>
        <w:spacing w:line="360" w:lineRule="auto"/>
        <w:rPr>
          <w:rStyle w:val="HTML"/>
          <w:rFonts w:eastAsia="Andale Mono"/>
          <w:sz w:val="28"/>
          <w:szCs w:val="28"/>
        </w:rPr>
      </w:pPr>
    </w:p>
    <w:p w:rsidR="008D2751" w:rsidRDefault="008D2751" w:rsidP="008D2751">
      <w:pPr>
        <w:spacing w:line="360" w:lineRule="auto"/>
        <w:jc w:val="center"/>
        <w:rPr>
          <w:sz w:val="28"/>
        </w:rPr>
      </w:pPr>
      <w:r>
        <w:rPr>
          <w:sz w:val="28"/>
        </w:rPr>
        <w:t>Рисунок 1 – Диаграмма вариантов использования</w:t>
      </w:r>
    </w:p>
    <w:p w:rsidR="008D2751" w:rsidRDefault="008D2751" w:rsidP="008D2751">
      <w:pPr>
        <w:spacing w:line="360" w:lineRule="auto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3D6350" w:rsidRDefault="003D6350" w:rsidP="008D2751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Согласно цел</w:t>
      </w:r>
      <w:r w:rsidR="00774DBA">
        <w:rPr>
          <w:sz w:val="28"/>
        </w:rPr>
        <w:t xml:space="preserve">и проекта требуется создать </w:t>
      </w:r>
      <w:r w:rsidRPr="003D6350">
        <w:rPr>
          <w:sz w:val="28"/>
        </w:rPr>
        <w:t>приложение инвентаризации имущества, обеспечивающее централизованный учёт объектов, хранение данных в единой базе, выполнение операций по добавлению и изменению информации об имуществе, проведение инвентаризации, а также формирование отчётных документов в электронном виде.</w:t>
      </w:r>
    </w:p>
    <w:p w:rsidR="00017913" w:rsidRDefault="008D2751" w:rsidP="0001791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17913">
      <w:pPr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MySQL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8D2751">
        <w:rPr>
          <w:sz w:val="28"/>
        </w:rPr>
        <w:t>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>
        <w:rPr>
          <w:sz w:val="28"/>
        </w:rPr>
        <w:t xml:space="preserve"> ГБ,</w:t>
      </w:r>
    </w:p>
    <w:p w:rsidR="008D2751" w:rsidRPr="00017913" w:rsidRDefault="008D2751" w:rsidP="00017913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:rsidR="008D2751" w:rsidRDefault="008D2751" w:rsidP="00774DBA">
      <w:pPr>
        <w:tabs>
          <w:tab w:val="left" w:pos="709"/>
        </w:tabs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:rsidR="008D2751" w:rsidRPr="00A9462A" w:rsidRDefault="008D2751" w:rsidP="008D2751">
      <w:pPr>
        <w:tabs>
          <w:tab w:val="left" w:pos="993"/>
        </w:tabs>
        <w:spacing w:line="360" w:lineRule="auto"/>
        <w:jc w:val="both"/>
        <w:rPr>
          <w:sz w:val="28"/>
        </w:rPr>
      </w:pPr>
    </w:p>
    <w:p w:rsidR="007D6225" w:rsidRDefault="008D2751" w:rsidP="00017913">
      <w:pPr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7D6225">
        <w:rPr>
          <w:b/>
          <w:sz w:val="32"/>
        </w:rPr>
        <w:lastRenderedPageBreak/>
        <w:t>2</w:t>
      </w:r>
      <w:r w:rsidR="007D6225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 Проектирование интерфейса пользователя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017913" w:rsidP="00017913">
      <w:pPr>
        <w:spacing w:line="360" w:lineRule="auto"/>
        <w:ind w:firstLine="709"/>
        <w:jc w:val="both"/>
        <w:rPr>
          <w:sz w:val="28"/>
        </w:rPr>
      </w:pPr>
      <w:r w:rsidRPr="00017913">
        <w:rPr>
          <w:sz w:val="28"/>
        </w:rPr>
        <w:t>При проектировании интерфейса пользователя приложения «Планета-35. Инвентаризация» основным требованием является обеспечение простоты восприятия, удобства в работе и минимального количества действий при выполнении основных операций. Интерфейс должен быть понятен пользователям с различным уровнем технической подготовки, включая материально-ответственных лиц и сотрудников бухгалтерии.</w:t>
      </w:r>
    </w:p>
    <w:p w:rsidR="00017913" w:rsidRPr="00017913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7D6225" w:rsidRPr="00651B14" w:rsidRDefault="00651B14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 Разработка архитектуры программного обеспечения</w:t>
      </w: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  <w:r w:rsidRPr="00D53027">
        <w:rPr>
          <w:sz w:val="28"/>
        </w:rPr>
        <w:t>Архитектура приложения «Планета-35. Инвентаризация» основана на клиент-серверной модели. Клиентская часть отвечает за отображение интерфейса, ввод данных и отправку запросов. Серверная часть обрабатывает бизнес-логику, выполняет операции с базой данных и контролирует права доступа пользователей. Взаимодействие между клиентом и сервером осуществляется через REST API.</w:t>
      </w: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  <w:r w:rsidRPr="00D53027">
        <w:rPr>
          <w:sz w:val="28"/>
        </w:rPr>
        <w:t>База данных хранит сведения об объектах инвентаризации, категориях и пользователях. Каждая логическая функция приложения реализована как отдельный модуль, что обеспечивает удобство расширения и сопровождения программы.</w:t>
      </w: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  <w:r w:rsidRPr="00D53027">
        <w:rPr>
          <w:sz w:val="28"/>
        </w:rPr>
        <w:t>Такое разделение ролей между интерфейсом, сервером и хранилищем данных обеспечивает надёжность работы системы, упрощает развитие проекта и позволяет в дальнейшем добавлять новые функции без изменения основной структуры приложения.</w:t>
      </w:r>
    </w:p>
    <w:p w:rsidR="00D53027" w:rsidRDefault="00D53027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 Проектирование базы данных</w:t>
      </w:r>
    </w:p>
    <w:p w:rsidR="007D6225" w:rsidRDefault="007D6225" w:rsidP="00017913">
      <w:pPr>
        <w:spacing w:line="360" w:lineRule="auto"/>
        <w:ind w:left="709"/>
        <w:jc w:val="both"/>
        <w:rPr>
          <w:b/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Требуется разработать БД для хранения и управления данными.</w:t>
      </w: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Модели БД созданы при помощи </w:t>
      </w:r>
      <w:r>
        <w:rPr>
          <w:sz w:val="28"/>
          <w:lang w:val="en-US"/>
        </w:rPr>
        <w:t>MSSQL</w:t>
      </w:r>
      <w:r>
        <w:rPr>
          <w:sz w:val="28"/>
        </w:rPr>
        <w:t xml:space="preserve">. 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БД.</w:t>
      </w: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drawing>
          <wp:inline distT="0" distB="0" distL="0" distR="0">
            <wp:extent cx="5734212" cy="592385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453" cy="592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017913" w:rsidRDefault="007D6225" w:rsidP="00017913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>
        <w:rPr>
          <w:sz w:val="28"/>
          <w:lang w:val="en-US"/>
        </w:rPr>
        <w:t>MSSQL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</w:p>
    <w:p w:rsidR="00D53027" w:rsidRDefault="00D53027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  <w:bookmarkStart w:id="0" w:name="_GoBack"/>
      <w:bookmarkEnd w:id="0"/>
    </w:p>
    <w:p w:rsidR="00651B14" w:rsidRDefault="00651B14" w:rsidP="00017913">
      <w:pPr>
        <w:spacing w:after="160" w:line="259" w:lineRule="auto"/>
        <w:jc w:val="center"/>
        <w:rPr>
          <w:sz w:val="28"/>
        </w:rPr>
      </w:pPr>
    </w:p>
    <w:p w:rsidR="00651B14" w:rsidRDefault="00651B14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 w:rsidRPr="00651B14">
        <w:rPr>
          <w:b/>
          <w:sz w:val="32"/>
          <w:szCs w:val="32"/>
        </w:rPr>
        <w:t>3 Разработка и интеграция модулей программного обеспечения</w:t>
      </w: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</w:p>
    <w:p w:rsidR="00D53027" w:rsidRPr="00D53027" w:rsidRDefault="00D53027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 Разработка программных модулей</w:t>
      </w:r>
    </w:p>
    <w:p w:rsidR="007D6225" w:rsidRPr="007D6225" w:rsidRDefault="007D6225" w:rsidP="00D53027">
      <w:pPr>
        <w:spacing w:after="160" w:line="259" w:lineRule="auto"/>
        <w:rPr>
          <w:sz w:val="28"/>
        </w:rPr>
      </w:pPr>
      <w:r w:rsidRPr="007D6225">
        <w:br w:type="page"/>
      </w:r>
    </w:p>
    <w:p w:rsidR="008D2751" w:rsidRPr="00B558C3" w:rsidRDefault="008D2751" w:rsidP="00651B14">
      <w:pPr>
        <w:spacing w:after="200" w:line="276" w:lineRule="auto"/>
        <w:jc w:val="center"/>
        <w:rPr>
          <w:sz w:val="28"/>
        </w:rPr>
      </w:pPr>
      <w:r>
        <w:rPr>
          <w:b/>
          <w:sz w:val="32"/>
          <w:szCs w:val="32"/>
        </w:rPr>
        <w:lastRenderedPageBreak/>
        <w:t>ЗАКЛЮЧЕНИЕ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Default="008D2751" w:rsidP="008D2751">
      <w:pPr>
        <w:rPr>
          <w:sz w:val="28"/>
        </w:rPr>
      </w:pPr>
      <w:r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Санкт-Петербург : Питер, 2021. – 224 с. – URL: https://ibooks.ru/bookshelf/376974/reading (дата обращения: 05.11.2024). – Режим доступа: для зарегистрир.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 с. – URL: https://znanium.com/catalog/product/1895679 (дата обращения: 06.11.2024). – Режим доступа: по подписке. – Текст : электронный.</w:t>
      </w:r>
    </w:p>
    <w:p w:rsidR="008D2751" w:rsidRPr="00C01805" w:rsidRDefault="008D2751" w:rsidP="008D2751">
      <w:pPr>
        <w:pStyle w:val="1"/>
      </w:pPr>
      <w:r w:rsidRPr="00C01805">
        <w:t>Мартишин, С. А. Базы данных. Практическое применение СУБД SQL- и NoSQL-типа для проектирования информационных систем : учебное пособие / С. А. Мартишин, В. Л. Симонов, М. В. Храпченко. — Москва : ФОРУМ : ИНФРА-М, 2023. — 368 с. - URL: https://znanium.com/catalog/product/1912454 (дата обращения: 13.11.2024). – Режим доступа: по подписке. — Текст :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r w:rsidRPr="00C01805">
        <w:rPr>
          <w:color w:val="000000" w:themeColor="text1"/>
        </w:rPr>
        <w:t xml:space="preserve">Тидвелл, Д. Разработка интерфейсов. Паттерны проектирования. 3-е изд. – Санкт-Петербург : Питер, 2022. – 560 с. – Текст : электронный. – URL: </w:t>
      </w:r>
      <w:hyperlink r:id="rId10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зарегистрир. пользователей.</w:t>
      </w:r>
    </w:p>
    <w:p w:rsidR="008D2751" w:rsidRPr="00C01805" w:rsidRDefault="008D2751" w:rsidP="008D2751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</w:t>
      </w:r>
      <w:hyperlink r:id="rId11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Текст : электронный.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EE609E" w:rsidRDefault="00EE609E"/>
    <w:sectPr w:rsidR="00EE609E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03112" w:rsidRDefault="00503112">
      <w:r>
        <w:separator/>
      </w:r>
    </w:p>
  </w:endnote>
  <w:endnote w:type="continuationSeparator" w:id="0">
    <w:p w:rsidR="00503112" w:rsidRDefault="005031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50311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:rsidR="00024E2F" w:rsidRDefault="008D275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D53027">
          <w:rPr>
            <w:noProof/>
            <w:sz w:val="28"/>
            <w:szCs w:val="28"/>
          </w:rPr>
          <w:t>11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50311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03112" w:rsidRDefault="00503112">
      <w:r>
        <w:separator/>
      </w:r>
    </w:p>
  </w:footnote>
  <w:footnote w:type="continuationSeparator" w:id="0">
    <w:p w:rsidR="00503112" w:rsidRDefault="0050311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50311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503112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503112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5"/>
  </w:num>
  <w:num w:numId="5">
    <w:abstractNumId w:val="0"/>
  </w:num>
  <w:num w:numId="6">
    <w:abstractNumId w:val="4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7913"/>
    <w:rsid w:val="00295F4A"/>
    <w:rsid w:val="003D6350"/>
    <w:rsid w:val="00503112"/>
    <w:rsid w:val="005522DF"/>
    <w:rsid w:val="00566771"/>
    <w:rsid w:val="00651B14"/>
    <w:rsid w:val="00725E1C"/>
    <w:rsid w:val="00774DBA"/>
    <w:rsid w:val="007D6225"/>
    <w:rsid w:val="008D2751"/>
    <w:rsid w:val="00921330"/>
    <w:rsid w:val="00C26987"/>
    <w:rsid w:val="00D15647"/>
    <w:rsid w:val="00D53027"/>
    <w:rsid w:val="00E24FE6"/>
    <w:rsid w:val="00EA2A0B"/>
    <w:rsid w:val="00EE6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456035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znanium.ru/catalog/product/2083407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ibooks.ru/bookshelf/386796/reading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3CA08-EA3F-411A-B795-0FA48E4F3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1568</Words>
  <Characters>8942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10</cp:revision>
  <dcterms:created xsi:type="dcterms:W3CDTF">2025-10-30T06:08:00Z</dcterms:created>
  <dcterms:modified xsi:type="dcterms:W3CDTF">2025-11-06T12:50:00Z</dcterms:modified>
</cp:coreProperties>
</file>