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Project:  New Haven Urgent Care                                 Team#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>
              <w:rPr>
                <w:b/>
                <w:color w:val="008000"/>
              </w:rPr>
              <w:t>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10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Xi He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rFonts w:ascii="sans-serif" w:hAnsi="sans-serif"/>
                <w:b w:val="false"/>
                <w:b/>
                <w:bCs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bCs/>
                <w:i w:val="false"/>
                <w:caps w:val="false"/>
                <w:smallCaps w:val="false"/>
                <w:spacing w:val="0"/>
                <w:sz w:val="24"/>
              </w:rPr>
              <w:t>Does the system allow more than one initial assessment to be in the system at a time?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DEPARTMENT</w:t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'INTAKE_DEPARTMENT');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INTAKE_DEPARTMENT</w:t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VALUES(1, 'INTAKE_DEPARTMENT');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EMPLOYEE</w:t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'Mary', 'A', 'Green', 123, 1);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NURSE</w:t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'Mary', 'A', 'Green', 123);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ASSESSMENT_NURSE</w:t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'Mary', 'A', 'Green', 123);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PATIENT</w:t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'Stanley', 'B', 'Shepherd', '123', NULL, NULL, '456', '1996-06-11', 23);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INTO VISIT</w:t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 xml:space="preserve">VALUES (1, 100, ‘2019-12-12’, </w:t>
      </w: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1, 1, 1, 200, ‘123’, ‘456’);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INITIAL_ASSESSMENT</w:t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VALUES (1, 1, 1);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</w:rPr>
        <w:t>INSERT INITIAL_ASSESSMENT</w:t>
      </w:r>
    </w:p>
    <w:p>
      <w:pPr>
        <w:pStyle w:val="Normal"/>
        <w:rPr>
          <w:b/>
          <w:u w:val="single"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(2, 1, 1);</w:t>
      </w:r>
    </w:p>
    <w:p>
      <w:pPr>
        <w:pStyle w:val="Normal"/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  <w:u w:val="single"/>
        </w:rPr>
      </w:r>
    </w:p>
    <w:p>
      <w:pPr>
        <w:pStyle w:val="Normal"/>
        <w:rPr>
          <w:b/>
          <w:u w:val="single"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SELECT *</w:t>
      </w:r>
    </w:p>
    <w:p>
      <w:pPr>
        <w:pStyle w:val="Normal"/>
        <w:rPr>
          <w:b/>
          <w:u w:val="single"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FROM INITIAL_ASSESSMENT;</w:t>
      </w:r>
    </w:p>
    <w:p>
      <w:pPr>
        <w:pStyle w:val="Normal"/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6614160" cy="4075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  <w:u w:val="single"/>
        </w:rPr>
      </w:r>
    </w:p>
    <w:p>
      <w:pPr>
        <w:pStyle w:val="Normal"/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  <w:u w:val="single"/>
        </w:rPr>
      </w:r>
    </w:p>
    <w:p>
      <w:pPr>
        <w:pStyle w:val="Normal"/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u w:val="single"/>
        </w:rPr>
        <w:t xml:space="preserve"> </w:t>
      </w:r>
      <w:r>
        <w:rPr>
          <w:rStyle w:val="StrongEmphasis"/>
          <w:b w:val="false"/>
          <w:bCs w:val="false"/>
          <w:u w:val="none"/>
        </w:rPr>
        <w:t>As the result above shows, given a patient and a visit, two initial assessments are allowed. Therefore, it satisfies the requirement.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3</Pages>
  <Words>192</Words>
  <Characters>1056</Characters>
  <CharactersWithSpaces>1261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2019-12-12T23:06:42Z</dcterms:modified>
  <cp:revision>3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