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rFonts w:ascii="Calibri" w:hAnsi="Calibri" w:eastAsia="Calibri"/>
          <w:b/>
          <w:color w:val="1F4E79"/>
          <w:sz w:val="36"/>
        </w:rPr>
        <w:t>Weekly Progress Report &amp; Targets</w:t>
      </w:r>
    </w:p>
    <w:p>
      <w:pPr>
        <w:spacing w:after="80"/>
      </w:pPr>
      <w:r>
        <w:rPr>
          <w:rFonts w:ascii="Calibri" w:hAnsi="Calibri" w:eastAsia="Calibri"/>
          <w:b/>
          <w:sz w:val="22"/>
        </w:rPr>
        <w:t>Progress Period: August 25 - August 31, 2026</w:t>
      </w:r>
    </w:p>
    <w:p>
      <w:pPr>
        <w:spacing w:after="80"/>
      </w:pPr>
      <w:r>
        <w:rPr>
          <w:rFonts w:ascii="Calibri" w:hAnsi="Calibri" w:eastAsia="Calibri"/>
          <w:b/>
          <w:sz w:val="22"/>
        </w:rPr>
        <w:t>Targets Period: September 1 - September 7, 2026</w:t>
      </w:r>
    </w:p>
    <w:p>
      <w:pPr>
        <w:spacing w:after="80"/>
      </w:pPr>
      <w:r>
        <w:rPr>
          <w:rFonts w:ascii="Calibri" w:hAnsi="Calibri" w:eastAsia="Calibri"/>
          <w:b/>
          <w:sz w:val="22"/>
        </w:rPr>
        <w:t>Apps: People360 (school payroll and timekeeping) and Biometric Collector</w:t>
      </w:r>
    </w:p>
    <w:p>
      <w:pPr>
        <w:spacing w:before="240" w:after="160"/>
      </w:pPr>
      <w:r>
        <w:rPr>
          <w:rFonts w:ascii="Calibri" w:hAnsi="Calibri" w:eastAsia="Calibri"/>
          <w:b/>
          <w:color w:val="2E75B6"/>
          <w:sz w:val="26"/>
        </w:rPr>
        <w:t>In plain words</w:t>
      </w:r>
    </w:p>
    <w:p>
      <w:pPr>
        <w:spacing w:after="160" w:line="276" w:lineRule="auto"/>
      </w:pPr>
      <w:r>
        <w:rPr>
          <w:rFonts w:ascii="Calibri" w:hAnsi="Calibri" w:eastAsia="Calibri"/>
          <w:b w:val="0"/>
          <w:sz w:val="22"/>
        </w:rPr>
        <w:t>Last week we renamed the desktop app to People360, released three installer updates, made the employee list faster and easier to filter, added a memo layout designer for HR, fixed slow time-log imports, and prepared planning reports that show which HR modules are already ready.</w:t>
      </w:r>
    </w:p>
    <w:p>
      <w:pPr>
        <w:spacing w:after="160" w:line="276" w:lineRule="auto"/>
      </w:pPr>
      <w:r>
        <w:rPr>
          <w:rFonts w:ascii="Calibri" w:hAnsi="Calibri" w:eastAsia="Calibri"/>
          <w:b w:val="0"/>
          <w:sz w:val="22"/>
        </w:rPr>
        <w:t>This week the focus is testing what we shipped (especially payslips and payroll reports), fixing anything HR finds wrong, upgrading Antipolo to the new Biometric Collector with automatic updates, and installing that new Collector on other campuses for the first time.</w:t>
      </w:r>
    </w:p>
    <w:p>
      <w:pPr>
        <w:spacing w:before="240" w:after="160"/>
      </w:pPr>
      <w:r>
        <w:rPr>
          <w:rFonts w:ascii="Calibri" w:hAnsi="Calibri" w:eastAsia="Calibri"/>
          <w:b/>
          <w:color w:val="2E75B6"/>
          <w:sz w:val="26"/>
        </w:rPr>
        <w:t>What we finished last week — People360</w:t>
      </w:r>
    </w:p>
    <w:p>
      <w:pPr>
        <w:spacing w:before="240" w:after="160"/>
      </w:pPr>
      <w:r>
        <w:rPr>
          <w:rFonts w:ascii="Calibri" w:hAnsi="Calibri" w:eastAsia="Calibri"/>
          <w:b/>
          <w:color w:val="2E75B6"/>
          <w:sz w:val="24"/>
        </w:rPr>
        <w:t>App name, updates, and installers</w:t>
      </w:r>
    </w:p>
    <w:p>
      <w:pPr>
        <w:spacing w:after="160" w:line="276" w:lineRule="auto"/>
      </w:pPr>
      <w:r>
        <w:rPr>
          <w:rFonts w:ascii="Calibri" w:hAnsi="Calibri" w:eastAsia="Calibri"/>
          <w:b/>
          <w:sz w:val="22"/>
        </w:rPr>
        <w:t>New name: People360.</w:t>
      </w:r>
      <w:r>
        <w:rPr>
          <w:rFonts w:ascii="Calibri" w:hAnsi="Calibri" w:eastAsia="Calibri"/>
          <w:b w:val="0"/>
          <w:sz w:val="22"/>
        </w:rPr>
        <w:t xml:space="preserve"> The desktop app no longer shows Pulse to users. Existing employee and payroll data is kept when upgrading.</w:t>
      </w:r>
    </w:p>
    <w:p>
      <w:pPr>
        <w:spacing w:after="160" w:line="276" w:lineRule="auto"/>
      </w:pPr>
      <w:r>
        <w:rPr>
          <w:rFonts w:ascii="Calibri" w:hAnsi="Calibri" w:eastAsia="Calibri"/>
          <w:b/>
          <w:sz w:val="22"/>
        </w:rPr>
        <w:t>Automatic updates.</w:t>
      </w:r>
      <w:r>
        <w:rPr>
          <w:rFonts w:ascii="Calibri" w:hAnsi="Calibri" w:eastAsia="Calibri"/>
          <w:b w:val="0"/>
          <w:sz w:val="22"/>
        </w:rPr>
        <w:t xml:space="preserve"> New versions can download and install in the background. Campus PCs no longer need special setup just to check for updates.</w:t>
      </w:r>
    </w:p>
    <w:p>
      <w:pPr>
        <w:spacing w:after="160" w:line="276" w:lineRule="auto"/>
      </w:pPr>
      <w:r>
        <w:rPr>
          <w:rFonts w:ascii="Calibri" w:hAnsi="Calibri" w:eastAsia="Calibri"/>
          <w:b/>
          <w:sz w:val="22"/>
        </w:rPr>
        <w:t>Installers released:</w:t>
      </w:r>
      <w:r>
        <w:rPr>
          <w:rFonts w:ascii="Calibri" w:hAnsi="Calibri" w:eastAsia="Calibri"/>
          <w:b w:val="0"/>
          <w:sz w:val="22"/>
        </w:rPr>
        <w:t xml:space="preserve"> Version 1.0.0 (first People360 release), 1.0.1 (employee list improvements), 1.0.2 (easier updates on all PCs).</w:t>
      </w:r>
    </w:p>
    <w:p>
      <w:pPr>
        <w:spacing w:before="240" w:after="160"/>
      </w:pPr>
      <w:r>
        <w:rPr>
          <w:rFonts w:ascii="Calibri" w:hAnsi="Calibri" w:eastAsia="Calibri"/>
          <w:b/>
          <w:color w:val="2E75B6"/>
          <w:sz w:val="24"/>
        </w:rPr>
        <w:t>Employee records — easier to find people</w:t>
      </w:r>
    </w:p>
    <w:p>
      <w:pPr>
        <w:spacing w:after="160" w:line="276" w:lineRule="auto"/>
      </w:pPr>
      <w:r>
        <w:rPr>
          <w:rFonts w:ascii="Calibri" w:hAnsi="Calibri" w:eastAsia="Calibri"/>
          <w:b/>
          <w:sz w:val="22"/>
        </w:rPr>
        <w:t>New filters.</w:t>
      </w:r>
      <w:r>
        <w:rPr>
          <w:rFonts w:ascii="Calibri" w:hAnsi="Calibri" w:eastAsia="Calibri"/>
          <w:b w:val="0"/>
          <w:sz w:val="22"/>
        </w:rPr>
        <w:t xml:space="preserve"> HR can narrow the list by campus, department or college, and faculty vs staff.</w:t>
      </w:r>
    </w:p>
    <w:p>
      <w:pPr>
        <w:spacing w:after="160" w:line="276" w:lineRule="auto"/>
      </w:pPr>
      <w:r>
        <w:rPr>
          <w:rFonts w:ascii="Calibri" w:hAnsi="Calibri" w:eastAsia="Calibri"/>
          <w:b/>
          <w:sz w:val="22"/>
        </w:rPr>
        <w:t>Much faster list.</w:t>
      </w:r>
      <w:r>
        <w:rPr>
          <w:rFonts w:ascii="Calibri" w:hAnsi="Calibri" w:eastAsia="Calibri"/>
          <w:b w:val="0"/>
          <w:sz w:val="22"/>
        </w:rPr>
        <w:t xml:space="preserve"> The employee screen used to take about half a minute; it now loads quickly when filters change.</w:t>
      </w:r>
    </w:p>
    <w:p>
      <w:pPr>
        <w:spacing w:after="160" w:line="276" w:lineRule="auto"/>
      </w:pPr>
      <w:r>
        <w:rPr>
          <w:rFonts w:ascii="Calibri" w:hAnsi="Calibri" w:eastAsia="Calibri"/>
          <w:b/>
          <w:sz w:val="22"/>
        </w:rPr>
        <w:t>HR Employee report.</w:t>
      </w:r>
      <w:r>
        <w:rPr>
          <w:rFonts w:ascii="Calibri" w:hAnsi="Calibri" w:eastAsia="Calibri"/>
          <w:b w:val="0"/>
          <w:sz w:val="22"/>
        </w:rPr>
        <w:t xml:space="preserve"> Focuses on personal info, assignments, salary, and loans — without mixed-in document columns.</w:t>
      </w:r>
    </w:p>
    <w:p>
      <w:pPr>
        <w:spacing w:before="240" w:after="160"/>
      </w:pPr>
      <w:r>
        <w:rPr>
          <w:rFonts w:ascii="Calibri" w:hAnsi="Calibri" w:eastAsia="Calibri"/>
          <w:b/>
          <w:color w:val="2E75B6"/>
          <w:sz w:val="24"/>
        </w:rPr>
        <w:t>Company Documents — design memo layouts</w:t>
      </w:r>
    </w:p>
    <w:p>
      <w:pPr>
        <w:spacing w:after="160" w:line="276" w:lineRule="auto"/>
      </w:pPr>
      <w:r>
        <w:rPr>
          <w:rFonts w:ascii="Calibri" w:hAnsi="Calibri" w:eastAsia="Calibri"/>
          <w:b/>
          <w:sz w:val="22"/>
        </w:rPr>
        <w:t>New HR screen.</w:t>
      </w:r>
      <w:r>
        <w:rPr>
          <w:rFonts w:ascii="Calibri" w:hAnsi="Calibri" w:eastAsia="Calibri"/>
          <w:b w:val="0"/>
          <w:sz w:val="22"/>
        </w:rPr>
        <w:t xml:space="preserve"> HR can create memo templates with a visual designer: drag fields, text, images, signatures, and dates.</w:t>
      </w:r>
    </w:p>
    <w:p>
      <w:pPr>
        <w:spacing w:after="160" w:line="276" w:lineRule="auto"/>
      </w:pPr>
      <w:r>
        <w:rPr>
          <w:rFonts w:ascii="Calibri" w:hAnsi="Calibri" w:eastAsia="Calibri"/>
          <w:b/>
          <w:sz w:val="22"/>
        </w:rPr>
        <w:t>Current scope.</w:t>
      </w:r>
      <w:r>
        <w:rPr>
          <w:rFonts w:ascii="Calibri" w:hAnsi="Calibri" w:eastAsia="Calibri"/>
          <w:b w:val="0"/>
          <w:sz w:val="22"/>
        </w:rPr>
        <w:t xml:space="preserve"> Template design only for now. Sending memos for approval through the app is not turned on yet.</w:t>
      </w:r>
    </w:p>
    <w:p>
      <w:pPr>
        <w:spacing w:before="240" w:after="160"/>
      </w:pPr>
      <w:r>
        <w:rPr>
          <w:rFonts w:ascii="Calibri" w:hAnsi="Calibri" w:eastAsia="Calibri"/>
          <w:b/>
          <w:color w:val="2E75B6"/>
          <w:sz w:val="24"/>
        </w:rPr>
        <w:t>Timekeeping</w:t>
      </w:r>
    </w:p>
    <w:p>
      <w:pPr>
        <w:spacing w:after="160" w:line="276" w:lineRule="auto"/>
      </w:pPr>
      <w:r>
        <w:rPr>
          <w:rFonts w:ascii="Calibri" w:hAnsi="Calibri" w:eastAsia="Calibri"/>
          <w:b/>
          <w:sz w:val="22"/>
        </w:rPr>
        <w:t>Pulling time clock files.</w:t>
      </w:r>
      <w:r>
        <w:rPr>
          <w:rFonts w:ascii="Calibri" w:hAnsi="Calibri" w:eastAsia="Calibri"/>
          <w:b w:val="0"/>
          <w:sz w:val="22"/>
        </w:rPr>
        <w:t xml:space="preserve"> Importing a full month no longer crashes with a timeout. Connection problems show a clear message.</w:t>
      </w:r>
    </w:p>
    <w:p>
      <w:pPr>
        <w:spacing w:after="160" w:line="276" w:lineRule="auto"/>
      </w:pPr>
      <w:r>
        <w:rPr>
          <w:rFonts w:ascii="Calibri" w:hAnsi="Calibri" w:eastAsia="Calibri"/>
          <w:b/>
          <w:sz w:val="22"/>
        </w:rPr>
        <w:t>Time Logs paging.</w:t>
      </w:r>
      <w:r>
        <w:rPr>
          <w:rFonts w:ascii="Calibri" w:hAnsi="Calibri" w:eastAsia="Calibri"/>
          <w:b w:val="0"/>
          <w:sz w:val="22"/>
        </w:rPr>
        <w:t xml:space="preserve"> Long batch lists now have First / Previous / Next / Last buttons.</w:t>
      </w:r>
    </w:p>
    <w:p>
      <w:pPr>
        <w:spacing w:before="240" w:after="160"/>
      </w:pPr>
      <w:r>
        <w:rPr>
          <w:rFonts w:ascii="Calibri" w:hAnsi="Calibri" w:eastAsia="Calibri"/>
          <w:b/>
          <w:color w:val="2E75B6"/>
          <w:sz w:val="24"/>
        </w:rPr>
        <w:t>HR planning documents</w:t>
      </w:r>
    </w:p>
    <w:p>
      <w:pPr>
        <w:spacing w:after="160" w:line="276" w:lineRule="auto"/>
      </w:pPr>
      <w:r>
        <w:rPr>
          <w:rFonts w:ascii="Calibri" w:hAnsi="Calibri" w:eastAsia="Calibri"/>
          <w:b/>
          <w:sz w:val="22"/>
        </w:rPr>
        <w:t>Module checklist.</w:t>
      </w:r>
      <w:r>
        <w:rPr>
          <w:rFonts w:ascii="Calibri" w:hAnsi="Calibri" w:eastAsia="Calibri"/>
          <w:b w:val="0"/>
          <w:sz w:val="22"/>
        </w:rPr>
        <w:t xml:space="preserve"> Mapped 28 standard HR modules against what People360 desktop and web already have.</w:t>
      </w:r>
    </w:p>
    <w:p>
      <w:pPr>
        <w:spacing w:after="160" w:line="276" w:lineRule="auto"/>
      </w:pPr>
      <w:r>
        <w:rPr>
          <w:rFonts w:ascii="Calibri" w:hAnsi="Calibri" w:eastAsia="Calibri"/>
          <w:b/>
          <w:sz w:val="22"/>
        </w:rPr>
        <w:t>Three modules ready on desktop.</w:t>
      </w:r>
      <w:r>
        <w:rPr>
          <w:rFonts w:ascii="Calibri" w:hAnsi="Calibri" w:eastAsia="Calibri"/>
          <w:b w:val="0"/>
          <w:sz w:val="22"/>
        </w:rPr>
        <w:t xml:space="preserve"> Organization setup, Time and Attendance processing, and Leave for payroll. Employee leave filing and mobile clock-in are planned for web.</w:t>
      </w:r>
    </w:p>
    <w:p>
      <w:pPr>
        <w:spacing w:before="240" w:after="160"/>
      </w:pPr>
      <w:r>
        <w:rPr>
          <w:rFonts w:ascii="Calibri" w:hAnsi="Calibri" w:eastAsia="Calibri"/>
          <w:b/>
          <w:color w:val="2E75B6"/>
          <w:sz w:val="26"/>
        </w:rPr>
        <w:t>Biometric Collector — last week</w:t>
      </w:r>
    </w:p>
    <w:p>
      <w:pPr>
        <w:spacing w:after="160" w:line="276" w:lineRule="auto"/>
      </w:pPr>
      <w:r>
        <w:rPr>
          <w:rFonts w:ascii="Calibri" w:hAnsi="Calibri" w:eastAsia="Calibri"/>
          <w:b w:val="0"/>
          <w:sz w:val="22"/>
        </w:rPr>
        <w:t>No new Collector installer was released this week.</w:t>
      </w:r>
    </w:p>
    <w:p>
      <w:pPr>
        <w:spacing w:after="160" w:line="276" w:lineRule="auto"/>
      </w:pPr>
      <w:r>
        <w:rPr>
          <w:rFonts w:ascii="Calibri" w:hAnsi="Calibri" w:eastAsia="Calibri"/>
          <w:b w:val="0"/>
          <w:sz w:val="22"/>
        </w:rPr>
        <w:t>Installed so far: Biometric Collector is on Antipolo only, using an earlier version — not yet the new installer with automatic updates. Binangonan, Taytay, and other campuses do not have Collector installed yet.</w:t>
      </w:r>
    </w:p>
    <w:p>
      <w:pPr>
        <w:spacing w:before="240" w:after="160"/>
      </w:pPr>
      <w:r>
        <w:rPr>
          <w:rFonts w:ascii="Calibri" w:hAnsi="Calibri" w:eastAsia="Calibri"/>
          <w:b/>
          <w:color w:val="2E75B6"/>
          <w:sz w:val="26"/>
        </w:rPr>
        <w:t>What we plan to do this week</w:t>
      </w:r>
    </w:p>
    <w:p>
      <w:pPr>
        <w:spacing w:before="240" w:after="160"/>
      </w:pPr>
      <w:r>
        <w:rPr>
          <w:rFonts w:ascii="Calibri" w:hAnsi="Calibri" w:eastAsia="Calibri"/>
          <w:b/>
          <w:color w:val="2E75B6"/>
          <w:sz w:val="24"/>
        </w:rPr>
        <w:t>People360</w:t>
      </w:r>
    </w:p>
    <w:p>
      <w:pPr>
        <w:spacing w:after="120"/>
      </w:pPr>
      <w:r>
        <w:rPr>
          <w:rFonts w:ascii="Calibri" w:hAnsi="Calibri" w:eastAsia="Calibri"/>
          <w:b w:val="0"/>
          <w:sz w:val="22"/>
        </w:rPr>
        <w:t>1. Test the latest app (1.0.2+) on campus PCs — employee filters, memo designer, time log paging. Release 1.0.3 only if something important is broken.</w:t>
      </w:r>
    </w:p>
    <w:p>
      <w:pPr>
        <w:spacing w:after="120"/>
      </w:pPr>
      <w:r>
        <w:rPr>
          <w:rFonts w:ascii="Calibri" w:hAnsi="Calibri" w:eastAsia="Calibri"/>
          <w:b w:val="0"/>
          <w:sz w:val="22"/>
        </w:rPr>
        <w:t>2. Payslip review — run payslips from posted payroll for staff, faculty, and hybrid employees (on screen, Excel, PDF). Fix wrong layouts, rates, or deductions from HR feedback.</w:t>
      </w:r>
    </w:p>
    <w:p>
      <w:pPr>
        <w:spacing w:after="120"/>
      </w:pPr>
      <w:r>
        <w:rPr>
          <w:rFonts w:ascii="Calibri" w:hAnsi="Calibri" w:eastAsia="Calibri"/>
          <w:b w:val="0"/>
          <w:sz w:val="22"/>
        </w:rPr>
        <w:t>3. Other payroll reports — apply fixes from HR testing on Payroll Register and government reports (SSS, PhilHealth, Pag-IBIG, BIR).</w:t>
      </w:r>
    </w:p>
    <w:p>
      <w:pPr>
        <w:spacing w:before="240" w:after="160"/>
      </w:pPr>
      <w:r>
        <w:rPr>
          <w:rFonts w:ascii="Calibri" w:hAnsi="Calibri" w:eastAsia="Calibri"/>
          <w:b/>
          <w:color w:val="2E75B6"/>
          <w:sz w:val="24"/>
        </w:rPr>
        <w:t>Biometric Collector</w:t>
      </w:r>
    </w:p>
    <w:p>
      <w:pPr>
        <w:spacing w:after="120"/>
      </w:pPr>
      <w:r>
        <w:rPr>
          <w:rFonts w:ascii="Calibri" w:hAnsi="Calibri" w:eastAsia="Calibri"/>
          <w:b w:val="0"/>
          <w:sz w:val="22"/>
        </w:rPr>
        <w:t>4. Antipolo — replace the current Collector with the latest installer that has automatic updates. Antipolo is the only campus that has Collector installed today.</w:t>
      </w:r>
    </w:p>
    <w:p>
      <w:pPr>
        <w:spacing w:after="120"/>
      </w:pPr>
      <w:r>
        <w:rPr>
          <w:rFonts w:ascii="Calibri" w:hAnsi="Calibri" w:eastAsia="Calibri"/>
          <w:b w:val="0"/>
          <w:sz w:val="22"/>
        </w:rPr>
        <w:t>5. Other campuses — first-time install of the same new auto-update Collector on Binangonan, Taytay, and other scheduled sites. These campuses do not have Collector yet.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