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 Short Prose Sample</w:t>
      </w:r>
    </w:p>
    <w:p>
      <w:pPr>
        <w:jc w:val="center"/>
      </w:pPr>
      <w:r>
        <w:rPr>
          <w:i/>
          <w:iCs/>
        </w:rPr>
        <w:t xml:space="preserve">with deliberate quirks to clean up</w:t>
      </w:r>
    </w:p>
    <w:p>
      <w:r>
        <w:t xml:space="preserve"/>
      </w:r>
    </w:p>
    <w:p>
      <w:r>
        <w:t xml:space="preserve">It was a bright cold morning in April--the kind of morning that  arrives without warning--and Mara stepped outside before the rest of the house had stirred. "I won't be long," she said to no one in particular, pulling her coat tight.</w:t>
      </w:r>
    </w:p>
    <w:p>
      <w:r>
        <w:t xml:space="preserve">The lane was quiet. A single bird--she could not name it--called from the hedge, then stopped, as if embarrassed.</w:t>
      </w:r>
      <w:r>
        <w:br/>
        <w:t xml:space="preserve">She kept walking.</w:t>
      </w:r>
      <w:r>
        <w:br/>
        <w:t xml:space="preserve">Past the post box, past the bakery (not yet open), past the old church with its crooked sign...</w:t>
      </w:r>
    </w:p>
    <w:p>
      <w:r>
        <w:t xml:space="preserve">She thought of her grandmother's words:  "There are two kinds of mornings--ones you remember, and ones you almost do."  At the time it had sounded like nonsense. Now--standing in the cold, three blocks from anywhere--it sounded like the only true thing anyone had ever said to her.</w:t>
      </w:r>
    </w:p>
    <w:p>
      <w:r>
        <w:t xml:space="preserve">By the time she turned back, the sky had  shifted from grey to the palest, palest blue. The bird was singing again. The bakery light was on.</w:t>
      </w:r>
    </w:p>
    <w:p>
      <w:r>
        <w:t xml:space="preserve">"Good morning," she said, this time to the baker, who nodded as if he'd been expecting her all along.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2026-05-24T15:49:13.514Z</dcterms:created>
  <dcterms:modified xsi:type="dcterms:W3CDTF">2026-05-24T15:49:13.514Z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