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統計用語集</w:t>
      </w:r>
    </w:p>
    <w:p>
      <w:pPr>
        <w:jc w:val="center"/>
      </w:pPr>
      <w:r>
        <w:rPr>
          <w:color w:val="4472C4"/>
          <w:sz w:val="24"/>
        </w:rPr>
        <w:t>WC分析ツール　エクセルに出てくる言葉をやさしく説明します</w:t>
      </w:r>
    </w:p>
    <w:p/>
    <w:p>
      <w:pPr>
        <w:jc w:val="center"/>
      </w:pPr>
      <w:r>
        <w:rPr>
          <w:sz w:val="22"/>
        </w:rPr>
        <w:t>作成日：2026年07月01日</w:t>
      </w:r>
    </w:p>
    <w:p>
      <w:r>
        <w:br w:type="page"/>
      </w:r>
    </w:p>
    <w:p>
      <w:pPr>
        <w:pStyle w:val="Heading1"/>
        <w:jc w:val="left"/>
      </w:pPr>
      <w:r>
        <w:t>1. 平均（Mean）</w:t>
      </w:r>
    </w:p>
    <w:p>
      <w:pPr>
        <w:spacing w:after="80"/>
      </w:pPr>
      <w:r>
        <w:t>全部の重さを足して個数で割った値。「このロットの製品はだいたいこのくらいの重さ」という中心を示します。</w:t>
      </w:r>
    </w:p>
    <w:p>
      <w:pPr>
        <w:spacing w:after="80"/>
        <w:ind w:left="567"/>
      </w:pPr>
      <w:r>
        <w:t xml:space="preserve">　　平均 = （重さの合計）÷（個数）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60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「分析レポート」シートの「平均(g)」欄に表示されます</w:t>
      </w:r>
    </w:p>
    <w:p>
      <w:pPr>
        <w:pStyle w:val="ListBullet"/>
        <w:spacing w:after="60"/>
        <w:ind w:left="283"/>
      </w:pPr>
      <w:r>
        <w:t>OK品のみを使って計算しています（軽量・過量は除外）</w:t>
      </w:r>
    </w:p>
    <w:p>
      <w:pPr>
        <w:pStyle w:val="ListBullet"/>
        <w:spacing w:after="60"/>
        <w:ind w:left="283"/>
      </w:pPr>
      <w:r>
        <w:t>日によって平均が大きくずれている場合は、原材料や設備に変化があった可能性があります</w:t>
      </w:r>
    </w:p>
    <w:p>
      <w:pPr>
        <w:spacing w:before="0" w:after="200"/>
      </w:pPr>
    </w:p>
    <w:p>
      <w:pPr>
        <w:pStyle w:val="Heading1"/>
        <w:jc w:val="left"/>
      </w:pPr>
      <w:r>
        <w:t>2. 標準偏差（σ・シグマ）</w:t>
      </w:r>
    </w:p>
    <w:p>
      <w:pPr>
        <w:spacing w:after="80"/>
      </w:pPr>
      <w:r>
        <w:t>重さの「ばらつきの大きさ」を表す数値。σ（シグマ）という記号で表します。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72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σ が小さい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製品の重さが揃っている。工程が安定している状態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σ が大きい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製品の重さがバラバラ。工程が不安定な可能性がある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「分析レポート」の「標準偏差(g)」欄に表示されます</w:t>
      </w:r>
    </w:p>
    <w:p>
      <w:pPr>
        <w:pStyle w:val="ListBullet"/>
        <w:spacing w:after="60"/>
        <w:ind w:left="283"/>
      </w:pPr>
      <w:r>
        <w:t>グラフのオレンジ破線が「平均 ± 3×σ」の位置に引かれています</w:t>
      </w:r>
    </w:p>
    <w:p>
      <w:r>
        <w:br w:type="page"/>
      </w:r>
    </w:p>
    <w:p>
      <w:pPr>
        <w:pStyle w:val="Heading1"/>
        <w:jc w:val="left"/>
      </w:pPr>
      <w:r>
        <w:t>3. ±3σ（プラスマイナス3シグマ）</w:t>
      </w:r>
    </w:p>
    <w:p>
      <w:pPr>
        <w:spacing w:after="80"/>
      </w:pPr>
      <w:r>
        <w:t>「平均から標準偏差の3倍分だけ上下に引いた線」のこと。この範囲に収まらない製品は、統計的にみて非常に珍しい重さをしています。</w:t>
      </w:r>
    </w:p>
    <w:p>
      <w:pPr>
        <w:spacing w:after="80"/>
        <w:ind w:left="567"/>
      </w:pPr>
      <w:r>
        <w:t xml:space="preserve">　　下限 −3σ = 平均 − （標準偏差 × 3）</w:t>
      </w:r>
    </w:p>
    <w:p>
      <w:pPr>
        <w:spacing w:after="80"/>
        <w:ind w:left="567"/>
      </w:pPr>
      <w:r>
        <w:t xml:space="preserve">　　上限 +3σ = 平均 ＋ （標準偏差 × 3）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93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±1σの範囲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全製品の約68%が収まる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±2σの範囲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全製品の約95%が収まる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±3σの範囲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全製品の約99.7%が収まる（1000個に約3個しか外れない）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7F6F44"/>
          <w:sz w:val="18"/>
        </w:rPr>
        <w:t>※ ±3σを超えることは統計上ほぼ起きないはずです。頻繁に超える場合は、工程に何か変化があった可能性があります。</w:t>
      </w: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「分析レポート」の「下限 −3σ(g)」「上限 +3σ(g)」欄に数値が表示されます</w:t>
      </w:r>
    </w:p>
    <w:p>
      <w:pPr>
        <w:pStyle w:val="ListBullet"/>
        <w:spacing w:after="60"/>
        <w:ind w:left="283"/>
      </w:pPr>
      <w:r>
        <w:t>グラフのオレンジ破線がこの上限・下限の位置に対応しています</w:t>
      </w:r>
    </w:p>
    <w:p>
      <w:pPr>
        <w:spacing w:before="0" w:after="200"/>
      </w:pPr>
    </w:p>
    <w:p>
      <w:pPr>
        <w:pStyle w:val="Heading1"/>
        <w:jc w:val="left"/>
      </w:pPr>
      <w:r>
        <w:t>4. 外れ値（±3σ超）</w:t>
      </w:r>
    </w:p>
    <w:p>
      <w:pPr>
        <w:spacing w:after="80"/>
      </w:pPr>
      <w:r>
        <w:t>重量チェッカーが「OK（正量）」と判定したにもかかわらず、±3σの範囲を超えていた製品のことです。</w:t>
      </w:r>
    </w:p>
    <w:p>
      <w:pPr>
        <w:spacing w:after="80"/>
      </w:pPr>
      <w:r>
        <w:t>重量チェッカーは設定した上下限値で合否を判定しますが、WC分析ツールは「その日その製品のばらつきから見て異常かどうか」を別の基準でチェックします。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85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「時系列チャート（OK品のみ）」グラフで赤い×印として表示されます</w:t>
      </w:r>
    </w:p>
    <w:p>
      <w:pPr>
        <w:pStyle w:val="ListBullet"/>
        <w:spacing w:after="60"/>
        <w:ind w:left="283"/>
      </w:pPr>
      <w:r>
        <w:t>「分析レポート」の「外れ値件数」欄で件数を確認できます</w:t>
      </w:r>
    </w:p>
    <w:p>
      <w:pPr>
        <w:pStyle w:val="ListBullet"/>
        <w:spacing w:after="60"/>
        <w:ind w:left="283"/>
      </w:pPr>
      <w:r>
        <w:t>「全外れ値（±3σ超）」シートで外れ値の時刻・値の一覧を確認できます</w:t>
      </w:r>
    </w:p>
    <w:p>
      <w:r>
        <w:br w:type="page"/>
      </w:r>
    </w:p>
    <w:p>
      <w:pPr>
        <w:pStyle w:val="Heading1"/>
        <w:jc w:val="left"/>
      </w:pPr>
      <w:r>
        <w:t>5. 不良率（%）</w:t>
      </w:r>
    </w:p>
    <w:p>
      <w:pPr>
        <w:spacing w:after="80"/>
      </w:pPr>
      <w:r>
        <w:t>全測定個数のうち、NG（軽量・過量）だった製品の割合です。パーセント（%）で表します。</w:t>
      </w:r>
    </w:p>
    <w:p>
      <w:pPr>
        <w:spacing w:after="80"/>
        <w:ind w:left="567"/>
      </w:pPr>
      <w:r>
        <w:t xml:space="preserve">　　不良率 = NG数 ÷ 全数 × 100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31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after="120"/>
      </w:pPr>
      <w:r>
        <w:rPr>
          <w:i/>
          <w:color w:val="7F6F44"/>
          <w:sz w:val="18"/>
        </w:rPr>
        <w:t>※ NG数が同じでも全数が多いほど不良率は低くなります。ロット間・日付間で比較するときは「不良率」で比べると公平です。</w:t>
      </w: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「分析レポート」の「不良率(%)」欄に表示されます</w:t>
      </w:r>
    </w:p>
    <w:p>
      <w:pPr>
        <w:pStyle w:val="ListBullet"/>
        <w:spacing w:after="60"/>
        <w:ind w:left="283"/>
      </w:pPr>
      <w:r>
        <w:t>NG数が多い場合は「全データ時系列」グラフで発生タイミングを確認しましょう</w:t>
      </w:r>
    </w:p>
    <w:p>
      <w:pPr>
        <w:spacing w:before="0" w:after="200"/>
      </w:pPr>
    </w:p>
    <w:p>
      <w:pPr>
        <w:pStyle w:val="Heading1"/>
        <w:jc w:val="left"/>
      </w:pPr>
      <w:r>
        <w:t>6. ヒストグラム（分布グラフ）</w:t>
      </w:r>
    </w:p>
    <w:p>
      <w:pPr>
        <w:spacing w:after="80"/>
      </w:pPr>
      <w:r>
        <w:t>製品の重さを「重さの帯」に分けて、それぞれ何個あったかを棒グラフで表したものです。製品の重さがどのように分布しているかを一目で確認できます。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53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正常（山が1つ・中央）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重さが均一に揃っている。ベルの形（正規分布）に近い状態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山が2つ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条件の違う製品が混在している可能性。品種切り替えや設備の違いを確認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山が左右に偏る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充填量の調整がずれている可能性。目標値と平均値を比較して設備を調整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裾が長い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極端に重い・軽い個体が混在。外れ値シートで原因を調査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t>7. 時系列チャート</w:t>
      </w:r>
    </w:p>
    <w:p>
      <w:pPr>
        <w:spacing w:after="80"/>
      </w:pPr>
      <w:r>
        <w:t>製品を測定した時刻（横軸）と重さ（縦軸）を点でプロットしたグラフです。製造中に重さがどのように変化したかを時間順に追えます。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36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after="40"/>
      </w:pPr>
      <w:r>
        <w:rPr>
          <w:b/>
        </w:rPr>
        <w:t>グラフの種類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OK品のみ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合格品だけのグラフ。ばらつき・外れ値の確認に使う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全データ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OK・軽量・過量すべてを表示。不良の発生タイミングの確認に使う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異常パターンの見方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点が全体的に上昇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製品が少しずつ重くなっている。充填量の調整を検討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点が急に散らばる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その時間帯に何かトラブルが起きた可能性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特定の時刻に×印が集中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その時刻に異常品が出ていた。作業記録と照合</w:t>
            </w:r>
          </w:p>
        </w:tc>
      </w:tr>
    </w:tbl>
    <w:p>
      <w:pPr>
        <w:spacing w:after="80"/>
      </w:pPr>
    </w:p>
    <w:p>
      <w:pPr>
        <w:spacing w:before="0" w:after="200"/>
      </w:pPr>
    </w:p>
    <w:p>
      <w:pPr>
        <w:pStyle w:val="Heading1"/>
        <w:jc w:val="left"/>
      </w:pPr>
      <w:r>
        <w:t>8. ランクコード</w:t>
      </w:r>
    </w:p>
    <w:p>
      <w:pPr>
        <w:spacing w:after="80"/>
      </w:pPr>
      <w:r>
        <w:t>重量チェッカーが各製品に付けた判定の区分です。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OK（正量）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規定の重さの範囲内。合格品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軽量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規定より軽い。内容物の欠品・抜けが疑われる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過量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規定より重い。内容物の入れすぎ・異物が疑われる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２個乗り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2個が重なった状態で測定されたと判定。参考値として扱う</w:t>
            </w:r>
          </w:p>
        </w:tc>
      </w:tr>
    </w:tbl>
    <w:p>
      <w:pPr>
        <w:spacing w:after="80"/>
      </w:pPr>
    </w:p>
    <w:p>
      <w:pPr>
        <w:pStyle w:val="Heading3"/>
        <w:jc w:val="left"/>
      </w:pPr>
      <w:r>
        <w:t>エクセルでの見方</w:t>
      </w:r>
    </w:p>
    <w:p>
      <w:pPr>
        <w:pStyle w:val="ListBullet"/>
        <w:spacing w:after="60"/>
        <w:ind w:left="283"/>
      </w:pPr>
      <w:r>
        <w:t>「分析レポート」のランクコード集計で件数・比率を確認できます</w:t>
      </w:r>
    </w:p>
    <w:p>
      <w:pPr>
        <w:pStyle w:val="ListBullet"/>
        <w:spacing w:after="60"/>
        <w:ind w:left="283"/>
      </w:pPr>
      <w:r>
        <w:t>「全データ」シートのD列に各製品のランクコードが記録されています</w:t>
      </w:r>
    </w:p>
    <w:p>
      <w:r>
        <w:br w:type="page"/>
      </w:r>
    </w:p>
    <w:p>
      <w:pPr>
        <w:pStyle w:val="Heading1"/>
        <w:jc w:val="left"/>
      </w:pPr>
      <w:r>
        <w:t>9. まとめ：数字のつながり</w:t>
      </w:r>
    </w:p>
    <w:p>
      <w:pPr>
        <w:spacing w:after="80"/>
      </w:pPr>
      <w:r>
        <w:t>各指標がどのようにつながっているかを図で示します。「どの数字が気になるときにどのグラフを見るか」の目安にしてください。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72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after="40"/>
      </w:pPr>
      <w:r>
        <w:rPr>
          <w:b/>
        </w:rPr>
        <w:t>気になる指標 → 見るべきグラフ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不良率が高い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→ 不良の発生タイミングを「全データ時系列」グラフで確認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外れ値が多い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→ OK品の中の異常を「時系列チャート（OK品のみ）」で確認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σが大きい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→ ばらつきが増えた時点を「時系列チャート（OK品のみ）」で確認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平均がずれる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→「ヒストグラム」の山の位置と目標値の差を確認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7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A93"/>
        <w:sz w:val="16"/>
      </w:rPr>
      <w:t>WC分析ツール　統計用語集　　2026年07月01日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