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A3B7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U.S. demographics</w:t>
      </w:r>
    </w:p>
    <w:p w14:paraId="2FD79A9E" w14:textId="77777777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resident population: 2014</w:t>
      </w:r>
    </w:p>
    <w:p w14:paraId="7D5371E4" w14:textId="77777777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age and sex</w:t>
      </w:r>
    </w:p>
    <w:p w14:paraId="05453783" w14:textId="3D87AD54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1-2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sex, race</w:t>
      </w:r>
      <w:r w:rsidR="00212762">
        <w:rPr>
          <w:rFonts w:ascii="Times New Roman" w:hAnsi="Times New Roman" w:cs="Times New Roman"/>
          <w:sz w:val="24"/>
          <w:szCs w:val="24"/>
        </w:rPr>
        <w:t xml:space="preserve"> or</w:t>
      </w:r>
      <w:r w:rsidRPr="001174B3">
        <w:rPr>
          <w:rFonts w:ascii="Times New Roman" w:hAnsi="Times New Roman" w:cs="Times New Roman"/>
          <w:sz w:val="24"/>
          <w:szCs w:val="24"/>
        </w:rPr>
        <w:t xml:space="preserve"> ethnicity, and age</w:t>
      </w:r>
    </w:p>
    <w:p w14:paraId="4B6F3D7C" w14:textId="3AA01740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b/>
          <w:sz w:val="24"/>
          <w:szCs w:val="24"/>
        </w:rPr>
        <w:t>U.S. civilian noninstitutiona</w:t>
      </w:r>
      <w:r>
        <w:rPr>
          <w:rFonts w:ascii="Times New Roman" w:hAnsi="Times New Roman" w:cs="Times New Roman"/>
          <w:b/>
          <w:sz w:val="24"/>
          <w:szCs w:val="24"/>
        </w:rPr>
        <w:t>lized population: 201</w:t>
      </w:r>
      <w:r w:rsidR="009B5590">
        <w:rPr>
          <w:rFonts w:ascii="Times New Roman" w:hAnsi="Times New Roman" w:cs="Times New Roman"/>
          <w:b/>
          <w:sz w:val="24"/>
          <w:szCs w:val="24"/>
        </w:rPr>
        <w:t>4</w:t>
      </w:r>
    </w:p>
    <w:p w14:paraId="05968DED" w14:textId="77777777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1-3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age, </w:t>
      </w:r>
      <w:r w:rsidRPr="001174B3">
        <w:rPr>
          <w:rFonts w:ascii="Times New Roman" w:hAnsi="Times New Roman" w:cs="Times New Roman"/>
          <w:sz w:val="24"/>
          <w:szCs w:val="24"/>
        </w:rPr>
        <w:t xml:space="preserve">disability status, type of disability,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174B3">
        <w:rPr>
          <w:rFonts w:ascii="Times New Roman" w:hAnsi="Times New Roman" w:cs="Times New Roman"/>
          <w:sz w:val="24"/>
          <w:szCs w:val="24"/>
        </w:rPr>
        <w:t>sex</w:t>
      </w:r>
    </w:p>
    <w:p w14:paraId="7BCF6255" w14:textId="5FCB5586" w:rsidR="003F79BA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FC61A5" w14:textId="77777777" w:rsidR="00E8200C" w:rsidRPr="00F31D85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Undergraduate enrollment</w:t>
      </w:r>
    </w:p>
    <w:p w14:paraId="363AE011" w14:textId="39CA425D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7E27CD" w:rsidRPr="007E27CD">
        <w:rPr>
          <w:rFonts w:ascii="Times New Roman" w:eastAsia="Times New Roman" w:hAnsi="Times New Roman" w:cs="Times New Roman"/>
          <w:b/>
          <w:bCs/>
          <w:sz w:val="24"/>
          <w:szCs w:val="24"/>
        </w:rPr>
        <w:t>by citizenship, ethnicity, race, sex, and enrollment status</w:t>
      </w:r>
    </w:p>
    <w:p w14:paraId="0BB2BFF3" w14:textId="5ED31C12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all in</w:t>
      </w:r>
      <w:r w:rsidR="00F225CF">
        <w:rPr>
          <w:rFonts w:ascii="Times New Roman" w:eastAsia="Times New Roman" w:hAnsi="Times New Roman" w:cs="Times New Roman"/>
          <w:sz w:val="24"/>
          <w:szCs w:val="24"/>
        </w:rPr>
        <w:t xml:space="preserve">stitutions: </w:t>
      </w:r>
      <w:r w:rsidR="007E27CD">
        <w:rPr>
          <w:rFonts w:ascii="Times New Roman" w:hAnsi="Times New Roman" w:cs="Times New Roman"/>
          <w:sz w:val="24"/>
          <w:szCs w:val="24"/>
        </w:rPr>
        <w:t>2004–14</w:t>
      </w:r>
    </w:p>
    <w:p w14:paraId="637A8399" w14:textId="49B52383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first-time, first-year at all institutions: </w:t>
      </w:r>
      <w:r w:rsidR="007E27CD">
        <w:rPr>
          <w:rFonts w:ascii="Times New Roman" w:hAnsi="Times New Roman" w:cs="Times New Roman"/>
          <w:sz w:val="24"/>
          <w:szCs w:val="24"/>
        </w:rPr>
        <w:t>2004–14</w:t>
      </w:r>
    </w:p>
    <w:p w14:paraId="6E1778DE" w14:textId="66B4236C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2-year institutions: </w:t>
      </w:r>
      <w:r w:rsidR="007E27CD">
        <w:rPr>
          <w:rFonts w:ascii="Times New Roman" w:hAnsi="Times New Roman" w:cs="Times New Roman"/>
          <w:sz w:val="24"/>
          <w:szCs w:val="24"/>
        </w:rPr>
        <w:t>2004–14</w:t>
      </w:r>
    </w:p>
    <w:p w14:paraId="1584D942" w14:textId="491F2894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4-year institutions: </w:t>
      </w:r>
      <w:r w:rsidR="007E27CD">
        <w:rPr>
          <w:rFonts w:ascii="Times New Roman" w:hAnsi="Times New Roman" w:cs="Times New Roman"/>
          <w:sz w:val="24"/>
          <w:szCs w:val="24"/>
        </w:rPr>
        <w:t>2004–14</w:t>
      </w:r>
    </w:p>
    <w:p w14:paraId="248F6F27" w14:textId="4B648E55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</w:t>
      </w:r>
      <w:r w:rsidR="00860537">
        <w:rPr>
          <w:rFonts w:ascii="Times New Roman" w:eastAsia="Times New Roman" w:hAnsi="Times New Roman" w:cs="Times New Roman"/>
          <w:sz w:val="24"/>
          <w:szCs w:val="24"/>
        </w:rPr>
        <w:t xml:space="preserve"> institutional control: 201</w:t>
      </w:r>
      <w:r w:rsidR="007E27C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A7EB28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by disability status: 2012</w:t>
      </w:r>
    </w:p>
    <w:p w14:paraId="1DF53C05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age, institution type, financia</w:t>
      </w:r>
      <w:r w:rsidR="00860537">
        <w:rPr>
          <w:rFonts w:ascii="Times New Roman" w:eastAsia="Times New Roman" w:hAnsi="Times New Roman" w:cs="Times New Roman"/>
          <w:sz w:val="24"/>
          <w:szCs w:val="24"/>
        </w:rPr>
        <w:t>l aid, and enrollment status</w:t>
      </w:r>
    </w:p>
    <w:p w14:paraId="640C412A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sz w:val="24"/>
          <w:szCs w:val="24"/>
        </w:rPr>
        <w:t>by major field of study</w:t>
      </w:r>
    </w:p>
    <w:p w14:paraId="452CCEAF" w14:textId="77777777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b/>
          <w:sz w:val="24"/>
          <w:szCs w:val="24"/>
        </w:rPr>
        <w:t>freshman intenti</w:t>
      </w:r>
      <w:r>
        <w:rPr>
          <w:rFonts w:ascii="Times New Roman" w:hAnsi="Times New Roman" w:cs="Times New Roman"/>
          <w:b/>
          <w:sz w:val="24"/>
          <w:szCs w:val="24"/>
        </w:rPr>
        <w:t>ons to major in S&amp;E fields: 2014</w:t>
      </w:r>
    </w:p>
    <w:p w14:paraId="6301F506" w14:textId="19114144" w:rsidR="003F5D33" w:rsidRPr="001174B3" w:rsidRDefault="003F5D33" w:rsidP="00075220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2-8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race</w:t>
      </w:r>
      <w:r w:rsidR="002A698E">
        <w:rPr>
          <w:rFonts w:ascii="Times New Roman" w:hAnsi="Times New Roman" w:cs="Times New Roman"/>
          <w:sz w:val="24"/>
          <w:szCs w:val="24"/>
        </w:rPr>
        <w:t xml:space="preserve"> or </w:t>
      </w:r>
      <w:r w:rsidRPr="001174B3">
        <w:rPr>
          <w:rFonts w:ascii="Times New Roman" w:hAnsi="Times New Roman" w:cs="Times New Roman"/>
          <w:sz w:val="24"/>
          <w:szCs w:val="24"/>
        </w:rPr>
        <w:t>ethnicity, and sex</w:t>
      </w:r>
    </w:p>
    <w:p w14:paraId="5D21E522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</w:p>
    <w:p w14:paraId="78603026" w14:textId="4804CE2E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7E27CD" w:rsidRPr="0049752F">
        <w:rPr>
          <w:rFonts w:ascii="Times New Roman" w:hAnsi="Times New Roman" w:cs="Times New Roman"/>
          <w:sz w:val="24"/>
          <w:szCs w:val="24"/>
        </w:rPr>
        <w:t xml:space="preserve">by </w:t>
      </w:r>
      <w:r w:rsidR="007E27CD">
        <w:rPr>
          <w:rFonts w:ascii="Times New Roman" w:hAnsi="Times New Roman" w:cs="Times New Roman"/>
          <w:sz w:val="24"/>
          <w:szCs w:val="24"/>
        </w:rPr>
        <w:t xml:space="preserve">enrollment status, </w:t>
      </w:r>
      <w:r w:rsidR="007E27CD" w:rsidRPr="0049752F">
        <w:rPr>
          <w:rFonts w:ascii="Times New Roman" w:hAnsi="Times New Roman" w:cs="Times New Roman"/>
          <w:sz w:val="24"/>
          <w:szCs w:val="24"/>
        </w:rPr>
        <w:t>sex, race</w:t>
      </w:r>
      <w:r w:rsidR="007E27CD">
        <w:rPr>
          <w:rFonts w:ascii="Times New Roman" w:hAnsi="Times New Roman" w:cs="Times New Roman"/>
          <w:sz w:val="24"/>
          <w:szCs w:val="24"/>
        </w:rPr>
        <w:t xml:space="preserve"> or</w:t>
      </w:r>
      <w:r w:rsidR="007E27CD" w:rsidRPr="0049752F">
        <w:rPr>
          <w:rFonts w:ascii="Times New Roman" w:hAnsi="Times New Roman" w:cs="Times New Roman"/>
          <w:sz w:val="24"/>
          <w:szCs w:val="24"/>
        </w:rPr>
        <w:t xml:space="preserve"> ethnicity, </w:t>
      </w:r>
      <w:r w:rsidR="007E27CD">
        <w:rPr>
          <w:rFonts w:ascii="Times New Roman" w:hAnsi="Times New Roman" w:cs="Times New Roman"/>
          <w:sz w:val="24"/>
          <w:szCs w:val="24"/>
        </w:rPr>
        <w:t xml:space="preserve">and </w:t>
      </w:r>
      <w:r w:rsidR="007E27CD" w:rsidRPr="0049752F">
        <w:rPr>
          <w:rFonts w:ascii="Times New Roman" w:hAnsi="Times New Roman" w:cs="Times New Roman"/>
          <w:sz w:val="24"/>
          <w:szCs w:val="24"/>
        </w:rPr>
        <w:t>citizenship</w:t>
      </w:r>
    </w:p>
    <w:p w14:paraId="1D242A1A" w14:textId="7B669BF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2-9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7E27CD">
        <w:rPr>
          <w:rFonts w:ascii="Times New Roman" w:hAnsi="Times New Roman" w:cs="Times New Roman"/>
          <w:sz w:val="24"/>
          <w:szCs w:val="24"/>
        </w:rPr>
        <w:t>2003–13</w:t>
      </w:r>
    </w:p>
    <w:p w14:paraId="0F6FEA82" w14:textId="2A7A4A18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2-10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7E27C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3844681" w14:textId="169CCD33" w:rsidR="003F79BA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91B56E" w14:textId="77777777" w:rsidR="00E8200C" w:rsidRPr="00F31D85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b/>
          <w:bCs/>
          <w:sz w:val="24"/>
          <w:szCs w:val="24"/>
        </w:rPr>
        <w:t>Graduate enrollment</w:t>
      </w:r>
    </w:p>
    <w:p w14:paraId="34EA0C63" w14:textId="77777777" w:rsidR="00CB7B24" w:rsidRPr="001174B3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S&amp;E fields: 2014</w:t>
      </w:r>
    </w:p>
    <w:p w14:paraId="11E9FA20" w14:textId="43BFA822" w:rsidR="00CB7B24" w:rsidRPr="001174B3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3-1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by field, sex, </w:t>
      </w:r>
      <w:r w:rsidR="002A698E">
        <w:rPr>
          <w:rFonts w:ascii="Times New Roman" w:hAnsi="Times New Roman" w:cs="Times New Roman"/>
          <w:sz w:val="24"/>
          <w:szCs w:val="24"/>
        </w:rPr>
        <w:t xml:space="preserve">citizenship, </w:t>
      </w:r>
      <w:r w:rsidR="002A698E" w:rsidRPr="001174B3">
        <w:rPr>
          <w:rFonts w:ascii="Times New Roman" w:hAnsi="Times New Roman" w:cs="Times New Roman"/>
          <w:sz w:val="24"/>
          <w:szCs w:val="24"/>
        </w:rPr>
        <w:t>ethnicity</w:t>
      </w:r>
      <w:r w:rsidR="002A698E">
        <w:rPr>
          <w:rFonts w:ascii="Times New Roman" w:hAnsi="Times New Roman" w:cs="Times New Roman"/>
          <w:sz w:val="24"/>
          <w:szCs w:val="24"/>
        </w:rPr>
        <w:t xml:space="preserve">, </w:t>
      </w:r>
      <w:r w:rsidR="002A698E" w:rsidRPr="001174B3">
        <w:rPr>
          <w:rFonts w:ascii="Times New Roman" w:hAnsi="Times New Roman" w:cs="Times New Roman"/>
          <w:sz w:val="24"/>
          <w:szCs w:val="24"/>
        </w:rPr>
        <w:t xml:space="preserve">and </w:t>
      </w:r>
      <w:r w:rsidRPr="001174B3">
        <w:rPr>
          <w:rFonts w:ascii="Times New Roman" w:hAnsi="Times New Roman" w:cs="Times New Roman"/>
          <w:sz w:val="24"/>
          <w:szCs w:val="24"/>
        </w:rPr>
        <w:t xml:space="preserve">race </w:t>
      </w:r>
    </w:p>
    <w:p w14:paraId="582D4E07" w14:textId="77777777" w:rsidR="00CB7B24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ab/>
        <w:t>U.S. citizens and permanent residents, by fie</w:t>
      </w:r>
      <w:r>
        <w:rPr>
          <w:rFonts w:ascii="Times New Roman" w:hAnsi="Times New Roman" w:cs="Times New Roman"/>
          <w:sz w:val="24"/>
          <w:szCs w:val="24"/>
        </w:rPr>
        <w:t>ld, sex, and institution type</w:t>
      </w:r>
    </w:p>
    <w:p w14:paraId="5D17496B" w14:textId="77777777" w:rsidR="00CB7B24" w:rsidRPr="001174B3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3-2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blacks</w:t>
      </w:r>
    </w:p>
    <w:p w14:paraId="616876C5" w14:textId="77777777" w:rsidR="00CB7B24" w:rsidRPr="001174B3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3-3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Hispanics</w:t>
      </w:r>
    </w:p>
    <w:p w14:paraId="7FA148CA" w14:textId="77777777" w:rsidR="00CB7B24" w:rsidRPr="001174B3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enrollment status</w:t>
      </w:r>
    </w:p>
    <w:p w14:paraId="69727CCB" w14:textId="77777777" w:rsidR="00CB7B24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3-4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field and sex</w:t>
      </w:r>
    </w:p>
    <w:p w14:paraId="682A6B0F" w14:textId="2FF1785B" w:rsidR="00CB7B24" w:rsidRPr="001174B3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by field, citizenship, </w:t>
      </w:r>
      <w:r w:rsidR="00F025E5">
        <w:rPr>
          <w:rFonts w:ascii="Times New Roman" w:hAnsi="Times New Roman" w:cs="Times New Roman"/>
          <w:sz w:val="24"/>
          <w:szCs w:val="24"/>
        </w:rPr>
        <w:t>ethnicity</w:t>
      </w:r>
      <w:r w:rsidR="007847D5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race </w:t>
      </w:r>
    </w:p>
    <w:p w14:paraId="3E5A0D32" w14:textId="5DA31173" w:rsidR="00CB7B24" w:rsidRDefault="00CB7B24" w:rsidP="00CB7B24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3-6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primary source of support </w:t>
      </w:r>
      <w:r w:rsidR="007847D5">
        <w:rPr>
          <w:rFonts w:ascii="Times New Roman" w:hAnsi="Times New Roman" w:cs="Times New Roman"/>
          <w:sz w:val="24"/>
          <w:szCs w:val="24"/>
        </w:rPr>
        <w:t xml:space="preserve">for </w:t>
      </w:r>
      <w:r w:rsidRPr="001174B3">
        <w:rPr>
          <w:rFonts w:ascii="Times New Roman" w:hAnsi="Times New Roman" w:cs="Times New Roman"/>
          <w:sz w:val="24"/>
          <w:szCs w:val="24"/>
        </w:rPr>
        <w:t>full-time students, by field and sex</w:t>
      </w:r>
    </w:p>
    <w:p w14:paraId="1FB8FC7A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disability status: 2012</w:t>
      </w:r>
    </w:p>
    <w:p w14:paraId="16BA887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3-7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sex, age, race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 ethnicity, enrollment s</w:t>
      </w:r>
      <w:r w:rsidR="00860537">
        <w:rPr>
          <w:rFonts w:ascii="Times New Roman" w:eastAsia="Times New Roman" w:hAnsi="Times New Roman" w:cs="Times New Roman"/>
          <w:sz w:val="24"/>
          <w:szCs w:val="24"/>
        </w:rPr>
        <w:t>tatus, and citizenship status</w:t>
      </w:r>
    </w:p>
    <w:p w14:paraId="0D124D9F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3-8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sz w:val="24"/>
          <w:szCs w:val="24"/>
        </w:rPr>
        <w:t>field distribution</w:t>
      </w:r>
    </w:p>
    <w:p w14:paraId="12388111" w14:textId="1878D700" w:rsidR="003F79BA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degrees"/>
      <w:bookmarkEnd w:id="0"/>
    </w:p>
    <w:p w14:paraId="1CBC1469" w14:textId="77777777" w:rsidR="00E8200C" w:rsidRPr="00F31D85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b/>
          <w:bCs/>
          <w:sz w:val="24"/>
          <w:szCs w:val="24"/>
        </w:rPr>
        <w:t>Degrees awarded</w:t>
      </w:r>
    </w:p>
    <w:p w14:paraId="7667D290" w14:textId="6BFE9B25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</w:t>
      </w:r>
      <w:r w:rsidR="007E27CD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s degrees</w:t>
      </w:r>
    </w:p>
    <w:p w14:paraId="0805D707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field</w:t>
      </w:r>
    </w:p>
    <w:p w14:paraId="6316CCA1" w14:textId="30793BD5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4-1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60537">
        <w:rPr>
          <w:rFonts w:ascii="Times New Roman" w:eastAsia="Times New Roman" w:hAnsi="Times New Roman" w:cs="Times New Roman"/>
          <w:sz w:val="24"/>
          <w:szCs w:val="24"/>
        </w:rPr>
        <w:t xml:space="preserve">by sex: </w:t>
      </w:r>
      <w:r w:rsidR="007E27CD" w:rsidRPr="0049752F">
        <w:rPr>
          <w:rFonts w:ascii="Times New Roman" w:hAnsi="Times New Roman" w:cs="Times New Roman"/>
          <w:sz w:val="24"/>
          <w:szCs w:val="24"/>
        </w:rPr>
        <w:t>200</w:t>
      </w:r>
      <w:r w:rsidR="007E27CD">
        <w:rPr>
          <w:rFonts w:ascii="Times New Roman" w:hAnsi="Times New Roman" w:cs="Times New Roman"/>
          <w:sz w:val="24"/>
          <w:szCs w:val="24"/>
        </w:rPr>
        <w:t>4–14</w:t>
      </w:r>
    </w:p>
    <w:p w14:paraId="7CB53951" w14:textId="18A86114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4-2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7E27CD" w:rsidRPr="0049752F">
        <w:rPr>
          <w:rFonts w:ascii="Times New Roman" w:hAnsi="Times New Roman" w:cs="Times New Roman"/>
          <w:sz w:val="24"/>
          <w:szCs w:val="24"/>
        </w:rPr>
        <w:t xml:space="preserve">by citizenship, </w:t>
      </w:r>
      <w:r w:rsidR="007E27CD">
        <w:rPr>
          <w:rFonts w:ascii="Times New Roman" w:hAnsi="Times New Roman" w:cs="Times New Roman"/>
          <w:sz w:val="24"/>
          <w:szCs w:val="24"/>
        </w:rPr>
        <w:t xml:space="preserve">ethnicity, and </w:t>
      </w:r>
      <w:r w:rsidR="007E27CD" w:rsidRPr="0049752F">
        <w:rPr>
          <w:rFonts w:ascii="Times New Roman" w:hAnsi="Times New Roman" w:cs="Times New Roman"/>
          <w:sz w:val="24"/>
          <w:szCs w:val="24"/>
        </w:rPr>
        <w:t>race: 200</w:t>
      </w:r>
      <w:r w:rsidR="007E27CD">
        <w:rPr>
          <w:rFonts w:ascii="Times New Roman" w:hAnsi="Times New Roman" w:cs="Times New Roman"/>
          <w:sz w:val="24"/>
          <w:szCs w:val="24"/>
        </w:rPr>
        <w:t>4–14</w:t>
      </w:r>
    </w:p>
    <w:p w14:paraId="4F64C9CB" w14:textId="1EA2831E" w:rsidR="00860537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lastRenderedPageBreak/>
        <w:t>4-3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7E27CD" w:rsidRPr="0049752F">
        <w:rPr>
          <w:rFonts w:ascii="Times New Roman" w:hAnsi="Times New Roman" w:cs="Times New Roman"/>
          <w:sz w:val="24"/>
          <w:szCs w:val="24"/>
        </w:rPr>
        <w:t xml:space="preserve">in S&amp;E and S&amp;E technologies, by sex, citizenship, </w:t>
      </w:r>
      <w:r w:rsidR="007E27CD">
        <w:rPr>
          <w:rFonts w:ascii="Times New Roman" w:hAnsi="Times New Roman" w:cs="Times New Roman"/>
          <w:sz w:val="24"/>
          <w:szCs w:val="24"/>
        </w:rPr>
        <w:t>ethnicity</w:t>
      </w:r>
      <w:r w:rsidR="00AA5E47">
        <w:rPr>
          <w:rFonts w:ascii="Times New Roman" w:hAnsi="Times New Roman" w:cs="Times New Roman"/>
          <w:sz w:val="24"/>
          <w:szCs w:val="24"/>
        </w:rPr>
        <w:t>,</w:t>
      </w:r>
      <w:r w:rsidR="007E27CD">
        <w:rPr>
          <w:rFonts w:ascii="Times New Roman" w:hAnsi="Times New Roman" w:cs="Times New Roman"/>
          <w:sz w:val="24"/>
          <w:szCs w:val="24"/>
        </w:rPr>
        <w:t xml:space="preserve"> and race: 2014</w:t>
      </w:r>
    </w:p>
    <w:p w14:paraId="689E43D7" w14:textId="5B8CD86F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  <w:t>in S&amp;E fields, by leading institutions</w:t>
      </w:r>
    </w:p>
    <w:p w14:paraId="1A9D79CE" w14:textId="2098424B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4-4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sex of recipient</w:t>
      </w:r>
      <w:r w:rsidR="00197209" w:rsidRPr="0049752F">
        <w:rPr>
          <w:rFonts w:ascii="Times New Roman" w:hAnsi="Times New Roman" w:cs="Times New Roman"/>
          <w:sz w:val="24"/>
          <w:szCs w:val="24"/>
        </w:rPr>
        <w:t>: 20</w:t>
      </w:r>
      <w:r w:rsidR="00197209">
        <w:rPr>
          <w:rFonts w:ascii="Times New Roman" w:hAnsi="Times New Roman" w:cs="Times New Roman"/>
          <w:sz w:val="24"/>
          <w:szCs w:val="24"/>
        </w:rPr>
        <w:t>10–14</w:t>
      </w:r>
    </w:p>
    <w:p w14:paraId="2656A07D" w14:textId="53117C40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4-5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race </w:t>
      </w:r>
      <w:r w:rsidR="00D770B7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eth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nicity of minority graduates</w:t>
      </w:r>
      <w:r w:rsidR="00197209">
        <w:rPr>
          <w:rFonts w:ascii="Times New Roman" w:hAnsi="Times New Roman" w:cs="Times New Roman"/>
          <w:sz w:val="24"/>
          <w:szCs w:val="24"/>
        </w:rPr>
        <w:t>: 2011–14</w:t>
      </w:r>
    </w:p>
    <w:p w14:paraId="6457AE47" w14:textId="6EDCDAB0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5D5F4" w14:textId="1C9B815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Bachelor</w:t>
      </w:r>
      <w:r w:rsidR="007E27CD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s degree</w:t>
      </w:r>
    </w:p>
    <w:p w14:paraId="4AADA44B" w14:textId="4557FF8D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873597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field: </w:t>
      </w:r>
      <w:r w:rsidR="00197209" w:rsidRPr="0049752F">
        <w:rPr>
          <w:rFonts w:ascii="Times New Roman" w:hAnsi="Times New Roman" w:cs="Times New Roman"/>
          <w:sz w:val="24"/>
          <w:szCs w:val="24"/>
        </w:rPr>
        <w:t>200</w:t>
      </w:r>
      <w:r w:rsidR="00197209">
        <w:rPr>
          <w:rFonts w:ascii="Times New Roman" w:hAnsi="Times New Roman" w:cs="Times New Roman"/>
          <w:sz w:val="24"/>
          <w:szCs w:val="24"/>
        </w:rPr>
        <w:t>4–14</w:t>
      </w:r>
    </w:p>
    <w:p w14:paraId="0284A2FF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sex and percent female</w:t>
      </w:r>
    </w:p>
    <w:p w14:paraId="356DCAA2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sex</w:t>
      </w:r>
    </w:p>
    <w:p w14:paraId="500372F5" w14:textId="13936F3E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citizenship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97209">
        <w:rPr>
          <w:rFonts w:ascii="Times New Roman" w:hAnsi="Times New Roman" w:cs="Times New Roman"/>
          <w:sz w:val="24"/>
          <w:szCs w:val="24"/>
        </w:rPr>
        <w:t>ethnicity, and race</w:t>
      </w:r>
    </w:p>
    <w:p w14:paraId="2F5E0423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14:paraId="44D1721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women</w:t>
      </w:r>
    </w:p>
    <w:p w14:paraId="321342E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men</w:t>
      </w:r>
    </w:p>
    <w:p w14:paraId="27FABAF7" w14:textId="4DF017D3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percent distribution, by </w:t>
      </w:r>
      <w:r w:rsidR="00197209">
        <w:rPr>
          <w:rFonts w:ascii="Times New Roman" w:hAnsi="Times New Roman" w:cs="Times New Roman"/>
          <w:sz w:val="24"/>
          <w:szCs w:val="24"/>
        </w:rPr>
        <w:t xml:space="preserve">ethnicity and race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of U.S. citizens and permanent</w:t>
      </w:r>
      <w:r w:rsidR="00873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residents</w:t>
      </w:r>
    </w:p>
    <w:p w14:paraId="58E352CC" w14:textId="0FE72700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197209" w:rsidRPr="0049752F">
        <w:rPr>
          <w:rFonts w:ascii="Times New Roman" w:hAnsi="Times New Roman" w:cs="Times New Roman"/>
          <w:sz w:val="24"/>
          <w:szCs w:val="24"/>
        </w:rPr>
        <w:t xml:space="preserve">by </w:t>
      </w:r>
      <w:r w:rsidR="00197209">
        <w:rPr>
          <w:rFonts w:ascii="Times New Roman" w:hAnsi="Times New Roman" w:cs="Times New Roman"/>
          <w:sz w:val="24"/>
          <w:szCs w:val="24"/>
        </w:rPr>
        <w:t>citizenship, ethnicity, race, sex, and field: 2014</w:t>
      </w:r>
    </w:p>
    <w:p w14:paraId="23EC3760" w14:textId="31CFE3A6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to minority U.S. citizens and permanent residents, by institution type: </w:t>
      </w:r>
      <w:r w:rsidR="00197209" w:rsidRPr="0049752F">
        <w:rPr>
          <w:rFonts w:ascii="Times New Roman" w:hAnsi="Times New Roman" w:cs="Times New Roman"/>
          <w:sz w:val="24"/>
          <w:szCs w:val="24"/>
        </w:rPr>
        <w:t>200</w:t>
      </w:r>
      <w:r w:rsidR="00197209">
        <w:rPr>
          <w:rFonts w:ascii="Times New Roman" w:hAnsi="Times New Roman" w:cs="Times New Roman"/>
          <w:sz w:val="24"/>
          <w:szCs w:val="24"/>
        </w:rPr>
        <w:t>4–14</w:t>
      </w:r>
    </w:p>
    <w:p w14:paraId="38151A7E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historically black colle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ges and universities</w:t>
      </w:r>
    </w:p>
    <w:p w14:paraId="1CA62B98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5-9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high-Hisp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anic-enrollment institutions</w:t>
      </w:r>
    </w:p>
    <w:p w14:paraId="2DE31533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5-10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trib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al colleges and universities</w:t>
      </w:r>
    </w:p>
    <w:p w14:paraId="7BB11B18" w14:textId="0F5D1712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in S&amp;E fields, by leading institutions: </w:t>
      </w:r>
      <w:r w:rsidR="00197209">
        <w:rPr>
          <w:rFonts w:ascii="Times New Roman" w:hAnsi="Times New Roman" w:cs="Times New Roman"/>
          <w:sz w:val="24"/>
          <w:szCs w:val="24"/>
        </w:rPr>
        <w:t>2010–14</w:t>
      </w:r>
    </w:p>
    <w:p w14:paraId="54695231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5-11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sex of recipient</w:t>
      </w:r>
    </w:p>
    <w:p w14:paraId="6782FFF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5-12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392DEA">
        <w:rPr>
          <w:rFonts w:ascii="Times New Roman" w:eastAsia="Times New Roman" w:hAnsi="Times New Roman" w:cs="Times New Roman"/>
          <w:sz w:val="24"/>
          <w:szCs w:val="24"/>
        </w:rPr>
        <w:t>by race and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 eth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nicity of minority graduates</w:t>
      </w:r>
    </w:p>
    <w:p w14:paraId="27A34CC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in engineering: 1990–2012</w:t>
      </w:r>
    </w:p>
    <w:p w14:paraId="3EC4324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5-13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sex, rac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e, ethnicity, and citizenship</w:t>
      </w:r>
    </w:p>
    <w:p w14:paraId="07CA7191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5-14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first university degrees in selected countries, by sex and fi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eld: 2011 or most recent year</w:t>
      </w:r>
    </w:p>
    <w:p w14:paraId="7C7386FD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E8467" w14:textId="40359CC9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="007E27CD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s degree</w:t>
      </w:r>
    </w:p>
    <w:p w14:paraId="02FA6439" w14:textId="014AD71F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field: </w:t>
      </w:r>
      <w:r w:rsidR="00197209" w:rsidRPr="0049752F">
        <w:rPr>
          <w:rFonts w:ascii="Times New Roman" w:hAnsi="Times New Roman" w:cs="Times New Roman"/>
          <w:sz w:val="24"/>
          <w:szCs w:val="24"/>
        </w:rPr>
        <w:t>200</w:t>
      </w:r>
      <w:r w:rsidR="00197209">
        <w:rPr>
          <w:rFonts w:ascii="Times New Roman" w:hAnsi="Times New Roman" w:cs="Times New Roman"/>
          <w:sz w:val="24"/>
          <w:szCs w:val="24"/>
        </w:rPr>
        <w:t>4–14</w:t>
      </w:r>
    </w:p>
    <w:p w14:paraId="5AE39B7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6-1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14:paraId="68D056B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6-2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women</w:t>
      </w:r>
    </w:p>
    <w:p w14:paraId="1B9B6839" w14:textId="56AA97FF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citizenship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97209">
        <w:rPr>
          <w:rFonts w:ascii="Times New Roman" w:hAnsi="Times New Roman" w:cs="Times New Roman"/>
          <w:sz w:val="24"/>
          <w:szCs w:val="24"/>
        </w:rPr>
        <w:t>ethnicity, and race</w:t>
      </w:r>
    </w:p>
    <w:p w14:paraId="33FA1FF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6-3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14:paraId="1DA8DE43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6-4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women</w:t>
      </w:r>
    </w:p>
    <w:p w14:paraId="7263652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6-5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men</w:t>
      </w:r>
    </w:p>
    <w:p w14:paraId="6A2CD844" w14:textId="0F313665" w:rsidR="00E8200C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6-6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percent distribution, by </w:t>
      </w:r>
      <w:r w:rsidR="00197209">
        <w:rPr>
          <w:rFonts w:ascii="Times New Roman" w:hAnsi="Times New Roman" w:cs="Times New Roman"/>
          <w:sz w:val="24"/>
          <w:szCs w:val="24"/>
        </w:rPr>
        <w:t>ethnicity and race</w:t>
      </w:r>
      <w:r w:rsidR="00197209" w:rsidRPr="00F31D85" w:rsidDel="00197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of U.S. citizens and permanent residents</w:t>
      </w:r>
    </w:p>
    <w:p w14:paraId="5571AB01" w14:textId="77777777" w:rsidR="009D0C13" w:rsidRPr="00F31D85" w:rsidRDefault="009D0C13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A1A56" w14:textId="77777777" w:rsidR="00E8200C" w:rsidRPr="009D0C13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doctoral"/>
      <w:bookmarkEnd w:id="1"/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Doctoral degrees</w:t>
      </w:r>
      <w:r w:rsidR="009D0C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in S&amp;E</w:t>
      </w:r>
    </w:p>
    <w:p w14:paraId="729107F7" w14:textId="6E00713E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field: </w:t>
      </w:r>
      <w:r w:rsidR="00197209" w:rsidRPr="0049752F">
        <w:rPr>
          <w:rFonts w:ascii="Times New Roman" w:hAnsi="Times New Roman" w:cs="Times New Roman"/>
          <w:sz w:val="24"/>
          <w:szCs w:val="24"/>
        </w:rPr>
        <w:t>200</w:t>
      </w:r>
      <w:r w:rsidR="00197209">
        <w:rPr>
          <w:rFonts w:ascii="Times New Roman" w:hAnsi="Times New Roman" w:cs="Times New Roman"/>
          <w:sz w:val="24"/>
          <w:szCs w:val="24"/>
        </w:rPr>
        <w:t>4–14</w:t>
      </w:r>
    </w:p>
    <w:p w14:paraId="40EB8DCF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14:paraId="27AC1A7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women</w:t>
      </w:r>
    </w:p>
    <w:p w14:paraId="107F052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men</w:t>
      </w:r>
    </w:p>
    <w:p w14:paraId="73F60B39" w14:textId="19C4C068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citizenship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7209">
        <w:rPr>
          <w:rFonts w:ascii="Times New Roman" w:hAnsi="Times New Roman" w:cs="Times New Roman"/>
          <w:sz w:val="24"/>
          <w:szCs w:val="24"/>
        </w:rPr>
        <w:t>ethnicity, and race</w:t>
      </w:r>
    </w:p>
    <w:p w14:paraId="41198A49" w14:textId="1044148E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7-5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with disability, by broad field of study, sex, citize</w:t>
      </w:r>
      <w:r>
        <w:rPr>
          <w:rFonts w:ascii="Times New Roman" w:hAnsi="Times New Roman" w:cs="Times New Roman"/>
          <w:sz w:val="24"/>
          <w:szCs w:val="24"/>
        </w:rPr>
        <w:t>nship, ethnicity</w:t>
      </w:r>
      <w:r w:rsidR="009E5BE2">
        <w:rPr>
          <w:rFonts w:ascii="Times New Roman" w:hAnsi="Times New Roman" w:cs="Times New Roman"/>
          <w:sz w:val="24"/>
          <w:szCs w:val="24"/>
        </w:rPr>
        <w:t>, and race</w:t>
      </w:r>
      <w:r>
        <w:rPr>
          <w:rFonts w:ascii="Times New Roman" w:hAnsi="Times New Roman" w:cs="Times New Roman"/>
          <w:sz w:val="24"/>
          <w:szCs w:val="24"/>
        </w:rPr>
        <w:t>: 2014</w:t>
      </w:r>
    </w:p>
    <w:p w14:paraId="0BDAE0AC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lastRenderedPageBreak/>
        <w:t>7-6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f</w:t>
      </w:r>
      <w:r>
        <w:rPr>
          <w:rFonts w:ascii="Times New Roman" w:hAnsi="Times New Roman" w:cs="Times New Roman"/>
          <w:sz w:val="24"/>
          <w:szCs w:val="24"/>
        </w:rPr>
        <w:t>ield and disability status: 2014</w:t>
      </w:r>
    </w:p>
    <w:p w14:paraId="66E9EB44" w14:textId="2D0FE1CB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U.S. citizens and permanent residents, by field, sex, </w:t>
      </w:r>
      <w:r w:rsidR="00572958">
        <w:rPr>
          <w:rFonts w:ascii="Times New Roman" w:hAnsi="Times New Roman" w:cs="Times New Roman"/>
          <w:b/>
          <w:sz w:val="24"/>
          <w:szCs w:val="24"/>
        </w:rPr>
        <w:t>ethnicity, and race</w:t>
      </w:r>
    </w:p>
    <w:p w14:paraId="36F3862A" w14:textId="5555E4D6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S&amp;E fields: </w:t>
      </w:r>
      <w:r w:rsidR="00572958">
        <w:rPr>
          <w:rFonts w:ascii="Times New Roman" w:hAnsi="Times New Roman" w:cs="Times New Roman"/>
          <w:sz w:val="24"/>
          <w:szCs w:val="24"/>
        </w:rPr>
        <w:t>2004–14</w:t>
      </w:r>
      <w:r w:rsidR="00572958" w:rsidRPr="0049752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ED9C4" w14:textId="5B38D981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all fields: 201</w:t>
      </w:r>
      <w:r w:rsidR="0057295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2A50C3F" w14:textId="0C24CF09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 of S&amp;E doctorate recipients</w:t>
      </w:r>
      <w:r w:rsidR="007E27CD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academic institution</w:t>
      </w:r>
    </w:p>
    <w:p w14:paraId="00D390C7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top baccalaureate institutions</w:t>
      </w:r>
    </w:p>
    <w:p w14:paraId="4F65C522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7-9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by sex of recipient: </w:t>
      </w:r>
      <w:r>
        <w:rPr>
          <w:rFonts w:ascii="Times New Roman" w:hAnsi="Times New Roman" w:cs="Times New Roman"/>
          <w:sz w:val="24"/>
          <w:szCs w:val="24"/>
        </w:rPr>
        <w:t>2010–14</w:t>
      </w:r>
    </w:p>
    <w:p w14:paraId="0E4894F4" w14:textId="1058D2EA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</w:t>
      </w:r>
      <w:r w:rsidR="00841EC5">
        <w:rPr>
          <w:rFonts w:ascii="Times New Roman" w:hAnsi="Times New Roman" w:cs="Times New Roman"/>
          <w:sz w:val="24"/>
          <w:szCs w:val="24"/>
        </w:rPr>
        <w:t xml:space="preserve"> or African American</w:t>
      </w:r>
      <w:r>
        <w:rPr>
          <w:rFonts w:ascii="Times New Roman" w:hAnsi="Times New Roman" w:cs="Times New Roman"/>
          <w:sz w:val="24"/>
          <w:szCs w:val="24"/>
        </w:rPr>
        <w:t xml:space="preserve"> recipients: 2010–14</w:t>
      </w:r>
    </w:p>
    <w:p w14:paraId="11870D4A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7-11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science and engineering</w:t>
      </w:r>
    </w:p>
    <w:p w14:paraId="05158FA7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7-12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science, by sex</w:t>
      </w:r>
    </w:p>
    <w:p w14:paraId="27349CE3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7-13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engineering, by sex</w:t>
      </w:r>
      <w:r w:rsidRPr="001174B3">
        <w:rPr>
          <w:rFonts w:ascii="Times New Roman" w:hAnsi="Times New Roman" w:cs="Times New Roman"/>
          <w:sz w:val="24"/>
          <w:szCs w:val="24"/>
        </w:rPr>
        <w:tab/>
      </w:r>
    </w:p>
    <w:p w14:paraId="2873722E" w14:textId="25DCE89C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7-14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Hispanic </w:t>
      </w:r>
      <w:r w:rsidR="00C03064">
        <w:rPr>
          <w:rFonts w:ascii="Times New Roman" w:hAnsi="Times New Roman" w:cs="Times New Roman"/>
          <w:sz w:val="24"/>
          <w:szCs w:val="24"/>
        </w:rPr>
        <w:t xml:space="preserve">or Latino </w:t>
      </w:r>
      <w:r w:rsidRPr="001174B3">
        <w:rPr>
          <w:rFonts w:ascii="Times New Roman" w:hAnsi="Times New Roman" w:cs="Times New Roman"/>
          <w:sz w:val="24"/>
          <w:szCs w:val="24"/>
        </w:rPr>
        <w:t xml:space="preserve">recipients: </w:t>
      </w:r>
      <w:r>
        <w:rPr>
          <w:rFonts w:ascii="Times New Roman" w:hAnsi="Times New Roman" w:cs="Times New Roman"/>
          <w:sz w:val="24"/>
          <w:szCs w:val="24"/>
        </w:rPr>
        <w:t>2010–14</w:t>
      </w:r>
    </w:p>
    <w:p w14:paraId="6FF00DA6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7-15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science and engineering</w:t>
      </w:r>
      <w:r w:rsidRPr="001174B3">
        <w:rPr>
          <w:rFonts w:ascii="Times New Roman" w:hAnsi="Times New Roman" w:cs="Times New Roman"/>
          <w:sz w:val="24"/>
          <w:szCs w:val="24"/>
        </w:rPr>
        <w:tab/>
      </w:r>
    </w:p>
    <w:p w14:paraId="67488952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7-16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science, by sex</w:t>
      </w:r>
    </w:p>
    <w:p w14:paraId="64C8FDE8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7-17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engineering, by sex</w:t>
      </w:r>
    </w:p>
    <w:p w14:paraId="0DC1956F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7-18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American Indian or Alaska Native recipients: </w:t>
      </w:r>
      <w:r>
        <w:rPr>
          <w:rFonts w:ascii="Times New Roman" w:hAnsi="Times New Roman" w:cs="Times New Roman"/>
          <w:sz w:val="24"/>
          <w:szCs w:val="24"/>
        </w:rPr>
        <w:t>2010–14</w:t>
      </w:r>
    </w:p>
    <w:p w14:paraId="568E893B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7-19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Asian recipients: </w:t>
      </w:r>
      <w:r>
        <w:rPr>
          <w:rFonts w:ascii="Times New Roman" w:hAnsi="Times New Roman" w:cs="Times New Roman"/>
          <w:sz w:val="24"/>
          <w:szCs w:val="24"/>
        </w:rPr>
        <w:t>2010–14</w:t>
      </w:r>
    </w:p>
    <w:p w14:paraId="35338855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7-20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disability status of r</w:t>
      </w:r>
      <w:r>
        <w:rPr>
          <w:rFonts w:ascii="Times New Roman" w:hAnsi="Times New Roman" w:cs="Times New Roman"/>
          <w:sz w:val="24"/>
          <w:szCs w:val="24"/>
        </w:rPr>
        <w:t>ecipient: 2014</w:t>
      </w:r>
    </w:p>
    <w:p w14:paraId="1501EDF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top doctoral S&amp;E institutions</w:t>
      </w:r>
    </w:p>
    <w:p w14:paraId="0611C77D" w14:textId="2EFD1C0E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7-21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sex of recipient: </w:t>
      </w:r>
      <w:r w:rsidR="00572958">
        <w:rPr>
          <w:rFonts w:ascii="Times New Roman" w:hAnsi="Times New Roman" w:cs="Times New Roman"/>
          <w:sz w:val="24"/>
          <w:szCs w:val="24"/>
        </w:rPr>
        <w:t>2010–14</w:t>
      </w:r>
      <w:r w:rsidR="00572958" w:rsidRPr="0049752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1EBBD5" w14:textId="4CE8C7AB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7-22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race </w:t>
      </w:r>
      <w:r w:rsidR="00572958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 ethnicity of U.S. citizen and permanent resident minority</w:t>
      </w:r>
      <w:r w:rsidR="00873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recipients: </w:t>
      </w:r>
      <w:r w:rsidR="00572958">
        <w:rPr>
          <w:rFonts w:ascii="Times New Roman" w:hAnsi="Times New Roman" w:cs="Times New Roman"/>
          <w:sz w:val="24"/>
          <w:szCs w:val="24"/>
        </w:rPr>
        <w:t>2011–14</w:t>
      </w:r>
    </w:p>
    <w:p w14:paraId="7D18C7C5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7-23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disa</w:t>
      </w:r>
      <w:r>
        <w:rPr>
          <w:rFonts w:ascii="Times New Roman" w:hAnsi="Times New Roman" w:cs="Times New Roman"/>
          <w:sz w:val="24"/>
          <w:szCs w:val="24"/>
        </w:rPr>
        <w:t>bility status of recipient: 2014</w:t>
      </w:r>
    </w:p>
    <w:p w14:paraId="3AB4D843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Carnegie classification</w:t>
      </w:r>
    </w:p>
    <w:p w14:paraId="46D95A61" w14:textId="2BCDFE94" w:rsidR="00FB4E43" w:rsidRPr="001174B3" w:rsidRDefault="00FB4E43" w:rsidP="00062D0E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7-24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by </w:t>
      </w:r>
      <w:r w:rsidR="00FE1DA9">
        <w:rPr>
          <w:rFonts w:ascii="Times New Roman" w:hAnsi="Times New Roman" w:cs="Times New Roman"/>
          <w:sz w:val="24"/>
          <w:szCs w:val="24"/>
        </w:rPr>
        <w:t xml:space="preserve">science or engineering field, </w:t>
      </w:r>
      <w:r w:rsidRPr="001174B3">
        <w:rPr>
          <w:rFonts w:ascii="Times New Roman" w:hAnsi="Times New Roman" w:cs="Times New Roman"/>
          <w:sz w:val="24"/>
          <w:szCs w:val="24"/>
        </w:rPr>
        <w:t xml:space="preserve">sex, ethnicity, </w:t>
      </w:r>
      <w:r w:rsidR="00A23946" w:rsidRPr="001174B3">
        <w:rPr>
          <w:rFonts w:ascii="Times New Roman" w:hAnsi="Times New Roman" w:cs="Times New Roman"/>
          <w:sz w:val="24"/>
          <w:szCs w:val="24"/>
        </w:rPr>
        <w:t xml:space="preserve">race, </w:t>
      </w:r>
      <w:r w:rsidRPr="001174B3">
        <w:rPr>
          <w:rFonts w:ascii="Times New Roman" w:hAnsi="Times New Roman" w:cs="Times New Roman"/>
          <w:sz w:val="24"/>
          <w:szCs w:val="24"/>
        </w:rPr>
        <w:t>and disability status of U.S. citize</w:t>
      </w:r>
      <w:r>
        <w:rPr>
          <w:rFonts w:ascii="Times New Roman" w:hAnsi="Times New Roman" w:cs="Times New Roman"/>
          <w:sz w:val="24"/>
          <w:szCs w:val="24"/>
        </w:rPr>
        <w:t>ns and permanent residents: 2014</w:t>
      </w:r>
    </w:p>
    <w:p w14:paraId="1B6D257D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source of support for U.S. citizens and permanent residents</w:t>
      </w:r>
    </w:p>
    <w:p w14:paraId="4543F59D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7-25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sex</w:t>
      </w:r>
      <w:r>
        <w:rPr>
          <w:rFonts w:ascii="Times New Roman" w:hAnsi="Times New Roman" w:cs="Times New Roman"/>
          <w:sz w:val="24"/>
          <w:szCs w:val="24"/>
        </w:rPr>
        <w:t xml:space="preserve"> and field</w:t>
      </w:r>
      <w:r w:rsidRPr="001174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2010–14</w:t>
      </w:r>
    </w:p>
    <w:p w14:paraId="5B3273A1" w14:textId="18AC327C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7-26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by ethnicity, </w:t>
      </w:r>
      <w:r w:rsidR="007D0935" w:rsidRPr="001174B3">
        <w:rPr>
          <w:rFonts w:ascii="Times New Roman" w:hAnsi="Times New Roman" w:cs="Times New Roman"/>
          <w:sz w:val="24"/>
          <w:szCs w:val="24"/>
        </w:rPr>
        <w:t xml:space="preserve">race, </w:t>
      </w:r>
      <w:r w:rsidRPr="001174B3">
        <w:rPr>
          <w:rFonts w:ascii="Times New Roman" w:hAnsi="Times New Roman" w:cs="Times New Roman"/>
          <w:sz w:val="24"/>
          <w:szCs w:val="24"/>
        </w:rPr>
        <w:t>sex</w:t>
      </w:r>
      <w:r w:rsidR="00C918FD">
        <w:rPr>
          <w:rFonts w:ascii="Times New Roman" w:hAnsi="Times New Roman" w:cs="Times New Roman"/>
          <w:sz w:val="24"/>
          <w:szCs w:val="24"/>
        </w:rPr>
        <w:t>,</w:t>
      </w:r>
      <w:r w:rsidR="00C918FD" w:rsidRPr="00C918FD">
        <w:rPr>
          <w:rFonts w:ascii="Times New Roman" w:hAnsi="Times New Roman" w:cs="Times New Roman"/>
          <w:sz w:val="24"/>
          <w:szCs w:val="24"/>
        </w:rPr>
        <w:t xml:space="preserve"> </w:t>
      </w:r>
      <w:r w:rsidR="00C918FD">
        <w:rPr>
          <w:rFonts w:ascii="Times New Roman" w:hAnsi="Times New Roman" w:cs="Times New Roman"/>
          <w:sz w:val="24"/>
          <w:szCs w:val="24"/>
        </w:rPr>
        <w:t>and field</w:t>
      </w:r>
      <w:r w:rsidRPr="001174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2010–14</w:t>
      </w:r>
    </w:p>
    <w:p w14:paraId="398AE166" w14:textId="77777777" w:rsidR="00FB4E4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7-27</w:t>
      </w:r>
      <w:r w:rsidRPr="001174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by disability status: 2014</w:t>
      </w:r>
    </w:p>
    <w:p w14:paraId="1FF5CDD7" w14:textId="77777777" w:rsidR="003F79BA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postdoc"/>
      <w:bookmarkEnd w:id="2"/>
    </w:p>
    <w:p w14:paraId="33E66508" w14:textId="77777777" w:rsidR="00E8200C" w:rsidRPr="00F31D85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8200C"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Postdoctorates</w:t>
      </w:r>
    </w:p>
    <w:p w14:paraId="77B29FF4" w14:textId="7F036E39" w:rsidR="002F7269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1FBE">
        <w:rPr>
          <w:rFonts w:ascii="Times New Roman" w:hAnsi="Times New Roman" w:cs="Times New Roman"/>
          <w:b/>
          <w:sz w:val="24"/>
          <w:szCs w:val="24"/>
        </w:rPr>
        <w:t>S&amp;E postdoctoral fellows in academic institutions</w:t>
      </w:r>
    </w:p>
    <w:p w14:paraId="28BEB907" w14:textId="41A87BAA" w:rsidR="00FB4E43" w:rsidRPr="00741FBE" w:rsidRDefault="002F7269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8-1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4E43" w:rsidRPr="00CE1735">
        <w:rPr>
          <w:rFonts w:ascii="Times New Roman" w:hAnsi="Times New Roman" w:cs="Times New Roman"/>
          <w:sz w:val="24"/>
          <w:szCs w:val="24"/>
        </w:rPr>
        <w:t>by field, citizenship, and sex: 2014</w:t>
      </w:r>
    </w:p>
    <w:p w14:paraId="37CD0235" w14:textId="1CB8E0CF" w:rsidR="00FB4E43" w:rsidRPr="00741FBE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1FBE">
        <w:rPr>
          <w:rFonts w:ascii="Times New Roman" w:hAnsi="Times New Roman" w:cs="Times New Roman"/>
          <w:b/>
          <w:sz w:val="24"/>
          <w:szCs w:val="24"/>
        </w:rPr>
        <w:t>postgraduation plans of U.S. citizen and permanent resident S&amp;E doctorate</w:t>
      </w:r>
      <w:r>
        <w:rPr>
          <w:rFonts w:ascii="Times New Roman" w:hAnsi="Times New Roman" w:cs="Times New Roman"/>
          <w:b/>
          <w:sz w:val="24"/>
          <w:szCs w:val="24"/>
        </w:rPr>
        <w:t xml:space="preserve"> recipients</w:t>
      </w:r>
    </w:p>
    <w:p w14:paraId="4EDA7BBA" w14:textId="779D0571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8-2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 xml:space="preserve">by field, </w:t>
      </w:r>
      <w:r>
        <w:rPr>
          <w:rFonts w:ascii="Times New Roman" w:hAnsi="Times New Roman" w:cs="Times New Roman"/>
          <w:sz w:val="24"/>
          <w:szCs w:val="24"/>
        </w:rPr>
        <w:t xml:space="preserve">sex, </w:t>
      </w:r>
      <w:r w:rsidRPr="001174B3">
        <w:rPr>
          <w:rFonts w:ascii="Times New Roman" w:hAnsi="Times New Roman" w:cs="Times New Roman"/>
          <w:sz w:val="24"/>
          <w:szCs w:val="24"/>
        </w:rPr>
        <w:t xml:space="preserve">and </w:t>
      </w:r>
      <w:r w:rsidR="00B00508">
        <w:rPr>
          <w:rFonts w:ascii="Times New Roman" w:hAnsi="Times New Roman" w:cs="Times New Roman"/>
          <w:sz w:val="24"/>
          <w:szCs w:val="24"/>
        </w:rPr>
        <w:t xml:space="preserve">planned </w:t>
      </w:r>
      <w:r w:rsidRPr="001174B3">
        <w:rPr>
          <w:rFonts w:ascii="Times New Roman" w:hAnsi="Times New Roman" w:cs="Times New Roman"/>
          <w:sz w:val="24"/>
          <w:szCs w:val="24"/>
        </w:rPr>
        <w:t>location</w:t>
      </w:r>
      <w:r w:rsidR="00C03064">
        <w:rPr>
          <w:rFonts w:ascii="Times New Roman" w:hAnsi="Times New Roman" w:cs="Times New Roman"/>
          <w:sz w:val="24"/>
          <w:szCs w:val="24"/>
        </w:rPr>
        <w:t>: 2014</w:t>
      </w:r>
    </w:p>
    <w:p w14:paraId="2EC96B8F" w14:textId="77777777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location and type of postgraduate activity</w:t>
      </w:r>
    </w:p>
    <w:p w14:paraId="00301064" w14:textId="767D9C7A" w:rsidR="00FB4E43" w:rsidRPr="001174B3" w:rsidRDefault="00FB4E43" w:rsidP="00FB4E43">
      <w:pPr>
        <w:tabs>
          <w:tab w:val="left" w:pos="900"/>
          <w:tab w:val="left" w:pos="1170"/>
          <w:tab w:val="left" w:pos="1440"/>
          <w:tab w:val="left" w:pos="1710"/>
        </w:tabs>
        <w:spacing w:after="2" w:line="259" w:lineRule="auto"/>
        <w:rPr>
          <w:rFonts w:ascii="Times New Roman" w:hAnsi="Times New Roman" w:cs="Times New Roman"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8-3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ethnicity</w:t>
      </w:r>
      <w:r w:rsidR="00B00508">
        <w:rPr>
          <w:rFonts w:ascii="Times New Roman" w:hAnsi="Times New Roman" w:cs="Times New Roman"/>
          <w:sz w:val="24"/>
          <w:szCs w:val="24"/>
        </w:rPr>
        <w:t xml:space="preserve"> and </w:t>
      </w:r>
      <w:r w:rsidR="00B00508" w:rsidRPr="001174B3">
        <w:rPr>
          <w:rFonts w:ascii="Times New Roman" w:hAnsi="Times New Roman" w:cs="Times New Roman"/>
          <w:sz w:val="24"/>
          <w:szCs w:val="24"/>
        </w:rPr>
        <w:t>race</w:t>
      </w:r>
      <w:r w:rsidR="00C03064">
        <w:rPr>
          <w:rFonts w:ascii="Times New Roman" w:hAnsi="Times New Roman" w:cs="Times New Roman"/>
          <w:sz w:val="24"/>
          <w:szCs w:val="24"/>
        </w:rPr>
        <w:t>: 2014</w:t>
      </w:r>
    </w:p>
    <w:p w14:paraId="4EF16BB9" w14:textId="3A5DE31C" w:rsidR="003F79BA" w:rsidRDefault="00FB4E43" w:rsidP="00062D0E">
      <w:pPr>
        <w:tabs>
          <w:tab w:val="left" w:pos="810"/>
          <w:tab w:val="left" w:pos="1170"/>
          <w:tab w:val="left" w:pos="1440"/>
          <w:tab w:val="left" w:pos="1890"/>
          <w:tab w:val="left" w:pos="7426"/>
          <w:tab w:val="left" w:pos="7986"/>
          <w:tab w:val="left" w:pos="8453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74B3">
        <w:rPr>
          <w:rFonts w:ascii="Times New Roman" w:hAnsi="Times New Roman" w:cs="Times New Roman"/>
          <w:sz w:val="24"/>
          <w:szCs w:val="24"/>
        </w:rPr>
        <w:t>8-4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4B3">
        <w:rPr>
          <w:rFonts w:ascii="Times New Roman" w:hAnsi="Times New Roman" w:cs="Times New Roman"/>
          <w:sz w:val="24"/>
          <w:szCs w:val="24"/>
        </w:rPr>
        <w:t>by disability status</w:t>
      </w:r>
      <w:r w:rsidR="00C03064">
        <w:rPr>
          <w:rFonts w:ascii="Times New Roman" w:hAnsi="Times New Roman" w:cs="Times New Roman"/>
          <w:sz w:val="24"/>
          <w:szCs w:val="24"/>
        </w:rPr>
        <w:t>: 2014</w:t>
      </w:r>
    </w:p>
    <w:p w14:paraId="1EBE762C" w14:textId="77777777" w:rsidR="00E8200C" w:rsidRPr="00F31D85" w:rsidRDefault="003F79BA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</w:tabs>
        <w:spacing w:after="2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8200C"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</w:t>
      </w:r>
    </w:p>
    <w:p w14:paraId="0BC82F4F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all employment</w:t>
      </w:r>
    </w:p>
    <w:p w14:paraId="19CB9B74" w14:textId="1940C004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occupation: </w:t>
      </w:r>
      <w:r w:rsidR="00572958">
        <w:rPr>
          <w:rFonts w:ascii="Times New Roman" w:hAnsi="Times New Roman" w:cs="Times New Roman"/>
          <w:sz w:val="24"/>
          <w:szCs w:val="24"/>
        </w:rPr>
        <w:t>2006–2015</w:t>
      </w:r>
      <w:r w:rsidR="00572958" w:rsidRPr="0049752F">
        <w:rPr>
          <w:rFonts w:ascii="Times New Roman" w:hAnsi="Times New Roman" w:cs="Times New Roman"/>
          <w:sz w:val="24"/>
          <w:szCs w:val="24"/>
        </w:rPr>
        <w:t xml:space="preserve">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annual averages</w:t>
      </w:r>
    </w:p>
    <w:p w14:paraId="33177BFF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all</w:t>
      </w:r>
    </w:p>
    <w:p w14:paraId="26FCAAB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women</w:t>
      </w:r>
    </w:p>
    <w:p w14:paraId="462E40D1" w14:textId="77777777" w:rsidR="009D0C13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lastRenderedPageBreak/>
        <w:t>9-3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men</w:t>
      </w:r>
    </w:p>
    <w:p w14:paraId="777961F2" w14:textId="73669705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occupation, </w:t>
      </w:r>
      <w:r w:rsidR="00572958" w:rsidRPr="0049752F">
        <w:rPr>
          <w:rFonts w:ascii="Times New Roman" w:hAnsi="Times New Roman" w:cs="Times New Roman"/>
          <w:sz w:val="24"/>
          <w:szCs w:val="24"/>
        </w:rPr>
        <w:t>ethnicity</w:t>
      </w:r>
      <w:r w:rsidR="00572958">
        <w:rPr>
          <w:rFonts w:ascii="Times New Roman" w:hAnsi="Times New Roman" w:cs="Times New Roman"/>
          <w:sz w:val="24"/>
          <w:szCs w:val="24"/>
        </w:rPr>
        <w:t>, and race</w:t>
      </w:r>
      <w:r w:rsidR="00572958" w:rsidRPr="0049752F">
        <w:rPr>
          <w:rFonts w:ascii="Times New Roman" w:hAnsi="Times New Roman" w:cs="Times New Roman"/>
          <w:sz w:val="24"/>
          <w:szCs w:val="24"/>
        </w:rPr>
        <w:t>: 200</w:t>
      </w:r>
      <w:r w:rsidR="00572958">
        <w:rPr>
          <w:rFonts w:ascii="Times New Roman" w:hAnsi="Times New Roman" w:cs="Times New Roman"/>
          <w:sz w:val="24"/>
          <w:szCs w:val="24"/>
        </w:rPr>
        <w:t>6–15</w:t>
      </w:r>
      <w:r w:rsidR="00572958" w:rsidRPr="0049752F">
        <w:rPr>
          <w:rFonts w:ascii="Times New Roman" w:hAnsi="Times New Roman" w:cs="Times New Roman"/>
          <w:sz w:val="24"/>
          <w:szCs w:val="24"/>
        </w:rPr>
        <w:t xml:space="preserve"> 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annual averages</w:t>
      </w:r>
    </w:p>
    <w:p w14:paraId="06AF80D2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b/>
          <w:bCs/>
          <w:sz w:val="24"/>
          <w:szCs w:val="24"/>
        </w:rPr>
        <w:t>scientists and engineers</w:t>
      </w:r>
    </w:p>
    <w:p w14:paraId="15EDAE2A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occ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upation and highest degree: 2013</w:t>
      </w:r>
    </w:p>
    <w:p w14:paraId="5A3F4BB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sex</w:t>
      </w:r>
    </w:p>
    <w:p w14:paraId="49495A44" w14:textId="77777777" w:rsidR="009D0C13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race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 and ethnicity</w:t>
      </w:r>
    </w:p>
    <w:p w14:paraId="1E18BCE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race, </w:t>
      </w:r>
      <w:r w:rsidR="00392DEA" w:rsidRPr="00F31D85">
        <w:rPr>
          <w:rFonts w:ascii="Times New Roman" w:eastAsia="Times New Roman" w:hAnsi="Times New Roman" w:cs="Times New Roman"/>
          <w:sz w:val="24"/>
          <w:szCs w:val="24"/>
        </w:rPr>
        <w:t xml:space="preserve">ethnicity, 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and sex</w:t>
      </w:r>
    </w:p>
    <w:p w14:paraId="3614518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disability status</w:t>
      </w:r>
    </w:p>
    <w:p w14:paraId="44884677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employ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ment and disability status: 2013</w:t>
      </w:r>
    </w:p>
    <w:p w14:paraId="3B041354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9-9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age, sex, race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>, and ethnicity</w:t>
      </w:r>
    </w:p>
    <w:p w14:paraId="26665E0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9-10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wit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h disabilities, by age at onset</w:t>
      </w:r>
    </w:p>
    <w:p w14:paraId="4031E43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reason for employment status, sex, r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 xml:space="preserve">ace, 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ethnicity, 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and disability status: 2013</w:t>
      </w:r>
    </w:p>
    <w:p w14:paraId="550D2297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part time, by pref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erence for full-time employment</w:t>
      </w:r>
    </w:p>
    <w:p w14:paraId="73F4EA6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u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nemployed or out of labor force</w:t>
      </w:r>
    </w:p>
    <w:p w14:paraId="15D21CD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recip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ients of degrees in 2008–11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, by sex, race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ethnici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ty, and disability status: 2013</w:t>
      </w:r>
    </w:p>
    <w:p w14:paraId="38A8EAED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5F6CF3">
        <w:rPr>
          <w:rFonts w:ascii="Times New Roman" w:eastAsia="Times New Roman" w:hAnsi="Times New Roman" w:cs="Times New Roman"/>
          <w:sz w:val="24"/>
          <w:szCs w:val="24"/>
        </w:rPr>
        <w:t xml:space="preserve">employment status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and median salary</w:t>
      </w:r>
    </w:p>
    <w:p w14:paraId="43494DE1" w14:textId="5127210A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="007E27CD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s recipients, by field</w:t>
      </w:r>
    </w:p>
    <w:p w14:paraId="6E3D8B06" w14:textId="76FC2158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master</w:t>
      </w:r>
      <w:r w:rsidR="007E27CD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s recipients, by field</w:t>
      </w:r>
    </w:p>
    <w:p w14:paraId="4A0B60A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recipients of degrees in 2010 and 2011, by sex, race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ethnicity, and disability status: 2013</w:t>
      </w:r>
    </w:p>
    <w:p w14:paraId="31881A6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employment status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and median salary</w:t>
      </w:r>
    </w:p>
    <w:p w14:paraId="4D6A71B5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doctorate recipients, by field</w:t>
      </w:r>
    </w:p>
    <w:p w14:paraId="079909BE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median annual sa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laries, full-time employed: 2013</w:t>
      </w:r>
    </w:p>
    <w:p w14:paraId="1517817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broad occupation, age, </w:t>
      </w:r>
      <w:r w:rsidR="005F6CF3" w:rsidRPr="00F31D85">
        <w:rPr>
          <w:rFonts w:ascii="Times New Roman" w:eastAsia="Times New Roman" w:hAnsi="Times New Roman" w:cs="Times New Roman"/>
          <w:sz w:val="24"/>
          <w:szCs w:val="24"/>
        </w:rPr>
        <w:t xml:space="preserve">highest degree, 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and sex</w:t>
      </w:r>
    </w:p>
    <w:p w14:paraId="41CE51A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sex, broad occupation, age, race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>, and ethnicity</w:t>
      </w:r>
    </w:p>
    <w:p w14:paraId="231E451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broad occupation, age, and disability status</w:t>
      </w:r>
    </w:p>
    <w:p w14:paraId="5B4D2E4A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employment sector, sex, race, 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ethnicity,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and disability status</w:t>
      </w:r>
    </w:p>
    <w:p w14:paraId="3AF5A9C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9-19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all se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ctors, by broad occupation: 2013</w:t>
      </w:r>
    </w:p>
    <w:p w14:paraId="7D7FB393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9-20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5F6CF3">
        <w:rPr>
          <w:rFonts w:ascii="Times New Roman" w:eastAsia="Times New Roman" w:hAnsi="Times New Roman" w:cs="Times New Roman"/>
          <w:sz w:val="24"/>
          <w:szCs w:val="24"/>
        </w:rPr>
        <w:t>educational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 institu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tions, by institution type: 2013</w:t>
      </w:r>
    </w:p>
    <w:p w14:paraId="2718FEA6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universities and 4-year colleges: 2013</w:t>
      </w:r>
    </w:p>
    <w:p w14:paraId="04EDDDAE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Carnegie classification of institution, sex, race, ethnicity, and disability status</w:t>
      </w:r>
    </w:p>
    <w:p w14:paraId="345E189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type of academic position, sex, race, eth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nicity, and disability status</w:t>
      </w:r>
    </w:p>
    <w:p w14:paraId="18E2B539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broad occupation, sex, years since doctorate, and faculty rank</w:t>
      </w:r>
    </w:p>
    <w:p w14:paraId="4C4F070D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broad occupation, sex, years since doctorate, and tenure status</w:t>
      </w:r>
    </w:p>
    <w:p w14:paraId="0ECE522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broad occupation, sex, race, ethnicity, and faculty rank</w:t>
      </w:r>
    </w:p>
    <w:p w14:paraId="1C330A4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broad occupation, sex, race, ethnicity, and tenure status</w:t>
      </w:r>
    </w:p>
    <w:p w14:paraId="6D1ED4CE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broad occupation, race, ethnicity, and faculty rank</w:t>
      </w:r>
    </w:p>
    <w:p w14:paraId="52D6E2D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occupation, disability status, and faculty rank</w:t>
      </w:r>
    </w:p>
    <w:p w14:paraId="18C828B2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9-29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occupation, disability status, and tenure status</w:t>
      </w:r>
    </w:p>
    <w:p w14:paraId="65188A2F" w14:textId="2B6350F5" w:rsidR="00E8200C" w:rsidRPr="00F31D85" w:rsidRDefault="00E8200C" w:rsidP="00062D0E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ind w:left="1890" w:hanging="1890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9-30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ranked professors supported by federal grants or co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ntracts in 2012, by occupation,</w:t>
      </w:r>
      <w:r w:rsidR="005729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sex, race, ethnicity, and disability status: 2013</w:t>
      </w:r>
    </w:p>
    <w:p w14:paraId="797A29C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universities and 4-year colleges: 2008</w:t>
      </w:r>
    </w:p>
    <w:p w14:paraId="4F256E61" w14:textId="155BE318" w:rsidR="006F4465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9-31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refereed articles, books, and patents since 2003</w:t>
      </w:r>
      <w:bookmarkStart w:id="3" w:name="_GoBack"/>
      <w:bookmarkEnd w:id="3"/>
    </w:p>
    <w:p w14:paraId="3374BC54" w14:textId="495703A0" w:rsidR="00E8200C" w:rsidRPr="00F31D85" w:rsidRDefault="00E8200C" w:rsidP="006F4465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lastRenderedPageBreak/>
        <w:t>9-32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employed in government, by supervisory status, sex, race, 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ethnicity, 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disability status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, and age:</w:t>
      </w:r>
      <w:r w:rsidR="006F4465">
        <w:rPr>
          <w:rFonts w:ascii="Times New Roman" w:eastAsia="Times New Roman" w:hAnsi="Times New Roman" w:cs="Times New Roman"/>
          <w:sz w:val="24"/>
          <w:szCs w:val="24"/>
        </w:rPr>
        <w:br/>
      </w:r>
      <w:r w:rsidR="006F4465">
        <w:rPr>
          <w:rFonts w:ascii="Times New Roman" w:eastAsia="Times New Roman" w:hAnsi="Times New Roman" w:cs="Times New Roman"/>
          <w:sz w:val="24"/>
          <w:szCs w:val="24"/>
        </w:rPr>
        <w:tab/>
      </w:r>
      <w:r w:rsidR="006F4465">
        <w:rPr>
          <w:rFonts w:ascii="Times New Roman" w:eastAsia="Times New Roman" w:hAnsi="Times New Roman" w:cs="Times New Roman"/>
          <w:sz w:val="24"/>
          <w:szCs w:val="24"/>
        </w:rPr>
        <w:tab/>
      </w:r>
      <w:r w:rsidR="006F4465">
        <w:rPr>
          <w:rFonts w:ascii="Times New Roman" w:eastAsia="Times New Roman" w:hAnsi="Times New Roman" w:cs="Times New Roman"/>
          <w:sz w:val="24"/>
          <w:szCs w:val="24"/>
        </w:rPr>
        <w:tab/>
      </w:r>
      <w:r w:rsidR="005F6CF3">
        <w:rPr>
          <w:rFonts w:ascii="Times New Roman" w:eastAsia="Times New Roman" w:hAnsi="Times New Roman" w:cs="Times New Roman"/>
          <w:sz w:val="24"/>
          <w:szCs w:val="24"/>
        </w:rPr>
        <w:t>2013</w:t>
      </w:r>
    </w:p>
    <w:p w14:paraId="2069B636" w14:textId="41BC8F2E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occupation of those employed by the federal government: 2006–1</w:t>
      </w:r>
      <w:r w:rsidR="0057295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2800B57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9-33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sex</w:t>
      </w:r>
    </w:p>
    <w:p w14:paraId="553FB44A" w14:textId="79CDB4FE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9-34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572958">
        <w:rPr>
          <w:rFonts w:ascii="Times New Roman" w:hAnsi="Times New Roman" w:cs="Times New Roman"/>
          <w:sz w:val="24"/>
          <w:szCs w:val="24"/>
        </w:rPr>
        <w:t>ethnicity, race, and sex</w:t>
      </w:r>
    </w:p>
    <w:p w14:paraId="07F450C1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9-35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disability status</w:t>
      </w:r>
    </w:p>
    <w:p w14:paraId="42CAB5B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employed in business or industry, by sex, r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 xml:space="preserve">ace, 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ethnicity, 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and disability status: 2013</w:t>
      </w:r>
    </w:p>
    <w:p w14:paraId="75AABAE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9-36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primary or secondary work activity, by age</w:t>
      </w:r>
    </w:p>
    <w:p w14:paraId="31D1D078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9-37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by managerial occupation</w:t>
      </w:r>
    </w:p>
    <w:p w14:paraId="59375240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>d</w:t>
      </w:r>
      <w:r w:rsidR="005F6CF3">
        <w:rPr>
          <w:rFonts w:ascii="Times New Roman" w:eastAsia="Times New Roman" w:hAnsi="Times New Roman" w:cs="Times New Roman"/>
          <w:sz w:val="24"/>
          <w:szCs w:val="24"/>
        </w:rPr>
        <w:t>emographic characteristics: 2013</w:t>
      </w:r>
    </w:p>
    <w:p w14:paraId="3A5B461B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9-38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sex</w:t>
      </w:r>
    </w:p>
    <w:p w14:paraId="5A9D4004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9-39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Pr="00F31D85">
        <w:rPr>
          <w:rFonts w:ascii="Times New Roman" w:eastAsia="Times New Roman" w:hAnsi="Times New Roman" w:cs="Times New Roman"/>
          <w:sz w:val="24"/>
          <w:szCs w:val="24"/>
        </w:rPr>
        <w:t xml:space="preserve">by race, </w:t>
      </w:r>
      <w:r w:rsidR="00392DEA">
        <w:rPr>
          <w:rFonts w:ascii="Times New Roman" w:eastAsia="Times New Roman" w:hAnsi="Times New Roman" w:cs="Times New Roman"/>
          <w:sz w:val="24"/>
          <w:szCs w:val="24"/>
        </w:rPr>
        <w:t xml:space="preserve">ethnicity, </w:t>
      </w:r>
      <w:r w:rsidR="009D0C13">
        <w:rPr>
          <w:rFonts w:ascii="Times New Roman" w:eastAsia="Times New Roman" w:hAnsi="Times New Roman" w:cs="Times New Roman"/>
          <w:sz w:val="24"/>
          <w:szCs w:val="24"/>
        </w:rPr>
        <w:t>and sex</w:t>
      </w:r>
    </w:p>
    <w:p w14:paraId="5DADBADC" w14:textId="77777777" w:rsidR="00E8200C" w:rsidRPr="00F31D85" w:rsidRDefault="00E8200C" w:rsidP="00075220">
      <w:pPr>
        <w:tabs>
          <w:tab w:val="left" w:pos="810"/>
          <w:tab w:val="left" w:pos="1170"/>
          <w:tab w:val="left" w:pos="1530"/>
          <w:tab w:val="left" w:pos="1890"/>
          <w:tab w:val="left" w:pos="7426"/>
          <w:tab w:val="left" w:pos="7986"/>
          <w:tab w:val="left" w:pos="8453"/>
          <w:tab w:val="left" w:pos="8820"/>
          <w:tab w:val="left" w:pos="9450"/>
        </w:tabs>
        <w:spacing w:after="2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D85">
        <w:rPr>
          <w:rFonts w:ascii="Times New Roman" w:eastAsia="Times New Roman" w:hAnsi="Times New Roman" w:cs="Times New Roman"/>
          <w:sz w:val="24"/>
          <w:szCs w:val="24"/>
        </w:rPr>
        <w:t>9-40</w:t>
      </w:r>
      <w:r w:rsidRPr="00F31D85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E7167E">
        <w:rPr>
          <w:rFonts w:ascii="Times New Roman" w:eastAsia="Times New Roman" w:hAnsi="Times New Roman" w:cs="Times New Roman"/>
          <w:sz w:val="24"/>
          <w:szCs w:val="24"/>
        </w:rPr>
        <w:tab/>
      </w:r>
      <w:r w:rsidR="009D0C13">
        <w:rPr>
          <w:rFonts w:ascii="Times New Roman" w:eastAsia="Times New Roman" w:hAnsi="Times New Roman" w:cs="Times New Roman"/>
          <w:sz w:val="24"/>
          <w:szCs w:val="24"/>
        </w:rPr>
        <w:t>by disability status and sex</w:t>
      </w:r>
    </w:p>
    <w:sectPr w:rsidR="00E8200C" w:rsidRPr="00F31D85" w:rsidSect="007978DE"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8EA5E" w14:textId="77777777" w:rsidR="00D05362" w:rsidRDefault="00D05362" w:rsidP="00642170">
      <w:pPr>
        <w:spacing w:after="0" w:line="240" w:lineRule="auto"/>
      </w:pPr>
      <w:r>
        <w:separator/>
      </w:r>
    </w:p>
  </w:endnote>
  <w:endnote w:type="continuationSeparator" w:id="0">
    <w:p w14:paraId="0010D68E" w14:textId="77777777" w:rsidR="00D05362" w:rsidRDefault="00D05362" w:rsidP="0064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AE671" w14:textId="77777777" w:rsidR="00D05362" w:rsidRDefault="00D05362" w:rsidP="00642170">
      <w:pPr>
        <w:spacing w:after="0" w:line="240" w:lineRule="auto"/>
      </w:pPr>
      <w:r>
        <w:separator/>
      </w:r>
    </w:p>
  </w:footnote>
  <w:footnote w:type="continuationSeparator" w:id="0">
    <w:p w14:paraId="53135143" w14:textId="77777777" w:rsidR="00D05362" w:rsidRDefault="00D05362" w:rsidP="00642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9240E"/>
    <w:multiLevelType w:val="multilevel"/>
    <w:tmpl w:val="CD08467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85"/>
    <w:rsid w:val="00015CF8"/>
    <w:rsid w:val="00062D0E"/>
    <w:rsid w:val="00075220"/>
    <w:rsid w:val="000F1EB8"/>
    <w:rsid w:val="0013165D"/>
    <w:rsid w:val="00197209"/>
    <w:rsid w:val="001B1B84"/>
    <w:rsid w:val="00212762"/>
    <w:rsid w:val="00221E11"/>
    <w:rsid w:val="002A2800"/>
    <w:rsid w:val="002A698E"/>
    <w:rsid w:val="002F7269"/>
    <w:rsid w:val="003471AA"/>
    <w:rsid w:val="003633AB"/>
    <w:rsid w:val="00370525"/>
    <w:rsid w:val="00392DEA"/>
    <w:rsid w:val="003F5D33"/>
    <w:rsid w:val="003F79BA"/>
    <w:rsid w:val="00495779"/>
    <w:rsid w:val="00572958"/>
    <w:rsid w:val="005F6CF3"/>
    <w:rsid w:val="00642170"/>
    <w:rsid w:val="00657E63"/>
    <w:rsid w:val="006803DE"/>
    <w:rsid w:val="006C2066"/>
    <w:rsid w:val="006F4465"/>
    <w:rsid w:val="00703953"/>
    <w:rsid w:val="00735BFB"/>
    <w:rsid w:val="007847D5"/>
    <w:rsid w:val="00786714"/>
    <w:rsid w:val="007978DE"/>
    <w:rsid w:val="007B3873"/>
    <w:rsid w:val="007D0935"/>
    <w:rsid w:val="007E27CD"/>
    <w:rsid w:val="007F74DA"/>
    <w:rsid w:val="00841EC5"/>
    <w:rsid w:val="00860537"/>
    <w:rsid w:val="00873597"/>
    <w:rsid w:val="008E49A5"/>
    <w:rsid w:val="0091579E"/>
    <w:rsid w:val="009A1766"/>
    <w:rsid w:val="009B5590"/>
    <w:rsid w:val="009D0C13"/>
    <w:rsid w:val="009E10E4"/>
    <w:rsid w:val="009E5BE2"/>
    <w:rsid w:val="00A23946"/>
    <w:rsid w:val="00AA5E47"/>
    <w:rsid w:val="00B00508"/>
    <w:rsid w:val="00B718CD"/>
    <w:rsid w:val="00C03064"/>
    <w:rsid w:val="00C47B2C"/>
    <w:rsid w:val="00C918FD"/>
    <w:rsid w:val="00CB7B24"/>
    <w:rsid w:val="00CC65FD"/>
    <w:rsid w:val="00CE1735"/>
    <w:rsid w:val="00D05362"/>
    <w:rsid w:val="00D770B7"/>
    <w:rsid w:val="00DE5C0A"/>
    <w:rsid w:val="00DF6EFF"/>
    <w:rsid w:val="00E16F09"/>
    <w:rsid w:val="00E539CF"/>
    <w:rsid w:val="00E7167E"/>
    <w:rsid w:val="00E8200C"/>
    <w:rsid w:val="00E86192"/>
    <w:rsid w:val="00EB4050"/>
    <w:rsid w:val="00ED30ED"/>
    <w:rsid w:val="00EE3496"/>
    <w:rsid w:val="00F025E5"/>
    <w:rsid w:val="00F225CF"/>
    <w:rsid w:val="00F31D85"/>
    <w:rsid w:val="00FB4E43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E9B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1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D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1D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70"/>
  </w:style>
  <w:style w:type="paragraph" w:styleId="Footer">
    <w:name w:val="footer"/>
    <w:basedOn w:val="Normal"/>
    <w:link w:val="FooterChar"/>
    <w:uiPriority w:val="99"/>
    <w:unhideWhenUsed/>
    <w:rsid w:val="0064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70"/>
  </w:style>
  <w:style w:type="character" w:styleId="CommentReference">
    <w:name w:val="annotation reference"/>
    <w:basedOn w:val="DefaultParagraphFont"/>
    <w:uiPriority w:val="99"/>
    <w:semiHidden/>
    <w:unhideWhenUsed/>
    <w:rsid w:val="00E8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FDC86-2590-44F6-AFCF-4417C2CD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2016-07-19T19:23:00Z</dcterms:created>
  <dcterms:modified xsi:type="dcterms:W3CDTF">2016-07-19T19:23:00Z</dcterms:modified>
</cp:coreProperties>
</file>