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AD475B">
      <w:pPr>
        <w:pStyle w:val="2"/>
        <w:keepNext w:val="0"/>
        <w:keepLines w:val="0"/>
        <w:widowControl/>
        <w:suppressLineNumbers w:val="0"/>
      </w:pPr>
      <w:bookmarkStart w:id="0" w:name="_GoBack"/>
      <w:r>
        <w:t>AEGISKY 全球无人机及配件跨境 B2B + SaaS 供应链控制塔系统</w:t>
      </w:r>
    </w:p>
    <w:bookmarkEnd w:id="0"/>
    <w:p w14:paraId="25FBB9C4">
      <w:pPr>
        <w:pStyle w:val="3"/>
        <w:keepNext w:val="0"/>
        <w:keepLines w:val="0"/>
        <w:widowControl/>
        <w:suppressLineNumbers w:val="0"/>
      </w:pPr>
      <w:r>
        <w:t>0 到 1 完整技术与工程落地实施指南</w:t>
      </w:r>
    </w:p>
    <w:p w14:paraId="7E9E7014">
      <w:pPr>
        <w:pStyle w:val="3"/>
        <w:keepNext w:val="0"/>
        <w:keepLines w:val="0"/>
        <w:widowControl/>
        <w:suppressLineNumbers w:val="0"/>
      </w:pPr>
      <w:r>
        <w:t>目录</w:t>
      </w:r>
    </w:p>
    <w:p w14:paraId="4E55AAD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9C14BEE">
      <w:pPr>
        <w:pStyle w:val="7"/>
        <w:keepNext w:val="0"/>
        <w:keepLines w:val="0"/>
        <w:widowControl/>
        <w:suppressLineNumbers w:val="0"/>
        <w:ind w:left="720"/>
      </w:pPr>
      <w:r>
        <w:fldChar w:fldCharType="begin"/>
      </w:r>
      <w:r>
        <w:instrText xml:space="preserve"> HYPERLINK "" \l "1-系统全局架构与第一性原理分析" \o "null" </w:instrText>
      </w:r>
      <w:r>
        <w:fldChar w:fldCharType="separate"/>
      </w:r>
      <w:r>
        <w:rPr>
          <w:rStyle w:val="11"/>
        </w:rPr>
        <w:t>系统全局架构与第一性原理分析</w:t>
      </w:r>
      <w:r>
        <w:fldChar w:fldCharType="end"/>
      </w:r>
    </w:p>
    <w:p w14:paraId="467824F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E548E2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A9E044E">
      <w:pPr>
        <w:pStyle w:val="7"/>
        <w:keepNext w:val="0"/>
        <w:keepLines w:val="0"/>
        <w:widowControl/>
        <w:suppressLineNumbers w:val="0"/>
        <w:ind w:left="720"/>
      </w:pPr>
      <w:r>
        <w:fldChar w:fldCharType="begin"/>
      </w:r>
      <w:r>
        <w:instrText xml:space="preserve"> HYPERLINK "" \l "2-工程目录树与拓扑结构解构" \o "null" </w:instrText>
      </w:r>
      <w:r>
        <w:fldChar w:fldCharType="separate"/>
      </w:r>
      <w:r>
        <w:rPr>
          <w:rStyle w:val="11"/>
        </w:rPr>
        <w:t>工程目录树与拓扑结构解构</w:t>
      </w:r>
      <w:r>
        <w:fldChar w:fldCharType="end"/>
      </w:r>
    </w:p>
    <w:p w14:paraId="740E0E3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934B74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4D18230">
      <w:pPr>
        <w:pStyle w:val="7"/>
        <w:keepNext w:val="0"/>
        <w:keepLines w:val="0"/>
        <w:widowControl/>
        <w:suppressLineNumbers w:val="0"/>
        <w:ind w:left="720"/>
      </w:pPr>
      <w:r>
        <w:fldChar w:fldCharType="begin"/>
      </w:r>
      <w:r>
        <w:instrText xml:space="preserve"> HYPERLINK "" \l "3-后端高并发合规引擎深度拆解与完整源码" \o "null" </w:instrText>
      </w:r>
      <w:r>
        <w:fldChar w:fldCharType="separate"/>
      </w:r>
      <w:r>
        <w:rPr>
          <w:rStyle w:val="11"/>
        </w:rPr>
        <w:t>后端高并发合规引擎深度拆解与完整源码</w:t>
      </w:r>
      <w:r>
        <w:fldChar w:fldCharType="end"/>
      </w:r>
    </w:p>
    <w:p w14:paraId="3AED498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883EAEE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189935E6">
      <w:pPr>
        <w:pStyle w:val="7"/>
        <w:keepNext w:val="0"/>
        <w:keepLines w:val="0"/>
        <w:widowControl/>
        <w:suppressLineNumbers w:val="0"/>
        <w:ind w:left="1440"/>
      </w:pPr>
      <w:r>
        <w:t>3.1 依赖声明与环境配置 (</w:t>
      </w:r>
      <w:r>
        <w:rPr>
          <w:rStyle w:val="12"/>
        </w:rPr>
        <w:t>backend/go.mod</w:t>
      </w:r>
      <w:r>
        <w:t>)</w:t>
      </w:r>
    </w:p>
    <w:p w14:paraId="7B8BC145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5E3F070B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7C6F056E">
      <w:pPr>
        <w:pStyle w:val="7"/>
        <w:keepNext w:val="0"/>
        <w:keepLines w:val="0"/>
        <w:widowControl/>
        <w:suppressLineNumbers w:val="0"/>
        <w:ind w:left="1440"/>
      </w:pPr>
      <w:r>
        <w:t>3.2 数据库模型与多租户隔离架构 (</w:t>
      </w:r>
      <w:r>
        <w:rPr>
          <w:rStyle w:val="12"/>
        </w:rPr>
        <w:t>backend/internal/model/models.go</w:t>
      </w:r>
      <w:r>
        <w:t>)</w:t>
      </w:r>
    </w:p>
    <w:p w14:paraId="7F6038C3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3AF69CB0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5559AB87">
      <w:pPr>
        <w:pStyle w:val="7"/>
        <w:keepNext w:val="0"/>
        <w:keepLines w:val="0"/>
        <w:widowControl/>
        <w:suppressLineNumbers w:val="0"/>
        <w:ind w:left="1440"/>
      </w:pPr>
      <w:r>
        <w:t>3.3 防务级租户控制中间件 (</w:t>
      </w:r>
      <w:r>
        <w:rPr>
          <w:rStyle w:val="12"/>
        </w:rPr>
        <w:t>backend/internal/middleware/tenant.go</w:t>
      </w:r>
      <w:r>
        <w:t>)</w:t>
      </w:r>
    </w:p>
    <w:p w14:paraId="2A9FA383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77873198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3F3C304B">
      <w:pPr>
        <w:pStyle w:val="7"/>
        <w:keepNext w:val="0"/>
        <w:keepLines w:val="0"/>
        <w:widowControl/>
        <w:suppressLineNumbers w:val="0"/>
        <w:ind w:left="1440"/>
      </w:pPr>
      <w:r>
        <w:t>3.4 数字化 KYC/EUS 合规审查网关 (</w:t>
      </w:r>
      <w:r>
        <w:rPr>
          <w:rStyle w:val="12"/>
        </w:rPr>
        <w:t>backend/internal/handler/compliance.go</w:t>
      </w:r>
      <w:r>
        <w:t>)</w:t>
      </w:r>
    </w:p>
    <w:p w14:paraId="536CE1F1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1EF92300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4E52958A">
      <w:pPr>
        <w:pStyle w:val="7"/>
        <w:keepNext w:val="0"/>
        <w:keepLines w:val="0"/>
        <w:widowControl/>
        <w:suppressLineNumbers w:val="0"/>
        <w:ind w:left="1440"/>
      </w:pPr>
      <w:r>
        <w:t>3.5 全球多仓智能调度与悲观锁扣减引擎 (</w:t>
      </w:r>
      <w:r>
        <w:rPr>
          <w:rStyle w:val="12"/>
        </w:rPr>
        <w:t>backend/internal/handler/inventory.go</w:t>
      </w:r>
      <w:r>
        <w:t>)</w:t>
      </w:r>
    </w:p>
    <w:p w14:paraId="1EC5B129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2404FF54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45ACEFD1">
      <w:pPr>
        <w:pStyle w:val="7"/>
        <w:keepNext w:val="0"/>
        <w:keepLines w:val="0"/>
        <w:widowControl/>
        <w:suppressLineNumbers w:val="0"/>
        <w:ind w:left="1440"/>
      </w:pPr>
      <w:r>
        <w:t>3.6 系统入口与服务组装 (</w:t>
      </w:r>
      <w:r>
        <w:rPr>
          <w:rStyle w:val="12"/>
        </w:rPr>
        <w:t>backend/cmd/main.go</w:t>
      </w:r>
      <w:r>
        <w:t>)</w:t>
      </w:r>
    </w:p>
    <w:p w14:paraId="2929497C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7AEBF55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01410A0">
      <w:pPr>
        <w:pStyle w:val="7"/>
        <w:keepNext w:val="0"/>
        <w:keepLines w:val="0"/>
        <w:widowControl/>
        <w:suppressLineNumbers w:val="0"/>
        <w:ind w:left="720"/>
      </w:pPr>
      <w:r>
        <w:fldChar w:fldCharType="begin"/>
      </w:r>
      <w:r>
        <w:instrText xml:space="preserve"> HYPERLINK "" \l "4-前端暗黑科技质感控制塔深度拆解与完整源码" \o "null" </w:instrText>
      </w:r>
      <w:r>
        <w:fldChar w:fldCharType="separate"/>
      </w:r>
      <w:r>
        <w:rPr>
          <w:rStyle w:val="11"/>
        </w:rPr>
        <w:t>前端暗黑科技质感控制塔深度拆解与完整源码</w:t>
      </w:r>
      <w:r>
        <w:fldChar w:fldCharType="end"/>
      </w:r>
    </w:p>
    <w:p w14:paraId="7720A20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D37C40B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3C56A86">
      <w:pPr>
        <w:pStyle w:val="7"/>
        <w:keepNext w:val="0"/>
        <w:keepLines w:val="0"/>
        <w:widowControl/>
        <w:suppressLineNumbers w:val="0"/>
        <w:ind w:left="1440"/>
      </w:pPr>
      <w:r>
        <w:t>4.1 依赖管理与TypeScript配置 (</w:t>
      </w:r>
      <w:r>
        <w:rPr>
          <w:rStyle w:val="12"/>
        </w:rPr>
        <w:t>frontend/package.json</w:t>
      </w:r>
      <w:r>
        <w:t xml:space="preserve"> &amp; </w:t>
      </w:r>
      <w:r>
        <w:rPr>
          <w:rStyle w:val="12"/>
        </w:rPr>
        <w:t>frontend/tsconfig.json</w:t>
      </w:r>
      <w:r>
        <w:t>)</w:t>
      </w:r>
    </w:p>
    <w:p w14:paraId="273753E3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633F6A0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5AC049B">
      <w:pPr>
        <w:pStyle w:val="7"/>
        <w:keepNext w:val="0"/>
        <w:keepLines w:val="0"/>
        <w:widowControl/>
        <w:suppressLineNumbers w:val="0"/>
        <w:ind w:left="1440"/>
      </w:pPr>
      <w:r>
        <w:t>4.2 苹果/大疆级视觉中枢与样式注入 (</w:t>
      </w:r>
      <w:r>
        <w:rPr>
          <w:rStyle w:val="12"/>
        </w:rPr>
        <w:t>frontend/tailwind.config.js</w:t>
      </w:r>
      <w:r>
        <w:t xml:space="preserve"> &amp; </w:t>
      </w:r>
      <w:r>
        <w:rPr>
          <w:rStyle w:val="12"/>
        </w:rPr>
        <w:t>frontend/app/globals.css</w:t>
      </w:r>
      <w:r>
        <w:t>)</w:t>
      </w:r>
    </w:p>
    <w:p w14:paraId="197D814D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3D48CDA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6D32EB3">
      <w:pPr>
        <w:pStyle w:val="7"/>
        <w:keepNext w:val="0"/>
        <w:keepLines w:val="0"/>
        <w:widowControl/>
        <w:suppressLineNumbers w:val="0"/>
        <w:ind w:left="1440"/>
      </w:pPr>
      <w:r>
        <w:t>4.3 整体布局与天际线导航 (</w:t>
      </w:r>
      <w:r>
        <w:rPr>
          <w:rStyle w:val="12"/>
        </w:rPr>
        <w:t>frontend/app/layout.tsx</w:t>
      </w:r>
      <w:r>
        <w:t>)</w:t>
      </w:r>
    </w:p>
    <w:p w14:paraId="160930B6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75431F3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405DCA2">
      <w:pPr>
        <w:pStyle w:val="7"/>
        <w:keepNext w:val="0"/>
        <w:keepLines w:val="0"/>
        <w:widowControl/>
        <w:suppressLineNumbers w:val="0"/>
        <w:ind w:left="1440"/>
      </w:pPr>
      <w:r>
        <w:t>4.4 数字化供应链主工作盘大屏 (</w:t>
      </w:r>
      <w:r>
        <w:rPr>
          <w:rStyle w:val="12"/>
        </w:rPr>
        <w:t>frontend/app/page.tsx</w:t>
      </w:r>
      <w:r>
        <w:t>)</w:t>
      </w:r>
    </w:p>
    <w:p w14:paraId="2683675E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D8239A2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EFD7918">
      <w:pPr>
        <w:pStyle w:val="7"/>
        <w:keepNext w:val="0"/>
        <w:keepLines w:val="0"/>
        <w:widowControl/>
        <w:suppressLineNumbers w:val="0"/>
        <w:ind w:left="1440"/>
      </w:pPr>
      <w:r>
        <w:t>4.5 多语言动态合规声明交互组件 (</w:t>
      </w:r>
      <w:r>
        <w:rPr>
          <w:rStyle w:val="12"/>
        </w:rPr>
        <w:t>frontend/app/components/ComplianceForm.tsx</w:t>
      </w:r>
      <w:r>
        <w:t>)</w:t>
      </w:r>
    </w:p>
    <w:p w14:paraId="003E600B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08EFB2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8C7C652">
      <w:pPr>
        <w:pStyle w:val="7"/>
        <w:keepNext w:val="0"/>
        <w:keepLines w:val="0"/>
        <w:widowControl/>
        <w:suppressLineNumbers w:val="0"/>
        <w:ind w:left="720"/>
      </w:pPr>
      <w:r>
        <w:fldChar w:fldCharType="begin"/>
      </w:r>
      <w:r>
        <w:instrText xml:space="preserve"> HYPERLINK "" \l "5-生产级多阶段容器化与集群编排" \o "null" </w:instrText>
      </w:r>
      <w:r>
        <w:fldChar w:fldCharType="separate"/>
      </w:r>
      <w:r>
        <w:rPr>
          <w:rStyle w:val="11"/>
        </w:rPr>
        <w:t>生产级多阶段容器化与集群编排</w:t>
      </w:r>
      <w:r>
        <w:fldChar w:fldCharType="end"/>
      </w:r>
    </w:p>
    <w:p w14:paraId="430F77B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23A3E63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A0F20FA">
      <w:pPr>
        <w:pStyle w:val="7"/>
        <w:keepNext w:val="0"/>
        <w:keepLines w:val="0"/>
        <w:widowControl/>
        <w:suppressLineNumbers w:val="0"/>
        <w:ind w:left="1440"/>
      </w:pPr>
      <w:r>
        <w:t>5.1 后端多阶段构建 Dockerfile (</w:t>
      </w:r>
      <w:r>
        <w:rPr>
          <w:rStyle w:val="12"/>
        </w:rPr>
        <w:t>backend/Dockerfile</w:t>
      </w:r>
      <w:r>
        <w:t>)</w:t>
      </w:r>
    </w:p>
    <w:p w14:paraId="5EF548FD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CF6A514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B524EE9">
      <w:pPr>
        <w:pStyle w:val="7"/>
        <w:keepNext w:val="0"/>
        <w:keepLines w:val="0"/>
        <w:widowControl/>
        <w:suppressLineNumbers w:val="0"/>
        <w:ind w:left="1440"/>
      </w:pPr>
      <w:r>
        <w:t>5.2 前端 SSR 部署 Dockerfile (</w:t>
      </w:r>
      <w:r>
        <w:rPr>
          <w:rStyle w:val="12"/>
        </w:rPr>
        <w:t>frontend/Dockerfile</w:t>
      </w:r>
      <w:r>
        <w:t>)</w:t>
      </w:r>
    </w:p>
    <w:p w14:paraId="3686932C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6807BB6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5F01B33">
      <w:pPr>
        <w:pStyle w:val="7"/>
        <w:keepNext w:val="0"/>
        <w:keepLines w:val="0"/>
        <w:widowControl/>
        <w:suppressLineNumbers w:val="0"/>
        <w:ind w:left="1440"/>
      </w:pPr>
      <w:r>
        <w:t>5.3 Docker Compose 全栈编排 (</w:t>
      </w:r>
      <w:r>
        <w:rPr>
          <w:rStyle w:val="12"/>
        </w:rPr>
        <w:t>docker-compose.yml</w:t>
      </w:r>
      <w:r>
        <w:t>)</w:t>
      </w:r>
    </w:p>
    <w:p w14:paraId="5B763023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D0BD74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E964F3D">
      <w:pPr>
        <w:pStyle w:val="7"/>
        <w:keepNext w:val="0"/>
        <w:keepLines w:val="0"/>
        <w:widowControl/>
        <w:suppressLineNumbers w:val="0"/>
        <w:ind w:left="720"/>
      </w:pPr>
      <w:r>
        <w:fldChar w:fldCharType="begin"/>
      </w:r>
      <w:r>
        <w:instrText xml:space="preserve"> HYPERLINK "" \l "6-智能合规防火墙-compliance-as-code-与工业级参数矩阵扩展设计" \o "null" </w:instrText>
      </w:r>
      <w:r>
        <w:fldChar w:fldCharType="separate"/>
      </w:r>
      <w:r>
        <w:rPr>
          <w:rStyle w:val="11"/>
        </w:rPr>
        <w:t>智能合规防火墙 (Compliance-as-Code) 与工业级参数矩阵扩展设计</w:t>
      </w:r>
      <w:r>
        <w:fldChar w:fldCharType="end"/>
      </w:r>
    </w:p>
    <w:p w14:paraId="05CC55D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1A917E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19F6CAF">
      <w:pPr>
        <w:pStyle w:val="7"/>
        <w:keepNext w:val="0"/>
        <w:keepLines w:val="0"/>
        <w:widowControl/>
        <w:suppressLineNumbers w:val="0"/>
        <w:ind w:left="720"/>
      </w:pPr>
      <w:r>
        <w:fldChar w:fldCharType="begin"/>
      </w:r>
      <w:r>
        <w:instrText xml:space="preserve"> HYPERLINK "" \l "7-从-0-到-1-部署与生产环境验证实操" \o "null" </w:instrText>
      </w:r>
      <w:r>
        <w:fldChar w:fldCharType="separate"/>
      </w:r>
      <w:r>
        <w:rPr>
          <w:rStyle w:val="11"/>
        </w:rPr>
        <w:t>从 0 到 1 部署与生产环境验证实操</w:t>
      </w:r>
      <w:r>
        <w:fldChar w:fldCharType="end"/>
      </w:r>
    </w:p>
    <w:p w14:paraId="2DB18ED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16B4334">
      <w:pPr>
        <w:pStyle w:val="3"/>
        <w:keepNext w:val="0"/>
        <w:keepLines w:val="0"/>
        <w:widowControl/>
        <w:suppressLineNumbers w:val="0"/>
      </w:pPr>
      <w:r>
        <w:t>1. 系统全局架构与第一性原理分析</w:t>
      </w:r>
    </w:p>
    <w:p w14:paraId="1D0BC87C">
      <w:pPr>
        <w:pStyle w:val="4"/>
        <w:keepNext w:val="0"/>
        <w:keepLines w:val="0"/>
        <w:widowControl/>
        <w:suppressLineNumbers w:val="0"/>
      </w:pPr>
      <w:r>
        <w:t>1.1 核心业务本质</w:t>
      </w:r>
    </w:p>
    <w:p w14:paraId="300E177A">
      <w:pPr>
        <w:pStyle w:val="7"/>
        <w:keepNext w:val="0"/>
        <w:keepLines w:val="0"/>
        <w:widowControl/>
        <w:suppressLineNumbers w:val="0"/>
      </w:pPr>
      <w:r>
        <w:t>双用途（Dual-use）管制无人机、电子配件及元器件的跨境 B2B 贸易具有极高的地缘政治风险与合规门槛。本系统的第一性原理基于以下三大核心支柱：</w:t>
      </w:r>
    </w:p>
    <w:p w14:paraId="7835436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0A82B16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0"/>
        </w:rPr>
        <w:t>合规合法的绝对控制力（Compliance by Design）</w:t>
      </w:r>
      <w:r>
        <w:t>：将国家级制裁名单（OFAC、欧盟双用途清单）、最终用户声明（EUS）以及 ECCN 许可证要求写进代码逻辑中，在订单创建阶段实现毫秒级自动风控熔断。</w:t>
      </w:r>
    </w:p>
    <w:p w14:paraId="47EEEBA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2FCA0E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E8F511B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0"/>
        </w:rPr>
        <w:t>去中心化物理履约网络（Smart Peer-to-Peer Fulfillment）</w:t>
      </w:r>
      <w:r>
        <w:t>：针对前线仓库（如波兰前沿仓、中东免税港、西欧备件仓）建立实时库存账本与悲观锁调度算法，防止高并发抢购与库存击穿。</w:t>
      </w:r>
    </w:p>
    <w:p w14:paraId="6AFF768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2FD7A5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F012ED2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0"/>
        </w:rPr>
        <w:t>高粘性 B 端终端绑定（Multi-tenant SaaS Isolation）</w:t>
      </w:r>
      <w:r>
        <w:t>：通过强隔离的多租户机制，为全球不同的分销商与制造厂商提供独立的数据逻辑空间与多语言（如英语、乌克兰语、波兰语）交互体验。</w:t>
      </w:r>
    </w:p>
    <w:p w14:paraId="6CE4D49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84499A6">
      <w:pPr>
        <w:pStyle w:val="4"/>
        <w:keepNext w:val="0"/>
        <w:keepLines w:val="0"/>
        <w:widowControl/>
        <w:suppressLineNumbers w:val="0"/>
      </w:pPr>
      <w:r>
        <w:t>1.2 技术选型与演进路线</w:t>
      </w:r>
    </w:p>
    <w:p w14:paraId="07D2A70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14FF10F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0"/>
        </w:rPr>
        <w:t>后端架构</w:t>
      </w:r>
      <w:r>
        <w:t xml:space="preserve">：采用 </w:t>
      </w:r>
      <w:r>
        <w:rPr>
          <w:rStyle w:val="10"/>
        </w:rPr>
        <w:t>Go 1.20+</w:t>
      </w:r>
      <w:r>
        <w:t xml:space="preserve"> + </w:t>
      </w:r>
      <w:r>
        <w:rPr>
          <w:rStyle w:val="10"/>
        </w:rPr>
        <w:t>Gin-Gonic</w:t>
      </w:r>
      <w:r>
        <w:t xml:space="preserve"> + </w:t>
      </w:r>
      <w:r>
        <w:rPr>
          <w:rStyle w:val="10"/>
        </w:rPr>
        <w:t>GORM 2.0</w:t>
      </w:r>
      <w:r>
        <w:t xml:space="preserve"> + </w:t>
      </w:r>
      <w:r>
        <w:rPr>
          <w:rStyle w:val="10"/>
        </w:rPr>
        <w:t>PostgreSQL 15</w:t>
      </w:r>
      <w:r>
        <w:t>。静态编译、极低内存占用、高并发协程调度，天然适合高频合规校验与高并发库存扣减。</w:t>
      </w:r>
    </w:p>
    <w:p w14:paraId="0678A45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6D32C3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326DE8B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0"/>
        </w:rPr>
        <w:t>前端架构</w:t>
      </w:r>
      <w:r>
        <w:t xml:space="preserve">：采用 </w:t>
      </w:r>
      <w:r>
        <w:rPr>
          <w:rStyle w:val="10"/>
        </w:rPr>
        <w:t>Next.js 13+ (React TypeScript)</w:t>
      </w:r>
      <w:r>
        <w:t xml:space="preserve"> + </w:t>
      </w:r>
      <w:r>
        <w:rPr>
          <w:rStyle w:val="10"/>
        </w:rPr>
        <w:t>Tailwind CSS</w:t>
      </w:r>
      <w:r>
        <w:t>。采用工业级暗黑风设计，支持 SSR 极致渲染与极低延迟的多语言无缝切换。</w:t>
      </w:r>
    </w:p>
    <w:p w14:paraId="0989514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6582E7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4CF27BE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0"/>
        </w:rPr>
        <w:t>部署环境</w:t>
      </w:r>
      <w:r>
        <w:t>：</w:t>
      </w:r>
      <w:r>
        <w:rPr>
          <w:rStyle w:val="10"/>
        </w:rPr>
        <w:t>Docker + Docker Compose</w:t>
      </w:r>
      <w:r>
        <w:t>，生产环境可通过 Nginx 进行 HTTPS 卸载与流量代理。</w:t>
      </w:r>
    </w:p>
    <w:p w14:paraId="74CEFA4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FD02CAD">
      <w:pPr>
        <w:pStyle w:val="3"/>
        <w:keepNext w:val="0"/>
        <w:keepLines w:val="0"/>
        <w:widowControl/>
        <w:suppressLineNumbers w:val="0"/>
      </w:pPr>
      <w:r>
        <w:t>2. 工程目录树与拓扑结构解构</w:t>
      </w:r>
    </w:p>
    <w:p w14:paraId="15E15F65">
      <w:pPr>
        <w:pStyle w:val="7"/>
        <w:keepNext w:val="0"/>
        <w:keepLines w:val="0"/>
        <w:widowControl/>
        <w:suppressLineNumbers w:val="0"/>
      </w:pPr>
      <w:r>
        <w:t>在 Linux 服务器中创建如下绝对一致的工程拓扑结构：</w:t>
      </w:r>
    </w:p>
    <w:p w14:paraId="5367D690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aegisky-platform/</w:t>
      </w:r>
    </w:p>
    <w:p w14:paraId="4E352342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├── docker-compose.yml               # 全局容器化联动编排脚本</w:t>
      </w:r>
    </w:p>
    <w:p w14:paraId="590502F5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├── backend/</w:t>
      </w:r>
    </w:p>
    <w:p w14:paraId="5E13259C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│   ├── Dockerfile                   # 后端多阶段构建生产级 Dockerfile</w:t>
      </w:r>
    </w:p>
    <w:p w14:paraId="04905E9A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│   ├── go.mod                       # 依赖声明</w:t>
      </w:r>
    </w:p>
    <w:p w14:paraId="1FF13362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│   ├── go.sum                       # 依赖哈希锁定</w:t>
      </w:r>
    </w:p>
    <w:p w14:paraId="53AC48E2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│   ├── cmd/</w:t>
      </w:r>
    </w:p>
    <w:p w14:paraId="180D64E8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│   │   └── main.go                  # 后端系统唯一启动入口</w:t>
      </w:r>
    </w:p>
    <w:p w14:paraId="48006626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│   └── internal/</w:t>
      </w:r>
    </w:p>
    <w:p w14:paraId="192BC344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│       ├── model/</w:t>
      </w:r>
    </w:p>
    <w:p w14:paraId="194813F4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│       │   └── models.go            # 生产级多租户、多语言多属性数据库模型</w:t>
      </w:r>
    </w:p>
    <w:p w14:paraId="4BA800F5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│       ├── middleware/</w:t>
      </w:r>
    </w:p>
    <w:p w14:paraId="5C5A8EE7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│       │   └── tenant.go            # 防务级 SaaS 隔离与动态语言上下文中间件</w:t>
      </w:r>
    </w:p>
    <w:p w14:paraId="22BA83CE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│       └── handler/</w:t>
      </w:r>
    </w:p>
    <w:p w14:paraId="694F029A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│           ├── compliance.go        # 核心：数字化 KYC 与 EUS 合规审查网关</w:t>
      </w:r>
    </w:p>
    <w:p w14:paraId="1A378223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│           └── inventory.go         # 核心：全球去中心化多仓智能调度引擎</w:t>
      </w:r>
    </w:p>
    <w:p w14:paraId="4AAF4ABF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└── frontend/</w:t>
      </w:r>
    </w:p>
    <w:p w14:paraId="2B846DF8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├── Dockerfile                   # 前端生产级 SSR 部署 Dockerfile</w:t>
      </w:r>
    </w:p>
    <w:p w14:paraId="6A095159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├── package.json                 # 依赖包管理</w:t>
      </w:r>
    </w:p>
    <w:p w14:paraId="1CFAC6E2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├── tsconfig.json                # TypeScript 严谨模式配置</w:t>
      </w:r>
    </w:p>
    <w:p w14:paraId="58EDED88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├── tailwind.config.js           # 苹果/大疆级暗黑极简高感视觉主题配置</w:t>
      </w:r>
    </w:p>
    <w:p w14:paraId="7318C795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└── app/</w:t>
      </w:r>
    </w:p>
    <w:p w14:paraId="4F961EF8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├── globals.css              # 全局原子化样式及高斯模糊动画注入</w:t>
      </w:r>
    </w:p>
    <w:p w14:paraId="095BB12D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├── layout.tsx               # 全局持久化极简高感导航骨架</w:t>
      </w:r>
    </w:p>
    <w:p w14:paraId="0DCC1301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├── page.tsx                 # 平台数字化供应链控制塔主工作盘</w:t>
      </w:r>
    </w:p>
    <w:p w14:paraId="6D15D537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└── components/</w:t>
      </w:r>
    </w:p>
    <w:p w14:paraId="1D1F59B8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 xml:space="preserve">            └── ComplianceForm.tsx   # 核心：多语言动态合规声明数字签章交互组件</w:t>
      </w:r>
    </w:p>
    <w:p w14:paraId="13503037">
      <w:pPr>
        <w:pStyle w:val="3"/>
        <w:keepNext w:val="0"/>
        <w:keepLines w:val="0"/>
        <w:widowControl/>
        <w:suppressLineNumbers w:val="0"/>
      </w:pPr>
      <w:r>
        <w:t>3. 后端高并发合规引擎深度拆解与完整源码</w:t>
      </w:r>
    </w:p>
    <w:p w14:paraId="455FAC2B">
      <w:pPr>
        <w:pStyle w:val="4"/>
        <w:keepNext w:val="0"/>
        <w:keepLines w:val="0"/>
        <w:widowControl/>
        <w:suppressLineNumbers w:val="0"/>
      </w:pPr>
      <w:r>
        <w:t>3.1 依赖声明与环境配置 (</w:t>
      </w:r>
      <w:r>
        <w:rPr>
          <w:rStyle w:val="12"/>
        </w:rPr>
        <w:t>backend/go.mod</w:t>
      </w:r>
      <w:r>
        <w:t>)</w:t>
      </w:r>
    </w:p>
    <w:p w14:paraId="4D8B2733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module aegisky-platform</w:t>
      </w:r>
    </w:p>
    <w:p w14:paraId="3219F525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11839548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go 1.20</w:t>
      </w:r>
    </w:p>
    <w:p w14:paraId="5272E6FB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0434784B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require (</w:t>
      </w:r>
    </w:p>
    <w:p w14:paraId="28ADF10F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github.com/gin-gonic/gin v1.9.1</w:t>
      </w:r>
    </w:p>
    <w:p w14:paraId="63C6B443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github.com/google/uuid v1.3.0</w:t>
      </w:r>
    </w:p>
    <w:p w14:paraId="4B823A12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gorm.io/driver/postgres v1.5.2</w:t>
      </w:r>
    </w:p>
    <w:p w14:paraId="6378F064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gorm.io/gorm v1.25.1</w:t>
      </w:r>
    </w:p>
    <w:p w14:paraId="0DC260F3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)</w:t>
      </w:r>
    </w:p>
    <w:p w14:paraId="5AAB9CFB">
      <w:pPr>
        <w:pStyle w:val="4"/>
        <w:keepNext w:val="0"/>
        <w:keepLines w:val="0"/>
        <w:widowControl/>
        <w:suppressLineNumbers w:val="0"/>
      </w:pPr>
      <w:r>
        <w:t>3.2 数据库模型与多租户隔离架构 (</w:t>
      </w:r>
      <w:r>
        <w:rPr>
          <w:rStyle w:val="12"/>
        </w:rPr>
        <w:t>backend/internal/model/models.go</w:t>
      </w:r>
      <w:r>
        <w:t>)</w:t>
      </w:r>
    </w:p>
    <w:p w14:paraId="01BD55C8">
      <w:pPr>
        <w:pStyle w:val="7"/>
        <w:keepNext w:val="0"/>
        <w:keepLines w:val="0"/>
        <w:widowControl/>
        <w:suppressLineNumbers w:val="0"/>
      </w:pPr>
      <w:r>
        <w:rPr>
          <w:rStyle w:val="12"/>
        </w:rPr>
        <w:t>models.go</w:t>
      </w:r>
      <w:r>
        <w:t xml:space="preserve"> 定义了系统的核心领域模型，继承 </w:t>
      </w:r>
      <w:r>
        <w:rPr>
          <w:rStyle w:val="12"/>
        </w:rPr>
        <w:t>BaseTenantModel</w:t>
      </w:r>
      <w:r>
        <w:t xml:space="preserve"> 确保所有数据严格绑定 SaaS 租户 ID。</w:t>
      </w:r>
    </w:p>
    <w:p w14:paraId="1A03EA01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package model</w:t>
      </w:r>
    </w:p>
    <w:p w14:paraId="3A45A171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052A1071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import (</w:t>
      </w:r>
    </w:p>
    <w:p w14:paraId="25B5AC88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"time"</w:t>
      </w:r>
    </w:p>
    <w:p w14:paraId="1686E842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7FC8529D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"github.com/google/uuid"</w:t>
      </w:r>
    </w:p>
    <w:p w14:paraId="6ECBF5A1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"gorm.io/gorm"</w:t>
      </w:r>
    </w:p>
    <w:p w14:paraId="0347B7CB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)</w:t>
      </w:r>
    </w:p>
    <w:p w14:paraId="3B585B57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7608D339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// BaseTenantModel 确保系统内任意一条记录都打上 SaaS 隔离烙印，物理/逻辑层彻底切断越权隐患</w:t>
      </w:r>
    </w:p>
    <w:p w14:paraId="6671AC90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type BaseTenantModel struct {</w:t>
      </w:r>
    </w:p>
    <w:p w14:paraId="292FD116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ID        uuid.UUID      `gorm:"type:uuid;primaryKey;" json:"id"`</w:t>
      </w:r>
    </w:p>
    <w:p w14:paraId="064F4895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TenantID  uuid.UUID      `gorm:"type:uuid;not null;index" json:"tenant_id"` // SaaS 租户唯一识别符</w:t>
      </w:r>
    </w:p>
    <w:p w14:paraId="2ACD78BF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CreatedAt time.Time      `json:"created_at"`</w:t>
      </w:r>
    </w:p>
    <w:p w14:paraId="085953D0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UpdatedAt time.Time      `json:"updated_at"`</w:t>
      </w:r>
    </w:p>
    <w:p w14:paraId="4674155E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DeletedAt gorm.DeletedAt `gorm:"index" json:"-"`</w:t>
      </w:r>
    </w:p>
    <w:p w14:paraId="39AA9682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}</w:t>
      </w:r>
    </w:p>
    <w:p w14:paraId="09951CE2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6CADA2B9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// BeforeCreate 自动挂载分布式唯一性 UUID</w:t>
      </w:r>
    </w:p>
    <w:p w14:paraId="701A989E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func (b *BaseTenantModel) BeforeCreate(tx *gorm.DB) (err error) {</w:t>
      </w:r>
    </w:p>
    <w:p w14:paraId="2AC8B889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if b.ID == uuid.Nil {</w:t>
      </w:r>
    </w:p>
    <w:p w14:paraId="7AAD2239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/>
      </w:r>
      <w:r>
        <w:rPr>
          <w:rStyle w:val="12"/>
        </w:rPr>
        <w:tab/>
        <w:t>b.ID = uuid.New()</w:t>
      </w:r>
    </w:p>
    <w:p w14:paraId="6EED3A6A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}</w:t>
      </w:r>
    </w:p>
    <w:p w14:paraId="2749DF57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return</w:t>
      </w:r>
    </w:p>
    <w:p w14:paraId="310F0007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}</w:t>
      </w:r>
    </w:p>
    <w:p w14:paraId="3751984E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4CADBD5A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// Product 无人机核心配件全参数商品主表</w:t>
      </w:r>
    </w:p>
    <w:p w14:paraId="2DDF6C50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type Product struct {</w:t>
      </w:r>
    </w:p>
    <w:p w14:paraId="64B1092F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BaseTenantModel</w:t>
      </w:r>
    </w:p>
    <w:p w14:paraId="24539B63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SKU          string           `gorm:"type:varchar(64);uniqueIndex;not null" json:"sku"`</w:t>
      </w:r>
    </w:p>
    <w:p w14:paraId="39A270A2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Category     string           `gorm:"type:varchar(64);index" json:"category"` // FPV_V_TX, BLDC_MOTOR, FLIGHT_CTRL</w:t>
      </w:r>
    </w:p>
    <w:p w14:paraId="56836C63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WeightGrams  int              `json:"weight_grams"`</w:t>
      </w:r>
    </w:p>
    <w:p w14:paraId="4E49107D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IsDualUse    bool             `gorm:"default:false" json:"is_dual_use"` // 是否属于涉军/涉工双用途管制无人机、配件和元器件</w:t>
      </w:r>
    </w:p>
    <w:p w14:paraId="222CB552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Translations []ProductTrans   `gorm:"foreignKey:ProductID" json:"translations"`</w:t>
      </w:r>
    </w:p>
    <w:p w14:paraId="3E847221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Stocks       []InventoryStock `gorm:"foreignKey:ProductID" json:"stocks"`</w:t>
      </w:r>
    </w:p>
    <w:p w14:paraId="794685F1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}</w:t>
      </w:r>
    </w:p>
    <w:p w14:paraId="58E19B92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300B9477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// ProductTrans 动态国际化多语言隔离表，通过语种编码与主表一对多关联</w:t>
      </w:r>
    </w:p>
    <w:p w14:paraId="5CAE7EDA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type ProductTrans struct {</w:t>
      </w:r>
    </w:p>
    <w:p w14:paraId="620C6C26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ID           uint      `gorm:"primaryKey"`</w:t>
      </w:r>
    </w:p>
    <w:p w14:paraId="5D647DA8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ProductID    uuid.UUID `gorm:"type:uuid;index;not null"`</w:t>
      </w:r>
    </w:p>
    <w:p w14:paraId="5A3AD9BE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LanguageCode string    `gorm:"type:varchar(10);not null"` // en, uk, pl, de</w:t>
      </w:r>
    </w:p>
    <w:p w14:paraId="20163324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Name         string    `gorm:"type:varchar(255);not null"`</w:t>
      </w:r>
    </w:p>
    <w:p w14:paraId="2A99D9F5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Description  string    `gorm:"type:text"`</w:t>
      </w:r>
    </w:p>
    <w:p w14:paraId="666C14FB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}</w:t>
      </w:r>
    </w:p>
    <w:p w14:paraId="1D7EE72E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44D4731A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// InventoryStock 覆盖全球各大战术中转节点的多仓实时库存账本</w:t>
      </w:r>
    </w:p>
    <w:p w14:paraId="1808965F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type InventoryStock struct {</w:t>
      </w:r>
    </w:p>
    <w:p w14:paraId="0FB5DC65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ID        uint      `gorm:"primaryKey"`</w:t>
      </w:r>
    </w:p>
    <w:p w14:paraId="751A0D18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ProductID uuid.UUID `gorm:"type:uuid;index;not null"`</w:t>
      </w:r>
    </w:p>
    <w:p w14:paraId="7C154736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Warehouse string    `gorm:"type:varchar(64);not null"` // Poland_Central, Germany_North, UAE_Freezone</w:t>
      </w:r>
    </w:p>
    <w:p w14:paraId="39E1C82C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Quantity  int       `json:"quantity"`</w:t>
      </w:r>
    </w:p>
    <w:p w14:paraId="5094C63F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}</w:t>
      </w:r>
    </w:p>
    <w:p w14:paraId="22DB064A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3C230930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// ComplianceAudit 全球跨境无人机贸易核心合规防务数字化审计电子存证表</w:t>
      </w:r>
    </w:p>
    <w:p w14:paraId="438B2B6E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type ComplianceAudit struct {</w:t>
      </w:r>
    </w:p>
    <w:p w14:paraId="5007DCA8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BaseTenantModel</w:t>
      </w:r>
    </w:p>
    <w:p w14:paraId="309ADA70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BuyerCompanyName string `gorm:"type:varchar(255);not null" json:"buyer_company_name"`</w:t>
      </w:r>
    </w:p>
    <w:p w14:paraId="6AA044EB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TargetCountry    string `gorm:"type:varchar(10);not null" json:"target_country"`  // 目的国 ISO 二位简码</w:t>
      </w:r>
    </w:p>
    <w:p w14:paraId="171C4234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EndUserStatement string `gorm:"type:text;not null" json:"end_user_statement"`     // 最终用户法律合规承诺原件存证</w:t>
      </w:r>
    </w:p>
    <w:p w14:paraId="20382826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Status           string `gorm:"type:varchar(32);default:'PENDING'" json:"status"` // PENDING, APPROVED, REJECTED</w:t>
      </w:r>
    </w:p>
    <w:p w14:paraId="37948211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AuditLog         string `gorm:"type:text" json:"audit_log"`</w:t>
      </w:r>
    </w:p>
    <w:p w14:paraId="0B0A7C8B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}</w:t>
      </w:r>
    </w:p>
    <w:p w14:paraId="02A13E27">
      <w:pPr>
        <w:pStyle w:val="4"/>
        <w:keepNext w:val="0"/>
        <w:keepLines w:val="0"/>
        <w:widowControl/>
        <w:suppressLineNumbers w:val="0"/>
      </w:pPr>
      <w:r>
        <w:t>3.3 防务级租户控制中间件 (</w:t>
      </w:r>
      <w:r>
        <w:rPr>
          <w:rStyle w:val="12"/>
        </w:rPr>
        <w:t>backend/internal/middleware/tenant.go</w:t>
      </w:r>
      <w:r>
        <w:t>)</w:t>
      </w:r>
    </w:p>
    <w:p w14:paraId="4A89FD16">
      <w:pPr>
        <w:pStyle w:val="7"/>
        <w:keepNext w:val="0"/>
        <w:keepLines w:val="0"/>
        <w:widowControl/>
        <w:suppressLineNumbers w:val="0"/>
      </w:pPr>
      <w:r>
        <w:t xml:space="preserve">解析请求头中的 </w:t>
      </w:r>
      <w:r>
        <w:rPr>
          <w:rStyle w:val="12"/>
        </w:rPr>
        <w:t>X-AEGISKY-TENANT-ID</w:t>
      </w:r>
      <w:r>
        <w:t xml:space="preserve"> 与 </w:t>
      </w:r>
      <w:r>
        <w:rPr>
          <w:rStyle w:val="12"/>
        </w:rPr>
        <w:t>Accept-Language</w:t>
      </w:r>
      <w:r>
        <w:t>，校验身份识别码。</w:t>
      </w:r>
    </w:p>
    <w:p w14:paraId="03243004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package middleware</w:t>
      </w:r>
    </w:p>
    <w:p w14:paraId="237D36C4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419C842F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import (</w:t>
      </w:r>
    </w:p>
    <w:p w14:paraId="5E83C7EE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"net/http"</w:t>
      </w:r>
    </w:p>
    <w:p w14:paraId="7B6FAE27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3642D308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"github.com/gin-gonic/gin"</w:t>
      </w:r>
    </w:p>
    <w:p w14:paraId="68202576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"github.com/google/uuid"</w:t>
      </w:r>
    </w:p>
    <w:p w14:paraId="20419793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)</w:t>
      </w:r>
    </w:p>
    <w:p w14:paraId="5BB1D965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1BD92C70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// TenantContextInterceptor 强行过滤全部入栈请求，无有效租户指纹者一律拦截，确保多B端租户资产绝对安全</w:t>
      </w:r>
    </w:p>
    <w:p w14:paraId="2679BD03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func TenantContextInterceptor() gin.HandlerFunc {</w:t>
      </w:r>
    </w:p>
    <w:p w14:paraId="1898FF2F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return func(c *gin.Context) {</w:t>
      </w:r>
    </w:p>
    <w:p w14:paraId="6B450FBA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/>
      </w:r>
      <w:r>
        <w:rPr>
          <w:rStyle w:val="12"/>
        </w:rPr>
        <w:tab/>
        <w:t>tenantHeader := c.GetHeader("X-AEGISKY-TENANT-ID")</w:t>
      </w:r>
    </w:p>
    <w:p w14:paraId="4E938914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/>
      </w:r>
      <w:r>
        <w:rPr>
          <w:rStyle w:val="12"/>
        </w:rPr>
        <w:tab/>
        <w:t>if tenantHeader == "" {</w:t>
      </w:r>
    </w:p>
    <w:p w14:paraId="287CA64D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/>
      </w:r>
      <w:r>
        <w:rPr>
          <w:rStyle w:val="12"/>
        </w:rPr>
        <w:tab/>
        <w:t/>
      </w:r>
      <w:r>
        <w:rPr>
          <w:rStyle w:val="12"/>
        </w:rPr>
        <w:tab/>
        <w:t>c.JSON(http.StatusUnauthorized, gin.H{"error": "Security Breach: Missing Security Access Fingerprint"})</w:t>
      </w:r>
    </w:p>
    <w:p w14:paraId="04801BA0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/>
      </w:r>
      <w:r>
        <w:rPr>
          <w:rStyle w:val="12"/>
        </w:rPr>
        <w:tab/>
        <w:t/>
      </w:r>
      <w:r>
        <w:rPr>
          <w:rStyle w:val="12"/>
        </w:rPr>
        <w:tab/>
        <w:t>c.Abort()</w:t>
      </w:r>
    </w:p>
    <w:p w14:paraId="5B3B62CE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/>
      </w:r>
      <w:r>
        <w:rPr>
          <w:rStyle w:val="12"/>
        </w:rPr>
        <w:tab/>
        <w:t/>
      </w:r>
      <w:r>
        <w:rPr>
          <w:rStyle w:val="12"/>
        </w:rPr>
        <w:tab/>
        <w:t>return</w:t>
      </w:r>
    </w:p>
    <w:p w14:paraId="21419215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/>
      </w:r>
      <w:r>
        <w:rPr>
          <w:rStyle w:val="12"/>
        </w:rPr>
        <w:tab/>
        <w:t>}</w:t>
      </w:r>
    </w:p>
    <w:p w14:paraId="7683C4ED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5734C31B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/>
      </w:r>
      <w:r>
        <w:rPr>
          <w:rStyle w:val="12"/>
        </w:rPr>
        <w:tab/>
        <w:t>tenantID, err := uuid.Parse(tenantHeader)</w:t>
      </w:r>
    </w:p>
    <w:p w14:paraId="78B1932C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/>
      </w:r>
      <w:r>
        <w:rPr>
          <w:rStyle w:val="12"/>
        </w:rPr>
        <w:tab/>
        <w:t>if err != nil {</w:t>
      </w:r>
    </w:p>
    <w:p w14:paraId="048FA8EA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/>
      </w:r>
      <w:r>
        <w:rPr>
          <w:rStyle w:val="12"/>
        </w:rPr>
        <w:tab/>
        <w:t/>
      </w:r>
      <w:r>
        <w:rPr>
          <w:rStyle w:val="12"/>
        </w:rPr>
        <w:tab/>
        <w:t>c.JSON(http.StatusBadRequest, gin.H{"error": "Security Breach: Tampered or Corrupted Tenant Token"})</w:t>
      </w:r>
    </w:p>
    <w:p w14:paraId="5C31EE8E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/>
      </w:r>
      <w:r>
        <w:rPr>
          <w:rStyle w:val="12"/>
        </w:rPr>
        <w:tab/>
        <w:t/>
      </w:r>
      <w:r>
        <w:rPr>
          <w:rStyle w:val="12"/>
        </w:rPr>
        <w:tab/>
        <w:t>c.Abort()</w:t>
      </w:r>
    </w:p>
    <w:p w14:paraId="429CF27F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/>
      </w:r>
      <w:r>
        <w:rPr>
          <w:rStyle w:val="12"/>
        </w:rPr>
        <w:tab/>
        <w:t/>
      </w:r>
      <w:r>
        <w:rPr>
          <w:rStyle w:val="12"/>
        </w:rPr>
        <w:tab/>
        <w:t>return</w:t>
      </w:r>
    </w:p>
    <w:p w14:paraId="246BC716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/>
      </w:r>
      <w:r>
        <w:rPr>
          <w:rStyle w:val="12"/>
        </w:rPr>
        <w:tab/>
        <w:t>}</w:t>
      </w:r>
    </w:p>
    <w:p w14:paraId="025CC3BB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0881CDAF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/>
      </w:r>
      <w:r>
        <w:rPr>
          <w:rStyle w:val="12"/>
        </w:rPr>
        <w:tab/>
        <w:t>// 将已验证的隔离域标识符无缝写入上下文字典</w:t>
      </w:r>
    </w:p>
    <w:p w14:paraId="0AB53C96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/>
      </w:r>
      <w:r>
        <w:rPr>
          <w:rStyle w:val="12"/>
        </w:rPr>
        <w:tab/>
        <w:t>c.Set("tenant_id", tenantID)</w:t>
      </w:r>
    </w:p>
    <w:p w14:paraId="4DFCD324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7A274F2D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/>
      </w:r>
      <w:r>
        <w:rPr>
          <w:rStyle w:val="12"/>
        </w:rPr>
        <w:tab/>
        <w:t>// 捕获客户端首选交互语言，默认为英语</w:t>
      </w:r>
    </w:p>
    <w:p w14:paraId="025A69EE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/>
      </w:r>
      <w:r>
        <w:rPr>
          <w:rStyle w:val="12"/>
        </w:rPr>
        <w:tab/>
        <w:t>lang := c.GetHeader("Accept-Language")</w:t>
      </w:r>
    </w:p>
    <w:p w14:paraId="1E209FA3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/>
      </w:r>
      <w:r>
        <w:rPr>
          <w:rStyle w:val="12"/>
        </w:rPr>
        <w:tab/>
        <w:t>if lang == "" {</w:t>
      </w:r>
    </w:p>
    <w:p w14:paraId="7254AACF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/>
      </w:r>
      <w:r>
        <w:rPr>
          <w:rStyle w:val="12"/>
        </w:rPr>
        <w:tab/>
        <w:t/>
      </w:r>
      <w:r>
        <w:rPr>
          <w:rStyle w:val="12"/>
        </w:rPr>
        <w:tab/>
        <w:t>lang = "en"</w:t>
      </w:r>
    </w:p>
    <w:p w14:paraId="79710005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/>
      </w:r>
      <w:r>
        <w:rPr>
          <w:rStyle w:val="12"/>
        </w:rPr>
        <w:tab/>
        <w:t>}</w:t>
      </w:r>
    </w:p>
    <w:p w14:paraId="074E803C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/>
      </w:r>
      <w:r>
        <w:rPr>
          <w:rStyle w:val="12"/>
        </w:rPr>
        <w:tab/>
        <w:t>c.Set("language", lang)</w:t>
      </w:r>
    </w:p>
    <w:p w14:paraId="2E78A69C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6DEB5BC8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/>
      </w:r>
      <w:r>
        <w:rPr>
          <w:rStyle w:val="12"/>
        </w:rPr>
        <w:tab/>
        <w:t>c.Next()</w:t>
      </w:r>
    </w:p>
    <w:p w14:paraId="19D5D1DB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}</w:t>
      </w:r>
    </w:p>
    <w:p w14:paraId="5D36B7BD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}</w:t>
      </w:r>
    </w:p>
    <w:p w14:paraId="419C795C">
      <w:pPr>
        <w:pStyle w:val="4"/>
        <w:keepNext w:val="0"/>
        <w:keepLines w:val="0"/>
        <w:widowControl/>
        <w:suppressLineNumbers w:val="0"/>
      </w:pPr>
      <w:r>
        <w:t>3.4 数字化 KYC/EUS 合规审查网关 (</w:t>
      </w:r>
      <w:r>
        <w:rPr>
          <w:rStyle w:val="12"/>
        </w:rPr>
        <w:t>backend/internal/handler/compliance.go</w:t>
      </w:r>
      <w:r>
        <w:t>)</w:t>
      </w:r>
    </w:p>
    <w:p w14:paraId="3F5B901E">
      <w:pPr>
        <w:pStyle w:val="7"/>
        <w:keepNext w:val="0"/>
        <w:keepLines w:val="0"/>
        <w:widowControl/>
        <w:suppressLineNumbers w:val="0"/>
      </w:pPr>
      <w:r>
        <w:t xml:space="preserve">自动化校验目的国制裁逻辑。遇到被禁运国家（如 </w:t>
      </w:r>
      <w:r>
        <w:rPr>
          <w:rStyle w:val="12"/>
        </w:rPr>
        <w:t>RU</w:t>
      </w:r>
      <w:r>
        <w:t xml:space="preserve">, </w:t>
      </w:r>
      <w:r>
        <w:rPr>
          <w:rStyle w:val="12"/>
        </w:rPr>
        <w:t>IR</w:t>
      </w:r>
      <w:r>
        <w:t xml:space="preserve">, </w:t>
      </w:r>
      <w:r>
        <w:rPr>
          <w:rStyle w:val="12"/>
        </w:rPr>
        <w:t>KP</w:t>
      </w:r>
      <w:r>
        <w:t xml:space="preserve">, </w:t>
      </w:r>
      <w:r>
        <w:rPr>
          <w:rStyle w:val="12"/>
        </w:rPr>
        <w:t>SY</w:t>
      </w:r>
      <w:r>
        <w:t xml:space="preserve">）直接抛出 </w:t>
      </w:r>
      <w:r>
        <w:rPr>
          <w:rStyle w:val="12"/>
        </w:rPr>
        <w:t>403 Forbidden</w:t>
      </w:r>
      <w:r>
        <w:t xml:space="preserve"> 并记录审计日志。</w:t>
      </w:r>
    </w:p>
    <w:p w14:paraId="24C4B760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package handler</w:t>
      </w:r>
    </w:p>
    <w:p w14:paraId="05820184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5F762FF7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import (</w:t>
      </w:r>
    </w:p>
    <w:p w14:paraId="0BEDDFFF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"net/http"</w:t>
      </w:r>
    </w:p>
    <w:p w14:paraId="6B5E9561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5B95EB14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"aegisky-platform/internal/model"</w:t>
      </w:r>
    </w:p>
    <w:p w14:paraId="1F3DD1AA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69B8A0ED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"github.com/gin-gonic/gin"</w:t>
      </w:r>
    </w:p>
    <w:p w14:paraId="16E488C4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"github.com/google/uuid"</w:t>
      </w:r>
    </w:p>
    <w:p w14:paraId="337560F6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"gorm.io/gorm"</w:t>
      </w:r>
    </w:p>
    <w:p w14:paraId="3F0E25C0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)</w:t>
      </w:r>
    </w:p>
    <w:p w14:paraId="45229292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5F35E52F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type ComplianceHandler struct {</w:t>
      </w:r>
    </w:p>
    <w:p w14:paraId="0A9CB2FD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DB *gorm.DB</w:t>
      </w:r>
    </w:p>
    <w:p w14:paraId="449A4436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}</w:t>
      </w:r>
    </w:p>
    <w:p w14:paraId="1C199871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2B444112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type SubmissionRequest struct {</w:t>
      </w:r>
    </w:p>
    <w:p w14:paraId="081895A2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BuyerCompanyName string `json:"buyer_company_name" binding:"required"`</w:t>
      </w:r>
    </w:p>
    <w:p w14:paraId="4B4EC3AC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TargetCountry    string `json:"target_country" binding:"required"`</w:t>
      </w:r>
    </w:p>
    <w:p w14:paraId="2BF40014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EndUserStatement string `json:"end_user_statement" binding:"required"`</w:t>
      </w:r>
    </w:p>
    <w:p w14:paraId="16D3A6A8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}</w:t>
      </w:r>
    </w:p>
    <w:p w14:paraId="3BDAC6D1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14392AED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// SubmitAudit 执行数字化合规审计流。第一性原理指出：跨境管制的红线必须在订单创建的毫秒级内完成自动化熔断。</w:t>
      </w:r>
    </w:p>
    <w:p w14:paraId="6855BA6C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func (h *ComplianceHandler) SubmitAudit(c *gin.Context) {</w:t>
      </w:r>
    </w:p>
    <w:p w14:paraId="00DE9823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tenantID, _ := c.Get("tenant_id").(uuid.UUID)</w:t>
      </w:r>
    </w:p>
    <w:p w14:paraId="43D9824D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27F0F573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var req SubmissionRequest</w:t>
      </w:r>
    </w:p>
    <w:p w14:paraId="4175D3AB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if err := c.ShouldBindJSON(&amp;req); err != nil {</w:t>
      </w:r>
    </w:p>
    <w:p w14:paraId="475AC505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/>
      </w:r>
      <w:r>
        <w:rPr>
          <w:rStyle w:val="12"/>
        </w:rPr>
        <w:tab/>
        <w:t>c.JSON(http.StatusBadRequest, gin.H{"status": "error", "message": err.Error()})</w:t>
      </w:r>
    </w:p>
    <w:p w14:paraId="70D77B4A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/>
      </w:r>
      <w:r>
        <w:rPr>
          <w:rStyle w:val="12"/>
        </w:rPr>
        <w:tab/>
        <w:t>return</w:t>
      </w:r>
    </w:p>
    <w:p w14:paraId="4DB9D912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}</w:t>
      </w:r>
    </w:p>
    <w:p w14:paraId="5DE58A69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1C39BFB7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// 自动化红线拦截机制：国际制裁清单（OFAC/欧盟双用途禁运国）硬编码级强制阻断</w:t>
      </w:r>
    </w:p>
    <w:p w14:paraId="13F9CE1B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if req.TargetCountry == "RU" || req.TargetCountry == "IR" || req.TargetCountry == "KP" || req.TargetCountry == "SY" {</w:t>
      </w:r>
    </w:p>
    <w:p w14:paraId="4B1BF7B7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/>
      </w:r>
      <w:r>
        <w:rPr>
          <w:rStyle w:val="12"/>
        </w:rPr>
        <w:tab/>
        <w:t>c.JSON(http.StatusForbidden, gin.H{</w:t>
      </w:r>
    </w:p>
    <w:p w14:paraId="665FB4EA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/>
      </w:r>
      <w:r>
        <w:rPr>
          <w:rStyle w:val="12"/>
        </w:rPr>
        <w:tab/>
        <w:t/>
      </w:r>
      <w:r>
        <w:rPr>
          <w:rStyle w:val="12"/>
        </w:rPr>
        <w:tab/>
        <w:t>"status":  "REJECTED_BY_REGULATORY_SYSTEM",</w:t>
      </w:r>
    </w:p>
    <w:p w14:paraId="1BC150F5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/>
      </w:r>
      <w:r>
        <w:rPr>
          <w:rStyle w:val="12"/>
        </w:rPr>
        <w:tab/>
        <w:t/>
      </w:r>
      <w:r>
        <w:rPr>
          <w:rStyle w:val="12"/>
        </w:rPr>
        <w:tab/>
        <w:t>"message": "Critical Compliance Infringement: Targeted destination country is under absolute dual-use embargo.",</w:t>
      </w:r>
    </w:p>
    <w:p w14:paraId="4AA79AE7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/>
      </w:r>
      <w:r>
        <w:rPr>
          <w:rStyle w:val="12"/>
        </w:rPr>
        <w:tab/>
        <w:t>})</w:t>
      </w:r>
    </w:p>
    <w:p w14:paraId="24713047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/>
      </w:r>
      <w:r>
        <w:rPr>
          <w:rStyle w:val="12"/>
        </w:rPr>
        <w:tab/>
        <w:t>return</w:t>
      </w:r>
    </w:p>
    <w:p w14:paraId="7DA370A2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}</w:t>
      </w:r>
    </w:p>
    <w:p w14:paraId="22FE4CE7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4599F9CC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audit := model.ComplianceAudit{</w:t>
      </w:r>
    </w:p>
    <w:p w14:paraId="3982716F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/>
      </w:r>
      <w:r>
        <w:rPr>
          <w:rStyle w:val="12"/>
        </w:rPr>
        <w:tab/>
        <w:t>BaseTenantModel:  model.BaseTenantModel{TenantID: tenantID},</w:t>
      </w:r>
    </w:p>
    <w:p w14:paraId="29BC3474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/>
      </w:r>
      <w:r>
        <w:rPr>
          <w:rStyle w:val="12"/>
        </w:rPr>
        <w:tab/>
        <w:t>BuyerCompanyName: req.BuyerCompanyName,</w:t>
      </w:r>
    </w:p>
    <w:p w14:paraId="5D0BE394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/>
      </w:r>
      <w:r>
        <w:rPr>
          <w:rStyle w:val="12"/>
        </w:rPr>
        <w:tab/>
        <w:t>TargetCountry:    req.TargetCountry,</w:t>
      </w:r>
    </w:p>
    <w:p w14:paraId="3A6F1D17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/>
      </w:r>
      <w:r>
        <w:rPr>
          <w:rStyle w:val="12"/>
        </w:rPr>
        <w:tab/>
        <w:t>EndUserStatement: req.EndUserStatement,</w:t>
      </w:r>
    </w:p>
    <w:p w14:paraId="316A70FD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/>
      </w:r>
      <w:r>
        <w:rPr>
          <w:rStyle w:val="12"/>
        </w:rPr>
        <w:tab/>
        <w:t>Status:           "PENDING",</w:t>
      </w:r>
    </w:p>
    <w:p w14:paraId="1846D862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/>
      </w:r>
      <w:r>
        <w:rPr>
          <w:rStyle w:val="12"/>
        </w:rPr>
        <w:tab/>
        <w:t>AuditLog:         "Initial programmatic policy screening: PASSED. Pending secure ledger human clearance.",</w:t>
      </w:r>
    </w:p>
    <w:p w14:paraId="488539BF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}</w:t>
      </w:r>
    </w:p>
    <w:p w14:paraId="7D945D34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4A76B939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if err := h.DB.Create(&amp;audit).Error; err != nil {</w:t>
      </w:r>
    </w:p>
    <w:p w14:paraId="4AA748CC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/>
      </w:r>
      <w:r>
        <w:rPr>
          <w:rStyle w:val="12"/>
        </w:rPr>
        <w:tab/>
        <w:t>c.JSON(http.StatusInternalServerError, gin.H{"status": "error", "message": "Secure ledger failure"})</w:t>
      </w:r>
    </w:p>
    <w:p w14:paraId="1CB6C50D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/>
      </w:r>
      <w:r>
        <w:rPr>
          <w:rStyle w:val="12"/>
        </w:rPr>
        <w:tab/>
        <w:t>return</w:t>
      </w:r>
    </w:p>
    <w:p w14:paraId="43515A4B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}</w:t>
      </w:r>
    </w:p>
    <w:p w14:paraId="77FF6C2F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3D9B7522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c.JSON(http.StatusAccepted, gin.H{</w:t>
      </w:r>
    </w:p>
    <w:p w14:paraId="2A62C4F5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/>
      </w:r>
      <w:r>
        <w:rPr>
          <w:rStyle w:val="12"/>
        </w:rPr>
        <w:tab/>
        <w:t>"status":   "RECORDED_AND_PENDING",</w:t>
      </w:r>
    </w:p>
    <w:p w14:paraId="67AC8A28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/>
      </w:r>
      <w:r>
        <w:rPr>
          <w:rStyle w:val="12"/>
        </w:rPr>
        <w:tab/>
        <w:t>"audit_id": audit.ID,</w:t>
      </w:r>
    </w:p>
    <w:p w14:paraId="7D357B7A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/>
      </w:r>
      <w:r>
        <w:rPr>
          <w:rStyle w:val="12"/>
        </w:rPr>
        <w:tab/>
        <w:t>"message":  "End-User Certificate recorded securely. Initialized background compliance analysis.",</w:t>
      </w:r>
    </w:p>
    <w:p w14:paraId="6D0C6BAB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})</w:t>
      </w:r>
    </w:p>
    <w:p w14:paraId="30AC1D2D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}</w:t>
      </w:r>
    </w:p>
    <w:p w14:paraId="33A93A10">
      <w:pPr>
        <w:pStyle w:val="4"/>
        <w:keepNext w:val="0"/>
        <w:keepLines w:val="0"/>
        <w:widowControl/>
        <w:suppressLineNumbers w:val="0"/>
      </w:pPr>
      <w:r>
        <w:t>3.5 全球多仓智能调度与悲观锁扣减引擎 (</w:t>
      </w:r>
      <w:r>
        <w:rPr>
          <w:rStyle w:val="12"/>
        </w:rPr>
        <w:t>backend/internal/handler/inventory.go</w:t>
      </w:r>
      <w:r>
        <w:t>)</w:t>
      </w:r>
    </w:p>
    <w:p w14:paraId="29F5B766">
      <w:pPr>
        <w:pStyle w:val="7"/>
        <w:keepNext w:val="0"/>
        <w:keepLines w:val="0"/>
        <w:widowControl/>
        <w:suppressLineNumbers w:val="0"/>
      </w:pPr>
      <w:r>
        <w:t xml:space="preserve">基于目标地缘逻辑分派仓库（如 </w:t>
      </w:r>
      <w:r>
        <w:rPr>
          <w:rStyle w:val="12"/>
        </w:rPr>
        <w:t>EU_EAST</w:t>
      </w:r>
      <w:r>
        <w:t xml:space="preserve"> -&gt; </w:t>
      </w:r>
      <w:r>
        <w:rPr>
          <w:rStyle w:val="12"/>
        </w:rPr>
        <w:t>Poland_Central</w:t>
      </w:r>
      <w:r>
        <w:t xml:space="preserve">），并开启 </w:t>
      </w:r>
      <w:r>
        <w:rPr>
          <w:rStyle w:val="12"/>
        </w:rPr>
        <w:t>SELECT FOR UPDATE</w:t>
      </w:r>
      <w:r>
        <w:t xml:space="preserve"> 悲观锁保证库存扣减事务安全。</w:t>
      </w:r>
    </w:p>
    <w:p w14:paraId="2AEC225D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package handler</w:t>
      </w:r>
    </w:p>
    <w:p w14:paraId="48115960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6C2025E7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import (</w:t>
      </w:r>
    </w:p>
    <w:p w14:paraId="3E54A238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"net/http"</w:t>
      </w:r>
    </w:p>
    <w:p w14:paraId="653A0AA9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262D6995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"aegisky-platform/internal/model"</w:t>
      </w:r>
    </w:p>
    <w:p w14:paraId="6DC1E72F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5D45F839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"github.com/gin-gonic/gin"</w:t>
      </w:r>
    </w:p>
    <w:p w14:paraId="45AA2A9C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"github.com/google/uuid"</w:t>
      </w:r>
    </w:p>
    <w:p w14:paraId="4AE7F164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"gorm.io/gorm"</w:t>
      </w:r>
    </w:p>
    <w:p w14:paraId="17383DE8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)</w:t>
      </w:r>
    </w:p>
    <w:p w14:paraId="3FCB4A76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1A5389E2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type InventoryHandler struct {</w:t>
      </w:r>
    </w:p>
    <w:p w14:paraId="267A43FB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DB *gorm.DB</w:t>
      </w:r>
    </w:p>
    <w:p w14:paraId="3267CC26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}</w:t>
      </w:r>
    </w:p>
    <w:p w14:paraId="5FD78EED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68508517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type DispatchRequest struct {</w:t>
      </w:r>
    </w:p>
    <w:p w14:paraId="3C1ED611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ProductID uuid.UUID `json:"product_id" binding:"required"`</w:t>
      </w:r>
    </w:p>
    <w:p w14:paraId="38177A75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Quantity  int       `json:"quantity" binding:"required"`</w:t>
      </w:r>
    </w:p>
    <w:p w14:paraId="26848BF0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Zone      string    `json:"zone" binding:"required"` // EU_EAST, EU_WEST, MIDDLE_EAST</w:t>
      </w:r>
    </w:p>
    <w:p w14:paraId="7F570A7B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}</w:t>
      </w:r>
    </w:p>
    <w:p w14:paraId="2D887DD4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368E93B2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// AllocateStock 依据地缘就近原则及供应链清关便利度，执行智能分仓锁库算法</w:t>
      </w:r>
    </w:p>
    <w:p w14:paraId="02D6A7C7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func (h *InventoryHandler) AllocateStock(c *gin.Context) {</w:t>
      </w:r>
    </w:p>
    <w:p w14:paraId="0B46F34D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tenantID, _ := c.Get("tenant_id").(uuid.UUID)</w:t>
      </w:r>
    </w:p>
    <w:p w14:paraId="24572F61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702EB3CF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var req DispatchRequest</w:t>
      </w:r>
    </w:p>
    <w:p w14:paraId="3F2CEF55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if err := c.ShouldBindJSON(&amp;req); err != nil {</w:t>
      </w:r>
    </w:p>
    <w:p w14:paraId="15F63FEB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/>
      </w:r>
      <w:r>
        <w:rPr>
          <w:rStyle w:val="12"/>
        </w:rPr>
        <w:tab/>
        <w:t>c.JSON(http.StatusBadRequest, gin.H{"error": err.Error()})</w:t>
      </w:r>
    </w:p>
    <w:p w14:paraId="30715D52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/>
      </w:r>
      <w:r>
        <w:rPr>
          <w:rStyle w:val="12"/>
        </w:rPr>
        <w:tab/>
        <w:t>return</w:t>
      </w:r>
    </w:p>
    <w:p w14:paraId="19813C8C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}</w:t>
      </w:r>
    </w:p>
    <w:p w14:paraId="632DE1DE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1FADEA72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var product model.Product</w:t>
      </w:r>
    </w:p>
    <w:p w14:paraId="15DF9CAE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if err := h.DB.Where("id = ? AND tenant_id = ?", req.ProductID, tenantID).First(&amp;product).Error; err != nil {</w:t>
      </w:r>
    </w:p>
    <w:p w14:paraId="12374405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/>
      </w:r>
      <w:r>
        <w:rPr>
          <w:rStyle w:val="12"/>
        </w:rPr>
        <w:tab/>
        <w:t>c.JSON(http.StatusNotFound, gin.H{"error": "Component profiling matching failed under current tenant environment"})</w:t>
      </w:r>
    </w:p>
    <w:p w14:paraId="4F315970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/>
      </w:r>
      <w:r>
        <w:rPr>
          <w:rStyle w:val="12"/>
        </w:rPr>
        <w:tab/>
        <w:t>return</w:t>
      </w:r>
    </w:p>
    <w:p w14:paraId="0520BD6D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}</w:t>
      </w:r>
    </w:p>
    <w:p w14:paraId="591E6F61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3E4328FF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// 动态路由分派决策矩阵</w:t>
      </w:r>
    </w:p>
    <w:p w14:paraId="0C273C74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var preferredWarehouse string</w:t>
      </w:r>
    </w:p>
    <w:p w14:paraId="1A9F3C08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switch req.Zone {</w:t>
      </w:r>
    </w:p>
    <w:p w14:paraId="585B10A3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case "EU_EAST":</w:t>
      </w:r>
    </w:p>
    <w:p w14:paraId="036F99F4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/>
      </w:r>
      <w:r>
        <w:rPr>
          <w:rStyle w:val="12"/>
        </w:rPr>
        <w:tab/>
        <w:t>preferredWarehouse = "Poland_Central" // 前沿高保障时效补货仓</w:t>
      </w:r>
    </w:p>
    <w:p w14:paraId="2EA5DA50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case "EU_WEST":</w:t>
      </w:r>
    </w:p>
    <w:p w14:paraId="783DF747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/>
      </w:r>
      <w:r>
        <w:rPr>
          <w:rStyle w:val="12"/>
        </w:rPr>
        <w:tab/>
        <w:t>preferredWarehouse = "Germany_North" // 西欧核心工业件备用节点</w:t>
      </w:r>
    </w:p>
    <w:p w14:paraId="56F9BA2B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case "MIDDLE_EAST":</w:t>
      </w:r>
    </w:p>
    <w:p w14:paraId="30A51A34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/>
      </w:r>
      <w:r>
        <w:rPr>
          <w:rStyle w:val="12"/>
        </w:rPr>
        <w:tab/>
        <w:t>preferredWarehouse = "UAE_Freezone" // 中东自由贸易免税转运港</w:t>
      </w:r>
    </w:p>
    <w:p w14:paraId="57C792FA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default:</w:t>
      </w:r>
    </w:p>
    <w:p w14:paraId="18474C83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/>
      </w:r>
      <w:r>
        <w:rPr>
          <w:rStyle w:val="12"/>
        </w:rPr>
        <w:tab/>
        <w:t>preferredWarehouse = "Poland_Central"</w:t>
      </w:r>
    </w:p>
    <w:p w14:paraId="175E3370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}</w:t>
      </w:r>
    </w:p>
    <w:p w14:paraId="61FA0A21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2B516DD8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// 开启悲观锁（SELECT FOR UPDATE），防范极端高并发下的库存超卖击穿</w:t>
      </w:r>
    </w:p>
    <w:p w14:paraId="74517B0B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tx := h.DB.Begin()</w:t>
      </w:r>
    </w:p>
    <w:p w14:paraId="6E98F794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var stock model.InventoryStock</w:t>
      </w:r>
    </w:p>
    <w:p w14:paraId="6C2B79AD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if err := tx.Set("gorm:query_option", "FOR UPDATE").</w:t>
      </w:r>
    </w:p>
    <w:p w14:paraId="6773FFEB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/>
      </w:r>
      <w:r>
        <w:rPr>
          <w:rStyle w:val="12"/>
        </w:rPr>
        <w:tab/>
        <w:t>Where("product_id = ? AND warehouse = ?", req.ProductID, preferredWarehouse).</w:t>
      </w:r>
    </w:p>
    <w:p w14:paraId="44A0F579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/>
      </w:r>
      <w:r>
        <w:rPr>
          <w:rStyle w:val="12"/>
        </w:rPr>
        <w:tab/>
        <w:t>First(&amp;stock).Error; err != nil || stock.Quantity &lt; req.Quantity {</w:t>
      </w:r>
    </w:p>
    <w:p w14:paraId="663D3ACF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/>
      </w:r>
      <w:r>
        <w:rPr>
          <w:rStyle w:val="12"/>
        </w:rPr>
        <w:tab/>
        <w:t>tx.Rollback()</w:t>
      </w:r>
    </w:p>
    <w:p w14:paraId="09E5765A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/>
      </w:r>
      <w:r>
        <w:rPr>
          <w:rStyle w:val="12"/>
        </w:rPr>
        <w:tab/>
        <w:t>c.JSON(http.StatusConflict, gin.H{</w:t>
      </w:r>
    </w:p>
    <w:p w14:paraId="78167EA3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/>
      </w:r>
      <w:r>
        <w:rPr>
          <w:rStyle w:val="12"/>
        </w:rPr>
        <w:tab/>
        <w:t/>
      </w:r>
      <w:r>
        <w:rPr>
          <w:rStyle w:val="12"/>
        </w:rPr>
        <w:tab/>
        <w:t>"status":             "INVENTORY_DEFICIT",</w:t>
      </w:r>
    </w:p>
    <w:p w14:paraId="1264DC23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/>
      </w:r>
      <w:r>
        <w:rPr>
          <w:rStyle w:val="12"/>
        </w:rPr>
        <w:tab/>
        <w:t/>
      </w:r>
      <w:r>
        <w:rPr>
          <w:rStyle w:val="12"/>
        </w:rPr>
        <w:tab/>
        <w:t>"selected_depot":     preferredWarehouse,</w:t>
      </w:r>
    </w:p>
    <w:p w14:paraId="4FAD0913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/>
      </w:r>
      <w:r>
        <w:rPr>
          <w:rStyle w:val="12"/>
        </w:rPr>
        <w:tab/>
        <w:t/>
      </w:r>
      <w:r>
        <w:rPr>
          <w:rStyle w:val="12"/>
        </w:rPr>
        <w:tab/>
        <w:t>"current_available":  stock.Quantity,</w:t>
      </w:r>
    </w:p>
    <w:p w14:paraId="0DB68299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/>
      </w:r>
      <w:r>
        <w:rPr>
          <w:rStyle w:val="12"/>
        </w:rPr>
        <w:tab/>
        <w:t/>
      </w:r>
      <w:r>
        <w:rPr>
          <w:rStyle w:val="12"/>
        </w:rPr>
        <w:tab/>
        <w:t>"recommended_action": "Initiate peer-to-peer backordered transit routing via SaaS control tower.",</w:t>
      </w:r>
    </w:p>
    <w:p w14:paraId="5A782EB9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/>
      </w:r>
      <w:r>
        <w:rPr>
          <w:rStyle w:val="12"/>
        </w:rPr>
        <w:tab/>
        <w:t>})</w:t>
      </w:r>
    </w:p>
    <w:p w14:paraId="318C5057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/>
      </w:r>
      <w:r>
        <w:rPr>
          <w:rStyle w:val="12"/>
        </w:rPr>
        <w:tab/>
        <w:t>return</w:t>
      </w:r>
    </w:p>
    <w:p w14:paraId="60833F8D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}</w:t>
      </w:r>
    </w:p>
    <w:p w14:paraId="4847A88E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1A53D326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// 执行物理扣减</w:t>
      </w:r>
    </w:p>
    <w:p w14:paraId="11485943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stock.Quantity -= req.Quantity</w:t>
      </w:r>
    </w:p>
    <w:p w14:paraId="6256FD8B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tx.Save(&amp;stock)</w:t>
      </w:r>
    </w:p>
    <w:p w14:paraId="5BB53ECF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tx.Commit()</w:t>
      </w:r>
    </w:p>
    <w:p w14:paraId="0E909BCE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2E846848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c.JSON(http.StatusOK, gin.H{</w:t>
      </w:r>
    </w:p>
    <w:p w14:paraId="6AD6628B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/>
      </w:r>
      <w:r>
        <w:rPr>
          <w:rStyle w:val="12"/>
        </w:rPr>
        <w:tab/>
        <w:t>"status":              "ROUTING_AUTHORIZED",</w:t>
      </w:r>
    </w:p>
    <w:p w14:paraId="5D6DD982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/>
      </w:r>
      <w:r>
        <w:rPr>
          <w:rStyle w:val="12"/>
        </w:rPr>
        <w:tab/>
        <w:t>"allocated_warehouse": preferredWarehouse,</w:t>
      </w:r>
    </w:p>
    <w:p w14:paraId="3FDB4BEC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/>
      </w:r>
      <w:r>
        <w:rPr>
          <w:rStyle w:val="12"/>
        </w:rPr>
        <w:tab/>
        <w:t>"dispatched_quantity": req.Quantity,</w:t>
      </w:r>
    </w:p>
    <w:p w14:paraId="2A2C4750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})</w:t>
      </w:r>
    </w:p>
    <w:p w14:paraId="5AEA8EA9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}</w:t>
      </w:r>
    </w:p>
    <w:p w14:paraId="4B49AB95">
      <w:pPr>
        <w:pStyle w:val="4"/>
        <w:keepNext w:val="0"/>
        <w:keepLines w:val="0"/>
        <w:widowControl/>
        <w:suppressLineNumbers w:val="0"/>
      </w:pPr>
      <w:r>
        <w:t>3.6 系统入口与服务组装 (</w:t>
      </w:r>
      <w:r>
        <w:rPr>
          <w:rStyle w:val="12"/>
        </w:rPr>
        <w:t>backend/cmd/main.go</w:t>
      </w:r>
      <w:r>
        <w:t>)</w:t>
      </w:r>
    </w:p>
    <w:p w14:paraId="60E2F8F5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package main</w:t>
      </w:r>
    </w:p>
    <w:p w14:paraId="0810EE11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26E8BCB2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import (</w:t>
      </w:r>
    </w:p>
    <w:p w14:paraId="20498FEE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"log"</w:t>
      </w:r>
    </w:p>
    <w:p w14:paraId="297A9241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486B3EE9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"aegisky-platform/internal/handler"</w:t>
      </w:r>
    </w:p>
    <w:p w14:paraId="2BA27AC0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"aegisky-platform/internal/middleware"</w:t>
      </w:r>
    </w:p>
    <w:p w14:paraId="537B200C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"aegisky-platform/internal/model"</w:t>
      </w:r>
    </w:p>
    <w:p w14:paraId="23A62351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4BF45EBE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"github.com/gin-gonic/gin"</w:t>
      </w:r>
    </w:p>
    <w:p w14:paraId="6AAE70CF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"gorm.io/driver/postgres"</w:t>
      </w:r>
    </w:p>
    <w:p w14:paraId="125D8E5B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"gorm.io/gorm"</w:t>
      </w:r>
    </w:p>
    <w:p w14:paraId="52671D9D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)</w:t>
      </w:r>
    </w:p>
    <w:p w14:paraId="1243189E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33750FFC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func main() {</w:t>
      </w:r>
    </w:p>
    <w:p w14:paraId="63BC8BDA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// 组装高稳定性企业级关系型数据引擎 PostgreSQL</w:t>
      </w:r>
    </w:p>
    <w:p w14:paraId="0DEFEBB3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dsn := "host=db user=aegisky password=aegisky_secure dbname=aegisky_prod port=5432 sslmode=disable"</w:t>
      </w:r>
    </w:p>
    <w:p w14:paraId="646FD133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db, err := gorm.Open(postgres.Open(dsn), &amp;gorm.Config{})</w:t>
      </w:r>
    </w:p>
    <w:p w14:paraId="03C7B010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if err != nil {</w:t>
      </w:r>
    </w:p>
    <w:p w14:paraId="6C94D4F2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/>
      </w:r>
      <w:r>
        <w:rPr>
          <w:rStyle w:val="12"/>
        </w:rPr>
        <w:tab/>
        <w:t>log.Fatalf("Fatal: Terminating core system. Database layer handshake failed: %v", err)</w:t>
      </w:r>
    </w:p>
    <w:p w14:paraId="5408056C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}</w:t>
      </w:r>
    </w:p>
    <w:p w14:paraId="68FE0552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36842162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// 全自动执行数据架构表实体向底层映射及无损对齐（DDL 自动化演进）</w:t>
      </w:r>
    </w:p>
    <w:p w14:paraId="5D767838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db.AutoMigrate(&amp;model.Product{}, &amp;model.ProductTrans{}, &amp;model.InventoryStock{}, &amp;model.ComplianceAudit{})</w:t>
      </w:r>
    </w:p>
    <w:p w14:paraId="3A2A3713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7ED175D9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// 生产模式硬编码注入</w:t>
      </w:r>
    </w:p>
    <w:p w14:paraId="55924BC8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gin.SetMode(gin.ReleaseMode)</w:t>
      </w:r>
    </w:p>
    <w:p w14:paraId="06B1AA41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router := gin.New()</w:t>
      </w:r>
    </w:p>
    <w:p w14:paraId="56C5C417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router.Use(gin.Recovery())</w:t>
      </w:r>
    </w:p>
    <w:p w14:paraId="55DBDD3E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1498FB33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compHandler := &amp;handler.ComplianceHandler{DB: db}</w:t>
      </w:r>
    </w:p>
    <w:p w14:paraId="24EB3DFC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invHandler := &amp;handler.InventoryHandler{DB: db}</w:t>
      </w:r>
    </w:p>
    <w:p w14:paraId="4DE4D591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40D27911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// 核心受保护防务 API 网关域</w:t>
      </w:r>
    </w:p>
    <w:p w14:paraId="77449BE4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api := router.Group("/api/v1")</w:t>
      </w:r>
    </w:p>
    <w:p w14:paraId="330EDBAE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api.Use(middleware.TenantContextInterceptor())</w:t>
      </w:r>
    </w:p>
    <w:p w14:paraId="3A59F557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{</w:t>
      </w:r>
    </w:p>
    <w:p w14:paraId="0CAD05FD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/>
      </w:r>
      <w:r>
        <w:rPr>
          <w:rStyle w:val="12"/>
        </w:rPr>
        <w:tab/>
        <w:t>api.POST("/compliance/submit", compHandler.SubmitAudit)</w:t>
      </w:r>
    </w:p>
    <w:p w14:paraId="5F53DB23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/>
      </w:r>
      <w:r>
        <w:rPr>
          <w:rStyle w:val="12"/>
        </w:rPr>
        <w:tab/>
        <w:t>api.POST("/inventory/allocate", invHandler.AllocateStock)</w:t>
      </w:r>
    </w:p>
    <w:p w14:paraId="475FCC31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}</w:t>
      </w:r>
    </w:p>
    <w:p w14:paraId="481458DB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588085CF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log.Println("[AEGISKY SYSTEM] Production Control Tower Engine Online on SSL/Port :8080")</w:t>
      </w:r>
    </w:p>
    <w:p w14:paraId="07C2D7F1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if err := router.Run(":8080"); err != nil {</w:t>
      </w:r>
    </w:p>
    <w:p w14:paraId="4CB6EF11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/>
      </w:r>
      <w:r>
        <w:rPr>
          <w:rStyle w:val="12"/>
        </w:rPr>
        <w:tab/>
        <w:t>log.Fatalf("Fatal: Web listener network port bind crash: %v", err)</w:t>
      </w:r>
    </w:p>
    <w:p w14:paraId="7C26CA91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}</w:t>
      </w:r>
    </w:p>
    <w:p w14:paraId="4F5EEDCF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}</w:t>
      </w:r>
    </w:p>
    <w:p w14:paraId="4E0CB8E6">
      <w:pPr>
        <w:pStyle w:val="3"/>
        <w:keepNext w:val="0"/>
        <w:keepLines w:val="0"/>
        <w:widowControl/>
        <w:suppressLineNumbers w:val="0"/>
      </w:pPr>
      <w:r>
        <w:t>4. 前端暗黑科技质感控制塔深度拆解与完整源码</w:t>
      </w:r>
    </w:p>
    <w:p w14:paraId="4A074EDC">
      <w:pPr>
        <w:pStyle w:val="4"/>
        <w:keepNext w:val="0"/>
        <w:keepLines w:val="0"/>
        <w:widowControl/>
        <w:suppressLineNumbers w:val="0"/>
      </w:pPr>
      <w:r>
        <w:t>4.1 依赖管理与 TypeScript 配置</w:t>
      </w:r>
    </w:p>
    <w:p w14:paraId="1FD5D660">
      <w:pPr>
        <w:pStyle w:val="7"/>
        <w:keepNext w:val="0"/>
        <w:keepLines w:val="0"/>
        <w:widowControl/>
        <w:suppressLineNumbers w:val="0"/>
      </w:pPr>
      <w:r>
        <w:rPr>
          <w:rStyle w:val="12"/>
        </w:rPr>
        <w:t>frontend/package.json</w:t>
      </w:r>
      <w:r>
        <w:t>：</w:t>
      </w:r>
    </w:p>
    <w:p w14:paraId="22AC7EDD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{</w:t>
      </w:r>
    </w:p>
    <w:p w14:paraId="675D3B83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"name": "aegisky-frontend",</w:t>
      </w:r>
    </w:p>
    <w:p w14:paraId="5ED0FBDD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"version": "1.0.0",</w:t>
      </w:r>
    </w:p>
    <w:p w14:paraId="77CF45ED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"private": true,</w:t>
      </w:r>
    </w:p>
    <w:p w14:paraId="104062E6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"scripts": {</w:t>
      </w:r>
    </w:p>
    <w:p w14:paraId="79FF0369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"dev": "next dev",</w:t>
      </w:r>
    </w:p>
    <w:p w14:paraId="448EF3F5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"build": "next build",</w:t>
      </w:r>
    </w:p>
    <w:p w14:paraId="4BC8DBE1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"start": "next start"</w:t>
      </w:r>
    </w:p>
    <w:p w14:paraId="11AE1B8C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},</w:t>
      </w:r>
    </w:p>
    <w:p w14:paraId="47476B6A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"dependencies": {</w:t>
      </w:r>
    </w:p>
    <w:p w14:paraId="5FDDF530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"react": "^18.2.0",</w:t>
      </w:r>
    </w:p>
    <w:p w14:paraId="4C5CE3ED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"react-dom": "^18.2.0",</w:t>
      </w:r>
    </w:p>
    <w:p w14:paraId="35F43CDB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"next": "^13.4.12",</w:t>
      </w:r>
    </w:p>
    <w:p w14:paraId="699C2F52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"tailwindcss": "^3.3.3",</w:t>
      </w:r>
    </w:p>
    <w:p w14:paraId="0B4370C0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"typescript": "^5.1.6"</w:t>
      </w:r>
    </w:p>
    <w:p w14:paraId="699C1FCC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}</w:t>
      </w:r>
    </w:p>
    <w:p w14:paraId="3BC44EF6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}</w:t>
      </w:r>
    </w:p>
    <w:p w14:paraId="424EB1F7">
      <w:pPr>
        <w:pStyle w:val="7"/>
        <w:keepNext w:val="0"/>
        <w:keepLines w:val="0"/>
        <w:widowControl/>
        <w:suppressLineNumbers w:val="0"/>
      </w:pPr>
      <w:r>
        <w:rPr>
          <w:rStyle w:val="12"/>
        </w:rPr>
        <w:t>frontend/tsconfig.json</w:t>
      </w:r>
      <w:r>
        <w:t>：</w:t>
      </w:r>
    </w:p>
    <w:p w14:paraId="0A34477E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{</w:t>
      </w:r>
    </w:p>
    <w:p w14:paraId="28DE9846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"compilerOptions": {</w:t>
      </w:r>
    </w:p>
    <w:p w14:paraId="621E7C20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"target": "es5",</w:t>
      </w:r>
    </w:p>
    <w:p w14:paraId="7E742E07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"lib": ["dom", "dom.iterable", "esnext"],</w:t>
      </w:r>
    </w:p>
    <w:p w14:paraId="40D02EE7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"allowJs": true,</w:t>
      </w:r>
    </w:p>
    <w:p w14:paraId="00179C21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"skipLibCheck": true,</w:t>
      </w:r>
    </w:p>
    <w:p w14:paraId="4A83E2AE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"strict": true,</w:t>
      </w:r>
    </w:p>
    <w:p w14:paraId="751AB406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"forceConsistentCasingInFileNames": true,</w:t>
      </w:r>
    </w:p>
    <w:p w14:paraId="6129891D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"noEmit": true,</w:t>
      </w:r>
    </w:p>
    <w:p w14:paraId="14AFC96B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"esModuleInterop": true,</w:t>
      </w:r>
    </w:p>
    <w:p w14:paraId="40DB7DC6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"module": "esnext",</w:t>
      </w:r>
    </w:p>
    <w:p w14:paraId="1E61FCC0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"moduleResolution": "node",</w:t>
      </w:r>
    </w:p>
    <w:p w14:paraId="49E81AB3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"resolveJsonModule": true,</w:t>
      </w:r>
    </w:p>
    <w:p w14:paraId="65C9F275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"isolatedModules": true,</w:t>
      </w:r>
    </w:p>
    <w:p w14:paraId="2804677E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"jsx": "preserve",</w:t>
      </w:r>
    </w:p>
    <w:p w14:paraId="1FB24A92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"incremental": true,</w:t>
      </w:r>
    </w:p>
    <w:p w14:paraId="1E536D47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"plugins": [</w:t>
      </w:r>
    </w:p>
    <w:p w14:paraId="485DE9B9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{</w:t>
      </w:r>
    </w:p>
    <w:p w14:paraId="5DF0B9D5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"name": "next"</w:t>
      </w:r>
    </w:p>
    <w:p w14:paraId="60413125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}</w:t>
      </w:r>
    </w:p>
    <w:p w14:paraId="1BC3E8AC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],</w:t>
      </w:r>
    </w:p>
    <w:p w14:paraId="52E30691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"paths": {</w:t>
      </w:r>
    </w:p>
    <w:p w14:paraId="42E50C6F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"@/*": ["./*"]</w:t>
      </w:r>
    </w:p>
    <w:p w14:paraId="18DE90EA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}</w:t>
      </w:r>
    </w:p>
    <w:p w14:paraId="05D2FB4F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},</w:t>
      </w:r>
    </w:p>
    <w:p w14:paraId="7F042501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"include": ["next-env.d.ts", "**/*.ts", "**/*.tsx"],</w:t>
      </w:r>
    </w:p>
    <w:p w14:paraId="2B7B58B5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"exclude": ["node_modules"]</w:t>
      </w:r>
    </w:p>
    <w:p w14:paraId="24B1EA75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}</w:t>
      </w:r>
    </w:p>
    <w:p w14:paraId="3F6638C8">
      <w:pPr>
        <w:pStyle w:val="4"/>
        <w:keepNext w:val="0"/>
        <w:keepLines w:val="0"/>
        <w:widowControl/>
        <w:suppressLineNumbers w:val="0"/>
      </w:pPr>
      <w:r>
        <w:t>4.2 苹果/大疆级视觉中枢与样式注入</w:t>
      </w:r>
    </w:p>
    <w:p w14:paraId="2E680E26">
      <w:pPr>
        <w:pStyle w:val="7"/>
        <w:keepNext w:val="0"/>
        <w:keepLines w:val="0"/>
        <w:widowControl/>
        <w:suppressLineNumbers w:val="0"/>
      </w:pPr>
      <w:r>
        <w:rPr>
          <w:rStyle w:val="12"/>
        </w:rPr>
        <w:t>frontend/tailwind.config.js</w:t>
      </w:r>
      <w:r>
        <w:t>：</w:t>
      </w:r>
    </w:p>
    <w:p w14:paraId="58AD86D7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/** @type {import('tailwindcss').Config} */</w:t>
      </w:r>
    </w:p>
    <w:p w14:paraId="33EB4CAB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module.exports = {</w:t>
      </w:r>
    </w:p>
    <w:p w14:paraId="7AF6DE79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content: [</w:t>
      </w:r>
    </w:p>
    <w:p w14:paraId="19611391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"./app/**/*.{js,ts,jsx,tsx}",</w:t>
      </w:r>
    </w:p>
    <w:p w14:paraId="37B7CC65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"./components/**/*.{js,ts,jsx,tsx}",</w:t>
      </w:r>
    </w:p>
    <w:p w14:paraId="0E9FA6E9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],</w:t>
      </w:r>
    </w:p>
    <w:p w14:paraId="1550FCB0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darkMode: 'class',</w:t>
      </w:r>
    </w:p>
    <w:p w14:paraId="783487E9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theme: {</w:t>
      </w:r>
    </w:p>
    <w:p w14:paraId="0FC3BE3D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extend: {</w:t>
      </w:r>
    </w:p>
    <w:p w14:paraId="725F4F45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colors: {</w:t>
      </w:r>
    </w:p>
    <w:p w14:paraId="42649B18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appleBg: '#000000',</w:t>
      </w:r>
    </w:p>
    <w:p w14:paraId="1E07D2B3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appleCard: '#1C1C1E',</w:t>
      </w:r>
    </w:p>
    <w:p w14:paraId="23343609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appleBorder: '#2D2D2E',</w:t>
      </w:r>
    </w:p>
    <w:p w14:paraId="65FA4D7F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appleBlue: '#0071E3',</w:t>
      </w:r>
    </w:p>
    <w:p w14:paraId="5037FAAA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appleGrayText: '#86868B',</w:t>
      </w:r>
    </w:p>
    <w:p w14:paraId="3C2DC5C1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},</w:t>
      </w:r>
    </w:p>
    <w:p w14:paraId="60021A85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},</w:t>
      </w:r>
    </w:p>
    <w:p w14:paraId="3AFCC9FC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},</w:t>
      </w:r>
    </w:p>
    <w:p w14:paraId="294B0314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plugins: [],</w:t>
      </w:r>
    </w:p>
    <w:p w14:paraId="4F758B4D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}</w:t>
      </w:r>
    </w:p>
    <w:p w14:paraId="0C3A2BED">
      <w:pPr>
        <w:pStyle w:val="7"/>
        <w:keepNext w:val="0"/>
        <w:keepLines w:val="0"/>
        <w:widowControl/>
        <w:suppressLineNumbers w:val="0"/>
      </w:pPr>
      <w:r>
        <w:rPr>
          <w:rStyle w:val="12"/>
        </w:rPr>
        <w:t>frontend/app/globals.css</w:t>
      </w:r>
      <w:r>
        <w:t>：</w:t>
      </w:r>
    </w:p>
    <w:p w14:paraId="5A8C7CC3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@tailwind base;</w:t>
      </w:r>
    </w:p>
    <w:p w14:paraId="1327D02D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@tailwind components;</w:t>
      </w:r>
    </w:p>
    <w:p w14:paraId="03F23EE5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@tailwind utilities;</w:t>
      </w:r>
    </w:p>
    <w:p w14:paraId="7CD8E89F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63C7CEAE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@layer base {</w:t>
      </w:r>
    </w:p>
    <w:p w14:paraId="7766213A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body {</w:t>
      </w:r>
    </w:p>
    <w:p w14:paraId="57E63439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@apply bg-black text-[#F5F5F7] antialiased;</w:t>
      </w:r>
    </w:p>
    <w:p w14:paraId="2F156141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}</w:t>
      </w:r>
    </w:p>
    <w:p w14:paraId="736D882D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}</w:t>
      </w:r>
    </w:p>
    <w:p w14:paraId="5330AA2F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2B2B7842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@keyframes fadeIn {</w:t>
      </w:r>
    </w:p>
    <w:p w14:paraId="194BFC2C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from { opacity: 0; transform: translateY(8px); }</w:t>
      </w:r>
    </w:p>
    <w:p w14:paraId="66D1CBAF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to { opacity: 1; transform: translateY(0); }</w:t>
      </w:r>
    </w:p>
    <w:p w14:paraId="6D970164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}</w:t>
      </w:r>
    </w:p>
    <w:p w14:paraId="2B16334E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1B3D6179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.animate-fadeIn {</w:t>
      </w:r>
    </w:p>
    <w:p w14:paraId="2CA8C406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animation: fadeIn 0.5s cubic-bezier(0.25, 1, 0.5, 1) forwards;</w:t>
      </w:r>
    </w:p>
    <w:p w14:paraId="56DEE0A5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}</w:t>
      </w:r>
    </w:p>
    <w:p w14:paraId="248613B3">
      <w:pPr>
        <w:pStyle w:val="4"/>
        <w:keepNext w:val="0"/>
        <w:keepLines w:val="0"/>
        <w:widowControl/>
        <w:suppressLineNumbers w:val="0"/>
      </w:pPr>
      <w:r>
        <w:t>4.3 整体布局与天际线导航 (</w:t>
      </w:r>
      <w:r>
        <w:rPr>
          <w:rStyle w:val="12"/>
        </w:rPr>
        <w:t>frontend/app/layout.tsx</w:t>
      </w:r>
      <w:r>
        <w:t>)</w:t>
      </w:r>
    </w:p>
    <w:p w14:paraId="5C83923B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import './globals.css';</w:t>
      </w:r>
    </w:p>
    <w:p w14:paraId="3E3E9F99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import React from 'react';</w:t>
      </w:r>
    </w:p>
    <w:p w14:paraId="5AB95F5A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73F5B3AF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export const metadata = {</w:t>
      </w:r>
    </w:p>
    <w:p w14:paraId="3CE6BC7E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title: 'AEGISKY GLOBAL SECURITY CONTROL TOWER',</w:t>
      </w:r>
    </w:p>
    <w:p w14:paraId="205AC7DC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description: 'Next-Generation Secure UAV &amp; Dual-Use Components B2B Supply Chain SaaS Platform',</w:t>
      </w:r>
    </w:p>
    <w:p w14:paraId="63C8E639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};</w:t>
      </w:r>
    </w:p>
    <w:p w14:paraId="4BC5C8D6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74949733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export default function RootLayout({ children }: { children: React.ReactNode }) {</w:t>
      </w:r>
    </w:p>
    <w:p w14:paraId="59A60BC7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return (</w:t>
      </w:r>
    </w:p>
    <w:p w14:paraId="3D8C1380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&lt;html lang="en" className="dark"&gt;</w:t>
      </w:r>
    </w:p>
    <w:p w14:paraId="21A32639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&lt;body className="bg-black text-[#F5F5F7] font-sans antialiased selection:bg-[#0071E3] selection:text-white"&gt;</w:t>
      </w:r>
    </w:p>
    <w:p w14:paraId="1450FF94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{/* 大疆级流光磨砂导航天际线 */}</w:t>
      </w:r>
    </w:p>
    <w:p w14:paraId="0310C943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&lt;nav className="sticky top-0 z-50 border-b border-[#2D2D2E] bg-black/70 backdrop-blur-md"&gt;</w:t>
      </w:r>
    </w:p>
    <w:p w14:paraId="34A02D9D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  &lt;div className="mx-auto max-w-7xl px-6 h-14 flex items-center justify-between"&gt;</w:t>
      </w:r>
    </w:p>
    <w:p w14:paraId="2D30E4D5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    &lt;span className="text-xs font-semibold tracking-[0.2em] bg-gradient-to-r from-white via-[#E5E5EA] to-[#86868B] bg-clip-text text-transparent"&gt;</w:t>
      </w:r>
    </w:p>
    <w:p w14:paraId="316E5944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      AEGISKY INDUSTRIAL CONTROL TOWER</w:t>
      </w:r>
    </w:p>
    <w:p w14:paraId="1DFCF1C7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    &lt;/span&gt;</w:t>
      </w:r>
    </w:p>
    <w:p w14:paraId="69B2DCC3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    &lt;div className="flex items-center space-x-8 text-[11px] text-[#86868B] tracking-wider"&gt;</w:t>
      </w:r>
    </w:p>
    <w:p w14:paraId="5E9EDED4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      &lt;span className="hover:text-white transition-colors duration-200 cursor-pointer font-medium"&gt;SUPPLY CORE&lt;/span&gt;</w:t>
      </w:r>
    </w:p>
    <w:p w14:paraId="55E11B30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      &lt;span className="hover:text-white transition-colors duration-200 cursor-pointer font-medium"&gt;EUS GATEWAY&lt;/span&gt;</w:t>
      </w:r>
    </w:p>
    <w:p w14:paraId="68513F18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      &lt;div className="h-3 w-[1px] bg-[#2D2D2E]"&gt;&lt;/div&gt;</w:t>
      </w:r>
    </w:p>
    <w:p w14:paraId="2678BEA6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      &lt;span className="text-white bg-[#0071E3] px-3 py-1 rounded-full text-[10px] font-semibold tracking-widest shadow-lg shadow-[#0071E3]/20"&gt;</w:t>
      </w:r>
    </w:p>
    <w:p w14:paraId="62177051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        SECURE INSTANCE ACTIVE</w:t>
      </w:r>
    </w:p>
    <w:p w14:paraId="19CFED94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      &lt;/span&gt;</w:t>
      </w:r>
    </w:p>
    <w:p w14:paraId="0420750D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    &lt;/div&gt;</w:t>
      </w:r>
    </w:p>
    <w:p w14:paraId="5FCA72D2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  &lt;/div&gt;</w:t>
      </w:r>
    </w:p>
    <w:p w14:paraId="5CA68629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&lt;/nav&gt;</w:t>
      </w:r>
    </w:p>
    <w:p w14:paraId="1C24832A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&lt;main className="mx-auto max-w-7xl px-6 py-12"&gt;{children}&lt;/main&gt;</w:t>
      </w:r>
    </w:p>
    <w:p w14:paraId="6765573C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&lt;/body&gt;</w:t>
      </w:r>
    </w:p>
    <w:p w14:paraId="1D9576EA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&lt;/html&gt;</w:t>
      </w:r>
    </w:p>
    <w:p w14:paraId="4EDC6980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);</w:t>
      </w:r>
    </w:p>
    <w:p w14:paraId="1FD0CABA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}</w:t>
      </w:r>
    </w:p>
    <w:p w14:paraId="4D20D555">
      <w:pPr>
        <w:pStyle w:val="4"/>
        <w:keepNext w:val="0"/>
        <w:keepLines w:val="0"/>
        <w:widowControl/>
        <w:suppressLineNumbers w:val="0"/>
      </w:pPr>
      <w:r>
        <w:t>4.4 数字化供应链主工作盘大屏 (</w:t>
      </w:r>
      <w:r>
        <w:rPr>
          <w:rStyle w:val="12"/>
        </w:rPr>
        <w:t>frontend/app/page.tsx</w:t>
      </w:r>
      <w:r>
        <w:t>)</w:t>
      </w:r>
    </w:p>
    <w:p w14:paraId="591B0281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'use client';</w:t>
      </w:r>
    </w:p>
    <w:p w14:paraId="267D6EF4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1A1EBBF9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import React, { useState } from 'react';</w:t>
      </w:r>
    </w:p>
    <w:p w14:paraId="642BCFD2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import ComplianceForm from './components/ComplianceForm';</w:t>
      </w:r>
    </w:p>
    <w:p w14:paraId="24A6129C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1F641322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export default function MainControlDashboard() {</w:t>
      </w:r>
    </w:p>
    <w:p w14:paraId="622827A6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const [telemetryLog, setTelemetryLog] = useState&lt;string&gt;('System on standby. Core telemetry data link established.');</w:t>
      </w:r>
    </w:p>
    <w:p w14:paraId="6EEB7478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const [loading, setLoading] = useState&lt;boolean&gt;(false);</w:t>
      </w:r>
    </w:p>
    <w:p w14:paraId="0F726031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2F0DEB88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const executeSmartRouting = async (targetZone: string) =&gt; {</w:t>
      </w:r>
    </w:p>
    <w:p w14:paraId="07657159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setLoading(true);</w:t>
      </w:r>
    </w:p>
    <w:p w14:paraId="4C46509E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try {</w:t>
      </w:r>
    </w:p>
    <w:p w14:paraId="4BA5CB06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const response = await fetch('/api/v1/inventory/allocate', {</w:t>
      </w:r>
    </w:p>
    <w:p w14:paraId="4AC2598D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method: 'POST',</w:t>
      </w:r>
    </w:p>
    <w:p w14:paraId="5D662F03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headers: {</w:t>
      </w:r>
    </w:p>
    <w:p w14:paraId="1474211B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  'Content-Type': 'application/json',</w:t>
      </w:r>
    </w:p>
    <w:p w14:paraId="1E59F5AC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  'X-AEGISKY-TENANT-ID': '4a8b9c1d-2e3f-4a5b-6c7d-8e9f0a1b2c3d', // 高度拟真企业端 SaaS 租户凭证</w:t>
      </w:r>
    </w:p>
    <w:p w14:paraId="3F17D81C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},</w:t>
      </w:r>
    </w:p>
    <w:p w14:paraId="1BA63AC9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body: JSON.stringify({</w:t>
      </w:r>
    </w:p>
    <w:p w14:paraId="1DA3BDA4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  product_id: '99999999-9999-9999-9999-999999999999', // 模拟受控大扭矩电机元器件唯一码</w:t>
      </w:r>
    </w:p>
    <w:p w14:paraId="2CC17C4B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  quantity: 120,</w:t>
      </w:r>
    </w:p>
    <w:p w14:paraId="61D8EF5C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  zone: targetZone,</w:t>
      </w:r>
    </w:p>
    <w:p w14:paraId="3A366B64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}),</w:t>
      </w:r>
    </w:p>
    <w:p w14:paraId="302DE8D4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});</w:t>
      </w:r>
    </w:p>
    <w:p w14:paraId="3EEC5D4A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const data = await response.json();</w:t>
      </w:r>
    </w:p>
    <w:p w14:paraId="250C3D27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if (response.status === 200) {</w:t>
      </w:r>
    </w:p>
    <w:p w14:paraId="281B22A9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setTelemetryLog(`[ROUTING SUCCESS] Targeted Hub: ${data.allocated_warehouse} | Dispatch Vol: ${data.dispatched_quantity} units.`);</w:t>
      </w:r>
    </w:p>
    <w:p w14:paraId="53E61510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} else {</w:t>
      </w:r>
    </w:p>
    <w:p w14:paraId="3EAE33B0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setTelemetryLog(`[ROUTING BLOCKED] Reason: ${data.status} | Shortage Action Required.`);</w:t>
      </w:r>
    </w:p>
    <w:p w14:paraId="7CA77E10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}</w:t>
      </w:r>
    </w:p>
    <w:p w14:paraId="0AD319D3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} catch {</w:t>
      </w:r>
    </w:p>
    <w:p w14:paraId="419DE60F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setTelemetryLog('[CRITICAL ERROR] Core pipeline telemetry handshake synchronization timeout.');</w:t>
      </w:r>
    </w:p>
    <w:p w14:paraId="3F14CC3C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} finally {</w:t>
      </w:r>
    </w:p>
    <w:p w14:paraId="53BD1C44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setLoading(false);</w:t>
      </w:r>
    </w:p>
    <w:p w14:paraId="531DC1CF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}</w:t>
      </w:r>
    </w:p>
    <w:p w14:paraId="229E3AAB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};</w:t>
      </w:r>
    </w:p>
    <w:p w14:paraId="3C89F394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695E28D2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return (</w:t>
      </w:r>
    </w:p>
    <w:p w14:paraId="2EBCBF03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&lt;div className="space-y-12 animate-fadeIn"&gt;</w:t>
      </w:r>
    </w:p>
    <w:p w14:paraId="6A2A09EA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{/* 苹果风简练深邃标语 */}</w:t>
      </w:r>
    </w:p>
    <w:p w14:paraId="6BFAF08C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&lt;div className="space-y-3"&gt;</w:t>
      </w:r>
    </w:p>
    <w:p w14:paraId="5C123B6E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&lt;h1 className="text-4xl font-normal tracking-tight sm:text-5xl text-white"&gt;</w:t>
      </w:r>
    </w:p>
    <w:p w14:paraId="7FC9E938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  Supply control tower. &lt;span className="text-[#86868B]"&gt;Legal compliance by design.&lt;/span&gt;</w:t>
      </w:r>
    </w:p>
    <w:p w14:paraId="667442CE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&lt;/h1&gt;</w:t>
      </w:r>
    </w:p>
    <w:p w14:paraId="39C349F8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&lt;p className="max-w-3xl text-sm text-[#86868B] leading-relaxed"&gt;</w:t>
      </w:r>
    </w:p>
    <w:p w14:paraId="5F5C5A55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  Operational matrix platform built for global UAV manufacturers and licensed distributors. Absolute regulatory safety, structural logical multi-tenant isolation, and dynamic peer-to-peer real-time overseas warehouse cross-docking.</w:t>
      </w:r>
    </w:p>
    <w:p w14:paraId="60C0BDEB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&lt;/p&gt;</w:t>
      </w:r>
    </w:p>
    <w:p w14:paraId="7BA4C5D4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&lt;/div&gt;</w:t>
      </w:r>
    </w:p>
    <w:p w14:paraId="19BA7BDF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481718D5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&lt;div className="grid grid-cols-1 gap-8 lg:grid-cols-3"&gt;</w:t>
      </w:r>
    </w:p>
    <w:p w14:paraId="5D63EB9E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{/* 左侧大版块：多语言数字加密式 EUS 签章上链输入 */}</w:t>
      </w:r>
    </w:p>
    <w:p w14:paraId="47B08A8D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&lt;div className="lg:col-span-2 bg-[#1C1C1E] rounded-2xl border border-[#2D2D2E] p-8 shadow-2xl flex flex-col justify-between"&gt;</w:t>
      </w:r>
    </w:p>
    <w:p w14:paraId="1ED1BF20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  &lt;div&gt;</w:t>
      </w:r>
    </w:p>
    <w:p w14:paraId="695E08E7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    &lt;h2 className="text-lg font-medium text-white mb-2"&gt;Dual-Use Policy Endorsement&lt;/h2&gt;</w:t>
      </w:r>
    </w:p>
    <w:p w14:paraId="0859C07C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    &lt;p className="text-xs text-[#86868B] mb-6"&gt;Programmatic international trade embargo filtering system operating on first-principles verification.&lt;/p&gt;</w:t>
      </w:r>
    </w:p>
    <w:p w14:paraId="25D3D8B5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    &lt;ComplianceForm /&gt;</w:t>
      </w:r>
    </w:p>
    <w:p w14:paraId="59F79484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  &lt;/div&gt;</w:t>
      </w:r>
    </w:p>
    <w:p w14:paraId="2D434779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&lt;/div&gt;</w:t>
      </w:r>
    </w:p>
    <w:p w14:paraId="695A8346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47A079FD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{/* 右侧：海外仓智能物流流向实时干预系统 */}</w:t>
      </w:r>
    </w:p>
    <w:p w14:paraId="1585C7FD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&lt;div className="bg-[#1C1C1E] rounded-2xl border border-[#2D2D2E] p-8 flex flex-col justify-between shadow-2xl"&gt;</w:t>
      </w:r>
    </w:p>
    <w:p w14:paraId="7D81254A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  &lt;div&gt;</w:t>
      </w:r>
    </w:p>
    <w:p w14:paraId="443DEA7F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    &lt;h3 className="text-lg font-medium text-white mb-2"&gt;Automated Cargo Routing&lt;/h3&gt;</w:t>
      </w:r>
    </w:p>
    <w:p w14:paraId="276E652A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    &lt;p className="text-xs text-[#86868B] mb-6"&gt;Simulate and dispatch cross-border inventory allocation instantly based on target destination vectors.&lt;/p&gt;</w:t>
      </w:r>
    </w:p>
    <w:p w14:paraId="5C0009F1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    </w:t>
      </w:r>
    </w:p>
    <w:p w14:paraId="247D4C72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    &lt;div className="space-y-3"&gt;</w:t>
      </w:r>
    </w:p>
    <w:p w14:paraId="225EFFF3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      &lt;button</w:t>
      </w:r>
    </w:p>
    <w:p w14:paraId="7843D4C0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        onClick={() =&gt; executeSmartRouting('EU_EAST')}</w:t>
      </w:r>
    </w:p>
    <w:p w14:paraId="049584A3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        disabled={loading}</w:t>
      </w:r>
    </w:p>
    <w:p w14:paraId="17B666DA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        className="w-full text-left px-4 py-4 bg-[#2C2C2E] hover:bg-[#3A3A3C] rounded-xl text-xs transition-all border border-[#3A3A3C] flex justify-between items-center group disabled:opacity-50"</w:t>
      </w:r>
    </w:p>
    <w:p w14:paraId="3390B8F0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      &gt;</w:t>
      </w:r>
    </w:p>
    <w:p w14:paraId="642826E8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        &lt;span className="font-medium text-white"&gt;Eastern Europe Corridor (Poland Node)&lt;/span&gt;</w:t>
      </w:r>
    </w:p>
    <w:p w14:paraId="0D16F17C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        &lt;span className="text-[#0071E3] group-hover:translate-x-1 transition-transform"&gt;Dispatch →&lt;/span&gt;</w:t>
      </w:r>
    </w:p>
    <w:p w14:paraId="27A79132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      &lt;/button&gt;</w:t>
      </w:r>
    </w:p>
    <w:p w14:paraId="59C96293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3CC331D7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      &lt;button</w:t>
      </w:r>
    </w:p>
    <w:p w14:paraId="1D218CDA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        onClick={() =&gt; executeSmartRouting('MIDDLE_EAST')}</w:t>
      </w:r>
    </w:p>
    <w:p w14:paraId="0F387CDB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        disabled={loading}</w:t>
      </w:r>
    </w:p>
    <w:p w14:paraId="4AE81775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        className="w-full text-left px-4 py-4 bg-[#2C2C2E] hover:bg-[#3A3A3C] rounded-xl text-xs transition-all border border-[#3A3A3C] flex justify-between items-center group disabled:opacity-50"</w:t>
      </w:r>
    </w:p>
    <w:p w14:paraId="3E328B83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      &gt;</w:t>
      </w:r>
    </w:p>
    <w:p w14:paraId="47719F00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        &lt;span className="font-medium text-white"&gt;Middle East Freezone Hub (UAE Node)&lt;/span&gt;</w:t>
      </w:r>
    </w:p>
    <w:p w14:paraId="43171044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        &lt;span className="text-[#0071E3] group-hover:translate-x-1 transition-transform"&gt;Dispatch →&lt;/span&gt;</w:t>
      </w:r>
    </w:p>
    <w:p w14:paraId="4A4C6443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      &lt;/button&gt;</w:t>
      </w:r>
    </w:p>
    <w:p w14:paraId="4063EDF9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    &lt;/div&gt;</w:t>
      </w:r>
    </w:p>
    <w:p w14:paraId="5DF2341E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  &lt;/div&gt;</w:t>
      </w:r>
    </w:p>
    <w:p w14:paraId="2FB9F9A1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400C60DA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  &lt;div className="mt-8 pt-6 border-t border-[#2D2D2E]"&gt;</w:t>
      </w:r>
    </w:p>
    <w:p w14:paraId="5FFB4DD5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    &lt;span className="text-[10px] tracking-[0.15em] text-[#86868B] block mb-3 font-mono font-semibold"&gt;REAL-TIME INFRASTRUCTURE SYSTEM LOG&lt;/span&gt;</w:t>
      </w:r>
    </w:p>
    <w:p w14:paraId="2892972B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    &lt;div className="bg-black p-4 rounded-xl border border-[#2D2D2E] text-[11px] font-mono text-[#30D158] leading-relaxed break-all"&gt;</w:t>
      </w:r>
    </w:p>
    <w:p w14:paraId="1B5DE0D6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      {telemetryLog}</w:t>
      </w:r>
    </w:p>
    <w:p w14:paraId="62806552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    &lt;/div&gt;</w:t>
      </w:r>
    </w:p>
    <w:p w14:paraId="06C6305E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  &lt;/div&gt;</w:t>
      </w:r>
    </w:p>
    <w:p w14:paraId="12EA7014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&lt;/div&gt;</w:t>
      </w:r>
    </w:p>
    <w:p w14:paraId="4F6F2972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&lt;/div&gt;</w:t>
      </w:r>
    </w:p>
    <w:p w14:paraId="1FB7010A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&lt;/div&gt;</w:t>
      </w:r>
    </w:p>
    <w:p w14:paraId="426FB1CD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);</w:t>
      </w:r>
    </w:p>
    <w:p w14:paraId="4D97C5EE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}</w:t>
      </w:r>
    </w:p>
    <w:p w14:paraId="12A22AFF">
      <w:pPr>
        <w:pStyle w:val="4"/>
        <w:keepNext w:val="0"/>
        <w:keepLines w:val="0"/>
        <w:widowControl/>
        <w:suppressLineNumbers w:val="0"/>
      </w:pPr>
      <w:r>
        <w:t>4.5 多语言动态合规声明交互组件 (</w:t>
      </w:r>
      <w:r>
        <w:rPr>
          <w:rStyle w:val="12"/>
        </w:rPr>
        <w:t>frontend/app/components/ComplianceForm.tsx</w:t>
      </w:r>
      <w:r>
        <w:t>)</w:t>
      </w:r>
    </w:p>
    <w:p w14:paraId="7175D1BF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'use client';</w:t>
      </w:r>
    </w:p>
    <w:p w14:paraId="5B4FBC49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4F33A96D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import React, { useState } from 'react';</w:t>
      </w:r>
    </w:p>
    <w:p w14:paraId="66A0CB21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31EB1197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const LOCALE_DICTIONARY = {</w:t>
      </w:r>
    </w:p>
    <w:p w14:paraId="34D470C0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en: {</w:t>
      </w:r>
    </w:p>
    <w:p w14:paraId="6949EA58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title: 'End-User Statement (EUS) Certification Framework',</w:t>
      </w:r>
    </w:p>
    <w:p w14:paraId="79ED34F4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company: 'Buyer Corporate Legal Name (Verified)',</w:t>
      </w:r>
    </w:p>
    <w:p w14:paraId="0CBCA222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country: 'Destination Country Alpha-2 ISO Code',</w:t>
      </w:r>
    </w:p>
    <w:p w14:paraId="25F13DA0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statement: 'Legal End-Use Affirmation &amp; Anti-Diversion Statement Clause',</w:t>
      </w:r>
    </w:p>
    <w:p w14:paraId="5DDE4EE6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submit: 'Execute Digital Legal Endorsement',</w:t>
      </w:r>
    </w:p>
    <w:p w14:paraId="2E038D7F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},</w:t>
      </w:r>
    </w:p>
    <w:p w14:paraId="26549C9F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uk: {</w:t>
      </w:r>
    </w:p>
    <w:p w14:paraId="0AAA596E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title: 'Сертифікація заяви кінцевого користувача (EUS)',</w:t>
      </w:r>
    </w:p>
    <w:p w14:paraId="4ECB8032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company: 'Юридична назва компанії-покупця (Перевірено)',</w:t>
      </w:r>
    </w:p>
    <w:p w14:paraId="423E1364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country: 'Код країни призначення (ISO Alpha-2)',</w:t>
      </w:r>
    </w:p>
    <w:p w14:paraId="6EEFA22A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statement: 'Юридична заява про кінцеве використання та нерозповсюдження',</w:t>
      </w:r>
    </w:p>
    <w:p w14:paraId="25D8CF32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submit: 'Виконати цифрове завірення',</w:t>
      </w:r>
    </w:p>
    <w:p w14:paraId="769D22EB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},</w:t>
      </w:r>
    </w:p>
    <w:p w14:paraId="04A379BE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pl: {</w:t>
      </w:r>
    </w:p>
    <w:p w14:paraId="41EFAD30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title: 'Certyfikacja Oświadczenia Końcowego Użytkownika (EUS)',</w:t>
      </w:r>
    </w:p>
    <w:p w14:paraId="04525C3B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company: 'Prawna Nazwa Firmy Kupującej (Zweryfikowana)',</w:t>
      </w:r>
    </w:p>
    <w:p w14:paraId="4A7FD3CE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country: 'Kod ISO Kraju Docelowego (Alpha-2)',</w:t>
      </w:r>
    </w:p>
    <w:p w14:paraId="73B2336D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statement: 'Prawne Oświadczenie o Przeznaczeniu i Zakazie Reeksportu',</w:t>
      </w:r>
    </w:p>
    <w:p w14:paraId="770FAEA0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submit: 'Podpisz Cyfrowo i Prześlij',</w:t>
      </w:r>
    </w:p>
    <w:p w14:paraId="6B71701F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}</w:t>
      </w:r>
    </w:p>
    <w:p w14:paraId="116CDB5C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};</w:t>
      </w:r>
    </w:p>
    <w:p w14:paraId="21593C86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01E37BE0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type LanguageSupportKey = 'en' | 'uk' | 'pl';</w:t>
      </w:r>
    </w:p>
    <w:p w14:paraId="0AF3407E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5C76A2A0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export default function ComplianceForm() {</w:t>
      </w:r>
    </w:p>
    <w:p w14:paraId="3AC93315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const [activeLang, setActiveLang] = useState&lt;LanguageSupportKey&gt;('en');</w:t>
      </w:r>
    </w:p>
    <w:p w14:paraId="2AA28F40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const [corporateName, setCorporateName] = useState('');</w:t>
      </w:r>
    </w:p>
    <w:p w14:paraId="6B53AAA7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const [targetIso, setTargetIso] = useState('');</w:t>
      </w:r>
    </w:p>
    <w:p w14:paraId="6507E356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const [legalBody, setLegalBody] = useState('');</w:t>
      </w:r>
    </w:p>
    <w:p w14:paraId="0E10667F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const [networkBanner, setNetworkBanner] = useState&lt;string | null&gt;(null);</w:t>
      </w:r>
    </w:p>
    <w:p w14:paraId="54F2AF7A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0FDE9EC4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const processFormSubmission = async (event: React.FormEvent) =&gt; {</w:t>
      </w:r>
    </w:p>
    <w:p w14:paraId="11B8A5CD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event.preventDefault();</w:t>
      </w:r>
    </w:p>
    <w:p w14:paraId="12A529C1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setNetworkBanner(null);</w:t>
      </w:r>
    </w:p>
    <w:p w14:paraId="257AF119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68D7E0D3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try {</w:t>
      </w:r>
    </w:p>
    <w:p w14:paraId="790BB21D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const apiResponse = await fetch('/api/v1/compliance/submit', {</w:t>
      </w:r>
    </w:p>
    <w:p w14:paraId="00472F60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method: 'POST',</w:t>
      </w:r>
    </w:p>
    <w:p w14:paraId="7A0D80CC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headers: {</w:t>
      </w:r>
    </w:p>
    <w:p w14:paraId="72432DEE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  'Content-Type': 'application/json',</w:t>
      </w:r>
    </w:p>
    <w:p w14:paraId="72E640E9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  'X-AEGISKY-TENANT-ID': '4a8b9c1d-2e3f-4a5b-6c7d-8e9f0a1b2c3d',</w:t>
      </w:r>
    </w:p>
    <w:p w14:paraId="5B5A7B41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},</w:t>
      </w:r>
    </w:p>
    <w:p w14:paraId="6E5688A7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body: JSON.stringify({</w:t>
      </w:r>
    </w:p>
    <w:p w14:paraId="5B15D577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  buyer_company_name: corporateName,</w:t>
      </w:r>
    </w:p>
    <w:p w14:paraId="11DA7561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  target_country: targetIso.toUpperCase().trim(),</w:t>
      </w:r>
    </w:p>
    <w:p w14:paraId="60857FB9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  end_user_statement: legalBody,</w:t>
      </w:r>
    </w:p>
    <w:p w14:paraId="12589057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}),</w:t>
      </w:r>
    </w:p>
    <w:p w14:paraId="74602BFB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});</w:t>
      </w:r>
    </w:p>
    <w:p w14:paraId="1C5E137A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2A0A98C4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const responsePayload = await apiResponse.json();</w:t>
      </w:r>
    </w:p>
    <w:p w14:paraId="67519F2F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</w:t>
      </w:r>
    </w:p>
    <w:p w14:paraId="362676B5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if (apiResponse.status === 202) {</w:t>
      </w:r>
    </w:p>
    <w:p w14:paraId="18885898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setNetworkBanner(`✓ SYSTEM COMPLIANCE PASS: Audit tracking hash deployed -&gt; ${responsePayload.audit_id}`);</w:t>
      </w:r>
    </w:p>
    <w:p w14:paraId="529B5566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} else {</w:t>
      </w:r>
    </w:p>
    <w:p w14:paraId="3D8C38E0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setNetworkBanner(`✕ SYSTEM REGULATORY BLOCK: ${responsePayload.message}`);</w:t>
      </w:r>
    </w:p>
    <w:p w14:paraId="0827E528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}</w:t>
      </w:r>
    </w:p>
    <w:p w14:paraId="0B7EF154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} catch {</w:t>
      </w:r>
    </w:p>
    <w:p w14:paraId="54547F28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setNetworkBanner('✕ SYSTEM EXCEPTION: Edge gateway connection fallback.');</w:t>
      </w:r>
    </w:p>
    <w:p w14:paraId="4D4A349D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}</w:t>
      </w:r>
    </w:p>
    <w:p w14:paraId="4F3A7E0A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};</w:t>
      </w:r>
    </w:p>
    <w:p w14:paraId="5BD9E8CC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5810C645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return (</w:t>
      </w:r>
    </w:p>
    <w:p w14:paraId="33353ED3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&lt;div className="space-y-6"&gt;</w:t>
      </w:r>
    </w:p>
    <w:p w14:paraId="45FBE15B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{/* 多语种快速切换控制条 */}</w:t>
      </w:r>
    </w:p>
    <w:p w14:paraId="676D3E4E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&lt;div className="flex bg-[#2C2C2E] p-1 rounded-xl w-fit border border-[#3A3A3C]"&gt;</w:t>
      </w:r>
    </w:p>
    <w:p w14:paraId="0F04F532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{(Object.keys(LOCALE_DICTIONARY) as LanguageSupportKey[]).map((langToken) =&gt; (</w:t>
      </w:r>
    </w:p>
    <w:p w14:paraId="2C5B9165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  &lt;button</w:t>
      </w:r>
    </w:p>
    <w:p w14:paraId="4D4CEDC6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    key={langToken}</w:t>
      </w:r>
    </w:p>
    <w:p w14:paraId="3CEEE841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    type="button"</w:t>
      </w:r>
    </w:p>
    <w:p w14:paraId="0898221D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    onClick={() =&gt; setActiveLang(langToken)}</w:t>
      </w:r>
    </w:p>
    <w:p w14:paraId="183D2D8E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    className={`px-4 py-1.5 text-xs font-semibold rounded-lg transition-all duration-200 ${</w:t>
      </w:r>
    </w:p>
    <w:p w14:paraId="34A5C7A3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      activeLang === langToken ? 'bg-[#0071E3] text-white shadow-md' : 'text-[#86868B] hover:text-white'</w:t>
      </w:r>
    </w:p>
    <w:p w14:paraId="7A15449A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    }`}</w:t>
      </w:r>
    </w:p>
    <w:p w14:paraId="0F18ECDD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  &gt;</w:t>
      </w:r>
    </w:p>
    <w:p w14:paraId="00008319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    {langToken.toUpperCase()}</w:t>
      </w:r>
    </w:p>
    <w:p w14:paraId="56D6DE4A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  &lt;/button&gt;</w:t>
      </w:r>
    </w:p>
    <w:p w14:paraId="7268A683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))}</w:t>
      </w:r>
    </w:p>
    <w:p w14:paraId="68067D29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&lt;/div&gt;</w:t>
      </w:r>
    </w:p>
    <w:p w14:paraId="5AFA5E07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44295B56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&lt;form onSubmit={processFormSubmission} className="space-y-5"&gt;</w:t>
      </w:r>
    </w:p>
    <w:p w14:paraId="38D372F0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&lt;div&gt;</w:t>
      </w:r>
    </w:p>
    <w:p w14:paraId="055F83D1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  &lt;label className="block text-xs font-medium text-[#86868B] mb-2"&gt;{LOCALE_DICTIONARY[activeLang].company}&lt;/label&gt;</w:t>
      </w:r>
    </w:p>
    <w:p w14:paraId="72330441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  &lt;input</w:t>
      </w:r>
    </w:p>
    <w:p w14:paraId="62BB4ABA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    type="text"</w:t>
      </w:r>
    </w:p>
    <w:p w14:paraId="290FC20F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    value={corporateName}</w:t>
      </w:r>
    </w:p>
    <w:p w14:paraId="231E07BD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    onChange={(e) =&gt; setCorporateName(e.target.value)}</w:t>
      </w:r>
    </w:p>
    <w:p w14:paraId="28200F00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    className="w-full bg-[#2C2C2E] border border-[#3A3A3C] rounded-xl px-4 py-3 text-xs text-white focus:outline-none focus:border-[#0071E3] transition-colors font-mono"</w:t>
      </w:r>
    </w:p>
    <w:p w14:paraId="3CBD1BCC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    placeholder="e.g. NATO Procurement Agency Eastern Division Sp. z o.o."</w:t>
      </w:r>
    </w:p>
    <w:p w14:paraId="430696E4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    required</w:t>
      </w:r>
    </w:p>
    <w:p w14:paraId="450821CC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  /&gt;</w:t>
      </w:r>
    </w:p>
    <w:p w14:paraId="5DA68FF3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&lt;/div&gt;</w:t>
      </w:r>
    </w:p>
    <w:p w14:paraId="4A8FAFE2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7EED4A84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&lt;div&gt;</w:t>
      </w:r>
    </w:p>
    <w:p w14:paraId="6CEC0EB7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  &lt;label className="block text-xs font-medium text-[#86868B] mb-2"&gt;{LOCALE_DICTIONARY[activeLang].country}&lt;/label&gt;</w:t>
      </w:r>
    </w:p>
    <w:p w14:paraId="3EC3B529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  &lt;input</w:t>
      </w:r>
    </w:p>
    <w:p w14:paraId="6B2B17E3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    type="text"</w:t>
      </w:r>
    </w:p>
    <w:p w14:paraId="3BC3ED6B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    maxLength={2}</w:t>
      </w:r>
    </w:p>
    <w:p w14:paraId="595D67B2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    value={targetIso}</w:t>
      </w:r>
    </w:p>
    <w:p w14:paraId="35829CDD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    onChange={(e) =&gt; setTargetIso(e.target.value)}</w:t>
      </w:r>
    </w:p>
    <w:p w14:paraId="5C686A88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    className="w-full bg-[#2C2C2E] border border-[#3A3A3C] rounded-xl px-4 py-3 text-xs text-white focus:outline-none focus:border-[#0071E3] transition-colors font-mono"</w:t>
      </w:r>
    </w:p>
    <w:p w14:paraId="24A76A75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    placeholder="e.g. PL, UA, DE"</w:t>
      </w:r>
    </w:p>
    <w:p w14:paraId="3F8CB320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    required</w:t>
      </w:r>
    </w:p>
    <w:p w14:paraId="5B139966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  /&gt;</w:t>
      </w:r>
    </w:p>
    <w:p w14:paraId="1CFF7790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&lt;/div&gt;</w:t>
      </w:r>
    </w:p>
    <w:p w14:paraId="296CCA21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7E811090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&lt;div&gt;</w:t>
      </w:r>
    </w:p>
    <w:p w14:paraId="39F23F8E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  &lt;label className="block text-xs font-medium text-[#86868B] mb-2"&gt;{LOCALE_DICTIONARY[activeLang].statement}&lt;/label&gt;</w:t>
      </w:r>
    </w:p>
    <w:p w14:paraId="4AD650E7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  &lt;textarea</w:t>
      </w:r>
    </w:p>
    <w:p w14:paraId="5EC83453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    value={legalBody}</w:t>
      </w:r>
    </w:p>
    <w:p w14:paraId="286A78FB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    onChange={(e) =&gt; setLegalBody(e.target.value)}</w:t>
      </w:r>
    </w:p>
    <w:p w14:paraId="6A14F9A3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    rows={5}</w:t>
      </w:r>
    </w:p>
    <w:p w14:paraId="5F1FC5F6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    className="w-full bg-[#2C2C2E] border border-[#3A3A3C] rounded-xl px-4 py-3 text-xs text-white focus:outline-none focus:border-[#0071E3] transition-colors font-mono leading-relaxed"</w:t>
      </w:r>
    </w:p>
    <w:p w14:paraId="5D428A3A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    placeholder="The importing enterprise officially declares under penalty of international law that the requested avionics payloads will be solely integrated for lawful defensive reconnaissance, strictly prohibiting illicit uncertified routing."</w:t>
      </w:r>
    </w:p>
    <w:p w14:paraId="348655B1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    required</w:t>
      </w:r>
    </w:p>
    <w:p w14:paraId="25DADA70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  /&gt;</w:t>
      </w:r>
    </w:p>
    <w:p w14:paraId="45927B90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&lt;/div&gt;</w:t>
      </w:r>
    </w:p>
    <w:p w14:paraId="356E0B0E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359E5336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&lt;button</w:t>
      </w:r>
    </w:p>
    <w:p w14:paraId="2F65A6A6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  type="submit"</w:t>
      </w:r>
    </w:p>
    <w:p w14:paraId="1E9B8F82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  className="w-full bg-[#0071E3] hover:bg-[#147CE5] text-white font-medium text-xs py-3 px-4 rounded-xl transition-all duration-200 transform active:scale-[0.99] shadow-lg shadow-[#0071E3]/20"</w:t>
      </w:r>
    </w:p>
    <w:p w14:paraId="19E77AAB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&gt;</w:t>
      </w:r>
    </w:p>
    <w:p w14:paraId="62E4246C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  {LOCALE_DICTIONARY[activeLang].submit}</w:t>
      </w:r>
    </w:p>
    <w:p w14:paraId="781860F5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&lt;/button&gt;</w:t>
      </w:r>
    </w:p>
    <w:p w14:paraId="0538BCCA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&lt;/form&gt;</w:t>
      </w:r>
    </w:p>
    <w:p w14:paraId="1257F249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31F50A9B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{networkBanner &amp;&amp; (</w:t>
      </w:r>
    </w:p>
    <w:p w14:paraId="541164B9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&lt;div className={`p-4 rounded-xl border text-xs font-mono transition-all duration-300 animate-fadeIn ${</w:t>
      </w:r>
    </w:p>
    <w:p w14:paraId="3AFD34DB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  networkBanner.startsWith('✓') ? 'bg-[#1C3D22] border-[#30D158] text-[#30D158]' : 'bg-[#3A1C1C] border-[#FF453A] text-[#FF453A]'</w:t>
      </w:r>
    </w:p>
    <w:p w14:paraId="51AD3DBF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}`}&gt;</w:t>
      </w:r>
    </w:p>
    <w:p w14:paraId="4DF96B85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  {networkBanner}</w:t>
      </w:r>
    </w:p>
    <w:p w14:paraId="42C3EE77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&lt;/div&gt;</w:t>
      </w:r>
    </w:p>
    <w:p w14:paraId="7555F8BE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)}</w:t>
      </w:r>
    </w:p>
    <w:p w14:paraId="6FDC4A45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&lt;/div&gt;</w:t>
      </w:r>
    </w:p>
    <w:p w14:paraId="3F7B7693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);</w:t>
      </w:r>
    </w:p>
    <w:p w14:paraId="10C765AA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}</w:t>
      </w:r>
    </w:p>
    <w:p w14:paraId="65832619">
      <w:pPr>
        <w:pStyle w:val="3"/>
        <w:keepNext w:val="0"/>
        <w:keepLines w:val="0"/>
        <w:widowControl/>
        <w:suppressLineNumbers w:val="0"/>
      </w:pPr>
      <w:r>
        <w:t>5. 生产级多阶段容器化与集群编排</w:t>
      </w:r>
    </w:p>
    <w:p w14:paraId="190B81BD">
      <w:pPr>
        <w:pStyle w:val="4"/>
        <w:keepNext w:val="0"/>
        <w:keepLines w:val="0"/>
        <w:widowControl/>
        <w:suppressLineNumbers w:val="0"/>
      </w:pPr>
      <w:r>
        <w:t>5.1 后端多阶段构建 Dockerfile (</w:t>
      </w:r>
      <w:r>
        <w:rPr>
          <w:rStyle w:val="12"/>
        </w:rPr>
        <w:t>backend/Dockerfile</w:t>
      </w:r>
      <w:r>
        <w:t>)</w:t>
      </w:r>
    </w:p>
    <w:p w14:paraId="7945AB33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# 阶段一：使用轻量 Golang 环境进行源码静态编译</w:t>
      </w:r>
    </w:p>
    <w:p w14:paraId="289A0623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FROM golang:1.20-alpine AS builder</w:t>
      </w:r>
    </w:p>
    <w:p w14:paraId="16D01C80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WORKDIR /app</w:t>
      </w:r>
    </w:p>
    <w:p w14:paraId="6ED934F2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COPY go.mod go.sum ./</w:t>
      </w:r>
    </w:p>
    <w:p w14:paraId="73B461F4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RUN go mod download</w:t>
      </w:r>
    </w:p>
    <w:p w14:paraId="42E6B0F9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COPY . .</w:t>
      </w:r>
    </w:p>
    <w:p w14:paraId="6F43BDE3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RUN CGO_ENABLED=0 GOOS=linux go build -a -installsuffix cgo -o main ./cmd/main.go</w:t>
      </w:r>
    </w:p>
    <w:p w14:paraId="3988AE49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5C14A064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# 阶段二：剔除全部编译期冗余，仅保留最小轻量级运行底座</w:t>
      </w:r>
    </w:p>
    <w:p w14:paraId="0F882AD6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FROM alpine:latest</w:t>
      </w:r>
    </w:p>
    <w:p w14:paraId="2B02A55B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RUN apk --no-cache add ca-certificates tzdata</w:t>
      </w:r>
    </w:p>
    <w:p w14:paraId="3C356E41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WORKDIR /root/</w:t>
      </w:r>
    </w:p>
    <w:p w14:paraId="5C63ECE4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COPY --from=builder /app/main .</w:t>
      </w:r>
    </w:p>
    <w:p w14:paraId="068847D5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EXPOSE 8080</w:t>
      </w:r>
    </w:p>
    <w:p w14:paraId="1B17F153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CMD ["./main"]</w:t>
      </w:r>
    </w:p>
    <w:p w14:paraId="1473F134">
      <w:pPr>
        <w:pStyle w:val="4"/>
        <w:keepNext w:val="0"/>
        <w:keepLines w:val="0"/>
        <w:widowControl/>
        <w:suppressLineNumbers w:val="0"/>
      </w:pPr>
      <w:r>
        <w:t>5.2 前端 SSR 部署 Dockerfile (</w:t>
      </w:r>
      <w:r>
        <w:rPr>
          <w:rStyle w:val="12"/>
        </w:rPr>
        <w:t>frontend/Dockerfile</w:t>
      </w:r>
      <w:r>
        <w:t>)</w:t>
      </w:r>
    </w:p>
    <w:p w14:paraId="5A8A55BA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# 阶段一：依赖下载与生产静态构建</w:t>
      </w:r>
    </w:p>
    <w:p w14:paraId="26598196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FROM node:18-alpine AS builder</w:t>
      </w:r>
    </w:p>
    <w:p w14:paraId="4BBD2EEA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WORKDIR /app</w:t>
      </w:r>
    </w:p>
    <w:p w14:paraId="5814204D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COPY package.json ./</w:t>
      </w:r>
    </w:p>
    <w:p w14:paraId="20C4D592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RUN npm install</w:t>
      </w:r>
    </w:p>
    <w:p w14:paraId="656C9A5D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COPY . .</w:t>
      </w:r>
    </w:p>
    <w:p w14:paraId="7959CA7F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RUN npm run build</w:t>
      </w:r>
    </w:p>
    <w:p w14:paraId="48CC30D4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153D6253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# 阶段二：生成极小化运行时环境，确保线上极致渲染</w:t>
      </w:r>
    </w:p>
    <w:p w14:paraId="1131B8AE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FROM node:18-alpine</w:t>
      </w:r>
    </w:p>
    <w:p w14:paraId="3F916EE2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WORKDIR /app</w:t>
      </w:r>
    </w:p>
    <w:p w14:paraId="79EFB124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COPY --from=builder /app ./</w:t>
      </w:r>
    </w:p>
    <w:p w14:paraId="0F1DABA9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EXPOSE 3000</w:t>
      </w:r>
    </w:p>
    <w:p w14:paraId="14030660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CMD ["npm", "run", "start"]</w:t>
      </w:r>
    </w:p>
    <w:p w14:paraId="705EE3E3">
      <w:pPr>
        <w:pStyle w:val="4"/>
        <w:keepNext w:val="0"/>
        <w:keepLines w:val="0"/>
        <w:widowControl/>
        <w:suppressLineNumbers w:val="0"/>
      </w:pPr>
      <w:r>
        <w:t>5.3 Docker Compose 全栈编排 (</w:t>
      </w:r>
      <w:r>
        <w:rPr>
          <w:rStyle w:val="12"/>
        </w:rPr>
        <w:t>docker-compose.yml</w:t>
      </w:r>
      <w:r>
        <w:t>)</w:t>
      </w:r>
    </w:p>
    <w:p w14:paraId="43BA45F4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version: '3.8'</w:t>
      </w:r>
    </w:p>
    <w:p w14:paraId="6BE93362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4E712043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services:</w:t>
      </w:r>
    </w:p>
    <w:p w14:paraId="66B816CC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# 高可靠性数据底座</w:t>
      </w:r>
    </w:p>
    <w:p w14:paraId="75E254CA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db:</w:t>
      </w:r>
    </w:p>
    <w:p w14:paraId="77822D8B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image: postgres:15-alpine</w:t>
      </w:r>
    </w:p>
    <w:p w14:paraId="62B09CD9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container_name: aegisky-postgres-prod</w:t>
      </w:r>
    </w:p>
    <w:p w14:paraId="19BD5A79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environment:</w:t>
      </w:r>
    </w:p>
    <w:p w14:paraId="3A898661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POSTGRES_USER: aegisky</w:t>
      </w:r>
    </w:p>
    <w:p w14:paraId="1F7614B8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POSTGRES_PASSWORD: aegisky_secure</w:t>
      </w:r>
    </w:p>
    <w:p w14:paraId="7F7B92E0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POSTGRES_DB: aegisky_prod</w:t>
      </w:r>
    </w:p>
    <w:p w14:paraId="07A71715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ports:</w:t>
      </w:r>
    </w:p>
    <w:p w14:paraId="0782F55C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- "5432:5432"</w:t>
      </w:r>
    </w:p>
    <w:p w14:paraId="2CAAC10C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volumes:</w:t>
      </w:r>
    </w:p>
    <w:p w14:paraId="49AF7EF3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- postgres_production_data:/var/lib/postgresql/data</w:t>
      </w:r>
    </w:p>
    <w:p w14:paraId="20EEE3FC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restart: always</w:t>
      </w:r>
    </w:p>
    <w:p w14:paraId="120D7AC1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72A50054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# Go 高并发后端合规网关核心</w:t>
      </w:r>
    </w:p>
    <w:p w14:paraId="3A6DF25A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backend:</w:t>
      </w:r>
    </w:p>
    <w:p w14:paraId="1B4F5347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build:</w:t>
      </w:r>
    </w:p>
    <w:p w14:paraId="1C2E5A90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context: ./backend</w:t>
      </w:r>
    </w:p>
    <w:p w14:paraId="78A69235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container_name: aegisky-backend-api</w:t>
      </w:r>
    </w:p>
    <w:p w14:paraId="2DCBDBA2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ports:</w:t>
      </w:r>
    </w:p>
    <w:p w14:paraId="2BFD4E58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- "8080:8080"</w:t>
      </w:r>
    </w:p>
    <w:p w14:paraId="7F3E4C6A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depends_on:</w:t>
      </w:r>
    </w:p>
    <w:p w14:paraId="5FEC2EF8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- db</w:t>
      </w:r>
    </w:p>
    <w:p w14:paraId="29B0CE4B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restart: always</w:t>
      </w:r>
    </w:p>
    <w:p w14:paraId="465F7CDA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6D2083C6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# Next.js 极简高感光大屏前端</w:t>
      </w:r>
    </w:p>
    <w:p w14:paraId="5F8E57E7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frontend:</w:t>
      </w:r>
    </w:p>
    <w:p w14:paraId="7740D1B1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build:</w:t>
      </w:r>
    </w:p>
    <w:p w14:paraId="36631291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context: ./frontend</w:t>
      </w:r>
    </w:p>
    <w:p w14:paraId="76853CD7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container_name: aegisky-frontend-ui</w:t>
      </w:r>
    </w:p>
    <w:p w14:paraId="2CB4E46C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ports:</w:t>
      </w:r>
    </w:p>
    <w:p w14:paraId="1294CD0D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- "3000:3000"</w:t>
      </w:r>
    </w:p>
    <w:p w14:paraId="255D0909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depends_on:</w:t>
      </w:r>
    </w:p>
    <w:p w14:paraId="7AC865A9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- backend</w:t>
      </w:r>
    </w:p>
    <w:p w14:paraId="07D5A7C6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restart: always</w:t>
      </w:r>
    </w:p>
    <w:p w14:paraId="27048403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26D0E8BA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volumes:</w:t>
      </w:r>
    </w:p>
    <w:p w14:paraId="2960078A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postgres_production_data:</w:t>
      </w:r>
    </w:p>
    <w:p w14:paraId="38AF3860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 xml:space="preserve">    driver: local</w:t>
      </w:r>
    </w:p>
    <w:p w14:paraId="6F33666E">
      <w:pPr>
        <w:pStyle w:val="3"/>
        <w:keepNext w:val="0"/>
        <w:keepLines w:val="0"/>
        <w:widowControl/>
        <w:suppressLineNumbers w:val="0"/>
      </w:pPr>
      <w:r>
        <w:t>6. 智能合规防火墙 (Compliance-as-Code) 与工业级参数矩阵扩展设计</w:t>
      </w:r>
    </w:p>
    <w:p w14:paraId="46D5B66B">
      <w:pPr>
        <w:pStyle w:val="4"/>
        <w:keepNext w:val="0"/>
        <w:keepLines w:val="0"/>
        <w:widowControl/>
        <w:suppressLineNumbers w:val="0"/>
      </w:pPr>
      <w:r>
        <w:t>6.1 智能合规防火墙 (Compliance-as-Code) 逻辑规范</w:t>
      </w:r>
    </w:p>
    <w:p w14:paraId="2EB782B0">
      <w:pPr>
        <w:pStyle w:val="7"/>
        <w:keepNext w:val="0"/>
        <w:keepLines w:val="0"/>
        <w:widowControl/>
        <w:suppressLineNumbers w:val="0"/>
      </w:pPr>
      <w:r>
        <w:t>在平台演进过程中，合规审查需扩展为可编程规则引擎（Rule Engine）：</w:t>
      </w:r>
    </w:p>
    <w:p w14:paraId="044A26DA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package compliance</w:t>
      </w:r>
    </w:p>
    <w:p w14:paraId="1C6C378F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5F3AEAF3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import "errors"</w:t>
      </w:r>
    </w:p>
    <w:p w14:paraId="4309D359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44AC50AF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type Buyer struct {</w:t>
      </w:r>
    </w:p>
    <w:p w14:paraId="758C155E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EntityName string</w:t>
      </w:r>
    </w:p>
    <w:p w14:paraId="7D87238D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Country    string</w:t>
      </w:r>
    </w:p>
    <w:p w14:paraId="1D355139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HasLicense bool</w:t>
      </w:r>
    </w:p>
    <w:p w14:paraId="5505C56E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}</w:t>
      </w:r>
    </w:p>
    <w:p w14:paraId="76D908D7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013917C4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type DualUseItem struct {</w:t>
      </w:r>
    </w:p>
    <w:p w14:paraId="1E9D3688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HSCode   string</w:t>
      </w:r>
    </w:p>
    <w:p w14:paraId="2D5067C4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ECCN     string // 例如：9A991 (无人机相关部件出口控制分类号)</w:t>
      </w:r>
    </w:p>
    <w:p w14:paraId="37683D36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IsDual   bool</w:t>
      </w:r>
    </w:p>
    <w:p w14:paraId="6BC8E226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}</w:t>
      </w:r>
    </w:p>
    <w:p w14:paraId="659AEE25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3FCDC718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// ValidateTransaction 校验交易合规性逻辑</w:t>
      </w:r>
    </w:p>
    <w:p w14:paraId="65A43471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func ValidateTransaction(buyer Buyer, item DualUseItem) (bool, error) {</w:t>
      </w:r>
    </w:p>
    <w:p w14:paraId="36DBBEBE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// 1. 检查全球制裁名单 (OFAC, UN, EU Sanctions List)</w:t>
      </w:r>
    </w:p>
    <w:p w14:paraId="032F7F07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if isSanctionedEntity(buyer.EntityName) {</w:t>
      </w:r>
    </w:p>
    <w:p w14:paraId="24F906F7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/>
      </w:r>
      <w:r>
        <w:rPr>
          <w:rStyle w:val="12"/>
        </w:rPr>
        <w:tab/>
        <w:t>return false, errors.New("ENTITY_IN_SANCTION_LIST: Buyer enterprise listed in OFAC/EU Denial List")</w:t>
      </w:r>
    </w:p>
    <w:p w14:paraId="098694CA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}</w:t>
      </w:r>
    </w:p>
    <w:p w14:paraId="5D0597B5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1B3BA75E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// 2. 检查目的国制裁/禁运状态</w:t>
      </w:r>
    </w:p>
    <w:p w14:paraId="7FD78416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if isEmbargoedCountry(buyer.Country) {</w:t>
      </w:r>
    </w:p>
    <w:p w14:paraId="5299D3F7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/>
      </w:r>
      <w:r>
        <w:rPr>
          <w:rStyle w:val="12"/>
        </w:rPr>
        <w:tab/>
        <w:t>return false, errors.New("DESTINATION_EMBARGOED: Destination is subject to dual-use export prohibition")</w:t>
      </w:r>
    </w:p>
    <w:p w14:paraId="3D65E801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}</w:t>
      </w:r>
    </w:p>
    <w:p w14:paraId="35E9B017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74C3FFCF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// 3. 判定商品受控级别 (ECCN 编码匹配) 与 许可证要求</w:t>
      </w:r>
    </w:p>
    <w:p w14:paraId="6C6FF801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licenseRequired := checkExportLicenseNeed(item.ECCN, buyer.Country)</w:t>
      </w:r>
    </w:p>
    <w:p w14:paraId="39E35AA6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if licenseRequired &amp;&amp; !buyer.HasLicense {</w:t>
      </w:r>
    </w:p>
    <w:p w14:paraId="10719F27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/>
      </w:r>
      <w:r>
        <w:rPr>
          <w:rStyle w:val="12"/>
        </w:rPr>
        <w:tab/>
        <w:t>return false, errors.New("EXPORT_LICENSE_REQUIRED: Valid export license must be provided for ECCN " + item.ECCN)</w:t>
      </w:r>
    </w:p>
    <w:p w14:paraId="1E565DE3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}</w:t>
      </w:r>
    </w:p>
    <w:p w14:paraId="5F2CEDDF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1BBD663C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return true, nil</w:t>
      </w:r>
    </w:p>
    <w:p w14:paraId="493C8B0D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}</w:t>
      </w:r>
    </w:p>
    <w:p w14:paraId="43454523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60EBA91B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func isSanctionedEntity(entity string) bool {</w:t>
      </w:r>
    </w:p>
    <w:p w14:paraId="1CF98144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// 实际生产中接入实时线上的 OFAC / BIS / EU 数据库检索</w:t>
      </w:r>
    </w:p>
    <w:p w14:paraId="5F711DCA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return false</w:t>
      </w:r>
    </w:p>
    <w:p w14:paraId="0079EB51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}</w:t>
      </w:r>
    </w:p>
    <w:p w14:paraId="05EE58E1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22EA5D63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func isEmbargoedCountry(country string) bool {</w:t>
      </w:r>
    </w:p>
    <w:p w14:paraId="235D26D7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embargoed := map[string]bool{"RU": true, "IR": true, "KP": true, "SY": true}</w:t>
      </w:r>
    </w:p>
    <w:p w14:paraId="133F2A97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return embargoed[country]</w:t>
      </w:r>
    </w:p>
    <w:p w14:paraId="35DFE529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}</w:t>
      </w:r>
    </w:p>
    <w:p w14:paraId="086DA785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06B36C34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func checkExportLicenseNeed(eccn string, country string) bool {</w:t>
      </w:r>
    </w:p>
    <w:p w14:paraId="3F51C6E2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if eccn != "" &amp;&amp; country != "PL" &amp;&amp; country != "DE" {</w:t>
      </w:r>
    </w:p>
    <w:p w14:paraId="5A5E6B2A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/>
      </w:r>
      <w:r>
        <w:rPr>
          <w:rStyle w:val="12"/>
        </w:rPr>
        <w:tab/>
        <w:t>return true</w:t>
      </w:r>
    </w:p>
    <w:p w14:paraId="14358A62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}</w:t>
      </w:r>
    </w:p>
    <w:p w14:paraId="5D616A67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ab/>
        <w:t>return false</w:t>
      </w:r>
    </w:p>
    <w:p w14:paraId="0D652E44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}</w:t>
      </w:r>
    </w:p>
    <w:p w14:paraId="385C48BE">
      <w:pPr>
        <w:pStyle w:val="4"/>
        <w:keepNext w:val="0"/>
        <w:keepLines w:val="0"/>
        <w:widowControl/>
        <w:suppressLineNumbers w:val="0"/>
      </w:pPr>
      <w:r>
        <w:t>6.2 工业级无人机配件技术参数矩阵 (Technical Matrix Schema)</w:t>
      </w:r>
    </w:p>
    <w:p w14:paraId="13C4432A">
      <w:pPr>
        <w:pStyle w:val="7"/>
        <w:keepNext w:val="0"/>
        <w:keepLines w:val="0"/>
        <w:widowControl/>
        <w:suppressLineNumbers w:val="0"/>
      </w:pPr>
      <w:r>
        <w:t>为满足 B 端工程团队装配与采购需求，商品数据库补充以下关键战术指标及 3D 模型渲染字段：</w:t>
      </w:r>
    </w:p>
    <w:p w14:paraId="0BF6828A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{</w:t>
      </w:r>
    </w:p>
    <w:p w14:paraId="16A20DB4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"sku": "UAV-MOT-8120-100KV",</w:t>
      </w:r>
    </w:p>
    <w:p w14:paraId="308CF3A5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"category": "BLDC_MOTOR",</w:t>
      </w:r>
    </w:p>
    <w:p w14:paraId="1FC1A990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"technical_matrix": {</w:t>
      </w:r>
    </w:p>
    <w:p w14:paraId="7686DAF7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"mtbf_hours": 5000,</w:t>
      </w:r>
    </w:p>
    <w:p w14:paraId="65727D59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"frequency_hopping": false,</w:t>
      </w:r>
    </w:p>
    <w:p w14:paraId="4891E9A2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"anti_emf_grade": "MIL-STD-461G",</w:t>
      </w:r>
    </w:p>
    <w:p w14:paraId="11F0B1AE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"max_thrust_g": 18500,</w:t>
      </w:r>
    </w:p>
    <w:p w14:paraId="2C7DB5CE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"ingress_protection": "IP56",</w:t>
      </w:r>
    </w:p>
    <w:p w14:paraId="0485A8AF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"working_temp_celsius": [-40, 85]</w:t>
      </w:r>
    </w:p>
    <w:p w14:paraId="6B32D3C4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},</w:t>
      </w:r>
    </w:p>
    <w:p w14:paraId="7B28E4C2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"asset_cad": {</w:t>
      </w:r>
    </w:p>
    <w:p w14:paraId="6C23AFF6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"model_step_url": "https://assets.aegisky.com/models/UAV-MOT-8120.step",</w:t>
      </w:r>
    </w:p>
    <w:p w14:paraId="58145D5D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"model_obj_url": "https://assets.aegisky.com/models/UAV-MOT-8120.obj",</w:t>
      </w:r>
    </w:p>
    <w:p w14:paraId="46CFBF5D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"browser_3d_preview": true</w:t>
      </w:r>
    </w:p>
    <w:p w14:paraId="4EBE1D5D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}</w:t>
      </w:r>
    </w:p>
    <w:p w14:paraId="4AC37CFC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}</w:t>
      </w:r>
    </w:p>
    <w:p w14:paraId="1F7048C9">
      <w:pPr>
        <w:pStyle w:val="3"/>
        <w:keepNext w:val="0"/>
        <w:keepLines w:val="0"/>
        <w:widowControl/>
        <w:suppressLineNumbers w:val="0"/>
      </w:pPr>
      <w:r>
        <w:t>7. 从 0 到 1 部署与生产环境验证实操</w:t>
      </w:r>
    </w:p>
    <w:p w14:paraId="65E2C291">
      <w:pPr>
        <w:pStyle w:val="4"/>
        <w:keepNext w:val="0"/>
        <w:keepLines w:val="0"/>
        <w:widowControl/>
        <w:suppressLineNumbers w:val="0"/>
      </w:pPr>
      <w:r>
        <w:t>7.1 第一步：准备服务器与物理目录</w:t>
      </w:r>
    </w:p>
    <w:p w14:paraId="3670A1E6">
      <w:pPr>
        <w:pStyle w:val="7"/>
        <w:keepNext w:val="0"/>
        <w:keepLines w:val="0"/>
        <w:widowControl/>
        <w:suppressLineNumbers w:val="0"/>
      </w:pPr>
      <w:r>
        <w:t>登录 Linux 服务器（支持 Ubuntu 20.04+, CentOS 8+, Debian 11+），执行以下命令初始化：</w:t>
      </w:r>
    </w:p>
    <w:p w14:paraId="393ED00E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# 1. 创建根目录</w:t>
      </w:r>
    </w:p>
    <w:p w14:paraId="5F6290D2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mkdir -p aegisky-platform/backend/cmd \</w:t>
      </w:r>
    </w:p>
    <w:p w14:paraId="5850E03E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 aegisky-platform/backend/internal/model \</w:t>
      </w:r>
    </w:p>
    <w:p w14:paraId="3DBEF633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 aegisky-platform/backend/internal/middleware \</w:t>
      </w:r>
    </w:p>
    <w:p w14:paraId="39A470F0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 aegisky-platform/backend/internal/handler \</w:t>
      </w:r>
    </w:p>
    <w:p w14:paraId="23CC6DD2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 aegisky-platform/frontend/app/components</w:t>
      </w:r>
    </w:p>
    <w:p w14:paraId="7E3A977E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03579597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cd aegisky-platform</w:t>
      </w:r>
    </w:p>
    <w:p w14:paraId="61DCC90B">
      <w:pPr>
        <w:pStyle w:val="7"/>
        <w:keepNext w:val="0"/>
        <w:keepLines w:val="0"/>
        <w:widowControl/>
        <w:suppressLineNumbers w:val="0"/>
      </w:pPr>
      <w:r>
        <w:t xml:space="preserve">按照前文代码段落，依次创建并填充对应的 </w:t>
      </w:r>
      <w:r>
        <w:rPr>
          <w:rStyle w:val="12"/>
        </w:rPr>
        <w:t>.go</w:t>
      </w:r>
      <w:r>
        <w:t xml:space="preserve">, </w:t>
      </w:r>
      <w:r>
        <w:rPr>
          <w:rStyle w:val="12"/>
        </w:rPr>
        <w:t>.tsx</w:t>
      </w:r>
      <w:r>
        <w:t xml:space="preserve">, </w:t>
      </w:r>
      <w:r>
        <w:rPr>
          <w:rStyle w:val="12"/>
        </w:rPr>
        <w:t>.json</w:t>
      </w:r>
      <w:r>
        <w:t xml:space="preserve">, </w:t>
      </w:r>
      <w:r>
        <w:rPr>
          <w:rStyle w:val="12"/>
        </w:rPr>
        <w:t>Dockerfile</w:t>
      </w:r>
      <w:r>
        <w:t xml:space="preserve">, </w:t>
      </w:r>
      <w:r>
        <w:rPr>
          <w:rStyle w:val="12"/>
        </w:rPr>
        <w:t>docker-compose.yml</w:t>
      </w:r>
      <w:r>
        <w:t xml:space="preserve"> 等文件。</w:t>
      </w:r>
    </w:p>
    <w:p w14:paraId="09FBD52F">
      <w:pPr>
        <w:pStyle w:val="4"/>
        <w:keepNext w:val="0"/>
        <w:keepLines w:val="0"/>
        <w:widowControl/>
        <w:suppressLineNumbers w:val="0"/>
      </w:pPr>
      <w:r>
        <w:t>7.2 第二步：一键拉起容器集群</w:t>
      </w:r>
    </w:p>
    <w:p w14:paraId="391174A4">
      <w:pPr>
        <w:pStyle w:val="7"/>
        <w:keepNext w:val="0"/>
        <w:keepLines w:val="0"/>
        <w:widowControl/>
        <w:suppressLineNumbers w:val="0"/>
      </w:pPr>
      <w:r>
        <w:t>确保服务器已安装 Docker 及 Docker Compose：</w:t>
      </w:r>
    </w:p>
    <w:p w14:paraId="6ACCA403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# 1. 验证 Docker 环境</w:t>
      </w:r>
    </w:p>
    <w:p w14:paraId="007903C0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docker --version &amp;&amp; docker-compose --version</w:t>
      </w:r>
    </w:p>
    <w:p w14:paraId="658677F3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79305615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# 2. 一键编译并后台启动全栈服务</w:t>
      </w:r>
    </w:p>
    <w:p w14:paraId="1553D8EC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docker-compose up --build -d</w:t>
      </w:r>
    </w:p>
    <w:p w14:paraId="56912FA6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5558970F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# 3. 检查容器运行状态</w:t>
      </w:r>
    </w:p>
    <w:p w14:paraId="24D57A1B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docker-compose ps</w:t>
      </w:r>
    </w:p>
    <w:p w14:paraId="37758BE2">
      <w:pPr>
        <w:pStyle w:val="7"/>
        <w:keepNext w:val="0"/>
        <w:keepLines w:val="0"/>
        <w:widowControl/>
        <w:suppressLineNumbers w:val="0"/>
      </w:pPr>
      <w:r>
        <w:t>预期看到 3 个容器（</w:t>
      </w:r>
      <w:r>
        <w:rPr>
          <w:rStyle w:val="12"/>
        </w:rPr>
        <w:t>aegisky-postgres-prod</w:t>
      </w:r>
      <w:r>
        <w:t xml:space="preserve">, </w:t>
      </w:r>
      <w:r>
        <w:rPr>
          <w:rStyle w:val="12"/>
        </w:rPr>
        <w:t>aegisky-backend-api</w:t>
      </w:r>
      <w:r>
        <w:t xml:space="preserve">, </w:t>
      </w:r>
      <w:r>
        <w:rPr>
          <w:rStyle w:val="12"/>
        </w:rPr>
        <w:t>aegisky-frontend-ui</w:t>
      </w:r>
      <w:r>
        <w:t xml:space="preserve">）均处于 </w:t>
      </w:r>
      <w:r>
        <w:rPr>
          <w:rStyle w:val="12"/>
        </w:rPr>
        <w:t>Up</w:t>
      </w:r>
      <w:r>
        <w:t xml:space="preserve"> / </w:t>
      </w:r>
      <w:r>
        <w:rPr>
          <w:rStyle w:val="12"/>
        </w:rPr>
        <w:t>running</w:t>
      </w:r>
      <w:r>
        <w:t xml:space="preserve"> 状态。</w:t>
      </w:r>
    </w:p>
    <w:p w14:paraId="653A2F23">
      <w:pPr>
        <w:pStyle w:val="4"/>
        <w:keepNext w:val="0"/>
        <w:keepLines w:val="0"/>
        <w:widowControl/>
        <w:suppressLineNumbers w:val="0"/>
      </w:pPr>
      <w:r>
        <w:t>7.3 第三步：端到端接口与合规熔断实测</w:t>
      </w:r>
    </w:p>
    <w:p w14:paraId="6172E1E0">
      <w:pPr>
        <w:pStyle w:val="7"/>
        <w:keepNext w:val="0"/>
        <w:keepLines w:val="0"/>
        <w:widowControl/>
        <w:suppressLineNumbers w:val="0"/>
      </w:pPr>
      <w:r>
        <w:t xml:space="preserve">在终端直接使用 </w:t>
      </w:r>
      <w:r>
        <w:rPr>
          <w:rStyle w:val="12"/>
        </w:rPr>
        <w:t>curl</w:t>
      </w:r>
      <w:r>
        <w:t xml:space="preserve"> 命令注入凭证并模拟请求：</w:t>
      </w:r>
    </w:p>
    <w:p w14:paraId="31E44F52">
      <w:pPr>
        <w:pStyle w:val="5"/>
        <w:keepNext w:val="0"/>
        <w:keepLines w:val="0"/>
        <w:widowControl/>
        <w:suppressLineNumbers w:val="0"/>
      </w:pPr>
      <w:r>
        <w:t xml:space="preserve">测试场景 A：正常放行合规地区（波兰 - </w:t>
      </w:r>
      <w:r>
        <w:rPr>
          <w:rStyle w:val="12"/>
        </w:rPr>
        <w:t>PL</w:t>
      </w:r>
      <w:r>
        <w:t>）</w:t>
      </w:r>
    </w:p>
    <w:p w14:paraId="59D22891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curl -X POST http://localhost:8080/api/v1/compliance/submit \</w:t>
      </w:r>
    </w:p>
    <w:p w14:paraId="12F0AFDF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-H "X-AEGISKY-TENANT-ID: 4a8b9c1d-2e3f-4a5b-6c7d-8e9f0a1b2c3d" \</w:t>
      </w:r>
    </w:p>
    <w:p w14:paraId="65A82869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-H "Content-Type: application/json" \</w:t>
      </w:r>
    </w:p>
    <w:p w14:paraId="6E15159D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-d '{</w:t>
      </w:r>
    </w:p>
    <w:p w14:paraId="48983A46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"buyer_company_name": "Aegisky Europe Distribution Ltd.",</w:t>
      </w:r>
    </w:p>
    <w:p w14:paraId="00B85308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"target_country": "PL",</w:t>
      </w:r>
    </w:p>
    <w:p w14:paraId="3EDF97DB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"end_user_statement": "Verified industrial deployment on border monitoring drones."</w:t>
      </w:r>
    </w:p>
    <w:p w14:paraId="7988229E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 xml:space="preserve">  }'</w:t>
      </w:r>
    </w:p>
    <w:p w14:paraId="20B8475E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预期输出</w:t>
      </w:r>
      <w:r>
        <w:t xml:space="preserve">：HTTP 状态码 </w:t>
      </w:r>
      <w:r>
        <w:rPr>
          <w:rStyle w:val="12"/>
        </w:rPr>
        <w:t>202 Accepted</w:t>
      </w:r>
      <w:r>
        <w:t>，返回格式如下：</w:t>
      </w:r>
    </w:p>
    <w:p w14:paraId="67D1DC82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{</w:t>
      </w:r>
    </w:p>
    <w:p w14:paraId="6703BB2D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"audit_id": "xxxx-xxxx-xxxx-xxxx",</w:t>
      </w:r>
    </w:p>
    <w:p w14:paraId="78F2D0BA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"message": "End-User Certificate recorded securely. Initialized background compliance analysis.",</w:t>
      </w:r>
    </w:p>
    <w:p w14:paraId="0BDB7BC9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"status": "RECORDED_AND_PENDING"</w:t>
      </w:r>
    </w:p>
    <w:p w14:paraId="5EAA760B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}</w:t>
      </w:r>
    </w:p>
    <w:p w14:paraId="2E0B8130">
      <w:pPr>
        <w:pStyle w:val="5"/>
        <w:keepNext w:val="0"/>
        <w:keepLines w:val="0"/>
        <w:widowControl/>
        <w:suppressLineNumbers w:val="0"/>
      </w:pPr>
      <w:r>
        <w:t xml:space="preserve">测试场景 B：触发国际制裁红线熔断（受控地区 - </w:t>
      </w:r>
      <w:r>
        <w:rPr>
          <w:rStyle w:val="12"/>
        </w:rPr>
        <w:t>RU</w:t>
      </w:r>
      <w:r>
        <w:t>）</w:t>
      </w:r>
    </w:p>
    <w:p w14:paraId="4111E986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curl -X POST http://localhost:8080/api/v1/compliance/submit \</w:t>
      </w:r>
    </w:p>
    <w:p w14:paraId="5C365415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-H "X-AEGISKY-TENANT-ID: 4a8b9c1d-2e3f-4a5b-6c7d-8e9f0a1b2c3d" \</w:t>
      </w:r>
    </w:p>
    <w:p w14:paraId="137493F9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-H "Content-Type: application/json" \</w:t>
      </w:r>
    </w:p>
    <w:p w14:paraId="47B69335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-d '{</w:t>
      </w:r>
    </w:p>
    <w:p w14:paraId="577FD2D2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"buyer_company_name": "Prohibited Entity Intermediary",</w:t>
      </w:r>
    </w:p>
    <w:p w14:paraId="4A43FBBA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"target_country": "RU",</w:t>
      </w:r>
    </w:p>
    <w:p w14:paraId="5EC18F11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"end_user_statement": "Illegal redirection attempts."</w:t>
      </w:r>
    </w:p>
    <w:p w14:paraId="79CA6897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 xml:space="preserve">  }'</w:t>
      </w:r>
    </w:p>
    <w:p w14:paraId="74A96AFB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预期输出</w:t>
      </w:r>
      <w:r>
        <w:t xml:space="preserve">：HTTP 状态码 </w:t>
      </w:r>
      <w:r>
        <w:rPr>
          <w:rStyle w:val="12"/>
        </w:rPr>
        <w:t>403 Forbidden</w:t>
      </w:r>
      <w:r>
        <w:t>，系统毫秒级阻断并返回：</w:t>
      </w:r>
    </w:p>
    <w:p w14:paraId="25E6D6B9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{</w:t>
      </w:r>
    </w:p>
    <w:p w14:paraId="2A6B24CF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"message": "Critical Compliance Infringement: Targeted destination country is under absolute dual-use embargo.",</w:t>
      </w:r>
    </w:p>
    <w:p w14:paraId="78DAF5A3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"status": "REJECTED_BY_REGULATORY_SYSTEM"</w:t>
      </w:r>
    </w:p>
    <w:p w14:paraId="41599141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}</w:t>
      </w:r>
    </w:p>
    <w:p w14:paraId="5B059A5C">
      <w:pPr>
        <w:pStyle w:val="4"/>
        <w:keepNext w:val="0"/>
        <w:keepLines w:val="0"/>
        <w:widowControl/>
        <w:suppressLineNumbers w:val="0"/>
      </w:pPr>
      <w:r>
        <w:t>7.4 第四步：生产环境 Nginx 反向代理与 SSL 接入配置</w:t>
      </w:r>
    </w:p>
    <w:p w14:paraId="170969D8">
      <w:pPr>
        <w:pStyle w:val="7"/>
        <w:keepNext w:val="0"/>
        <w:keepLines w:val="0"/>
        <w:widowControl/>
        <w:suppressLineNumbers w:val="0"/>
      </w:pPr>
      <w:r>
        <w:t>在生产服务器前置挂载 Nginx 实例，将 80/443 端口接入流量安全代理至前端与后端：</w:t>
      </w:r>
    </w:p>
    <w:p w14:paraId="40119413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server {</w:t>
      </w:r>
    </w:p>
    <w:p w14:paraId="1EBEAB1A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listen 80;</w:t>
      </w:r>
    </w:p>
    <w:p w14:paraId="440A2615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server_name controltower.aegisky.com;</w:t>
      </w:r>
    </w:p>
    <w:p w14:paraId="2468739A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return 301 https://$host$request_uri;</w:t>
      </w:r>
    </w:p>
    <w:p w14:paraId="2DA99685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}</w:t>
      </w:r>
    </w:p>
    <w:p w14:paraId="092A12F5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67C52578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server {</w:t>
      </w:r>
    </w:p>
    <w:p w14:paraId="1C739215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listen 443 ssl http2;</w:t>
      </w:r>
    </w:p>
    <w:p w14:paraId="7984C4E0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server_name controltower.aegisky.com;</w:t>
      </w:r>
    </w:p>
    <w:p w14:paraId="61A29D34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3CDD4A83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ssl_certificate /etc/letsencrypt/live/controltower.aegisky.com/fullchain.pem;</w:t>
      </w:r>
    </w:p>
    <w:p w14:paraId="59454966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ssl_certificate_key /etc/letsencrypt/live/controltower.aegisky.com/privkey.pem;</w:t>
      </w:r>
    </w:p>
    <w:p w14:paraId="083DBE6F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20E41745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# 根路由切入 Next.js 前端 (Port 3000)</w:t>
      </w:r>
    </w:p>
    <w:p w14:paraId="34290B4B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location / {</w:t>
      </w:r>
    </w:p>
    <w:p w14:paraId="77427864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proxy_pass http://127.0.0.1:3000;</w:t>
      </w:r>
    </w:p>
    <w:p w14:paraId="49B0D51C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proxy_http_version 1.1;</w:t>
      </w:r>
    </w:p>
    <w:p w14:paraId="36749D23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proxy_set_header Upgrade $http_upgrade;</w:t>
      </w:r>
    </w:p>
    <w:p w14:paraId="161A3A52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proxy_set_header Connection 'upgrade';</w:t>
      </w:r>
    </w:p>
    <w:p w14:paraId="1F3E7C6E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proxy_set_header Host $host;</w:t>
      </w:r>
    </w:p>
    <w:p w14:paraId="3901E1AF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proxy_cache_bypass $http_upgrade;</w:t>
      </w:r>
    </w:p>
    <w:p w14:paraId="43D051B5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}</w:t>
      </w:r>
    </w:p>
    <w:p w14:paraId="6F3A3FE8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5CB9123C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# API 网关分流至 Go 后端 (Port 8080)</w:t>
      </w:r>
    </w:p>
    <w:p w14:paraId="2E3EF817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location /api/ {</w:t>
      </w:r>
    </w:p>
    <w:p w14:paraId="2823879E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proxy_pass http://127.0.0.1:8080/api/;</w:t>
      </w:r>
    </w:p>
    <w:p w14:paraId="2FF46EA7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proxy_set_header Host $host;</w:t>
      </w:r>
    </w:p>
    <w:p w14:paraId="3A88D24D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proxy_set_header X-Real-IP $remote_addr;</w:t>
      </w:r>
    </w:p>
    <w:p w14:paraId="1EF8FD62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proxy_set_header X-Forwarded-For $proxy_add_x_forwarded_for;</w:t>
      </w:r>
    </w:p>
    <w:p w14:paraId="7DB6452C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proxy_set_header X-Forwarded-Proto $scheme;</w:t>
      </w:r>
    </w:p>
    <w:p w14:paraId="74FA6635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}</w:t>
      </w:r>
    </w:p>
    <w:p w14:paraId="7656BEBF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}</w:t>
      </w:r>
    </w:p>
    <w:p w14:paraId="113EB7A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F5CBD9"/>
    <w:multiLevelType w:val="multilevel"/>
    <w:tmpl w:val="A9F5CB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DEE369D"/>
    <w:multiLevelType w:val="multilevel"/>
    <w:tmpl w:val="DDEE369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E8BBEADC"/>
    <w:multiLevelType w:val="multilevel"/>
    <w:tmpl w:val="E8BBEAD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2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AA7C50"/>
    <w:rsid w:val="2BAA7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yperlink"/>
    <w:basedOn w:val="9"/>
    <w:uiPriority w:val="0"/>
    <w:rPr>
      <w:color w:val="0000FF"/>
      <w:u w:val="single"/>
    </w:rPr>
  </w:style>
  <w:style w:type="character" w:styleId="12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2026-08-06T12:16:00Z</dcterms:created>
  <dc:creator>刘弘业</dc:creator>
  <cp:lastModifiedBy>刘弘业</cp:lastModifiedBy>
  <dcterms:modified xsi:type="dcterms:W3CDTF">2026-08-06T12:19:19Z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ABB71DC8058A4FDAB3B0DD73DBAD0391_11</vt:lpwstr>
  </property>
  <property fmtid="{D5CDD505-2E9C-101B-9397-08002B2CF9AE}" pid="4" name="KSOTemplateDocerSaveRecord">
    <vt:lpwstr>eyJoZGlkIjoiMzE0NWQwZGFjNWVmNzY1NGQxMjMzYWY3ODY2MWQ0ZDciLCJ1c2VySWQiOiI4NjE1Mjg0NzEifQ==</vt:lpwstr>
  </property>
</Properties>
</file>