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exact" w:line="880"/>
        <w:ind w:firstLine="0"/>
        <w:jc w:val="center"/>
      </w:pPr>
      <w:r>
        <w:rPr>
          <w:rFonts w:ascii="方正小标宋简体" w:hAnsi="方正小标宋简体" w:eastAsia="方正小标宋简体"/>
          <w:b/>
          <w:color w:val="C00000"/>
          <w:sz w:val="58"/>
        </w:rPr>
        <w:t>积石山县抗震救灾指挥部</w:t>
      </w:r>
    </w:p>
    <w:p>
      <w:pPr>
        <w:spacing w:after="40"/>
        <w:jc w:val="center"/>
      </w:pPr>
      <w:r>
        <w:rPr>
          <w:color w:val="C00000"/>
          <w:sz w:val="28"/>
        </w:rPr>
        <w:t>━━━━━━━━━━━━━━━━━━━━━━━━━━━━━━━━</w:t>
      </w:r>
    </w:p>
    <w:p>
      <w:pPr>
        <w:spacing w:before="0" w:after="440" w:lineRule="exact" w:line="600"/>
        <w:ind w:firstLine="0"/>
        <w:jc w:val="center"/>
      </w:pPr>
      <w:r>
        <w:rPr>
          <w:rFonts w:ascii="仿宋_GB2312" w:hAnsi="仿宋_GB2312" w:eastAsia="仿宋_GB2312"/>
          <w:b w:val="0"/>
          <w:sz w:val="32"/>
        </w:rPr>
        <w:t>积抗震指发〔    〕    号</w:t>
      </w:r>
    </w:p>
    <w:p>
      <w:pPr>
        <w:spacing w:before="0" w:after="0" w:lineRule="exact" w:line="760"/>
        <w:ind w:firstLine="0"/>
        <w:jc w:val="center"/>
      </w:pPr>
      <w:r>
        <w:rPr>
          <w:rFonts w:ascii="方正小标宋简体" w:hAnsi="方正小标宋简体" w:eastAsia="方正小标宋简体"/>
          <w:b/>
          <w:sz w:val="44"/>
        </w:rPr>
        <w:t>积石山县抗震救灾指挥部</w:t>
      </w:r>
    </w:p>
    <w:p>
      <w:pPr>
        <w:spacing w:before="0" w:after="0" w:lineRule="exact" w:line="760"/>
        <w:ind w:firstLine="0"/>
        <w:jc w:val="center"/>
      </w:pPr>
      <w:r>
        <w:rPr>
          <w:rFonts w:ascii="方正小标宋简体" w:hAnsi="方正小标宋简体" w:eastAsia="方正小标宋简体"/>
          <w:b/>
          <w:sz w:val="44"/>
        </w:rPr>
        <w:t>关于印发《积石山县6.2级地震</w:t>
      </w:r>
    </w:p>
    <w:p>
      <w:pPr>
        <w:spacing w:before="0" w:after="400" w:lineRule="exact" w:line="760"/>
        <w:ind w:firstLine="0"/>
        <w:jc w:val="center"/>
      </w:pPr>
      <w:r>
        <w:rPr>
          <w:rFonts w:ascii="方正小标宋简体" w:hAnsi="方正小标宋简体" w:eastAsia="方正小标宋简体"/>
          <w:b/>
          <w:sz w:val="44"/>
        </w:rPr>
        <w:t>抗震救灾应急处置方案》的通知</w:t>
      </w:r>
    </w:p>
    <w:p>
      <w:pPr>
        <w:spacing w:before="0" w:after="0" w:lineRule="exact" w:line="640"/>
        <w:ind w:firstLine="0"/>
      </w:pPr>
      <w:r>
        <w:rPr>
          <w:rFonts w:ascii="仿宋_GB2312" w:hAnsi="仿宋_GB2312" w:eastAsia="仿宋_GB2312"/>
          <w:b w:val="0"/>
          <w:sz w:val="32"/>
        </w:rPr>
        <w:t>各乡（镇）人民政府，县直有关部门和单位，各驻县单位：</w:t>
      </w:r>
    </w:p>
    <w:p>
      <w:pPr>
        <w:spacing w:before="0" w:after="0" w:lineRule="exact" w:line="640"/>
        <w:ind w:firstLine="640"/>
      </w:pPr>
      <w:r>
        <w:rPr>
          <w:rFonts w:ascii="仿宋_GB2312" w:hAnsi="仿宋_GB2312" w:eastAsia="仿宋_GB2312"/>
          <w:b w:val="0"/>
          <w:sz w:val="32"/>
        </w:rPr>
        <w:t>12月18日23时59分，我县发生6.2级地震。经初判，本次地震已构成重大地震灾害。根据《临夏州地震应急预案》，州抗震救灾指挥部已启动地震Ⅱ级应急响应。为统一指挥、有力有序有效开展抗震救灾工作，最大限度减少人员伤亡和财产损失，现将《积石山县6.2级地震抗震救灾应急处置方案》印发给你们，请认真组织实施。</w:t>
      </w:r>
    </w:p>
    <w:p>
      <w:pPr>
        <w:spacing w:before="0" w:after="0" w:lineRule="exact" w:line="640"/>
        <w:ind w:firstLine="640"/>
      </w:pPr>
      <w:r>
        <w:rPr>
          <w:rFonts w:ascii="仿宋_GB2312" w:hAnsi="仿宋_GB2312" w:eastAsia="仿宋_GB2312"/>
          <w:b w:val="0"/>
          <w:sz w:val="32"/>
        </w:rPr>
        <w:t>各乡（镇）、各部门和单位主要负责同志要立即到岗到位，靠前指挥，按照本方案确定的任务分工和时限要求，即时组织落实。执行中的重大问题和请示事项，径向县抗震救灾指挥部办公室报告，值班电话0930－7722005。</w:t>
      </w:r>
    </w:p>
    <w:p>
      <w:pPr>
        <w:spacing w:before="280" w:after="0" w:lineRule="exact" w:line="640"/>
        <w:ind w:firstLine="640"/>
      </w:pPr>
      <w:r>
        <w:rPr>
          <w:rFonts w:ascii="仿宋_GB2312" w:hAnsi="仿宋_GB2312" w:eastAsia="仿宋_GB2312"/>
          <w:b w:val="0"/>
          <w:sz w:val="32"/>
        </w:rPr>
        <w:t>附件：积石山县6.2级地震抗震救灾应急处置方案</w:t>
      </w:r>
    </w:p>
    <w:p>
      <w:pPr>
        <w:spacing w:before="480" w:after="0" w:lineRule="exact" w:line="640"/>
        <w:ind w:firstLine="0"/>
        <w:jc w:val="right"/>
      </w:pPr>
      <w:r>
        <w:rPr>
          <w:rFonts w:ascii="仿宋_GB2312" w:hAnsi="仿宋_GB2312" w:eastAsia="仿宋_GB2312"/>
          <w:b w:val="0"/>
          <w:sz w:val="32"/>
        </w:rPr>
        <w:t>积石山县抗震救灾指挥部</w:t>
      </w:r>
    </w:p>
    <w:p>
      <w:pPr>
        <w:spacing w:before="0" w:after="0" w:lineRule="exact" w:line="640"/>
        <w:ind w:firstLine="0"/>
        <w:jc w:val="right"/>
      </w:pPr>
      <w:r>
        <w:rPr>
          <w:rFonts w:ascii="仿宋_GB2312" w:hAnsi="仿宋_GB2312" w:eastAsia="仿宋_GB2312"/>
          <w:b w:val="0"/>
          <w:sz w:val="32"/>
        </w:rPr>
        <w:t>年    月    日</w:t>
      </w:r>
    </w:p>
    <w:p>
      <w:pPr>
        <w:jc w:val="right"/>
      </w:pPr>
      <w:r>
        <w:rPr>
          <w:rFonts w:ascii="楷体_GB2312" w:hAnsi="楷体_GB2312" w:eastAsia="楷体_GB2312"/>
          <w:sz w:val="24"/>
        </w:rPr>
        <w:t>（此件公开发布，文号、签发日期由指挥部办公室套发时填写）</w:t>
      </w:r>
    </w:p>
    <w:p>
      <w:r>
        <w:br w:type="page"/>
      </w:r>
    </w:p>
    <w:p>
      <w:pPr>
        <w:spacing w:before="0" w:after="160" w:lineRule="exact" w:line="640"/>
        <w:ind w:firstLine="0"/>
      </w:pPr>
      <w:r>
        <w:rPr>
          <w:rFonts w:ascii="黑体" w:hAnsi="黑体" w:eastAsia="黑体"/>
          <w:b/>
          <w:sz w:val="32"/>
        </w:rPr>
        <w:t>附件</w:t>
      </w:r>
    </w:p>
    <w:p>
      <w:pPr>
        <w:spacing w:before="0" w:after="360" w:lineRule="exact" w:line="760"/>
        <w:ind w:firstLine="0"/>
        <w:jc w:val="center"/>
      </w:pPr>
      <w:r>
        <w:rPr>
          <w:rFonts w:ascii="方正小标宋简体" w:hAnsi="方正小标宋简体" w:eastAsia="方正小标宋简体"/>
          <w:b/>
          <w:sz w:val="44"/>
        </w:rPr>
        <w:t>积石山县6.2级地震抗震救灾应急处置方案</w:t>
      </w:r>
    </w:p>
    <w:p>
      <w:pPr>
        <w:spacing w:before="280" w:after="120" w:lineRule="exact" w:line="640"/>
        <w:ind w:firstLine="0"/>
      </w:pPr>
      <w:r>
        <w:rPr>
          <w:rFonts w:ascii="黑体" w:hAnsi="黑体" w:eastAsia="黑体"/>
          <w:b/>
          <w:sz w:val="32"/>
        </w:rPr>
        <w:t>一、总则</w:t>
      </w:r>
    </w:p>
    <w:p>
      <w:pPr>
        <w:spacing w:before="200" w:after="80" w:lineRule="exact" w:line="640"/>
        <w:ind w:firstLine="0"/>
      </w:pPr>
      <w:r>
        <w:rPr>
          <w:rFonts w:ascii="楷体_GB2312" w:hAnsi="楷体_GB2312" w:eastAsia="楷体_GB2312"/>
          <w:b/>
          <w:sz w:val="32"/>
        </w:rPr>
        <w:t>（一）指导思想</w:t>
      </w:r>
    </w:p>
    <w:p>
      <w:pPr>
        <w:spacing w:before="0" w:after="0" w:lineRule="exact" w:line="640"/>
        <w:ind w:firstLine="640"/>
      </w:pPr>
      <w:r>
        <w:rPr>
          <w:rFonts w:ascii="仿宋_GB2312" w:hAnsi="仿宋_GB2312" w:eastAsia="仿宋_GB2312"/>
          <w:b w:val="0"/>
          <w:sz w:val="32"/>
        </w:rPr>
        <w:t>深入贯彻落实习近平总书记关于防范化解重大安全风险和防灾减灾救灾重要论述，坚持和加强党的全面领导，坚持人民至上、生命至上，坚持底线思维、极限思维，弘扬伟大抗震救灾精神，依法有力有序有效处置本次地震灾害，最大程度减少人员伤亡和财产损失，维护社会正常秩序。</w:t>
      </w:r>
    </w:p>
    <w:p>
      <w:pPr>
        <w:spacing w:before="200" w:after="80" w:lineRule="exact" w:line="640"/>
        <w:ind w:firstLine="0"/>
      </w:pPr>
      <w:r>
        <w:rPr>
          <w:rFonts w:ascii="楷体_GB2312" w:hAnsi="楷体_GB2312" w:eastAsia="楷体_GB2312"/>
          <w:b/>
          <w:sz w:val="32"/>
        </w:rPr>
        <w:t>（二）编制依据</w:t>
      </w:r>
    </w:p>
    <w:p>
      <w:pPr>
        <w:spacing w:before="0" w:after="0" w:lineRule="exact" w:line="640"/>
        <w:ind w:firstLine="640"/>
      </w:pPr>
      <w:r>
        <w:rPr>
          <w:rFonts w:ascii="仿宋_GB2312" w:hAnsi="仿宋_GB2312" w:eastAsia="仿宋_GB2312"/>
          <w:b w:val="0"/>
          <w:sz w:val="32"/>
        </w:rPr>
        <w:t>依据《中华人民共和国突发事件应对法》《中华人民共和国防震减灾法》《国家地震应急预案》《甘肃省地震应急预案》《临夏州地震应急预案》《积石山县突发地质灾害应急预案》和中国地震台网正式测定的本次震情要素，结合我县实际，制定本方案。</w:t>
      </w:r>
    </w:p>
    <w:p>
      <w:pPr>
        <w:spacing w:before="200" w:after="80" w:lineRule="exact" w:line="640"/>
        <w:ind w:firstLine="0"/>
      </w:pPr>
      <w:r>
        <w:rPr>
          <w:rFonts w:ascii="楷体_GB2312" w:hAnsi="楷体_GB2312" w:eastAsia="楷体_GB2312"/>
          <w:b/>
          <w:sz w:val="32"/>
        </w:rPr>
        <w:t>（三）适用范围</w:t>
      </w:r>
    </w:p>
    <w:p>
      <w:pPr>
        <w:spacing w:before="0" w:after="0" w:lineRule="exact" w:line="640"/>
        <w:ind w:firstLine="640"/>
      </w:pPr>
      <w:r>
        <w:rPr>
          <w:rFonts w:ascii="仿宋_GB2312" w:hAnsi="仿宋_GB2312" w:eastAsia="仿宋_GB2312"/>
          <w:b w:val="0"/>
          <w:sz w:val="32"/>
        </w:rPr>
        <w:t>本方案适用于本次积石山县6.2级地震发生后，自先期处置至应急响应终止期间，全县范围内的抗震救灾组织指挥、力量调配、任务分工和保障工作。震后次生地质灾害的防范处置，按本方案第五部分第五项和《积石山县突发地质灾害应急预案》执行。</w:t>
      </w:r>
    </w:p>
    <w:p>
      <w:pPr>
        <w:spacing w:before="200" w:after="80" w:lineRule="exact" w:line="640"/>
        <w:ind w:firstLine="0"/>
      </w:pPr>
      <w:r>
        <w:rPr>
          <w:rFonts w:ascii="楷体_GB2312" w:hAnsi="楷体_GB2312" w:eastAsia="楷体_GB2312"/>
          <w:b/>
          <w:sz w:val="32"/>
        </w:rPr>
        <w:t>（四）工作原则</w:t>
      </w:r>
    </w:p>
    <w:p>
      <w:pPr>
        <w:spacing w:lineRule="exact" w:line="640"/>
        <w:ind w:firstLine="640"/>
      </w:pPr>
      <w:r>
        <w:rPr>
          <w:rFonts w:ascii="楷体_GB2312" w:hAnsi="楷体_GB2312" w:eastAsia="楷体_GB2312"/>
          <w:b/>
          <w:sz w:val="32"/>
        </w:rPr>
        <w:t>1.人民至上，生命至上。</w:t>
      </w:r>
      <w:r>
        <w:rPr>
          <w:rFonts w:ascii="仿宋_GB2312" w:hAnsi="仿宋_GB2312" w:eastAsia="仿宋_GB2312"/>
          <w:sz w:val="32"/>
        </w:rPr>
        <w:t>把抢救人民群众生命作为首要任务，一切服从服务于抢救生命，最大限度减少人员伤亡。</w:t>
      </w:r>
    </w:p>
    <w:p>
      <w:pPr>
        <w:spacing w:lineRule="exact" w:line="640"/>
        <w:ind w:firstLine="640"/>
      </w:pPr>
      <w:r>
        <w:rPr>
          <w:rFonts w:ascii="楷体_GB2312" w:hAnsi="楷体_GB2312" w:eastAsia="楷体_GB2312"/>
          <w:b/>
          <w:sz w:val="32"/>
        </w:rPr>
        <w:t>2.统一指挥，军地联动。</w:t>
      </w:r>
      <w:r>
        <w:rPr>
          <w:rFonts w:ascii="仿宋_GB2312" w:hAnsi="仿宋_GB2312" w:eastAsia="仿宋_GB2312"/>
          <w:sz w:val="32"/>
        </w:rPr>
        <w:t>在县委、县政府领导下和州抗震救灾指挥部统一指挥调度下，县抗震救灾指挥部统一指挥全县抗震救灾工作，充分发挥人武部、武警中队、消防救援队伍和专业救援力量的骨干作用。</w:t>
      </w:r>
    </w:p>
    <w:p>
      <w:pPr>
        <w:spacing w:lineRule="exact" w:line="640"/>
        <w:ind w:firstLine="640"/>
      </w:pPr>
      <w:r>
        <w:rPr>
          <w:rFonts w:ascii="楷体_GB2312" w:hAnsi="楷体_GB2312" w:eastAsia="楷体_GB2312"/>
          <w:b/>
          <w:sz w:val="32"/>
        </w:rPr>
        <w:t>3.属地为主，分级负责。</w:t>
      </w:r>
      <w:r>
        <w:rPr>
          <w:rFonts w:ascii="仿宋_GB2312" w:hAnsi="仿宋_GB2312" w:eastAsia="仿宋_GB2312"/>
          <w:sz w:val="32"/>
        </w:rPr>
        <w:t>各乡（镇）人民政府是本行政区域先期处置的责任主体，县直各部门按职责分工各司其职，上下联动，形成合力。</w:t>
      </w:r>
    </w:p>
    <w:p>
      <w:pPr>
        <w:spacing w:lineRule="exact" w:line="640"/>
        <w:ind w:firstLine="640"/>
      </w:pPr>
      <w:r>
        <w:rPr>
          <w:rFonts w:ascii="楷体_GB2312" w:hAnsi="楷体_GB2312" w:eastAsia="楷体_GB2312"/>
          <w:b/>
          <w:sz w:val="32"/>
        </w:rPr>
        <w:t>4.快速反应，科学处置。</w:t>
      </w:r>
      <w:r>
        <w:rPr>
          <w:rFonts w:ascii="仿宋_GB2312" w:hAnsi="仿宋_GB2312" w:eastAsia="仿宋_GB2312"/>
          <w:sz w:val="32"/>
        </w:rPr>
        <w:t>先期处置不等不靠，边报告边处置；依靠专业力量和技术手段精准研判，防止次生衍生灾害造成新的伤亡。</w:t>
      </w:r>
    </w:p>
    <w:p>
      <w:pPr>
        <w:spacing w:lineRule="exact" w:line="640"/>
        <w:ind w:firstLine="640"/>
      </w:pPr>
      <w:r>
        <w:rPr>
          <w:rFonts w:ascii="楷体_GB2312" w:hAnsi="楷体_GB2312" w:eastAsia="楷体_GB2312"/>
          <w:b/>
          <w:sz w:val="32"/>
        </w:rPr>
        <w:t>5.安全第一，防范次生。</w:t>
      </w:r>
      <w:r>
        <w:rPr>
          <w:rFonts w:ascii="仿宋_GB2312" w:hAnsi="仿宋_GB2312" w:eastAsia="仿宋_GB2312"/>
          <w:sz w:val="32"/>
        </w:rPr>
        <w:t>救援作业必须同步落实余震和边坡监测措施，严防救援人员二次伤亡；转移安置必须避开地质灾害隐患点影响范围。</w:t>
      </w:r>
    </w:p>
    <w:p>
      <w:pPr>
        <w:spacing w:before="280" w:after="120" w:lineRule="exact" w:line="640"/>
        <w:ind w:firstLine="0"/>
      </w:pPr>
      <w:r>
        <w:rPr>
          <w:rFonts w:ascii="黑体" w:hAnsi="黑体" w:eastAsia="黑体"/>
          <w:b/>
          <w:sz w:val="32"/>
        </w:rPr>
        <w:t>二、震情灾情</w:t>
      </w:r>
    </w:p>
    <w:p>
      <w:pPr>
        <w:spacing w:before="200" w:after="80" w:lineRule="exact" w:line="640"/>
        <w:ind w:firstLine="0"/>
      </w:pPr>
      <w:r>
        <w:rPr>
          <w:rFonts w:ascii="楷体_GB2312" w:hAnsi="楷体_GB2312" w:eastAsia="楷体_GB2312"/>
          <w:b/>
          <w:sz w:val="32"/>
        </w:rPr>
        <w:t>（一）震情基本情况</w:t>
      </w:r>
    </w:p>
    <w:p>
      <w:pPr>
        <w:spacing w:before="0" w:after="0" w:lineRule="exact" w:line="640"/>
        <w:ind w:firstLine="640"/>
      </w:pPr>
      <w:r>
        <w:rPr>
          <w:rFonts w:ascii="仿宋_GB2312" w:hAnsi="仿宋_GB2312" w:eastAsia="仿宋_GB2312"/>
          <w:b w:val="0"/>
          <w:sz w:val="32"/>
        </w:rPr>
        <w:t>据中国地震台网正式测定，北京时间12月18日23时59分，甘肃临夏州积石山县（北纬35.70度，东经102.79度）发生6.2级地震，震源深度10公里。震中位于我县柳沟乡，震中5公里范围平均海拔约2900米。地震造成甘肃临夏、兰州、甘南等市州震感强烈，青海西宁、四川成都等城市有明显震感。初步评估震中区域最高烈度为Ⅷ度，Ⅵ度及以上影响面积约14000平方公里。</w:t>
      </w:r>
    </w:p>
    <w:p>
      <w:pPr>
        <w:spacing w:before="200" w:after="80" w:lineRule="exact" w:line="640"/>
        <w:ind w:firstLine="0"/>
      </w:pPr>
      <w:r>
        <w:rPr>
          <w:rFonts w:ascii="楷体_GB2312" w:hAnsi="楷体_GB2312" w:eastAsia="楷体_GB2312"/>
          <w:b/>
          <w:sz w:val="32"/>
        </w:rPr>
        <w:t>（二）灾情初步情况</w:t>
      </w:r>
    </w:p>
    <w:p>
      <w:pPr>
        <w:spacing w:before="0" w:after="0" w:lineRule="exact" w:line="640"/>
        <w:ind w:firstLine="640"/>
      </w:pPr>
      <w:r>
        <w:rPr>
          <w:rFonts w:ascii="仿宋_GB2312" w:hAnsi="仿宋_GB2312" w:eastAsia="仿宋_GB2312"/>
          <w:b w:val="0"/>
          <w:sz w:val="32"/>
        </w:rPr>
        <w:t>经初步统计，全县受灾人口68500人，需紧急转移安置12400人，失联及待搜寻人员24人，重伤116人，轻伤438人。道路中断12处，通信基站退服31座，电力线路故障9条，供水设施受损8处。上述数据为初步统计，各乡（镇）、各部门要持续核查、动态更新，以最终核定数据为准。</w:t>
      </w:r>
    </w:p>
    <w:p>
      <w:pPr>
        <w:spacing w:before="200" w:after="80" w:lineRule="exact" w:line="640"/>
        <w:ind w:firstLine="0"/>
      </w:pPr>
      <w:r>
        <w:rPr>
          <w:rFonts w:ascii="楷体_GB2312" w:hAnsi="楷体_GB2312" w:eastAsia="楷体_GB2312"/>
          <w:b/>
          <w:sz w:val="32"/>
        </w:rPr>
        <w:t>（三）形势研判</w:t>
      </w:r>
    </w:p>
    <w:p>
      <w:pPr>
        <w:spacing w:before="0" w:after="0" w:lineRule="exact" w:line="640"/>
        <w:ind w:firstLine="640"/>
      </w:pPr>
      <w:r>
        <w:rPr>
          <w:rFonts w:ascii="仿宋_GB2312" w:hAnsi="仿宋_GB2312" w:eastAsia="仿宋_GB2312"/>
          <w:b w:val="0"/>
          <w:sz w:val="32"/>
        </w:rPr>
        <w:t>本次地震有四个特点，须在处置中重点应对。一是震源浅、烈度高，震源深度仅10公里，最高烈度Ⅷ度，近场建筑破坏和人员被困风险集中。二是发生在深夜，群众多在室内休息，被困比例高，搜救需同步解决照明问题。三是震中海拔约2900米，时值冬季冻融期，夜间低温对被困人员存活时限和转移群众保温安置构成直接威胁，保温物资到位时限要求高于常规。四是我县地质灾害易发，震前现存地质灾害险情点318处，威胁人口13777人，震后崩塌、滑坡、泥石流风险显著上升，次生地质灾害可能成为新的伤亡来源。</w:t>
      </w:r>
    </w:p>
    <w:p>
      <w:pPr>
        <w:spacing w:before="280" w:after="120" w:lineRule="exact" w:line="640"/>
        <w:ind w:firstLine="0"/>
      </w:pPr>
      <w:r>
        <w:rPr>
          <w:rFonts w:ascii="黑体" w:hAnsi="黑体" w:eastAsia="黑体"/>
          <w:b/>
          <w:sz w:val="32"/>
        </w:rPr>
        <w:t>三、灾害分级与响应启动</w:t>
      </w:r>
    </w:p>
    <w:p>
      <w:pPr>
        <w:spacing w:before="200" w:after="80" w:lineRule="exact" w:line="640"/>
        <w:ind w:firstLine="0"/>
      </w:pPr>
      <w:r>
        <w:rPr>
          <w:rFonts w:ascii="楷体_GB2312" w:hAnsi="楷体_GB2312" w:eastAsia="楷体_GB2312"/>
          <w:b/>
          <w:sz w:val="32"/>
        </w:rPr>
        <w:t>（一）灾害分级</w:t>
      </w:r>
    </w:p>
    <w:p>
      <w:pPr>
        <w:spacing w:before="0" w:after="0" w:lineRule="exact" w:line="640"/>
        <w:ind w:firstLine="640"/>
      </w:pPr>
      <w:r>
        <w:rPr>
          <w:rFonts w:ascii="仿宋_GB2312" w:hAnsi="仿宋_GB2312" w:eastAsia="仿宋_GB2312"/>
          <w:b w:val="0"/>
          <w:sz w:val="32"/>
        </w:rPr>
        <w:t>按《临夏州地震应急预案》，我县人口密度305.6人每平方公里，高于该预案确定的200人每平方公里判据阈值，本次地震震级6.2级，落入6.0级以上、7.0级以下区间，初判为重大地震灾害。</w:t>
      </w:r>
    </w:p>
    <w:p>
      <w:pPr>
        <w:spacing w:before="0" w:after="0" w:lineRule="exact" w:line="640"/>
        <w:ind w:firstLine="640"/>
      </w:pPr>
      <w:r>
        <w:rPr>
          <w:rFonts w:ascii="仿宋_GB2312" w:hAnsi="仿宋_GB2312" w:eastAsia="仿宋_GB2312"/>
          <w:b w:val="0"/>
          <w:sz w:val="32"/>
        </w:rPr>
        <w:t>死亡及失踪人数正在核查。一旦核定人数达到50人，或达到300人，灾害等级将相应升至重大、特别重大，县指挥部办公室须立即报告并按程序调整响应级别，不得迟报漏报。</w:t>
      </w:r>
    </w:p>
    <w:p>
      <w:pPr>
        <w:spacing w:before="200" w:after="80" w:lineRule="exact" w:line="640"/>
        <w:ind w:firstLine="0"/>
      </w:pPr>
      <w:r>
        <w:rPr>
          <w:rFonts w:ascii="楷体_GB2312" w:hAnsi="楷体_GB2312" w:eastAsia="楷体_GB2312"/>
          <w:b/>
          <w:sz w:val="32"/>
        </w:rPr>
        <w:t>（二）分级应对</w:t>
      </w:r>
    </w:p>
    <w:p>
      <w:pPr>
        <w:spacing w:before="0" w:after="0" w:lineRule="exact" w:line="640"/>
        <w:ind w:firstLine="640"/>
      </w:pPr>
      <w:r>
        <w:rPr>
          <w:rFonts w:ascii="仿宋_GB2312" w:hAnsi="仿宋_GB2312" w:eastAsia="仿宋_GB2312"/>
          <w:b w:val="0"/>
          <w:sz w:val="32"/>
        </w:rPr>
        <w:t>按《临夏州地震应急预案》，初判发生重大地震灾害的，由省抗震救灾指挥部指挥和协调抗震救灾工作。省级负责应对不免除县级先期处置责任，我县仍须按本方案全力组织先期处置，并服从上级统一指挥调度。</w:t>
      </w:r>
    </w:p>
    <w:p>
      <w:pPr>
        <w:spacing w:before="200" w:after="80" w:lineRule="exact" w:line="640"/>
        <w:ind w:firstLine="0"/>
      </w:pPr>
      <w:r>
        <w:rPr>
          <w:rFonts w:ascii="楷体_GB2312" w:hAnsi="楷体_GB2312" w:eastAsia="楷体_GB2312"/>
          <w:b/>
          <w:sz w:val="32"/>
        </w:rPr>
        <w:t>（三）响应启动</w:t>
      </w:r>
    </w:p>
    <w:p>
      <w:pPr>
        <w:spacing w:before="0" w:after="0" w:lineRule="exact" w:line="640"/>
        <w:ind w:firstLine="640"/>
      </w:pPr>
      <w:r>
        <w:rPr>
          <w:rFonts w:ascii="仿宋_GB2312" w:hAnsi="仿宋_GB2312" w:eastAsia="仿宋_GB2312"/>
          <w:b w:val="0"/>
          <w:sz w:val="32"/>
        </w:rPr>
        <w:t>州抗震救灾指挥部已提出启动建议并报州委、州政府，由州政府决定启动地震Ⅱ级应急响应，州抗震救灾指挥部总指挥由州政府分管副州长担任，州抗震救灾现场指挥部已即时成立。</w:t>
      </w:r>
    </w:p>
    <w:p>
      <w:pPr>
        <w:spacing w:before="0" w:after="0" w:lineRule="exact" w:line="640"/>
        <w:ind w:firstLine="640"/>
      </w:pPr>
      <w:r>
        <w:rPr>
          <w:rFonts w:ascii="仿宋_GB2312" w:hAnsi="仿宋_GB2312" w:eastAsia="仿宋_GB2312"/>
          <w:b w:val="0"/>
          <w:sz w:val="32"/>
        </w:rPr>
        <w:t>我县同步启动县级抗震救灾应急响应，县抗震救灾指挥部在县委、县政府领导下、按州抗震救灾指挥部的指挥调度组织开展工作。</w:t>
      </w:r>
    </w:p>
    <w:p>
      <w:pPr>
        <w:spacing w:before="0" w:after="0" w:lineRule="exact" w:line="640"/>
        <w:ind w:firstLine="640"/>
      </w:pPr>
      <w:r>
        <w:rPr>
          <w:rFonts w:ascii="仿宋_GB2312" w:hAnsi="仿宋_GB2312" w:eastAsia="仿宋_GB2312"/>
          <w:b w:val="0"/>
          <w:sz w:val="32"/>
        </w:rPr>
        <w:t>鉴于我县属少数民族聚居地区，且本次地震发生在深夜、高海拔冻融期、最高烈度Ⅷ度，次生地质灾害风险突出，县指挥部已按《临夏州地震应急预案》提级条款，报请上级考虑将响应级别提高至Ⅰ级。在上级作出决定前，全县按Ⅱ级响应的最高标准组织力量、物资和值守，一律从严从紧，不得降格执行。</w:t>
      </w:r>
    </w:p>
    <w:p>
      <w:pPr>
        <w:spacing w:before="200" w:after="80" w:lineRule="exact" w:line="640"/>
        <w:ind w:firstLine="0"/>
      </w:pPr>
      <w:r>
        <w:rPr>
          <w:rFonts w:ascii="楷体_GB2312" w:hAnsi="楷体_GB2312" w:eastAsia="楷体_GB2312"/>
          <w:b/>
          <w:sz w:val="32"/>
        </w:rPr>
        <w:t>（四）总体要求</w:t>
      </w:r>
    </w:p>
    <w:p>
      <w:pPr>
        <w:spacing w:before="0" w:after="0" w:lineRule="exact" w:line="640"/>
        <w:ind w:firstLine="640"/>
      </w:pPr>
      <w:r>
        <w:rPr>
          <w:rFonts w:ascii="仿宋_GB2312" w:hAnsi="仿宋_GB2312" w:eastAsia="仿宋_GB2312"/>
          <w:b w:val="0"/>
          <w:sz w:val="32"/>
        </w:rPr>
        <w:t>全县抗震救灾工作按“先救人、再通路、保通信、稳电力、安置群众、防范次生”的顺序展开。人员搜救与交通、通信保障同步实施，电力、供水恢复紧随其后。所有任务实行清单管理、限时办结、闭环销号。</w:t>
      </w:r>
    </w:p>
    <w:p>
      <w:pPr>
        <w:spacing w:before="280" w:after="120" w:lineRule="exact" w:line="640"/>
        <w:ind w:firstLine="0"/>
      </w:pPr>
      <w:r>
        <w:rPr>
          <w:rFonts w:ascii="黑体" w:hAnsi="黑体" w:eastAsia="黑体"/>
          <w:b/>
          <w:sz w:val="32"/>
        </w:rPr>
        <w:t>四、组织指挥体系</w:t>
      </w:r>
    </w:p>
    <w:p>
      <w:pPr>
        <w:spacing w:before="200" w:after="80" w:lineRule="exact" w:line="640"/>
        <w:ind w:firstLine="0"/>
      </w:pPr>
      <w:r>
        <w:rPr>
          <w:rFonts w:ascii="楷体_GB2312" w:hAnsi="楷体_GB2312" w:eastAsia="楷体_GB2312"/>
          <w:b/>
          <w:sz w:val="32"/>
        </w:rPr>
        <w:t>（一）县抗震救灾指挥部</w:t>
      </w:r>
    </w:p>
    <w:p>
      <w:pPr>
        <w:spacing w:before="0" w:after="0" w:lineRule="exact" w:line="640"/>
        <w:ind w:firstLine="640"/>
      </w:pPr>
      <w:r>
        <w:rPr>
          <w:rFonts w:ascii="仿宋_GB2312" w:hAnsi="仿宋_GB2312" w:eastAsia="仿宋_GB2312"/>
          <w:b w:val="0"/>
          <w:sz w:val="32"/>
        </w:rPr>
        <w:t>县抗震救灾指挥部在县委、县政府领导下，按照州抗震救灾指挥部的指挥调度，统一指挥协调全县抗震救灾工作，负责研究决定重大处置事项、统筹力量物资调配、组织灾情会商研判、督促各项任务落实。</w:t>
      </w:r>
    </w:p>
    <w:p>
      <w:pPr>
        <w:spacing w:before="0" w:after="0" w:lineRule="exact" w:line="640"/>
        <w:ind w:firstLine="640"/>
      </w:pPr>
      <w:r>
        <w:rPr>
          <w:rFonts w:ascii="仿宋_GB2312" w:hAnsi="仿宋_GB2312" w:eastAsia="仿宋_GB2312"/>
          <w:b w:val="0"/>
          <w:sz w:val="32"/>
        </w:rPr>
        <w:t>县指挥部办公室设在县应急管理局，承担指挥部日常工作，负责汇总上报震情灾情和救援进展、组织会商、下达任务指令、督办闭环、起草文电简报，值班电话0930－7722005，24小时值守。</w:t>
      </w:r>
    </w:p>
    <w:p>
      <w:pPr>
        <w:spacing w:before="200" w:after="80" w:lineRule="exact" w:line="640"/>
        <w:ind w:firstLine="0"/>
      </w:pPr>
      <w:r>
        <w:rPr>
          <w:rFonts w:ascii="楷体_GB2312" w:hAnsi="楷体_GB2312" w:eastAsia="楷体_GB2312"/>
          <w:b/>
          <w:sz w:val="32"/>
        </w:rPr>
        <w:t>（二）现场指挥部</w:t>
      </w:r>
    </w:p>
    <w:p>
      <w:pPr>
        <w:spacing w:before="0" w:after="0" w:lineRule="exact" w:line="640"/>
        <w:ind w:firstLine="640"/>
      </w:pPr>
      <w:r>
        <w:rPr>
          <w:rFonts w:ascii="仿宋_GB2312" w:hAnsi="仿宋_GB2312" w:eastAsia="仿宋_GB2312"/>
          <w:b w:val="0"/>
          <w:sz w:val="32"/>
        </w:rPr>
        <w:t>在震中柳沟乡设立县抗震救灾现场指挥部，统一指挥现场救援行动，划分任务区，控制作业风险。现场指挥部由县指挥部指定负责同志任指挥长，各工作组派员进驻。应急救援阶段结束后自动撤销。</w:t>
      </w:r>
    </w:p>
    <w:p>
      <w:pPr>
        <w:spacing w:before="200" w:after="80" w:lineRule="exact" w:line="640"/>
        <w:ind w:firstLine="0"/>
      </w:pPr>
      <w:r>
        <w:rPr>
          <w:rFonts w:ascii="楷体_GB2312" w:hAnsi="楷体_GB2312" w:eastAsia="楷体_GB2312"/>
          <w:b/>
          <w:sz w:val="32"/>
        </w:rPr>
        <w:t>（三）工作组设置和任务分工</w:t>
      </w:r>
    </w:p>
    <w:p>
      <w:pPr>
        <w:spacing w:before="0" w:after="0" w:lineRule="exact" w:line="640"/>
        <w:ind w:firstLine="640"/>
      </w:pPr>
      <w:r>
        <w:rPr>
          <w:rFonts w:ascii="仿宋_GB2312" w:hAnsi="仿宋_GB2312" w:eastAsia="仿宋_GB2312"/>
          <w:b w:val="0"/>
          <w:sz w:val="32"/>
        </w:rPr>
        <w:t>参照州抗震救灾指挥部工作组设置，县指挥部设立十一个工作组，牵头单位主要负责同志为第一责任人，即时组建、即时进入状态。</w:t>
      </w:r>
    </w:p>
    <w:p>
      <w:pPr>
        <w:spacing w:lineRule="exact" w:line="640"/>
        <w:ind w:firstLine="640"/>
      </w:pPr>
      <w:r>
        <w:rPr>
          <w:rFonts w:ascii="楷体_GB2312" w:hAnsi="楷体_GB2312" w:eastAsia="楷体_GB2312"/>
          <w:b/>
          <w:sz w:val="32"/>
        </w:rPr>
        <w:t>1.综合协调组。</w:t>
      </w:r>
      <w:r>
        <w:rPr>
          <w:rFonts w:ascii="仿宋_GB2312" w:hAnsi="仿宋_GB2312" w:eastAsia="仿宋_GB2312"/>
          <w:sz w:val="32"/>
        </w:rPr>
        <w:t>县应急管理局牵头，县发改局、县财政局、县交通运输局、县地震局参加。负责综合协调，收集汇总震情灾情信息，承办有关会议活动，每30分钟更新一次综合态势并报县指挥部。</w:t>
      </w:r>
    </w:p>
    <w:p>
      <w:pPr>
        <w:spacing w:lineRule="exact" w:line="640"/>
        <w:ind w:firstLine="640"/>
      </w:pPr>
      <w:r>
        <w:rPr>
          <w:rFonts w:ascii="楷体_GB2312" w:hAnsi="楷体_GB2312" w:eastAsia="楷体_GB2312"/>
          <w:b/>
          <w:sz w:val="32"/>
        </w:rPr>
        <w:t>2.抢险救援组。</w:t>
      </w:r>
      <w:r>
        <w:rPr>
          <w:rFonts w:ascii="仿宋_GB2312" w:hAnsi="仿宋_GB2312" w:eastAsia="仿宋_GB2312"/>
          <w:sz w:val="32"/>
        </w:rPr>
        <w:t>县应急管理局牵头，县地震局、县公安局、县人武部、县武警中队、县消防救援大队及外援专业救援队伍、民间救援力量参加。负责制订实施救援力量配置方案，调配救援队伍和装备，搜救被困群众和受伤人员，清理灾区现场，处置次生灾害。</w:t>
      </w:r>
    </w:p>
    <w:p>
      <w:pPr>
        <w:spacing w:lineRule="exact" w:line="640"/>
        <w:ind w:firstLine="640"/>
      </w:pPr>
      <w:r>
        <w:rPr>
          <w:rFonts w:ascii="楷体_GB2312" w:hAnsi="楷体_GB2312" w:eastAsia="楷体_GB2312"/>
          <w:b/>
          <w:sz w:val="32"/>
        </w:rPr>
        <w:t>3.灾情调查和损失评估组。</w:t>
      </w:r>
      <w:r>
        <w:rPr>
          <w:rFonts w:ascii="仿宋_GB2312" w:hAnsi="仿宋_GB2312" w:eastAsia="仿宋_GB2312"/>
          <w:sz w:val="32"/>
        </w:rPr>
        <w:t>县应急管理局、县地震局共同牵头，县财政局、县住建局、县水务局、县卫生健康局、县农业农村局、县教育局、县自然资源局、县交通运输局、县科技局、县统计部门、保险机构参加。负责开展烈度、震害、人员伤亡和各类地震地质灾害调查，组织灾害损失评估，组织房屋安全性鉴定，指导保险理赔。</w:t>
      </w:r>
    </w:p>
    <w:p>
      <w:pPr>
        <w:spacing w:lineRule="exact" w:line="640"/>
        <w:ind w:firstLine="640"/>
      </w:pPr>
      <w:r>
        <w:rPr>
          <w:rFonts w:ascii="楷体_GB2312" w:hAnsi="楷体_GB2312" w:eastAsia="楷体_GB2312"/>
          <w:b/>
          <w:sz w:val="32"/>
        </w:rPr>
        <w:t>4.群众生活保障组。</w:t>
      </w:r>
      <w:r>
        <w:rPr>
          <w:rFonts w:ascii="仿宋_GB2312" w:hAnsi="仿宋_GB2312" w:eastAsia="仿宋_GB2312"/>
          <w:sz w:val="32"/>
        </w:rPr>
        <w:t>县应急管理局牵头，县民政局、县发改局、县物资储备中心、县教育局、县工业和信息化局、县财政局、县住建局、县水务局、县商务局、县气象局、县红十字会、县供电公司、县消防救援大队参加。负责受灾群众紧急转移安置和基本生活保障，组织调集转运生活必需品等救灾物资。</w:t>
      </w:r>
    </w:p>
    <w:p>
      <w:pPr>
        <w:spacing w:lineRule="exact" w:line="640"/>
        <w:ind w:firstLine="640"/>
      </w:pPr>
      <w:r>
        <w:rPr>
          <w:rFonts w:ascii="楷体_GB2312" w:hAnsi="楷体_GB2312" w:eastAsia="楷体_GB2312"/>
          <w:b/>
          <w:sz w:val="32"/>
        </w:rPr>
        <w:t>5.医疗救治和卫生防疫组。</w:t>
      </w:r>
      <w:r>
        <w:rPr>
          <w:rFonts w:ascii="仿宋_GB2312" w:hAnsi="仿宋_GB2312" w:eastAsia="仿宋_GB2312"/>
          <w:sz w:val="32"/>
        </w:rPr>
        <w:t>县卫生健康局牵头，县住建局、县水务局、县农业农村局、县市场监管局、县疾控中心、县人武部、县武警中队、县红十字会参加。负责组派医疗卫生救援队伍，调集医疗器械药品，救治转移伤员，监测饮用水源和食品，开展心理救助和卫生防疫。</w:t>
      </w:r>
    </w:p>
    <w:p>
      <w:pPr>
        <w:spacing w:lineRule="exact" w:line="640"/>
        <w:ind w:firstLine="640"/>
      </w:pPr>
      <w:r>
        <w:rPr>
          <w:rFonts w:ascii="楷体_GB2312" w:hAnsi="楷体_GB2312" w:eastAsia="楷体_GB2312"/>
          <w:b/>
          <w:sz w:val="32"/>
        </w:rPr>
        <w:t>6.交通运输保障组。</w:t>
      </w:r>
      <w:r>
        <w:rPr>
          <w:rFonts w:ascii="仿宋_GB2312" w:hAnsi="仿宋_GB2312" w:eastAsia="仿宋_GB2312"/>
          <w:sz w:val="32"/>
        </w:rPr>
        <w:t>县交通运输局牵头，县公安局、县交警大队、县应急管理局、县人武部、县武警中队参加。负责抢修维护公路等交通设施，实施交通管制，协调运力优先保障救援人员、救灾物资和基本生活物资运输。</w:t>
      </w:r>
    </w:p>
    <w:p>
      <w:pPr>
        <w:spacing w:lineRule="exact" w:line="640"/>
        <w:ind w:firstLine="640"/>
      </w:pPr>
      <w:r>
        <w:rPr>
          <w:rFonts w:ascii="楷体_GB2312" w:hAnsi="楷体_GB2312" w:eastAsia="楷体_GB2312"/>
          <w:b/>
          <w:sz w:val="32"/>
        </w:rPr>
        <w:t>7.基础设施保障和生产恢复组。</w:t>
      </w:r>
      <w:r>
        <w:rPr>
          <w:rFonts w:ascii="仿宋_GB2312" w:hAnsi="仿宋_GB2312" w:eastAsia="仿宋_GB2312"/>
          <w:sz w:val="32"/>
        </w:rPr>
        <w:t>县发改局牵头，县工业和信息化局、县民政局、县财政局、县自然资源局、县生态环境局、县住建局、县交通运输局、县农业农村局、县水务局、县商务局、县应急管理局、县文化广电和旅游局、县融媒体中心、县供电公司、电信移动联通积石山分公司参加。负责抢修维护供电、供水、供气、通信、道路、广播电视等设施，核实工矿商贸和农业损毁情况，指导制订恢复生产方案。</w:t>
      </w:r>
    </w:p>
    <w:p>
      <w:pPr>
        <w:spacing w:lineRule="exact" w:line="640"/>
        <w:ind w:firstLine="640"/>
      </w:pPr>
      <w:r>
        <w:rPr>
          <w:rFonts w:ascii="楷体_GB2312" w:hAnsi="楷体_GB2312" w:eastAsia="楷体_GB2312"/>
          <w:b/>
          <w:sz w:val="32"/>
        </w:rPr>
        <w:t>8.地震监测和次生灾害防范处置组。</w:t>
      </w:r>
      <w:r>
        <w:rPr>
          <w:rFonts w:ascii="仿宋_GB2312" w:hAnsi="仿宋_GB2312" w:eastAsia="仿宋_GB2312"/>
          <w:sz w:val="32"/>
        </w:rPr>
        <w:t>县地震局、县自然资源局、县水务局共同牵头，县应急管理局、县工业和信息化局、县公安局、县生态环境局、县住建局、县交通运输局、县科技局、县融媒体中心、县气象局、县消防救援大队参加。负责密切监视震情、做好余震防范，对地质灾害和洪水灾害隐患监测预警，一旦发生崩塌、滑坡、泥石流、堰塞湖、溃坝、地面塌陷等险情，立即组织疏散群众。</w:t>
      </w:r>
    </w:p>
    <w:p>
      <w:pPr>
        <w:spacing w:lineRule="exact" w:line="640"/>
        <w:ind w:firstLine="640"/>
      </w:pPr>
      <w:r>
        <w:rPr>
          <w:rFonts w:ascii="楷体_GB2312" w:hAnsi="楷体_GB2312" w:eastAsia="楷体_GB2312"/>
          <w:b/>
          <w:sz w:val="32"/>
        </w:rPr>
        <w:t>9.社会治安组。</w:t>
      </w:r>
      <w:r>
        <w:rPr>
          <w:rFonts w:ascii="仿宋_GB2312" w:hAnsi="仿宋_GB2312" w:eastAsia="仿宋_GB2312"/>
          <w:sz w:val="32"/>
        </w:rPr>
        <w:t>县公安局牵头，县司法局、县武警中队参加。负责灾区治安管理和安全保卫，严密防范、严厉打击趁机盗窃抢劫、哄抢救灾物资、以赈灾募捐名义诈骗、传播谣言制造恐慌等违法犯罪活动，化解涉灾矛盾纠纷。</w:t>
      </w:r>
    </w:p>
    <w:p>
      <w:pPr>
        <w:spacing w:lineRule="exact" w:line="640"/>
        <w:ind w:firstLine="640"/>
      </w:pPr>
      <w:r>
        <w:rPr>
          <w:rFonts w:ascii="楷体_GB2312" w:hAnsi="楷体_GB2312" w:eastAsia="楷体_GB2312"/>
          <w:b/>
          <w:sz w:val="32"/>
        </w:rPr>
        <w:t>10.救灾捐赠和涉外事务组。</w:t>
      </w:r>
      <w:r>
        <w:rPr>
          <w:rFonts w:ascii="仿宋_GB2312" w:hAnsi="仿宋_GB2312" w:eastAsia="仿宋_GB2312"/>
          <w:sz w:val="32"/>
        </w:rPr>
        <w:t>县政府办公室、县应急管理局共同牵头，县商务局、县文化广电和旅游局、县红十字会参加。负责接受和安排捐赠，协调外来救援队伍现场行动，妥善转移安置在灾区工作和旅游的境外人员。</w:t>
      </w:r>
    </w:p>
    <w:p>
      <w:pPr>
        <w:spacing w:lineRule="exact" w:line="640"/>
        <w:ind w:firstLine="640"/>
      </w:pPr>
      <w:r>
        <w:rPr>
          <w:rFonts w:ascii="楷体_GB2312" w:hAnsi="楷体_GB2312" w:eastAsia="楷体_GB2312"/>
          <w:b/>
          <w:sz w:val="32"/>
        </w:rPr>
        <w:t>11.信息发布和宣传报道组。</w:t>
      </w:r>
      <w:r>
        <w:rPr>
          <w:rFonts w:ascii="仿宋_GB2312" w:hAnsi="仿宋_GB2312" w:eastAsia="仿宋_GB2312"/>
          <w:sz w:val="32"/>
        </w:rPr>
        <w:t>县委宣传部牵头，县委网信办、县应急管理局、县地震局、县工业和信息化局、县文化广电和旅游局、县融媒体中心参加。负责震情灾情和抗震救灾信息发布、新闻宣传和舆情应对。</w:t>
      </w:r>
    </w:p>
    <w:p>
      <w:pPr>
        <w:spacing w:before="0" w:after="0" w:lineRule="exact" w:line="640"/>
        <w:ind w:firstLine="640"/>
      </w:pPr>
      <w:r>
        <w:rPr>
          <w:rFonts w:ascii="仿宋_GB2312" w:hAnsi="仿宋_GB2312" w:eastAsia="仿宋_GB2312"/>
          <w:b w:val="0"/>
          <w:sz w:val="32"/>
        </w:rPr>
        <w:t>本方案的工作组设置和任务分工，参照《临夏州地震应急预案》确定的工作组体系对应设置，与州级十一个工作组一一对应，便于上下对接、指令直达和救援力量统一调度。各牵头单位据此即时组建、即时进入状态，不再另行发文。成员单位因工作变动需要调整的，由所在单位向县指挥部办公室提出，报总指挥批准。</w:t>
      </w:r>
    </w:p>
    <w:p>
      <w:pPr>
        <w:spacing w:before="200" w:after="80" w:lineRule="exact" w:line="640"/>
        <w:ind w:firstLine="0"/>
      </w:pPr>
      <w:r>
        <w:rPr>
          <w:rFonts w:ascii="楷体_GB2312" w:hAnsi="楷体_GB2312" w:eastAsia="楷体_GB2312"/>
          <w:b/>
          <w:sz w:val="32"/>
        </w:rPr>
        <w:t>（四）乡（镇）和基层</w:t>
      </w:r>
    </w:p>
    <w:p>
      <w:pPr>
        <w:spacing w:before="0" w:after="0" w:lineRule="exact" w:line="640"/>
        <w:ind w:firstLine="640"/>
      </w:pPr>
      <w:r>
        <w:rPr>
          <w:rFonts w:ascii="仿宋_GB2312" w:hAnsi="仿宋_GB2312" w:eastAsia="仿宋_GB2312"/>
          <w:b w:val="0"/>
          <w:sz w:val="32"/>
        </w:rPr>
        <w:t>各乡（镇）人民政府是本行政区域抗震救灾的先期处置责任主体，要立即组织本级干部、民兵、村社力量开展自救互救，第一时间排查本辖区人员伤亡、房屋倒塌、道路中断和地质灾害险情，按半小时一次的频次向县指挥部办公室报告，并组织受威胁群众转移避险。</w:t>
      </w:r>
    </w:p>
    <w:p>
      <w:r>
        <w:br w:type="page"/>
      </w:r>
    </w:p>
    <w:p>
      <w:pPr>
        <w:spacing w:before="280" w:after="120" w:lineRule="exact" w:line="640"/>
        <w:ind w:firstLine="0"/>
      </w:pPr>
      <w:r>
        <w:rPr>
          <w:rFonts w:ascii="黑体" w:hAnsi="黑体" w:eastAsia="黑体"/>
          <w:b/>
          <w:sz w:val="32"/>
        </w:rPr>
        <w:t>五、应急处置任务</w:t>
      </w:r>
    </w:p>
    <w:p>
      <w:pPr>
        <w:spacing w:before="200" w:after="80" w:lineRule="exact" w:line="640"/>
        <w:ind w:firstLine="0"/>
      </w:pPr>
      <w:r>
        <w:rPr>
          <w:rFonts w:ascii="楷体_GB2312" w:hAnsi="楷体_GB2312" w:eastAsia="楷体_GB2312"/>
          <w:b/>
          <w:sz w:val="32"/>
        </w:rPr>
        <w:t>（一）人员搜救</w:t>
      </w:r>
    </w:p>
    <w:p>
      <w:pPr>
        <w:spacing w:before="0" w:after="0" w:lineRule="exact" w:line="640"/>
        <w:ind w:firstLine="640"/>
      </w:pPr>
      <w:r>
        <w:rPr>
          <w:rFonts w:ascii="仿宋_GB2312" w:hAnsi="仿宋_GB2312" w:eastAsia="仿宋_GB2312"/>
          <w:b w:val="0"/>
          <w:sz w:val="32"/>
        </w:rPr>
        <w:t>由抢险救援组牵头组织，实行网格化搜救、逐户排查、见人见户见记录。</w:t>
      </w:r>
    </w:p>
    <w:p>
      <w:pPr>
        <w:spacing w:lineRule="exact" w:line="640"/>
        <w:ind w:firstLine="640"/>
      </w:pPr>
      <w:r>
        <w:rPr>
          <w:rFonts w:ascii="楷体_GB2312" w:hAnsi="楷体_GB2312" w:eastAsia="楷体_GB2312"/>
          <w:b/>
          <w:sz w:val="32"/>
        </w:rPr>
        <w:t>1.现场侦检和搜索区划分。</w:t>
      </w:r>
      <w:r>
        <w:rPr>
          <w:rFonts w:ascii="仿宋_GB2312" w:hAnsi="仿宋_GB2312" w:eastAsia="仿宋_GB2312"/>
          <w:sz w:val="32"/>
        </w:rPr>
        <w:t>即时投入先遣侦检组、无人机和通信保障力量，明确重灾搜索区、禁入区和车辆可通行路线，为重型力量进场提供依据。</w:t>
      </w:r>
    </w:p>
    <w:p>
      <w:pPr>
        <w:spacing w:lineRule="exact" w:line="640"/>
        <w:ind w:firstLine="640"/>
      </w:pPr>
      <w:r>
        <w:rPr>
          <w:rFonts w:ascii="楷体_GB2312" w:hAnsi="楷体_GB2312" w:eastAsia="楷体_GB2312"/>
          <w:b/>
          <w:sz w:val="32"/>
        </w:rPr>
        <w:t>2.重点区域重型搜救。</w:t>
      </w:r>
      <w:r>
        <w:rPr>
          <w:rFonts w:ascii="仿宋_GB2312" w:hAnsi="仿宋_GB2312" w:eastAsia="仿宋_GB2312"/>
          <w:sz w:val="32"/>
        </w:rPr>
        <w:t>在震中重灾搜索区投入搜救人员、搜救犬和工程机械，震后2小时内完成高置信生命迹象点首轮搜索；在人员密集建筑集中区域同步组织搜索，震后2小时内完成重点建筑首轮排查。</w:t>
      </w:r>
    </w:p>
    <w:p>
      <w:pPr>
        <w:spacing w:lineRule="exact" w:line="640"/>
        <w:ind w:firstLine="640"/>
      </w:pPr>
      <w:r>
        <w:rPr>
          <w:rFonts w:ascii="楷体_GB2312" w:hAnsi="楷体_GB2312" w:eastAsia="楷体_GB2312"/>
          <w:b/>
          <w:sz w:val="32"/>
        </w:rPr>
        <w:t>3.孤岛村组排查。</w:t>
      </w:r>
      <w:r>
        <w:rPr>
          <w:rFonts w:ascii="仿宋_GB2312" w:hAnsi="仿宋_GB2312" w:eastAsia="仿宋_GB2312"/>
          <w:sz w:val="32"/>
        </w:rPr>
        <w:t>对因道路中断形成的孤岛村组，震后90分钟内组织专业和综合救援力量徒步进入，重点村组全部建立搜索记录，不留空白点。</w:t>
      </w:r>
    </w:p>
    <w:p>
      <w:pPr>
        <w:spacing w:lineRule="exact" w:line="640"/>
        <w:ind w:firstLine="640"/>
      </w:pPr>
      <w:r>
        <w:rPr>
          <w:rFonts w:ascii="楷体_GB2312" w:hAnsi="楷体_GB2312" w:eastAsia="楷体_GB2312"/>
          <w:b/>
          <w:sz w:val="32"/>
        </w:rPr>
        <w:t>4.增援力量编组。</w:t>
      </w:r>
      <w:r>
        <w:rPr>
          <w:rFonts w:ascii="仿宋_GB2312" w:hAnsi="仿宋_GB2312" w:eastAsia="仿宋_GB2312"/>
          <w:sz w:val="32"/>
        </w:rPr>
        <w:t>经测算，本次搜救任务需专业搜救力量500人，现有可投入320人，缺口180人。由抢险救援组即时向州指挥部申请跨区域增援，增援力量到达后按任务区直接编组投入，不再二次集结。</w:t>
      </w:r>
    </w:p>
    <w:p>
      <w:pPr>
        <w:spacing w:lineRule="exact" w:line="640"/>
        <w:ind w:firstLine="640"/>
      </w:pPr>
      <w:r>
        <w:rPr>
          <w:rFonts w:ascii="楷体_GB2312" w:hAnsi="楷体_GB2312" w:eastAsia="楷体_GB2312"/>
          <w:b/>
          <w:sz w:val="32"/>
        </w:rPr>
        <w:t>5.通往重灾区通道的特别要求。</w:t>
      </w:r>
      <w:r>
        <w:rPr>
          <w:rFonts w:ascii="仿宋_GB2312" w:hAnsi="仿宋_GB2312" w:eastAsia="仿宋_GB2312"/>
          <w:sz w:val="32"/>
        </w:rPr>
        <w:t>通往震中重灾搜索区的两条道路边坡风险等级最高、通行条件最差，而该区域恰是被困风险最高、需投入重型力量最多的区域。交通运输保障组、地震监测和次生灾害防范处置组要将该方向的道路和边坡侦检列为与人员搜救同等优先级的任务，优先投入侦检力量；重型车辆一律在侦检通过、边坡监测正常后方可放行。同时由县指挥部办公室即时向上级申请直升机支援，做好人员和物资空中投送的备用方案，一旦地面通道受阻立即启用。</w:t>
      </w:r>
    </w:p>
    <w:p>
      <w:pPr>
        <w:spacing w:lineRule="exact" w:line="640"/>
        <w:ind w:firstLine="640"/>
      </w:pPr>
      <w:r>
        <w:rPr>
          <w:rFonts w:ascii="楷体_GB2312" w:hAnsi="楷体_GB2312" w:eastAsia="楷体_GB2312"/>
          <w:b/>
          <w:sz w:val="32"/>
        </w:rPr>
        <w:t>6.作业安全。</w:t>
      </w:r>
      <w:r>
        <w:rPr>
          <w:rFonts w:ascii="仿宋_GB2312" w:hAnsi="仿宋_GB2312" w:eastAsia="仿宋_GB2312"/>
          <w:sz w:val="32"/>
        </w:rPr>
        <w:t>所有搜救作业面必须落实余震监测和边坡监测措施，明确撤离信号和撤离路线；发生强余震或出现边坡变形征兆时，立即停止作业、撤离人员，严防救援人员二次伤亡。</w:t>
      </w:r>
    </w:p>
    <w:p>
      <w:pPr>
        <w:spacing w:before="200" w:after="80" w:lineRule="exact" w:line="640"/>
        <w:ind w:firstLine="0"/>
      </w:pPr>
      <w:r>
        <w:rPr>
          <w:rFonts w:ascii="楷体_GB2312" w:hAnsi="楷体_GB2312" w:eastAsia="楷体_GB2312"/>
          <w:b/>
          <w:sz w:val="32"/>
        </w:rPr>
        <w:t>（二）医疗救治和卫生防疫</w:t>
      </w:r>
    </w:p>
    <w:p>
      <w:pPr>
        <w:spacing w:before="0" w:after="0" w:lineRule="exact" w:line="640"/>
        <w:ind w:firstLine="640"/>
      </w:pPr>
      <w:r>
        <w:rPr>
          <w:rFonts w:ascii="仿宋_GB2312" w:hAnsi="仿宋_GB2312" w:eastAsia="仿宋_GB2312"/>
          <w:b w:val="0"/>
          <w:sz w:val="32"/>
        </w:rPr>
        <w:t>由医疗救治和卫生防疫组牵头组织，坚持“就近救治、分级转运、应收尽收”。</w:t>
      </w:r>
    </w:p>
    <w:p>
      <w:pPr>
        <w:spacing w:lineRule="exact" w:line="640"/>
        <w:ind w:firstLine="640"/>
      </w:pPr>
      <w:r>
        <w:rPr>
          <w:rFonts w:ascii="楷体_GB2312" w:hAnsi="楷体_GB2312" w:eastAsia="楷体_GB2312"/>
          <w:b/>
          <w:sz w:val="32"/>
        </w:rPr>
        <w:t>1.现场分诊。</w:t>
      </w:r>
      <w:r>
        <w:rPr>
          <w:rFonts w:ascii="仿宋_GB2312" w:hAnsi="仿宋_GB2312" w:eastAsia="仿宋_GB2312"/>
          <w:sz w:val="32"/>
        </w:rPr>
        <w:t>在震中设置临时医疗点，按红黄绿分类实施现场分诊，重伤员优先进入转运链。</w:t>
      </w:r>
    </w:p>
    <w:p>
      <w:pPr>
        <w:spacing w:lineRule="exact" w:line="640"/>
        <w:ind w:firstLine="640"/>
      </w:pPr>
      <w:r>
        <w:rPr>
          <w:rFonts w:ascii="楷体_GB2312" w:hAnsi="楷体_GB2312" w:eastAsia="楷体_GB2312"/>
          <w:b/>
          <w:sz w:val="32"/>
        </w:rPr>
        <w:t>2.县级接驳急救。</w:t>
      </w:r>
      <w:r>
        <w:rPr>
          <w:rFonts w:ascii="仿宋_GB2312" w:hAnsi="仿宋_GB2312" w:eastAsia="仿宋_GB2312"/>
          <w:sz w:val="32"/>
        </w:rPr>
        <w:t>县级医疗机构承担首诊和生命体征稳定，现有可用床位低于重伤人数，首轮即须启动向上转运，不得压床滞留。</w:t>
      </w:r>
    </w:p>
    <w:p>
      <w:pPr>
        <w:spacing w:lineRule="exact" w:line="640"/>
        <w:ind w:firstLine="640"/>
      </w:pPr>
      <w:r>
        <w:rPr>
          <w:rFonts w:ascii="楷体_GB2312" w:hAnsi="楷体_GB2312" w:eastAsia="楷体_GB2312"/>
          <w:b/>
          <w:sz w:val="32"/>
        </w:rPr>
        <w:t>3.跨区域分流。</w:t>
      </w:r>
      <w:r>
        <w:rPr>
          <w:rFonts w:ascii="仿宋_GB2312" w:hAnsi="仿宋_GB2312" w:eastAsia="仿宋_GB2312"/>
          <w:sz w:val="32"/>
        </w:rPr>
        <w:t>经测算，本次创伤救治需床位330张，现有可用210张，缺口120张，本地承载能力不足。医疗救治和卫生防疫组要即时启动跨区域医疗分流，协调州级、省级医疗资源，将需手术、需监护和复杂创伤患者分层转出。</w:t>
      </w:r>
    </w:p>
    <w:p>
      <w:pPr>
        <w:spacing w:lineRule="exact" w:line="640"/>
        <w:ind w:firstLine="640"/>
      </w:pPr>
      <w:r>
        <w:rPr>
          <w:rFonts w:ascii="楷体_GB2312" w:hAnsi="楷体_GB2312" w:eastAsia="楷体_GB2312"/>
          <w:b/>
          <w:sz w:val="32"/>
        </w:rPr>
        <w:t>4.转运组织。</w:t>
      </w:r>
      <w:r>
        <w:rPr>
          <w:rFonts w:ascii="仿宋_GB2312" w:hAnsi="仿宋_GB2312" w:eastAsia="仿宋_GB2312"/>
          <w:sz w:val="32"/>
        </w:rPr>
        <w:t>按单车每车次转运2名重伤员组织，现有救护车18辆承担首轮接驳，重伤员至少分4批完成转运，全程可追踪、可交接。经测算需救护车80辆，现有58辆，缺口22辆，由该组即时申请增援。</w:t>
      </w:r>
    </w:p>
    <w:p>
      <w:pPr>
        <w:spacing w:lineRule="exact" w:line="640"/>
        <w:ind w:firstLine="640"/>
      </w:pPr>
      <w:r>
        <w:rPr>
          <w:rFonts w:ascii="楷体_GB2312" w:hAnsi="楷体_GB2312" w:eastAsia="楷体_GB2312"/>
          <w:b/>
          <w:sz w:val="32"/>
        </w:rPr>
        <w:t>5.卫生防疫。</w:t>
      </w:r>
      <w:r>
        <w:rPr>
          <w:rFonts w:ascii="仿宋_GB2312" w:hAnsi="仿宋_GB2312" w:eastAsia="仿宋_GB2312"/>
          <w:sz w:val="32"/>
        </w:rPr>
        <w:t>对集中安置点和受损供水设施开展水质快检，组织消杀和巡诊，实现安置点饮水、食品、厕所、垃圾和传染病监测全覆盖，严防灾后疫情。</w:t>
      </w:r>
    </w:p>
    <w:p>
      <w:pPr>
        <w:spacing w:before="200" w:after="80" w:lineRule="exact" w:line="640"/>
        <w:ind w:firstLine="0"/>
      </w:pPr>
      <w:r>
        <w:rPr>
          <w:rFonts w:ascii="楷体_GB2312" w:hAnsi="楷体_GB2312" w:eastAsia="楷体_GB2312"/>
          <w:b/>
          <w:sz w:val="32"/>
        </w:rPr>
        <w:t>（三）受灾群众转移安置</w:t>
      </w:r>
    </w:p>
    <w:p>
      <w:pPr>
        <w:spacing w:before="0" w:after="0" w:lineRule="exact" w:line="640"/>
        <w:ind w:firstLine="640"/>
      </w:pPr>
      <w:r>
        <w:rPr>
          <w:rFonts w:ascii="仿宋_GB2312" w:hAnsi="仿宋_GB2312" w:eastAsia="仿宋_GB2312"/>
          <w:b w:val="0"/>
          <w:sz w:val="32"/>
        </w:rPr>
        <w:t>由群众生活保障组牵头组织，重点防范高海拔夜间低温造成的失温风险。</w:t>
      </w:r>
    </w:p>
    <w:p>
      <w:pPr>
        <w:spacing w:lineRule="exact" w:line="640"/>
        <w:ind w:firstLine="640"/>
      </w:pPr>
      <w:r>
        <w:rPr>
          <w:rFonts w:ascii="楷体_GB2312" w:hAnsi="楷体_GB2312" w:eastAsia="楷体_GB2312"/>
          <w:b/>
          <w:sz w:val="32"/>
        </w:rPr>
        <w:t>1.紧急转移。</w:t>
      </w:r>
      <w:r>
        <w:rPr>
          <w:rFonts w:ascii="仿宋_GB2312" w:hAnsi="仿宋_GB2312" w:eastAsia="仿宋_GB2312"/>
          <w:sz w:val="32"/>
        </w:rPr>
        <w:t>优先完成危房、地质灾害威胁区人员转移，组织人员转运车辆多批次运送，做到应转尽转、不落一人。对老弱病残孕等特殊群体实行专人包保。</w:t>
      </w:r>
    </w:p>
    <w:p>
      <w:pPr>
        <w:spacing w:lineRule="exact" w:line="640"/>
        <w:ind w:firstLine="640"/>
      </w:pPr>
      <w:r>
        <w:rPr>
          <w:rFonts w:ascii="楷体_GB2312" w:hAnsi="楷体_GB2312" w:eastAsia="楷体_GB2312"/>
          <w:b/>
          <w:sz w:val="32"/>
        </w:rPr>
        <w:t>2.安置点启用。</w:t>
      </w:r>
      <w:r>
        <w:rPr>
          <w:rFonts w:ascii="仿宋_GB2312" w:hAnsi="仿宋_GB2312" w:eastAsia="仿宋_GB2312"/>
          <w:sz w:val="32"/>
        </w:rPr>
        <w:t>即时启用集中安置点，按老人儿童、孕产妇和伤残人员分类安置，设置医疗驻点和无障碍分区，并保留机动容量。</w:t>
      </w:r>
    </w:p>
    <w:p>
      <w:pPr>
        <w:spacing w:lineRule="exact" w:line="640"/>
        <w:ind w:firstLine="640"/>
      </w:pPr>
      <w:r>
        <w:rPr>
          <w:rFonts w:ascii="楷体_GB2312" w:hAnsi="楷体_GB2312" w:eastAsia="楷体_GB2312"/>
          <w:b/>
          <w:sz w:val="32"/>
        </w:rPr>
        <w:t>3.容量调配。</w:t>
      </w:r>
      <w:r>
        <w:rPr>
          <w:rFonts w:ascii="仿宋_GB2312" w:hAnsi="仿宋_GB2312" w:eastAsia="仿宋_GB2312"/>
          <w:sz w:val="32"/>
        </w:rPr>
        <w:t>经核算，全县安置点设计容量满足本次转移人口需要，当前问题是分布不均。群众生活保障组要即时在各安置点之间调剂分流，严禁任何安置点长期超容量安置。</w:t>
      </w:r>
    </w:p>
    <w:p>
      <w:pPr>
        <w:spacing w:lineRule="exact" w:line="640"/>
        <w:ind w:firstLine="640"/>
      </w:pPr>
      <w:r>
        <w:rPr>
          <w:rFonts w:ascii="楷体_GB2312" w:hAnsi="楷体_GB2312" w:eastAsia="楷体_GB2312"/>
          <w:b/>
          <w:sz w:val="32"/>
        </w:rPr>
        <w:t>4.安置点选址安全。</w:t>
      </w:r>
      <w:r>
        <w:rPr>
          <w:rFonts w:ascii="仿宋_GB2312" w:hAnsi="仿宋_GB2312" w:eastAsia="仿宋_GB2312"/>
          <w:sz w:val="32"/>
        </w:rPr>
        <w:t>按《临夏州地震应急预案》要求，所有集中安置点和应急避难场所在启用前，必须由地震监测和次生灾害防范处置组完成地质灾害危险性快速评估，一律不得设于地质灾害隐患点影响范围内、不得设于坡脚沟口等危险地段。已启用的立即补做评估，评估不通过的立即转移。</w:t>
      </w:r>
    </w:p>
    <w:p>
      <w:pPr>
        <w:spacing w:lineRule="exact" w:line="640"/>
        <w:ind w:firstLine="640"/>
      </w:pPr>
      <w:r>
        <w:rPr>
          <w:rFonts w:ascii="楷体_GB2312" w:hAnsi="楷体_GB2312" w:eastAsia="楷体_GB2312"/>
          <w:b/>
          <w:sz w:val="32"/>
        </w:rPr>
        <w:t>5.物资保障。</w:t>
      </w:r>
      <w:r>
        <w:rPr>
          <w:rFonts w:ascii="仿宋_GB2312" w:hAnsi="仿宋_GB2312" w:eastAsia="仿宋_GB2312"/>
          <w:sz w:val="32"/>
        </w:rPr>
        <w:t>经测算，需应急帐篷7000顶，现有5200顶，缺口1800顶；需棉被15000床，现有11600床，缺口3400床。考虑震中高海拔和冬季夜间低温，保温物资到位时限从紧，由群众生活保障组即时向上级申请调拨，并组织本地筹措，确保当夜群众有帐篷住、有棉被盖、有热食吃。</w:t>
      </w:r>
    </w:p>
    <w:p>
      <w:pPr>
        <w:spacing w:lineRule="exact" w:line="640"/>
        <w:ind w:firstLine="640"/>
      </w:pPr>
      <w:r>
        <w:rPr>
          <w:rFonts w:ascii="楷体_GB2312" w:hAnsi="楷体_GB2312" w:eastAsia="楷体_GB2312"/>
          <w:b/>
          <w:sz w:val="32"/>
        </w:rPr>
        <w:t>6.饮水保障。</w:t>
      </w:r>
      <w:r>
        <w:rPr>
          <w:rFonts w:ascii="仿宋_GB2312" w:hAnsi="仿宋_GB2312" w:eastAsia="仿宋_GB2312"/>
          <w:sz w:val="32"/>
        </w:rPr>
        <w:t>按每人每日15升标准，全县安置人口日需水量186立方米，现有供水车运力可满足调运需要，由群众生活保障组会同县水务局组织每日配送，并做好水质检测。</w:t>
      </w:r>
    </w:p>
    <w:p>
      <w:pPr>
        <w:spacing w:before="200" w:after="80" w:lineRule="exact" w:line="640"/>
        <w:ind w:firstLine="0"/>
      </w:pPr>
      <w:r>
        <w:rPr>
          <w:rFonts w:ascii="楷体_GB2312" w:hAnsi="楷体_GB2312" w:eastAsia="楷体_GB2312"/>
          <w:b/>
          <w:sz w:val="32"/>
        </w:rPr>
        <w:t>（四）生命线工程抢修</w:t>
      </w:r>
    </w:p>
    <w:p>
      <w:pPr>
        <w:spacing w:before="0" w:after="0" w:lineRule="exact" w:line="640"/>
        <w:ind w:firstLine="640"/>
      </w:pPr>
      <w:r>
        <w:rPr>
          <w:rFonts w:ascii="仿宋_GB2312" w:hAnsi="仿宋_GB2312" w:eastAsia="仿宋_GB2312"/>
          <w:b w:val="0"/>
          <w:sz w:val="32"/>
        </w:rPr>
        <w:t>由交通运输保障组、基础设施保障和生产恢复组分工负责，按“先通路、再稳通信、同步保关键电力、随后恢复供水”的顺序推进，对医院、指挥部、通信节点和集中安置点实行关键负荷优先保障。</w:t>
      </w:r>
    </w:p>
    <w:p>
      <w:pPr>
        <w:spacing w:lineRule="exact" w:line="640"/>
        <w:ind w:firstLine="640"/>
      </w:pPr>
      <w:r>
        <w:rPr>
          <w:rFonts w:ascii="楷体_GB2312" w:hAnsi="楷体_GB2312" w:eastAsia="楷体_GB2312"/>
          <w:b/>
          <w:sz w:val="32"/>
        </w:rPr>
        <w:t>1.抢通生命通道。</w:t>
      </w:r>
      <w:r>
        <w:rPr>
          <w:rFonts w:ascii="仿宋_GB2312" w:hAnsi="仿宋_GB2312" w:eastAsia="仿宋_GB2312"/>
          <w:sz w:val="32"/>
        </w:rPr>
        <w:t>道路中断12处，直接影响搜救、医疗和物资运输三类任务，列为最高优先级。交通运输保障组即时投入交通抢险力量和工程机械，震后6小时内至少形成1条重型救援车辆连续通行通道。</w:t>
      </w:r>
    </w:p>
    <w:p>
      <w:pPr>
        <w:spacing w:lineRule="exact" w:line="640"/>
        <w:ind w:firstLine="640"/>
      </w:pPr>
      <w:r>
        <w:rPr>
          <w:rFonts w:ascii="楷体_GB2312" w:hAnsi="楷体_GB2312" w:eastAsia="楷体_GB2312"/>
          <w:b/>
          <w:sz w:val="32"/>
        </w:rPr>
        <w:t>2.恢复核心通信。</w:t>
      </w:r>
      <w:r>
        <w:rPr>
          <w:rFonts w:ascii="仿宋_GB2312" w:hAnsi="仿宋_GB2312" w:eastAsia="仿宋_GB2312"/>
          <w:sz w:val="32"/>
        </w:rPr>
        <w:t>通信基站退服31座，直接影响指挥链和灾情回传。基础设施保障和生产恢复组会同各通信运营企业前置通信保障车至现场指挥、医疗和安置节点，震后6小时内恢复核心指挥通信并建立卫星备份。经测算需卫星电话60部，现有36部，缺口24部，即时申请增援。</w:t>
      </w:r>
    </w:p>
    <w:p>
      <w:pPr>
        <w:spacing w:lineRule="exact" w:line="640"/>
        <w:ind w:firstLine="640"/>
      </w:pPr>
      <w:r>
        <w:rPr>
          <w:rFonts w:ascii="楷体_GB2312" w:hAnsi="楷体_GB2312" w:eastAsia="楷体_GB2312"/>
          <w:b/>
          <w:sz w:val="32"/>
        </w:rPr>
        <w:t>3.保障关键电力。</w:t>
      </w:r>
      <w:r>
        <w:rPr>
          <w:rFonts w:ascii="仿宋_GB2312" w:hAnsi="仿宋_GB2312" w:eastAsia="仿宋_GB2312"/>
          <w:sz w:val="32"/>
        </w:rPr>
        <w:t>电力线路故障9条，影响医院、安置点和通信。县供电公司即时投入电力抢修力量和移动发电车，震后8小时内优先恢复医院、指挥部、通信节点和安置点供电。经测算需应急发电机110台，现有74台，缺口36台，由基础设施保障和生产恢复组即时申请调拨。</w:t>
      </w:r>
    </w:p>
    <w:p>
      <w:pPr>
        <w:spacing w:lineRule="exact" w:line="640"/>
        <w:ind w:firstLine="640"/>
      </w:pPr>
      <w:r>
        <w:rPr>
          <w:rFonts w:ascii="楷体_GB2312" w:hAnsi="楷体_GB2312" w:eastAsia="楷体_GB2312"/>
          <w:b/>
          <w:sz w:val="32"/>
        </w:rPr>
        <w:t>4.恢复基本供水。</w:t>
      </w:r>
      <w:r>
        <w:rPr>
          <w:rFonts w:ascii="仿宋_GB2312" w:hAnsi="仿宋_GB2312" w:eastAsia="仿宋_GB2312"/>
          <w:sz w:val="32"/>
        </w:rPr>
        <w:t>供水设施受损8处。县水务局即时投入供水抢修力量，震后12小时内恢复集中安置点基本生活供水，期间一律采用供水车临时替代，不得断供。</w:t>
      </w:r>
    </w:p>
    <w:p>
      <w:pPr>
        <w:spacing w:lineRule="exact" w:line="640"/>
        <w:ind w:firstLine="640"/>
      </w:pPr>
      <w:r>
        <w:rPr>
          <w:rFonts w:ascii="楷体_GB2312" w:hAnsi="楷体_GB2312" w:eastAsia="楷体_GB2312"/>
          <w:b/>
          <w:sz w:val="32"/>
        </w:rPr>
        <w:t>5.动态更新。</w:t>
      </w:r>
      <w:r>
        <w:rPr>
          <w:rFonts w:ascii="仿宋_GB2312" w:hAnsi="仿宋_GB2312" w:eastAsia="仿宋_GB2312"/>
          <w:sz w:val="32"/>
        </w:rPr>
        <w:t>道路、通信、电力、供水状态每30分钟更新一次，由综合协调组统一汇总，并据此调整车辆路线和资源投入。</w:t>
      </w:r>
    </w:p>
    <w:p>
      <w:pPr>
        <w:spacing w:before="200" w:after="80" w:lineRule="exact" w:line="640"/>
        <w:ind w:firstLine="0"/>
      </w:pPr>
      <w:r>
        <w:rPr>
          <w:rFonts w:ascii="楷体_GB2312" w:hAnsi="楷体_GB2312" w:eastAsia="楷体_GB2312"/>
          <w:b/>
          <w:sz w:val="32"/>
        </w:rPr>
        <w:t>（五）次生地质灾害防范</w:t>
      </w:r>
    </w:p>
    <w:p>
      <w:pPr>
        <w:spacing w:before="0" w:after="0" w:lineRule="exact" w:line="640"/>
        <w:ind w:firstLine="640"/>
      </w:pPr>
      <w:r>
        <w:rPr>
          <w:rFonts w:ascii="仿宋_GB2312" w:hAnsi="仿宋_GB2312" w:eastAsia="仿宋_GB2312"/>
          <w:b w:val="0"/>
          <w:sz w:val="32"/>
        </w:rPr>
        <w:t>由地震监测和次生灾害防范处置组牵头，县自然资源局承担技术工作，各乡（镇）人民政府负责属地执行。本项工作不以任何响应启动为前提，即时开展。</w:t>
      </w:r>
    </w:p>
    <w:p>
      <w:pPr>
        <w:spacing w:lineRule="exact" w:line="640"/>
        <w:ind w:firstLine="640"/>
      </w:pPr>
      <w:r>
        <w:rPr>
          <w:rFonts w:ascii="楷体_GB2312" w:hAnsi="楷体_GB2312" w:eastAsia="楷体_GB2312"/>
          <w:b/>
          <w:sz w:val="32"/>
        </w:rPr>
        <w:t>1.隐患点全面复核。</w:t>
      </w:r>
      <w:r>
        <w:rPr>
          <w:rFonts w:ascii="仿宋_GB2312" w:hAnsi="仿宋_GB2312" w:eastAsia="仿宋_GB2312"/>
          <w:sz w:val="32"/>
        </w:rPr>
        <w:t>对全县现存318处地质灾害险情点立即开展震后复核，同步开展新增隐患点识别。震后24小时内完成17处重点隐患点复核，震后72小时内完成全域初查，结果每日汇总报县指挥部办公室。</w:t>
      </w:r>
    </w:p>
    <w:p>
      <w:pPr>
        <w:spacing w:lineRule="exact" w:line="640"/>
        <w:ind w:firstLine="640"/>
      </w:pPr>
      <w:r>
        <w:rPr>
          <w:rFonts w:ascii="楷体_GB2312" w:hAnsi="楷体_GB2312" w:eastAsia="楷体_GB2312"/>
          <w:b/>
          <w:sz w:val="32"/>
        </w:rPr>
        <w:t>2.排查力量投放。</w:t>
      </w:r>
      <w:r>
        <w:rPr>
          <w:rFonts w:ascii="仿宋_GB2312" w:hAnsi="仿宋_GB2312" w:eastAsia="仿宋_GB2312"/>
          <w:sz w:val="32"/>
        </w:rPr>
        <w:t>排查力量按烈度分区重点投放。烈度Ⅶ度及以上区域是隐患点新增和变形加剧的密集区，排查密度不得低于Ⅵ度区的十倍；烈度Ⅵ度以下区域可暂不列为新增排查重点。</w:t>
      </w:r>
    </w:p>
    <w:p>
      <w:pPr>
        <w:spacing w:lineRule="exact" w:line="640"/>
        <w:ind w:firstLine="640"/>
      </w:pPr>
      <w:r>
        <w:rPr>
          <w:rFonts w:ascii="楷体_GB2312" w:hAnsi="楷体_GB2312" w:eastAsia="楷体_GB2312"/>
          <w:b/>
          <w:sz w:val="32"/>
        </w:rPr>
        <w:t>3.首日监测加密。</w:t>
      </w:r>
      <w:r>
        <w:rPr>
          <w:rFonts w:ascii="仿宋_GB2312" w:hAnsi="仿宋_GB2312" w:eastAsia="仿宋_GB2312"/>
          <w:sz w:val="32"/>
        </w:rPr>
        <w:t>震后首日是地质灾害体位移最剧烈、也是监测和撤离管控最关键的时段。各乡（镇）要在震后首日对隐患点实行加密监测和24小时值守，不得因搜救任务紧张而降低监测强度。</w:t>
      </w:r>
    </w:p>
    <w:p>
      <w:pPr>
        <w:spacing w:lineRule="exact" w:line="640"/>
        <w:ind w:firstLine="640"/>
      </w:pPr>
      <w:r>
        <w:rPr>
          <w:rFonts w:ascii="楷体_GB2312" w:hAnsi="楷体_GB2312" w:eastAsia="楷体_GB2312"/>
          <w:b/>
          <w:sz w:val="32"/>
        </w:rPr>
        <w:t>4.受威胁群众转移。</w:t>
      </w:r>
      <w:r>
        <w:rPr>
          <w:rFonts w:ascii="仿宋_GB2312" w:hAnsi="仿宋_GB2312" w:eastAsia="仿宋_GB2312"/>
          <w:sz w:val="32"/>
        </w:rPr>
        <w:t>对震后险情升级的隐患点，立即划定危险区、设立警示标志、组织受威胁群众撤离，明确撤离信号和路线，撤离到位前不得允许群众返回。震前全县地质灾害隐患点威胁人口13777人，此项转移量可能大于地震直接损毁造成的转移量，各乡（镇）务必高度重视。</w:t>
      </w:r>
    </w:p>
    <w:p>
      <w:pPr>
        <w:spacing w:lineRule="exact" w:line="640"/>
        <w:ind w:firstLine="640"/>
      </w:pPr>
      <w:r>
        <w:rPr>
          <w:rFonts w:ascii="楷体_GB2312" w:hAnsi="楷体_GB2312" w:eastAsia="楷体_GB2312"/>
          <w:b/>
          <w:sz w:val="32"/>
        </w:rPr>
        <w:t>5.后续风险防范。</w:t>
      </w:r>
      <w:r>
        <w:rPr>
          <w:rFonts w:ascii="仿宋_GB2312" w:hAnsi="仿宋_GB2312" w:eastAsia="仿宋_GB2312"/>
          <w:sz w:val="32"/>
        </w:rPr>
        <w:t>震后山体震裂松动，崩塌、滑坡、泥石流将在相当长时期内呈增强趋势，降雨和冻融诱发地质灾害的临界条件显著降低。县自然资源局要会同县气象局尽快下调地质灾害气象风险预警阈值，并在恢复重建选址中充分考虑震后地质灾害易发性变化。</w:t>
      </w:r>
    </w:p>
    <w:p>
      <w:pPr>
        <w:spacing w:lineRule="exact" w:line="640"/>
        <w:ind w:firstLine="640"/>
      </w:pPr>
      <w:r>
        <w:rPr>
          <w:rFonts w:ascii="楷体_GB2312" w:hAnsi="楷体_GB2312" w:eastAsia="楷体_GB2312"/>
          <w:b/>
          <w:sz w:val="32"/>
        </w:rPr>
        <w:t>6.堰塞湖和溃坝险情。</w:t>
      </w:r>
      <w:r>
        <w:rPr>
          <w:rFonts w:ascii="仿宋_GB2312" w:hAnsi="仿宋_GB2312" w:eastAsia="仿宋_GB2312"/>
          <w:sz w:val="32"/>
        </w:rPr>
        <w:t>一旦发生河道堵塞形成堰塞湖或水库堤坝险情，由县水务局归口处置，立即上报并组织下游群众转移，此类险情不得按一般地质灾害处置。</w:t>
      </w:r>
    </w:p>
    <w:p>
      <w:pPr>
        <w:spacing w:before="200" w:after="80" w:lineRule="exact" w:line="640"/>
        <w:ind w:firstLine="0"/>
      </w:pPr>
      <w:r>
        <w:rPr>
          <w:rFonts w:ascii="楷体_GB2312" w:hAnsi="楷体_GB2312" w:eastAsia="楷体_GB2312"/>
          <w:b/>
          <w:sz w:val="32"/>
        </w:rPr>
        <w:t>（六）交通管制和运输保障</w:t>
      </w:r>
    </w:p>
    <w:p>
      <w:pPr>
        <w:spacing w:before="0" w:after="0" w:lineRule="exact" w:line="640"/>
        <w:ind w:firstLine="640"/>
      </w:pPr>
      <w:r>
        <w:rPr>
          <w:rFonts w:ascii="仿宋_GB2312" w:hAnsi="仿宋_GB2312" w:eastAsia="仿宋_GB2312"/>
          <w:b w:val="0"/>
          <w:sz w:val="32"/>
        </w:rPr>
        <w:t>由交通运输保障组牵头，县公安局、县交警大队配合。</w:t>
      </w:r>
    </w:p>
    <w:p>
      <w:pPr>
        <w:spacing w:lineRule="exact" w:line="640"/>
        <w:ind w:firstLine="640"/>
      </w:pPr>
      <w:r>
        <w:rPr>
          <w:rFonts w:ascii="楷体_GB2312" w:hAnsi="楷体_GB2312" w:eastAsia="楷体_GB2312"/>
          <w:b/>
          <w:sz w:val="32"/>
        </w:rPr>
        <w:t>1.交通管制。</w:t>
      </w:r>
      <w:r>
        <w:rPr>
          <w:rFonts w:ascii="仿宋_GB2312" w:hAnsi="仿宋_GB2312" w:eastAsia="仿宋_GB2312"/>
          <w:sz w:val="32"/>
        </w:rPr>
        <w:t>对通往灾区的主要通道实施交通管制，优先保证抢险救援、医疗卫生、救灾物资车辆和转送危重伤员、受灾群众车辆及时进出，分流非必要人员车辆，设立救援物资车辆停车卸载场地。</w:t>
      </w:r>
    </w:p>
    <w:p>
      <w:pPr>
        <w:spacing w:lineRule="exact" w:line="640"/>
        <w:ind w:firstLine="640"/>
      </w:pPr>
      <w:r>
        <w:rPr>
          <w:rFonts w:ascii="楷体_GB2312" w:hAnsi="楷体_GB2312" w:eastAsia="楷体_GB2312"/>
          <w:b/>
          <w:sz w:val="32"/>
        </w:rPr>
        <w:t>2.通道分级使用。</w:t>
      </w:r>
      <w:r>
        <w:rPr>
          <w:rFonts w:ascii="仿宋_GB2312" w:hAnsi="仿宋_GB2312" w:eastAsia="仿宋_GB2312"/>
          <w:sz w:val="32"/>
        </w:rPr>
        <w:t>道路风险低、通行能力强的通道优先用于前置指挥、通信保障和安置物资配送；边坡风险高的通道限制重型车辆，须完成工程侦检并经边坡监测确认正常后放行。医疗转运优先使用道路风险较低的共用通道。</w:t>
      </w:r>
    </w:p>
    <w:p>
      <w:pPr>
        <w:spacing w:lineRule="exact" w:line="640"/>
        <w:ind w:firstLine="640"/>
      </w:pPr>
      <w:r>
        <w:rPr>
          <w:rFonts w:ascii="楷体_GB2312" w:hAnsi="楷体_GB2312" w:eastAsia="楷体_GB2312"/>
          <w:b/>
          <w:sz w:val="32"/>
        </w:rPr>
        <w:t>3.运力调配。</w:t>
      </w:r>
      <w:r>
        <w:rPr>
          <w:rFonts w:ascii="仿宋_GB2312" w:hAnsi="仿宋_GB2312" w:eastAsia="仿宋_GB2312"/>
          <w:sz w:val="32"/>
        </w:rPr>
        <w:t>统一调配重型救援车、工程机械运输车、救护车、物资运输车、通信保障车、发电车、供水车和人员转运车辆，实行统一编队、统一放行、统一调度，严禁各自为战、无序进入。</w:t>
      </w:r>
    </w:p>
    <w:p>
      <w:pPr>
        <w:spacing w:before="200" w:after="80" w:lineRule="exact" w:line="640"/>
        <w:ind w:firstLine="0"/>
      </w:pPr>
      <w:r>
        <w:rPr>
          <w:rFonts w:ascii="楷体_GB2312" w:hAnsi="楷体_GB2312" w:eastAsia="楷体_GB2312"/>
          <w:b/>
          <w:sz w:val="32"/>
        </w:rPr>
        <w:t>（七）社会治安和舆论引导</w:t>
      </w:r>
    </w:p>
    <w:p>
      <w:pPr>
        <w:spacing w:lineRule="exact" w:line="640"/>
        <w:ind w:firstLine="640"/>
      </w:pPr>
      <w:r>
        <w:rPr>
          <w:rFonts w:ascii="楷体_GB2312" w:hAnsi="楷体_GB2312" w:eastAsia="楷体_GB2312"/>
          <w:b/>
          <w:sz w:val="32"/>
        </w:rPr>
        <w:t>1.社会治安。</w:t>
      </w:r>
      <w:r>
        <w:rPr>
          <w:rFonts w:ascii="仿宋_GB2312" w:hAnsi="仿宋_GB2312" w:eastAsia="仿宋_GB2312"/>
          <w:sz w:val="32"/>
        </w:rPr>
        <w:t>由社会治安组负责，加强灾区和安置点治安管理、道路交通管理和重点部位安全警戒，依法严厉打击各类违法犯罪活动，做好涉灾矛盾纠纷化解，维护社会稳定。</w:t>
      </w:r>
    </w:p>
    <w:p>
      <w:pPr>
        <w:spacing w:lineRule="exact" w:line="640"/>
        <w:ind w:firstLine="640"/>
      </w:pPr>
      <w:r>
        <w:rPr>
          <w:rFonts w:ascii="楷体_GB2312" w:hAnsi="楷体_GB2312" w:eastAsia="楷体_GB2312"/>
          <w:b/>
          <w:sz w:val="32"/>
        </w:rPr>
        <w:t>2.信息发布。</w:t>
      </w:r>
      <w:r>
        <w:rPr>
          <w:rFonts w:ascii="仿宋_GB2312" w:hAnsi="仿宋_GB2312" w:eastAsia="仿宋_GB2312"/>
          <w:sz w:val="32"/>
        </w:rPr>
        <w:t>由信息发布和宣传报道组负责，及时组织新闻发布，有序做好震情灾情权威信息发布和抗震救灾新闻报道。未经县指挥部批准，任何单位和个人不得擅自对外发布伤亡数字和灾情信息。</w:t>
      </w:r>
    </w:p>
    <w:p>
      <w:pPr>
        <w:spacing w:lineRule="exact" w:line="640"/>
        <w:ind w:firstLine="640"/>
      </w:pPr>
      <w:r>
        <w:rPr>
          <w:rFonts w:ascii="楷体_GB2312" w:hAnsi="楷体_GB2312" w:eastAsia="楷体_GB2312"/>
          <w:b/>
          <w:sz w:val="32"/>
        </w:rPr>
        <w:t>3.舆情应对。</w:t>
      </w:r>
      <w:r>
        <w:rPr>
          <w:rFonts w:ascii="仿宋_GB2312" w:hAnsi="仿宋_GB2312" w:eastAsia="仿宋_GB2312"/>
          <w:sz w:val="32"/>
        </w:rPr>
        <w:t>加强网络舆情监测研判，对敏感、负面、有害信息及时调控管控，依法打击处置谣言并及时辟谣，加强舆论引导。</w:t>
      </w:r>
    </w:p>
    <w:p>
      <w:r>
        <w:br w:type="page"/>
      </w:r>
    </w:p>
    <w:p>
      <w:pPr>
        <w:spacing w:before="280" w:after="120" w:lineRule="exact" w:line="640"/>
        <w:ind w:firstLine="0"/>
      </w:pPr>
      <w:r>
        <w:rPr>
          <w:rFonts w:ascii="黑体" w:hAnsi="黑体" w:eastAsia="黑体"/>
          <w:b/>
          <w:sz w:val="32"/>
        </w:rPr>
        <w:t>六、应急保障</w:t>
      </w:r>
    </w:p>
    <w:p>
      <w:pPr>
        <w:spacing w:before="200" w:after="80" w:lineRule="exact" w:line="640"/>
        <w:ind w:firstLine="0"/>
      </w:pPr>
      <w:r>
        <w:rPr>
          <w:rFonts w:ascii="楷体_GB2312" w:hAnsi="楷体_GB2312" w:eastAsia="楷体_GB2312"/>
          <w:b/>
          <w:sz w:val="32"/>
        </w:rPr>
        <w:t>（一）队伍保障</w:t>
      </w:r>
    </w:p>
    <w:p>
      <w:pPr>
        <w:spacing w:before="0" w:after="0" w:lineRule="exact" w:line="640"/>
        <w:ind w:firstLine="640"/>
      </w:pPr>
      <w:r>
        <w:rPr>
          <w:rFonts w:ascii="仿宋_GB2312" w:hAnsi="仿宋_GB2312" w:eastAsia="仿宋_GB2312"/>
          <w:b w:val="0"/>
          <w:sz w:val="32"/>
        </w:rPr>
        <w:t>县应急管理局统筹全县救援力量调配。县消防救援大队、县人武部、县武警中队和各专业救援队伍按指令即时出动。各乡（镇）组织民兵和基层力量参与自救互救。外援和社会救援力量一律到县指挥部报到、统一编组、统一派遣，不得自行进入灾区。</w:t>
      </w:r>
    </w:p>
    <w:p>
      <w:pPr>
        <w:spacing w:before="200" w:after="80" w:lineRule="exact" w:line="640"/>
        <w:ind w:firstLine="0"/>
      </w:pPr>
      <w:r>
        <w:rPr>
          <w:rFonts w:ascii="楷体_GB2312" w:hAnsi="楷体_GB2312" w:eastAsia="楷体_GB2312"/>
          <w:b/>
          <w:sz w:val="32"/>
        </w:rPr>
        <w:t>（二）物资装备保障</w:t>
      </w:r>
    </w:p>
    <w:p>
      <w:pPr>
        <w:spacing w:before="0" w:after="0" w:lineRule="exact" w:line="640"/>
        <w:ind w:firstLine="640"/>
      </w:pPr>
      <w:r>
        <w:rPr>
          <w:rFonts w:ascii="仿宋_GB2312" w:hAnsi="仿宋_GB2312" w:eastAsia="仿宋_GB2312"/>
          <w:b w:val="0"/>
          <w:sz w:val="32"/>
        </w:rPr>
        <w:t>县物资储备中心会同县发改局、县商务局，即时启动应急物资调拨和紧急配送，建立救灾物资集中接收点和台账，按需求优先级组织配送并做好登记发放，确保账实相符、去向可查。本方案第五部分列明的各项资源缺口，由各牵头单位分头向上级申请增援，汇总情况报县指挥部办公室统一掌握。</w:t>
      </w:r>
    </w:p>
    <w:p>
      <w:pPr>
        <w:spacing w:before="200" w:after="80" w:lineRule="exact" w:line="640"/>
        <w:ind w:firstLine="0"/>
      </w:pPr>
      <w:r>
        <w:rPr>
          <w:rFonts w:ascii="楷体_GB2312" w:hAnsi="楷体_GB2312" w:eastAsia="楷体_GB2312"/>
          <w:b/>
          <w:sz w:val="32"/>
        </w:rPr>
        <w:t>（三）资金保障</w:t>
      </w:r>
    </w:p>
    <w:p>
      <w:pPr>
        <w:spacing w:before="0" w:after="0" w:lineRule="exact" w:line="640"/>
        <w:ind w:firstLine="640"/>
      </w:pPr>
      <w:r>
        <w:rPr>
          <w:rFonts w:ascii="仿宋_GB2312" w:hAnsi="仿宋_GB2312" w:eastAsia="仿宋_GB2312"/>
          <w:b w:val="0"/>
          <w:sz w:val="32"/>
        </w:rPr>
        <w:t>县财政局即时启动应急资金保障，按财政事权和支出责任划分先行垫付抗震救灾所需经费，同步向州、省申请支持，开辟资金拨付绿色通道，确保救灾资金及时到位、专款专用。</w:t>
      </w:r>
    </w:p>
    <w:p>
      <w:pPr>
        <w:spacing w:before="200" w:after="80" w:lineRule="exact" w:line="640"/>
        <w:ind w:firstLine="0"/>
      </w:pPr>
      <w:r>
        <w:rPr>
          <w:rFonts w:ascii="楷体_GB2312" w:hAnsi="楷体_GB2312" w:eastAsia="楷体_GB2312"/>
          <w:b/>
          <w:sz w:val="32"/>
        </w:rPr>
        <w:t>（四）通信与电力保障</w:t>
      </w:r>
    </w:p>
    <w:p>
      <w:pPr>
        <w:spacing w:before="0" w:after="0" w:lineRule="exact" w:line="640"/>
        <w:ind w:firstLine="640"/>
      </w:pPr>
      <w:r>
        <w:rPr>
          <w:rFonts w:ascii="仿宋_GB2312" w:hAnsi="仿宋_GB2312" w:eastAsia="仿宋_GB2312"/>
          <w:b w:val="0"/>
          <w:sz w:val="32"/>
        </w:rPr>
        <w:t>县工业和信息化局会同各通信运营企业保障应急通信畅通，基础通信网络严重损毁且短时间难以修复的，立即启动卫星、短波等无线通信系统，确保至少有一种以上临时通信手段有效畅通。县供电公司保障救援现场和灾区电力供应。</w:t>
      </w:r>
    </w:p>
    <w:p>
      <w:pPr>
        <w:spacing w:before="200" w:after="80" w:lineRule="exact" w:line="640"/>
        <w:ind w:firstLine="0"/>
      </w:pPr>
      <w:r>
        <w:rPr>
          <w:rFonts w:ascii="楷体_GB2312" w:hAnsi="楷体_GB2312" w:eastAsia="楷体_GB2312"/>
          <w:b/>
          <w:sz w:val="32"/>
        </w:rPr>
        <w:t>（五）医疗保障</w:t>
      </w:r>
    </w:p>
    <w:p>
      <w:pPr>
        <w:spacing w:before="0" w:after="0" w:lineRule="exact" w:line="640"/>
        <w:ind w:firstLine="640"/>
      </w:pPr>
      <w:r>
        <w:rPr>
          <w:rFonts w:ascii="仿宋_GB2312" w:hAnsi="仿宋_GB2312" w:eastAsia="仿宋_GB2312"/>
          <w:b w:val="0"/>
          <w:sz w:val="32"/>
        </w:rPr>
        <w:t>县卫生健康局统筹全县医疗资源，组建医疗救援梯队，协调州、省医疗机构做好接收准备，保障救护车、医疗器械、药品和血液供应。</w:t>
      </w:r>
    </w:p>
    <w:p>
      <w:pPr>
        <w:spacing w:before="200" w:after="80" w:lineRule="exact" w:line="640"/>
        <w:ind w:firstLine="0"/>
      </w:pPr>
      <w:r>
        <w:rPr>
          <w:rFonts w:ascii="楷体_GB2312" w:hAnsi="楷体_GB2312" w:eastAsia="楷体_GB2312"/>
          <w:b/>
          <w:sz w:val="32"/>
        </w:rPr>
        <w:t>（六）避难场所保障</w:t>
      </w:r>
    </w:p>
    <w:p>
      <w:pPr>
        <w:spacing w:before="0" w:after="0" w:lineRule="exact" w:line="640"/>
        <w:ind w:firstLine="640"/>
      </w:pPr>
      <w:r>
        <w:rPr>
          <w:rFonts w:ascii="仿宋_GB2312" w:hAnsi="仿宋_GB2312" w:eastAsia="仿宋_GB2312"/>
          <w:b w:val="0"/>
          <w:sz w:val="32"/>
        </w:rPr>
        <w:t>县应急管理局会同县自然资源局、县住建局，统筹使用符合条件的广场、绿地、学校、体育场馆等公共设施设立应急避难场所，同步安排交通、通信、供水、供电、排污、环保、物资储备等配套，并按本方案第五部分第三项要求完成地质安全评估。</w:t>
      </w:r>
    </w:p>
    <w:p>
      <w:pPr>
        <w:spacing w:before="280" w:after="120" w:lineRule="exact" w:line="640"/>
        <w:ind w:firstLine="0"/>
      </w:pPr>
      <w:r>
        <w:rPr>
          <w:rFonts w:ascii="黑体" w:hAnsi="黑体" w:eastAsia="黑体"/>
          <w:b/>
          <w:sz w:val="32"/>
        </w:rPr>
        <w:t>七、信息报告</w:t>
      </w:r>
    </w:p>
    <w:p>
      <w:pPr>
        <w:spacing w:before="200" w:after="80" w:lineRule="exact" w:line="640"/>
        <w:ind w:firstLine="0"/>
      </w:pPr>
      <w:r>
        <w:rPr>
          <w:rFonts w:ascii="楷体_GB2312" w:hAnsi="楷体_GB2312" w:eastAsia="楷体_GB2312"/>
          <w:b/>
          <w:sz w:val="32"/>
        </w:rPr>
        <w:t>（一）报告时限</w:t>
      </w:r>
    </w:p>
    <w:p>
      <w:pPr>
        <w:spacing w:before="0" w:after="0" w:lineRule="exact" w:line="640"/>
        <w:ind w:firstLine="640"/>
      </w:pPr>
      <w:r>
        <w:rPr>
          <w:rFonts w:ascii="仿宋_GB2312" w:hAnsi="仿宋_GB2312" w:eastAsia="仿宋_GB2312"/>
          <w:b w:val="0"/>
          <w:sz w:val="32"/>
        </w:rPr>
        <w:t>各乡（镇）人民政府、县直各部门和单位要在震后第一时间向县指挥部办公室报告本辖区、本行业受灾情况和处置进展，此后按半小时一次的频次续报，重大情况随时报告。</w:t>
      </w:r>
    </w:p>
    <w:p>
      <w:pPr>
        <w:spacing w:before="0" w:after="0" w:lineRule="exact" w:line="640"/>
        <w:ind w:firstLine="640"/>
      </w:pPr>
      <w:r>
        <w:rPr>
          <w:rFonts w:ascii="仿宋_GB2312" w:hAnsi="仿宋_GB2312" w:eastAsia="仿宋_GB2312"/>
          <w:b w:val="0"/>
          <w:sz w:val="32"/>
        </w:rPr>
        <w:t>县指挥部办公室按重大地震灾害口径，在接报后30分钟内速报县委、县政府和州抗震救灾指挥部，书面报告不迟于事发后2小时。灾情有新变化的及时续报，处置结束后报送终报。</w:t>
      </w:r>
    </w:p>
    <w:p>
      <w:pPr>
        <w:spacing w:before="200" w:after="80" w:lineRule="exact" w:line="640"/>
        <w:ind w:firstLine="0"/>
      </w:pPr>
      <w:r>
        <w:rPr>
          <w:rFonts w:ascii="楷体_GB2312" w:hAnsi="楷体_GB2312" w:eastAsia="楷体_GB2312"/>
          <w:b/>
          <w:sz w:val="32"/>
        </w:rPr>
        <w:t>（二）报告内容</w:t>
      </w:r>
    </w:p>
    <w:p>
      <w:pPr>
        <w:spacing w:before="0" w:after="0" w:lineRule="exact" w:line="640"/>
        <w:ind w:firstLine="640"/>
      </w:pPr>
      <w:r>
        <w:rPr>
          <w:rFonts w:ascii="仿宋_GB2312" w:hAnsi="仿宋_GB2312" w:eastAsia="仿宋_GB2312"/>
          <w:b w:val="0"/>
          <w:sz w:val="32"/>
        </w:rPr>
        <w:t>报告内容包括：震情灾情发生的时间、地点、人员伤亡和失踪情况、房屋和基础设施损毁情况、受威胁人数、已采取的措施和下一步安排、需要支援的事项。次生地质灾害情况须单独列项报告，其伤亡和损失数据须完成归因后作为分项报送，与地震直接灾害数据可以加总但不得重复计算。</w:t>
      </w:r>
    </w:p>
    <w:p>
      <w:pPr>
        <w:spacing w:before="200" w:after="80" w:lineRule="exact" w:line="640"/>
        <w:ind w:firstLine="0"/>
      </w:pPr>
      <w:r>
        <w:rPr>
          <w:rFonts w:ascii="楷体_GB2312" w:hAnsi="楷体_GB2312" w:eastAsia="楷体_GB2312"/>
          <w:b/>
          <w:sz w:val="32"/>
        </w:rPr>
        <w:t>（三）特别报告事项</w:t>
      </w:r>
    </w:p>
    <w:p>
      <w:pPr>
        <w:spacing w:before="0" w:after="0" w:lineRule="exact" w:line="640"/>
        <w:ind w:firstLine="640"/>
      </w:pPr>
      <w:r>
        <w:rPr>
          <w:rFonts w:ascii="仿宋_GB2312" w:hAnsi="仿宋_GB2312" w:eastAsia="仿宋_GB2312"/>
          <w:b w:val="0"/>
          <w:sz w:val="32"/>
        </w:rPr>
        <w:t>发生下列情形之一的，立即单独报告，不得延误：死亡及失踪人数达到分级跃迁临界值；发生强余震并造成新的伤亡；出现堰塞湖、溃坝等重大次生灾害险情；主要通道中断致灾区形成孤岛；发现港澳台或外籍人员伤亡、失踪、被困；发生重大舆情或群体性事件。</w:t>
      </w:r>
    </w:p>
    <w:p>
      <w:pPr>
        <w:spacing w:before="280" w:after="120" w:lineRule="exact" w:line="640"/>
        <w:ind w:firstLine="0"/>
      </w:pPr>
      <w:r>
        <w:rPr>
          <w:rFonts w:ascii="黑体" w:hAnsi="黑体" w:eastAsia="黑体"/>
          <w:b/>
          <w:sz w:val="32"/>
        </w:rPr>
        <w:t>八、监督管理</w:t>
      </w:r>
    </w:p>
    <w:p>
      <w:pPr>
        <w:spacing w:before="200" w:after="80" w:lineRule="exact" w:line="640"/>
        <w:ind w:firstLine="0"/>
      </w:pPr>
      <w:r>
        <w:rPr>
          <w:rFonts w:ascii="楷体_GB2312" w:hAnsi="楷体_GB2312" w:eastAsia="楷体_GB2312"/>
          <w:b/>
          <w:sz w:val="32"/>
        </w:rPr>
        <w:t>（一）工作纪律</w:t>
      </w:r>
    </w:p>
    <w:p>
      <w:pPr>
        <w:spacing w:before="0" w:after="0" w:lineRule="exact" w:line="640"/>
        <w:ind w:firstLine="640"/>
      </w:pPr>
      <w:r>
        <w:rPr>
          <w:rFonts w:ascii="仿宋_GB2312" w:hAnsi="仿宋_GB2312" w:eastAsia="仿宋_GB2312"/>
          <w:b w:val="0"/>
          <w:sz w:val="32"/>
        </w:rPr>
        <w:t>各乡（镇）、各部门和单位主要负责同志要坚守岗位、靠前指挥，严格执行24小时值班和领导带班制度，通讯工具保持全天候畅通。严禁擅离职守、推诿扯皮、迟报瞒报漏报灾情，严禁未经批准擅自发布灾情信息。</w:t>
      </w:r>
    </w:p>
    <w:p>
      <w:pPr>
        <w:spacing w:before="200" w:after="80" w:lineRule="exact" w:line="640"/>
        <w:ind w:firstLine="0"/>
      </w:pPr>
      <w:r>
        <w:rPr>
          <w:rFonts w:ascii="楷体_GB2312" w:hAnsi="楷体_GB2312" w:eastAsia="楷体_GB2312"/>
          <w:b/>
          <w:sz w:val="32"/>
        </w:rPr>
        <w:t>（二）督导检查</w:t>
      </w:r>
    </w:p>
    <w:p>
      <w:pPr>
        <w:spacing w:before="0" w:after="0" w:lineRule="exact" w:line="640"/>
        <w:ind w:firstLine="640"/>
      </w:pPr>
      <w:r>
        <w:rPr>
          <w:rFonts w:ascii="仿宋_GB2312" w:hAnsi="仿宋_GB2312" w:eastAsia="仿宋_GB2312"/>
          <w:b w:val="0"/>
          <w:sz w:val="32"/>
        </w:rPr>
        <w:t>县指挥部办公室会同有关成员单位，对本方案落实情况开展督导检查，实行任务清单化管理，逐项跟踪、逐项销号，对进度滞后的即时通报、限期整改。</w:t>
      </w:r>
    </w:p>
    <w:p>
      <w:pPr>
        <w:spacing w:before="200" w:after="80" w:lineRule="exact" w:line="640"/>
        <w:ind w:firstLine="0"/>
      </w:pPr>
      <w:r>
        <w:rPr>
          <w:rFonts w:ascii="楷体_GB2312" w:hAnsi="楷体_GB2312" w:eastAsia="楷体_GB2312"/>
          <w:b/>
          <w:sz w:val="32"/>
        </w:rPr>
        <w:t>（三）责任追究</w:t>
      </w:r>
    </w:p>
    <w:p>
      <w:pPr>
        <w:spacing w:before="0" w:after="0" w:lineRule="exact" w:line="640"/>
        <w:ind w:firstLine="640"/>
      </w:pPr>
      <w:r>
        <w:rPr>
          <w:rFonts w:ascii="仿宋_GB2312" w:hAnsi="仿宋_GB2312" w:eastAsia="仿宋_GB2312"/>
          <w:b w:val="0"/>
          <w:sz w:val="32"/>
        </w:rPr>
        <w:t>对在抗震救灾工作中作出突出贡献的单位和个人，按有关规定给予表彰和奖励；对工作不力、玩忽职守、失职渎职造成严重后果或影响的，依法依规严肃追究责任。在抗震救灾工作中牺牲人员符合评定烈士条件的，按有关规定办理。</w:t>
      </w:r>
    </w:p>
    <w:p>
      <w:pPr>
        <w:spacing w:before="280" w:after="120" w:lineRule="exact" w:line="640"/>
        <w:ind w:firstLine="0"/>
      </w:pPr>
      <w:r>
        <w:rPr>
          <w:rFonts w:ascii="黑体" w:hAnsi="黑体" w:eastAsia="黑体"/>
          <w:b/>
          <w:sz w:val="32"/>
        </w:rPr>
        <w:t>九、附则</w:t>
      </w:r>
    </w:p>
    <w:p>
      <w:pPr>
        <w:spacing w:before="200" w:after="80" w:lineRule="exact" w:line="640"/>
        <w:ind w:firstLine="0"/>
      </w:pPr>
      <w:r>
        <w:rPr>
          <w:rFonts w:ascii="楷体_GB2312" w:hAnsi="楷体_GB2312" w:eastAsia="楷体_GB2312"/>
          <w:b/>
          <w:sz w:val="32"/>
        </w:rPr>
        <w:t>（一）动态调整</w:t>
      </w:r>
    </w:p>
    <w:p>
      <w:pPr>
        <w:spacing w:before="0" w:after="0" w:lineRule="exact" w:line="640"/>
        <w:ind w:firstLine="640"/>
      </w:pPr>
      <w:r>
        <w:rPr>
          <w:rFonts w:ascii="仿宋_GB2312" w:hAnsi="仿宋_GB2312" w:eastAsia="仿宋_GB2312"/>
          <w:b w:val="0"/>
          <w:sz w:val="32"/>
        </w:rPr>
        <w:t>发生下列情形之一的，立即重新排序任务和资源配置：发生强余震；出现重大次生地质灾害；主要通道中断；医疗承载能力下降；获得新的大规模人员被困信息；伤亡核定数据导致灾害等级发生跃迁。</w:t>
      </w:r>
    </w:p>
    <w:p>
      <w:pPr>
        <w:spacing w:before="200" w:after="80" w:lineRule="exact" w:line="640"/>
        <w:ind w:firstLine="0"/>
      </w:pPr>
      <w:r>
        <w:rPr>
          <w:rFonts w:ascii="楷体_GB2312" w:hAnsi="楷体_GB2312" w:eastAsia="楷体_GB2312"/>
          <w:b/>
          <w:sz w:val="32"/>
        </w:rPr>
        <w:t>（二）数据核验</w:t>
      </w:r>
    </w:p>
    <w:p>
      <w:pPr>
        <w:spacing w:before="0" w:after="0" w:lineRule="exact" w:line="640"/>
        <w:ind w:firstLine="640"/>
      </w:pPr>
      <w:r>
        <w:rPr>
          <w:rFonts w:ascii="仿宋_GB2312" w:hAnsi="仿宋_GB2312" w:eastAsia="仿宋_GB2312"/>
          <w:b w:val="0"/>
          <w:sz w:val="32"/>
        </w:rPr>
        <w:t>本方案所列震情要素以中国地震台网正式测定结果为准。受灾人口、转移人口、伤亡人数、道路通信电力供水受损情况以及各类资源可用量和缺口，为初步统计和测算数据，由各牵头单位在24小时内组织核验并报县指挥部办公室，核定后的数据方可用于对外发布和上报。相关测算依据和明细数据另附。</w:t>
      </w:r>
    </w:p>
    <w:p>
      <w:pPr>
        <w:spacing w:before="200" w:after="80" w:lineRule="exact" w:line="640"/>
        <w:ind w:firstLine="0"/>
      </w:pPr>
      <w:r>
        <w:rPr>
          <w:rFonts w:ascii="楷体_GB2312" w:hAnsi="楷体_GB2312" w:eastAsia="楷体_GB2312"/>
          <w:b/>
          <w:sz w:val="32"/>
        </w:rPr>
        <w:t>（三）应急终止</w:t>
      </w:r>
    </w:p>
    <w:p>
      <w:pPr>
        <w:spacing w:before="0" w:after="0" w:lineRule="exact" w:line="640"/>
        <w:ind w:firstLine="640"/>
      </w:pPr>
      <w:r>
        <w:rPr>
          <w:rFonts w:ascii="仿宋_GB2312" w:hAnsi="仿宋_GB2312" w:eastAsia="仿宋_GB2312"/>
          <w:b w:val="0"/>
          <w:sz w:val="32"/>
        </w:rPr>
        <w:t>抗震救灾应急工作基本结束、紧急转移和安置人员工作基本完成、地震次生灾害影响基本消除、交通运输电力通信和供水设施等基本抢修抢通、灾区生活秩序基本恢复后，由应急响应启动机关决定终止应急响应，由应急救援阶段转入灾后恢复重建阶段。终止决定主体与启动主体一致。</w:t>
      </w:r>
    </w:p>
    <w:p>
      <w:pPr>
        <w:spacing w:before="200" w:after="80" w:lineRule="exact" w:line="640"/>
        <w:ind w:firstLine="0"/>
      </w:pPr>
      <w:r>
        <w:rPr>
          <w:rFonts w:ascii="楷体_GB2312" w:hAnsi="楷体_GB2312" w:eastAsia="楷体_GB2312"/>
          <w:b/>
          <w:sz w:val="32"/>
        </w:rPr>
        <w:t>（四）方案解释和实施</w:t>
      </w:r>
    </w:p>
    <w:p>
      <w:pPr>
        <w:spacing w:before="0" w:after="0" w:lineRule="exact" w:line="640"/>
        <w:ind w:firstLine="640"/>
      </w:pPr>
      <w:r>
        <w:rPr>
          <w:rFonts w:ascii="仿宋_GB2312" w:hAnsi="仿宋_GB2312" w:eastAsia="仿宋_GB2312"/>
          <w:b w:val="0"/>
          <w:sz w:val="32"/>
        </w:rPr>
        <w:t>本方案由积石山县抗震救灾指挥部办公室负责解释，自印发之日起实施。本方案与上级抗震救灾指挥机构指令不一致的，按上级指令执行。</w:t>
      </w:r>
    </w:p>
    <w:sectPr w:rsidR="00FC693F" w:rsidRPr="0006063C" w:rsidSect="00034616">
      <w:pgSz w:w="11906" w:h="16838"/>
      <w:pgMar w:top="2098" w:right="1587"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