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8595" w14:textId="77777777" w:rsidR="000B45BE" w:rsidRDefault="00386820">
      <w:pPr>
        <w:jc w:val="center"/>
        <w:rPr>
          <w:rFonts w:ascii="MS Reference Sans Serif" w:eastAsia="MS Reference Sans Serif" w:hAnsi="MS Reference Sans Serif" w:cs="MS Reference Sans Serif"/>
          <w:sz w:val="32"/>
          <w:szCs w:val="32"/>
        </w:rPr>
      </w:pPr>
      <w:r>
        <w:rPr>
          <w:rFonts w:ascii="MS Reference Sans Serif" w:eastAsia="MS Reference Sans Serif" w:hAnsi="MS Reference Sans Serif" w:cs="MS Reference Sans Serif"/>
          <w:noProof/>
          <w:sz w:val="32"/>
          <w:szCs w:val="32"/>
        </w:rPr>
        <w:drawing>
          <wp:inline distT="0" distB="0" distL="0" distR="0" wp14:anchorId="415381EF" wp14:editId="3BAC7D79">
            <wp:extent cx="5271997" cy="215777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pic:cNvPicPr>
                  </pic:nvPicPr>
                  <pic:blipFill>
                    <a:blip r:embed="rId7">
                      <a:extLst/>
                    </a:blip>
                    <a:stretch>
                      <a:fillRect/>
                    </a:stretch>
                  </pic:blipFill>
                  <pic:spPr>
                    <a:xfrm>
                      <a:off x="0" y="0"/>
                      <a:ext cx="5271997" cy="2157778"/>
                    </a:xfrm>
                    <a:prstGeom prst="rect">
                      <a:avLst/>
                    </a:prstGeom>
                    <a:ln w="9525" cap="flat">
                      <a:noFill/>
                      <a:round/>
                    </a:ln>
                    <a:effectLst/>
                  </pic:spPr>
                </pic:pic>
              </a:graphicData>
            </a:graphic>
          </wp:inline>
        </w:drawing>
      </w:r>
    </w:p>
    <w:p w14:paraId="63C49991" w14:textId="77777777" w:rsidR="000B45BE" w:rsidRDefault="000B45BE">
      <w:pPr>
        <w:jc w:val="center"/>
        <w:rPr>
          <w:rFonts w:ascii="MS Reference Sans Serif" w:eastAsia="MS Reference Sans Serif" w:hAnsi="MS Reference Sans Serif" w:cs="MS Reference Sans Serif"/>
          <w:sz w:val="32"/>
          <w:szCs w:val="32"/>
        </w:rPr>
      </w:pPr>
    </w:p>
    <w:p w14:paraId="08443402" w14:textId="77777777" w:rsidR="000B45BE" w:rsidRDefault="000B45BE">
      <w:pPr>
        <w:jc w:val="center"/>
        <w:rPr>
          <w:rFonts w:ascii="MS Reference Sans Serif" w:eastAsia="MS Reference Sans Serif" w:hAnsi="MS Reference Sans Serif" w:cs="MS Reference Sans Serif"/>
          <w:sz w:val="32"/>
          <w:szCs w:val="32"/>
        </w:rPr>
      </w:pPr>
    </w:p>
    <w:p w14:paraId="3B8BEC85" w14:textId="77777777" w:rsidR="000B45BE" w:rsidRDefault="000B45BE">
      <w:pPr>
        <w:jc w:val="center"/>
        <w:rPr>
          <w:rFonts w:ascii="MS Reference Sans Serif" w:eastAsia="MS Reference Sans Serif" w:hAnsi="MS Reference Sans Serif" w:cs="MS Reference Sans Serif"/>
          <w:sz w:val="44"/>
          <w:szCs w:val="44"/>
        </w:rPr>
      </w:pPr>
    </w:p>
    <w:p w14:paraId="01FD8236" w14:textId="77777777" w:rsidR="000B45BE" w:rsidRDefault="00386820">
      <w:pPr>
        <w:jc w:val="center"/>
        <w:rPr>
          <w:rFonts w:ascii="MS Reference Sans Serif" w:eastAsia="MS Reference Sans Serif" w:hAnsi="MS Reference Sans Serif" w:cs="MS Reference Sans Serif"/>
          <w:sz w:val="44"/>
          <w:szCs w:val="44"/>
        </w:rPr>
      </w:pPr>
      <w:r>
        <w:rPr>
          <w:rFonts w:ascii="MS Reference Sans Serif" w:hAnsi="MS Reference Sans Serif"/>
          <w:sz w:val="44"/>
          <w:szCs w:val="44"/>
        </w:rPr>
        <w:t xml:space="preserve">Renewable Energies and Insulation   </w:t>
      </w:r>
      <w:r>
        <w:rPr>
          <w:rFonts w:ascii="MS Reference Sans Serif" w:hAnsi="MS Reference Sans Serif"/>
          <w:sz w:val="44"/>
          <w:szCs w:val="44"/>
          <w:lang w:val="fr-FR"/>
        </w:rPr>
        <w:t>Report</w:t>
      </w:r>
    </w:p>
    <w:p w14:paraId="75790790" w14:textId="77777777" w:rsidR="000B45BE" w:rsidRDefault="00386820">
      <w:pPr>
        <w:jc w:val="center"/>
        <w:rPr>
          <w:rFonts w:ascii="MS Reference Sans Serif" w:eastAsia="MS Reference Sans Serif" w:hAnsi="MS Reference Sans Serif" w:cs="MS Reference Sans Serif"/>
          <w:sz w:val="16"/>
          <w:szCs w:val="16"/>
        </w:rPr>
      </w:pPr>
      <w:r>
        <w:rPr>
          <w:rFonts w:ascii="MS Reference Sans Serif" w:hAnsi="MS Reference Sans Serif"/>
          <w:sz w:val="16"/>
          <w:szCs w:val="16"/>
          <w:lang w:val="de-DE"/>
        </w:rPr>
        <w:t xml:space="preserve">© </w:t>
      </w:r>
      <w:r>
        <w:rPr>
          <w:rFonts w:ascii="MS Reference Sans Serif" w:hAnsi="MS Reference Sans Serif"/>
          <w:sz w:val="16"/>
          <w:szCs w:val="16"/>
          <w:lang w:val="da-DK"/>
        </w:rPr>
        <w:t>Eric Davidson</w:t>
      </w:r>
    </w:p>
    <w:p w14:paraId="3F241720" w14:textId="77777777" w:rsidR="000B45BE" w:rsidRDefault="000B45BE">
      <w:pPr>
        <w:ind w:left="720"/>
        <w:jc w:val="center"/>
        <w:rPr>
          <w:rFonts w:ascii="MS Reference Sans Serif" w:eastAsia="MS Reference Sans Serif" w:hAnsi="MS Reference Sans Serif" w:cs="MS Reference Sans Serif"/>
          <w:sz w:val="28"/>
          <w:szCs w:val="28"/>
        </w:rPr>
      </w:pPr>
    </w:p>
    <w:p w14:paraId="6698021C" w14:textId="77777777" w:rsidR="000B45BE" w:rsidRDefault="000B45BE">
      <w:pPr>
        <w:ind w:left="720"/>
        <w:jc w:val="center"/>
        <w:rPr>
          <w:rFonts w:ascii="MS Reference Sans Serif" w:eastAsia="MS Reference Sans Serif" w:hAnsi="MS Reference Sans Serif" w:cs="MS Reference Sans Serif"/>
          <w:sz w:val="28"/>
          <w:szCs w:val="28"/>
        </w:rPr>
      </w:pPr>
    </w:p>
    <w:p w14:paraId="7095E40E" w14:textId="77777777" w:rsidR="000B45BE" w:rsidRDefault="00386820">
      <w:pPr>
        <w:jc w:val="center"/>
        <w:rPr>
          <w:rFonts w:ascii="MS Reference Sans Serif" w:eastAsia="MS Reference Sans Serif" w:hAnsi="MS Reference Sans Serif" w:cs="MS Reference Sans Serif"/>
          <w:sz w:val="28"/>
          <w:szCs w:val="28"/>
        </w:rPr>
      </w:pPr>
      <w:r>
        <w:rPr>
          <w:rFonts w:ascii="MS Reference Sans Serif" w:hAnsi="MS Reference Sans Serif"/>
          <w:sz w:val="28"/>
          <w:szCs w:val="28"/>
        </w:rPr>
        <w:t>for</w:t>
      </w:r>
    </w:p>
    <w:p w14:paraId="415ADEE7" w14:textId="77777777" w:rsidR="000B45BE" w:rsidRDefault="00386820">
      <w:pPr>
        <w:tabs>
          <w:tab w:val="left" w:pos="5910"/>
        </w:tabs>
        <w:ind w:left="720"/>
        <w:rPr>
          <w:rFonts w:ascii="MS Reference Sans Serif" w:eastAsia="MS Reference Sans Serif" w:hAnsi="MS Reference Sans Serif" w:cs="MS Reference Sans Serif"/>
        </w:rPr>
      </w:pPr>
      <w:r>
        <w:rPr>
          <w:rFonts w:ascii="MS Reference Sans Serif" w:eastAsia="MS Reference Sans Serif" w:hAnsi="MS Reference Sans Serif" w:cs="MS Reference Sans Serif"/>
        </w:rPr>
        <w:tab/>
      </w:r>
    </w:p>
    <w:p w14:paraId="56261A76" w14:textId="77777777" w:rsidR="000B45BE" w:rsidRDefault="000B45BE">
      <w:pPr>
        <w:jc w:val="center"/>
        <w:rPr>
          <w:rFonts w:ascii="MS Reference Sans Serif" w:eastAsia="MS Reference Sans Serif" w:hAnsi="MS Reference Sans Serif" w:cs="MS Reference Sans Serif"/>
          <w:sz w:val="36"/>
          <w:szCs w:val="36"/>
        </w:rPr>
      </w:pPr>
    </w:p>
    <w:p w14:paraId="0ED1F2D8" w14:textId="77777777" w:rsidR="000B45BE" w:rsidRDefault="00386820">
      <w:pPr>
        <w:jc w:val="center"/>
        <w:outlineLvl w:val="0"/>
        <w:rPr>
          <w:rFonts w:ascii="MS Reference Sans Serif" w:eastAsia="MS Reference Sans Serif" w:hAnsi="MS Reference Sans Serif" w:cs="MS Reference Sans Serif"/>
          <w:sz w:val="36"/>
          <w:szCs w:val="36"/>
        </w:rPr>
      </w:pPr>
      <w:r>
        <w:rPr>
          <w:rFonts w:ascii="MS Reference Sans Serif" w:hAnsi="MS Reference Sans Serif"/>
          <w:sz w:val="36"/>
          <w:szCs w:val="36"/>
        </w:rPr>
        <w:t>Anne-Marie &amp; Ken McCullagh</w:t>
      </w:r>
    </w:p>
    <w:p w14:paraId="275DF102" w14:textId="77777777" w:rsidR="000B45BE" w:rsidRDefault="00386820">
      <w:pPr>
        <w:jc w:val="center"/>
        <w:outlineLvl w:val="0"/>
        <w:rPr>
          <w:rFonts w:ascii="MS Reference Sans Serif" w:eastAsia="MS Reference Sans Serif" w:hAnsi="MS Reference Sans Serif" w:cs="MS Reference Sans Serif"/>
          <w:sz w:val="36"/>
          <w:szCs w:val="36"/>
        </w:rPr>
      </w:pPr>
      <w:r>
        <w:rPr>
          <w:rFonts w:ascii="MS Reference Sans Serif" w:hAnsi="MS Reference Sans Serif"/>
          <w:sz w:val="36"/>
          <w:szCs w:val="36"/>
        </w:rPr>
        <w:t>Dundrum, Dublin</w:t>
      </w:r>
    </w:p>
    <w:p w14:paraId="59F39777" w14:textId="77777777" w:rsidR="000B45BE" w:rsidRDefault="000B45BE">
      <w:pPr>
        <w:jc w:val="center"/>
        <w:outlineLvl w:val="0"/>
        <w:rPr>
          <w:rFonts w:ascii="MS Reference Sans Serif" w:eastAsia="MS Reference Sans Serif" w:hAnsi="MS Reference Sans Serif" w:cs="MS Reference Sans Serif"/>
          <w:sz w:val="36"/>
          <w:szCs w:val="36"/>
        </w:rPr>
      </w:pPr>
    </w:p>
    <w:p w14:paraId="7106A3D8" w14:textId="77777777" w:rsidR="000B45BE" w:rsidRDefault="00386820">
      <w:pPr>
        <w:jc w:val="center"/>
        <w:outlineLvl w:val="0"/>
        <w:rPr>
          <w:rFonts w:ascii="MS Reference Sans Serif" w:eastAsia="MS Reference Sans Serif" w:hAnsi="MS Reference Sans Serif" w:cs="MS Reference Sans Serif"/>
          <w:color w:val="FF2C21"/>
          <w:sz w:val="36"/>
          <w:szCs w:val="36"/>
        </w:rPr>
      </w:pPr>
      <w:r>
        <w:rPr>
          <w:rFonts w:ascii="MS Reference Sans Serif" w:hAnsi="MS Reference Sans Serif"/>
          <w:color w:val="FF2C21"/>
          <w:sz w:val="36"/>
          <w:szCs w:val="36"/>
        </w:rPr>
        <w:t>Architect / Builders Report</w:t>
      </w:r>
    </w:p>
    <w:p w14:paraId="26C879BA" w14:textId="77777777" w:rsidR="000B45BE" w:rsidRDefault="000B45BE">
      <w:pPr>
        <w:jc w:val="center"/>
        <w:rPr>
          <w:rFonts w:ascii="MS Reference Sans Serif" w:eastAsia="MS Reference Sans Serif" w:hAnsi="MS Reference Sans Serif" w:cs="MS Reference Sans Serif"/>
        </w:rPr>
      </w:pPr>
    </w:p>
    <w:p w14:paraId="73F2898B" w14:textId="77777777" w:rsidR="000B45BE" w:rsidRDefault="00386820">
      <w:pPr>
        <w:jc w:val="center"/>
        <w:rPr>
          <w:rFonts w:ascii="MS Reference Sans Serif" w:eastAsia="MS Reference Sans Serif" w:hAnsi="MS Reference Sans Serif" w:cs="MS Reference Sans Serif"/>
        </w:rPr>
      </w:pPr>
      <w:r>
        <w:rPr>
          <w:rFonts w:ascii="MS Reference Sans Serif" w:hAnsi="MS Reference Sans Serif"/>
        </w:rPr>
        <w:t xml:space="preserve"> </w:t>
      </w:r>
    </w:p>
    <w:p w14:paraId="3A938372" w14:textId="77777777" w:rsidR="000B45BE" w:rsidRDefault="00386820">
      <w:pPr>
        <w:jc w:val="center"/>
        <w:rPr>
          <w:rFonts w:ascii="MS Reference Sans Serif" w:eastAsia="MS Reference Sans Serif" w:hAnsi="MS Reference Sans Serif" w:cs="MS Reference Sans Serif"/>
        </w:rPr>
      </w:pPr>
      <w:r>
        <w:rPr>
          <w:rFonts w:ascii="MS Reference Sans Serif" w:hAnsi="MS Reference Sans Serif"/>
        </w:rPr>
        <w:t>19 November</w:t>
      </w:r>
      <w:r>
        <w:rPr>
          <w:rFonts w:ascii="MS Reference Sans Serif" w:hAnsi="MS Reference Sans Serif"/>
        </w:rPr>
        <w:t xml:space="preserve"> 201</w:t>
      </w:r>
      <w:r>
        <w:rPr>
          <w:rFonts w:ascii="MS Reference Sans Serif" w:hAnsi="MS Reference Sans Serif"/>
        </w:rPr>
        <w:t>6</w:t>
      </w:r>
    </w:p>
    <w:p w14:paraId="48268042" w14:textId="77777777" w:rsidR="000B45BE" w:rsidRDefault="000B45BE">
      <w:pPr>
        <w:jc w:val="center"/>
        <w:rPr>
          <w:rFonts w:ascii="MS Reference Sans Serif" w:eastAsia="MS Reference Sans Serif" w:hAnsi="MS Reference Sans Serif" w:cs="MS Reference Sans Serif"/>
        </w:rPr>
      </w:pPr>
    </w:p>
    <w:p w14:paraId="081347A3" w14:textId="77777777" w:rsidR="000B45BE" w:rsidRDefault="00386820">
      <w:pPr>
        <w:jc w:val="center"/>
        <w:outlineLvl w:val="0"/>
        <w:rPr>
          <w:rFonts w:ascii="MS Reference Sans Serif" w:eastAsia="MS Reference Sans Serif" w:hAnsi="MS Reference Sans Serif" w:cs="MS Reference Sans Serif"/>
        </w:rPr>
      </w:pPr>
      <w:r>
        <w:rPr>
          <w:rFonts w:ascii="MS Reference Sans Serif" w:hAnsi="MS Reference Sans Serif"/>
        </w:rPr>
        <w:t>Prepared by</w:t>
      </w:r>
    </w:p>
    <w:p w14:paraId="66AFDBA7" w14:textId="77777777" w:rsidR="000B45BE" w:rsidRDefault="00386820">
      <w:pPr>
        <w:jc w:val="center"/>
        <w:rPr>
          <w:rFonts w:ascii="MS Reference Sans Serif" w:eastAsia="MS Reference Sans Serif" w:hAnsi="MS Reference Sans Serif" w:cs="MS Reference Sans Serif"/>
        </w:rPr>
      </w:pPr>
      <w:r>
        <w:rPr>
          <w:rFonts w:ascii="MS Reference Sans Serif" w:hAnsi="MS Reference Sans Serif"/>
          <w:lang w:val="da-DK"/>
        </w:rPr>
        <w:t>Eric Davidson</w:t>
      </w:r>
    </w:p>
    <w:p w14:paraId="038A92A7" w14:textId="77777777" w:rsidR="000B45BE" w:rsidRDefault="000B45BE">
      <w:pPr>
        <w:jc w:val="center"/>
        <w:rPr>
          <w:rFonts w:ascii="MS Reference Sans Serif" w:eastAsia="MS Reference Sans Serif" w:hAnsi="MS Reference Sans Serif" w:cs="MS Reference Sans Serif"/>
        </w:rPr>
      </w:pPr>
    </w:p>
    <w:p w14:paraId="7628C33E" w14:textId="77777777" w:rsidR="000B45BE" w:rsidRDefault="000B45BE">
      <w:pPr>
        <w:jc w:val="center"/>
        <w:rPr>
          <w:rFonts w:ascii="MS Reference Sans Serif" w:eastAsia="MS Reference Sans Serif" w:hAnsi="MS Reference Sans Serif" w:cs="MS Reference Sans Serif"/>
        </w:rPr>
      </w:pPr>
    </w:p>
    <w:p w14:paraId="14D712AB" w14:textId="77777777" w:rsidR="000B45BE" w:rsidRDefault="000B45BE">
      <w:pPr>
        <w:jc w:val="center"/>
        <w:rPr>
          <w:rFonts w:ascii="MS Reference Sans Serif" w:eastAsia="MS Reference Sans Serif" w:hAnsi="MS Reference Sans Serif" w:cs="MS Reference Sans Serif"/>
        </w:rPr>
      </w:pPr>
    </w:p>
    <w:p w14:paraId="19F3E864" w14:textId="77777777" w:rsidR="000B45BE" w:rsidRDefault="00386820">
      <w:pPr>
        <w:rPr>
          <w:rFonts w:ascii="MS Reference Sans Serif" w:eastAsia="MS Reference Sans Serif" w:hAnsi="MS Reference Sans Serif" w:cs="MS Reference Sans Serif"/>
          <w:sz w:val="20"/>
          <w:szCs w:val="20"/>
        </w:rPr>
      </w:pPr>
      <w:r>
        <w:rPr>
          <w:rFonts w:ascii="MS Reference Sans Serif" w:hAnsi="MS Reference Sans Serif"/>
          <w:sz w:val="20"/>
          <w:szCs w:val="20"/>
        </w:rPr>
        <w:t xml:space="preserve">11 Westland Road, Cookstown  BT80 8BX                       </w:t>
      </w:r>
      <w:r>
        <w:rPr>
          <w:rFonts w:ascii="MS Reference Sans Serif" w:hAnsi="MS Reference Sans Serif"/>
          <w:sz w:val="20"/>
          <w:szCs w:val="20"/>
        </w:rPr>
        <w:t xml:space="preserve">        Tel 0772 912 5002</w:t>
      </w:r>
    </w:p>
    <w:p w14:paraId="3D26F5A2" w14:textId="77777777" w:rsidR="000B45BE" w:rsidRDefault="000B45BE">
      <w:pPr>
        <w:rPr>
          <w:rFonts w:ascii="MS Reference Sans Serif" w:eastAsia="MS Reference Sans Serif" w:hAnsi="MS Reference Sans Serif" w:cs="MS Reference Sans Serif"/>
          <w:sz w:val="20"/>
          <w:szCs w:val="20"/>
        </w:rPr>
      </w:pPr>
    </w:p>
    <w:p w14:paraId="1AAA0F43" w14:textId="77777777" w:rsidR="000B45BE" w:rsidRDefault="00386820">
      <w:pPr>
        <w:rPr>
          <w:rFonts w:ascii="MS Reference Sans Serif" w:eastAsia="MS Reference Sans Serif" w:hAnsi="MS Reference Sans Serif" w:cs="MS Reference Sans Serif"/>
          <w:sz w:val="20"/>
          <w:szCs w:val="20"/>
        </w:rPr>
      </w:pPr>
      <w:r>
        <w:rPr>
          <w:rFonts w:ascii="MS Reference Sans Serif" w:hAnsi="MS Reference Sans Serif"/>
          <w:sz w:val="20"/>
          <w:szCs w:val="20"/>
        </w:rPr>
        <w:t xml:space="preserve">e-mail </w:t>
      </w:r>
      <w:hyperlink r:id="rId8" w:history="1">
        <w:r>
          <w:rPr>
            <w:rStyle w:val="Hyperlink0"/>
            <w:rFonts w:eastAsia="Arial Unicode MS" w:cs="Arial Unicode MS"/>
          </w:rPr>
          <w:t>eric@reinco.co.uk</w:t>
        </w:r>
      </w:hyperlink>
      <w:r>
        <w:rPr>
          <w:rFonts w:ascii="MS Reference Sans Serif" w:hAnsi="MS Reference Sans Serif"/>
          <w:sz w:val="20"/>
          <w:szCs w:val="20"/>
        </w:rPr>
        <w:t xml:space="preserve">                                                 web  www.reinco.co.uk</w:t>
      </w:r>
    </w:p>
    <w:p w14:paraId="091834CA" w14:textId="77777777" w:rsidR="000B45BE" w:rsidRDefault="000B45BE">
      <w:pPr>
        <w:outlineLvl w:val="0"/>
        <w:rPr>
          <w:rFonts w:ascii="MS Reference Sans Serif" w:eastAsia="MS Reference Sans Serif" w:hAnsi="MS Reference Sans Serif" w:cs="MS Reference Sans Serif"/>
          <w:sz w:val="32"/>
          <w:szCs w:val="32"/>
        </w:rPr>
      </w:pPr>
    </w:p>
    <w:p w14:paraId="00ADECBF" w14:textId="77777777" w:rsidR="000B45BE" w:rsidRDefault="000B45BE">
      <w:pPr>
        <w:tabs>
          <w:tab w:val="left" w:pos="3645"/>
        </w:tabs>
        <w:ind w:left="360"/>
        <w:outlineLvl w:val="0"/>
      </w:pPr>
    </w:p>
    <w:p w14:paraId="2B601A2E" w14:textId="77777777" w:rsidR="000B45BE" w:rsidRDefault="000B45BE">
      <w:pPr>
        <w:jc w:val="both"/>
        <w:outlineLvl w:val="0"/>
      </w:pPr>
    </w:p>
    <w:p w14:paraId="20D9126F" w14:textId="77777777" w:rsidR="000B45BE" w:rsidRPr="008B3DAE" w:rsidRDefault="00386820">
      <w:pPr>
        <w:jc w:val="both"/>
        <w:outlineLvl w:val="0"/>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lastRenderedPageBreak/>
        <w:t>Ground Floor</w:t>
      </w:r>
    </w:p>
    <w:p w14:paraId="42A4E263" w14:textId="77777777" w:rsidR="000B45BE" w:rsidRDefault="00386820">
      <w:pPr>
        <w:jc w:val="both"/>
        <w:outlineLvl w:val="0"/>
        <w:rPr>
          <w:rFonts w:ascii="MS Reference Sans Serif" w:eastAsia="MS Reference Sans Serif" w:hAnsi="MS Reference Sans Serif" w:cs="MS Reference Sans Serif"/>
        </w:rPr>
      </w:pPr>
      <w:r>
        <w:rPr>
          <w:rFonts w:ascii="MS Reference Sans Serif" w:hAnsi="MS Reference Sans Serif"/>
        </w:rPr>
        <w:t xml:space="preserve">On top of subfloor install 1000g polythene.  Then install </w:t>
      </w:r>
      <w:r>
        <w:rPr>
          <w:rFonts w:ascii="MS Reference Sans Serif" w:hAnsi="MS Reference Sans Serif"/>
        </w:rPr>
        <w:t>125mm</w:t>
      </w:r>
      <w:r>
        <w:rPr>
          <w:rFonts w:ascii="MS Reference Sans Serif" w:hAnsi="MS Reference Sans Serif"/>
        </w:rPr>
        <w:t xml:space="preserve"> foil backed polyurethane (Kingspan or equivalent).  Normally 2 layers of Kingspan (75</w:t>
      </w:r>
      <w:r>
        <w:rPr>
          <w:rFonts w:ascii="MS Reference Sans Serif" w:hAnsi="MS Reference Sans Serif"/>
        </w:rPr>
        <w:t xml:space="preserve">mm + </w:t>
      </w:r>
      <w:r>
        <w:rPr>
          <w:rFonts w:ascii="MS Reference Sans Serif" w:hAnsi="MS Reference Sans Serif"/>
        </w:rPr>
        <w:t xml:space="preserve">50mm) or equivalent </w:t>
      </w:r>
      <w:r>
        <w:rPr>
          <w:rFonts w:ascii="MS Reference Sans Serif" w:hAnsi="MS Reference Sans Serif"/>
        </w:rPr>
        <w:t xml:space="preserve">– </w:t>
      </w:r>
      <w:r>
        <w:rPr>
          <w:rFonts w:ascii="MS Reference Sans Serif" w:hAnsi="MS Reference Sans Serif"/>
        </w:rPr>
        <w:t>stagger all joints.</w:t>
      </w:r>
      <w:r>
        <w:rPr>
          <w:rFonts w:ascii="MS Reference Sans Serif" w:hAnsi="MS Reference Sans Serif"/>
        </w:rPr>
        <w:t xml:space="preserve">  </w:t>
      </w:r>
    </w:p>
    <w:p w14:paraId="4A8DB8AF" w14:textId="77777777" w:rsidR="008B3DAE" w:rsidRDefault="008B3DAE">
      <w:pPr>
        <w:jc w:val="both"/>
        <w:rPr>
          <w:rFonts w:ascii="MS Reference Sans Serif" w:hAnsi="MS Reference Sans Serif"/>
        </w:rPr>
      </w:pPr>
    </w:p>
    <w:p w14:paraId="39F2E319"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With first fix plumbing pipes 3 layers, 50mm Kingspan under first fix pipes, 50mm around first fix pipes, 25mm Kingpsan o</w:t>
      </w:r>
      <w:r>
        <w:rPr>
          <w:rFonts w:ascii="MS Reference Sans Serif" w:hAnsi="MS Reference Sans Serif"/>
        </w:rPr>
        <w:t xml:space="preserve">ver first fix pipes.  </w:t>
      </w:r>
      <w:r>
        <w:rPr>
          <w:rFonts w:ascii="MS Reference Sans Serif" w:hAnsi="MS Reference Sans Serif"/>
        </w:rPr>
        <w:t>Separate first fix pipes  with 75mm insulation.  Stagger joints where possible.</w:t>
      </w:r>
    </w:p>
    <w:p w14:paraId="35FF0189"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See drawing</w:t>
      </w:r>
      <w:r>
        <w:rPr>
          <w:rFonts w:ascii="MS Reference Sans Serif" w:hAnsi="MS Reference Sans Serif"/>
        </w:rPr>
        <w:t xml:space="preserve"> </w:t>
      </w:r>
    </w:p>
    <w:p w14:paraId="12EABB3D" w14:textId="77777777" w:rsidR="000B45BE" w:rsidRDefault="000B45BE">
      <w:pPr>
        <w:jc w:val="both"/>
        <w:rPr>
          <w:rFonts w:ascii="MS Reference Sans Serif" w:eastAsia="MS Reference Sans Serif" w:hAnsi="MS Reference Sans Serif" w:cs="MS Reference Sans Serif"/>
        </w:rPr>
      </w:pPr>
    </w:p>
    <w:p w14:paraId="521DDE2A" w14:textId="77777777" w:rsidR="000B45BE" w:rsidRPr="008B3DAE" w:rsidRDefault="00386820">
      <w:pPr>
        <w:jc w:val="both"/>
        <w:outlineLvl w:val="0"/>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rPr>
        <w:t xml:space="preserve">First Floor </w:t>
      </w:r>
      <w:r w:rsidRPr="008B3DAE">
        <w:rPr>
          <w:rFonts w:ascii="MS Reference Sans Serif" w:hAnsi="MS Reference Sans Serif"/>
          <w:b/>
          <w:sz w:val="28"/>
          <w:szCs w:val="28"/>
          <w:u w:val="single"/>
        </w:rPr>
        <w:t xml:space="preserve">– </w:t>
      </w:r>
      <w:r w:rsidRPr="008B3DAE">
        <w:rPr>
          <w:rFonts w:ascii="MS Reference Sans Serif" w:hAnsi="MS Reference Sans Serif"/>
          <w:b/>
          <w:sz w:val="28"/>
          <w:szCs w:val="28"/>
          <w:u w:val="single"/>
        </w:rPr>
        <w:t>Slabs</w:t>
      </w:r>
    </w:p>
    <w:p w14:paraId="5EE0C447" w14:textId="1BAF54BA" w:rsidR="000B45BE" w:rsidRDefault="00386820">
      <w:pPr>
        <w:jc w:val="both"/>
        <w:rPr>
          <w:rFonts w:ascii="MS Reference Sans Serif" w:eastAsia="MS Reference Sans Serif" w:hAnsi="MS Reference Sans Serif" w:cs="MS Reference Sans Serif"/>
          <w:color w:val="FF2C21"/>
        </w:rPr>
      </w:pPr>
      <w:r>
        <w:rPr>
          <w:rFonts w:ascii="MS Reference Sans Serif" w:hAnsi="MS Reference Sans Serif"/>
        </w:rPr>
        <w:t xml:space="preserve">50mm KS insulation.  75mm concrete screed. </w:t>
      </w:r>
      <w:r w:rsidR="005B5524">
        <w:rPr>
          <w:rFonts w:ascii="MS Reference Sans Serif" w:hAnsi="MS Reference Sans Serif"/>
        </w:rPr>
        <w:t>Seal any hollow cores in slab which terminate inside the house e.g. at stairwell, by inserting a brick and sealing with mortar.</w:t>
      </w:r>
    </w:p>
    <w:p w14:paraId="6FD6BB85" w14:textId="77777777" w:rsidR="000B45BE" w:rsidRDefault="000B45BE">
      <w:pPr>
        <w:jc w:val="both"/>
        <w:rPr>
          <w:rFonts w:ascii="MS Reference Sans Serif" w:eastAsia="MS Reference Sans Serif" w:hAnsi="MS Reference Sans Serif" w:cs="MS Reference Sans Serif"/>
        </w:rPr>
      </w:pPr>
    </w:p>
    <w:p w14:paraId="1BE4D474" w14:textId="77777777" w:rsidR="000B45BE" w:rsidRPr="008B3DA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 xml:space="preserve">Screed for </w:t>
      </w:r>
      <w:r w:rsidRPr="008B3DAE">
        <w:rPr>
          <w:rFonts w:ascii="MS Reference Sans Serif" w:hAnsi="MS Reference Sans Serif"/>
          <w:b/>
          <w:sz w:val="28"/>
          <w:szCs w:val="28"/>
          <w:u w:val="single"/>
          <w:lang w:val="de-DE"/>
        </w:rPr>
        <w:t>UFH</w:t>
      </w:r>
    </w:p>
    <w:p w14:paraId="34B738CA" w14:textId="4064FD74"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it-IT"/>
        </w:rPr>
        <w:t xml:space="preserve">35N concrete </w:t>
      </w:r>
      <w:r>
        <w:rPr>
          <w:rFonts w:ascii="MS Reference Sans Serif" w:hAnsi="MS Reference Sans Serif"/>
          <w:sz w:val="24"/>
          <w:szCs w:val="24"/>
          <w:lang w:val="en-US"/>
        </w:rPr>
        <w:t>100mm deep laid as a wet mix with a brush finis</w:t>
      </w:r>
      <w:r>
        <w:rPr>
          <w:rFonts w:ascii="MS Reference Sans Serif" w:hAnsi="MS Reference Sans Serif"/>
          <w:sz w:val="24"/>
          <w:szCs w:val="24"/>
          <w:lang w:val="en-US"/>
        </w:rPr>
        <w:t>h</w:t>
      </w:r>
      <w:r w:rsidR="009C767A">
        <w:rPr>
          <w:rFonts w:ascii="MS Reference Sans Serif" w:hAnsi="MS Reference Sans Serif"/>
          <w:sz w:val="24"/>
          <w:szCs w:val="24"/>
          <w:lang w:val="en-US"/>
        </w:rPr>
        <w:t xml:space="preserve"> (not power float!!)</w:t>
      </w:r>
      <w:r>
        <w:rPr>
          <w:rFonts w:ascii="MS Reference Sans Serif" w:hAnsi="MS Reference Sans Serif"/>
          <w:sz w:val="24"/>
          <w:szCs w:val="24"/>
          <w:lang w:val="en-US"/>
        </w:rPr>
        <w:t xml:space="preserve">.  Include a </w:t>
      </w:r>
      <w:r w:rsidR="009C767A">
        <w:rPr>
          <w:rFonts w:ascii="MS Reference Sans Serif" w:hAnsi="MS Reference Sans Serif"/>
          <w:sz w:val="24"/>
          <w:szCs w:val="24"/>
          <w:lang w:val="en-US"/>
        </w:rPr>
        <w:t>plasticizer e.g.</w:t>
      </w:r>
      <w:r w:rsidR="009C767A" w:rsidRPr="009C767A">
        <w:t xml:space="preserve"> </w:t>
      </w:r>
      <w:r w:rsidR="009C767A" w:rsidRPr="009C767A">
        <w:rPr>
          <w:rFonts w:ascii="MS Reference Sans Serif" w:hAnsi="MS Reference Sans Serif"/>
          <w:sz w:val="24"/>
          <w:szCs w:val="24"/>
          <w:lang w:val="en-US"/>
        </w:rPr>
        <w:t>Sika Viscocrete 1060</w:t>
      </w:r>
      <w:r>
        <w:rPr>
          <w:rFonts w:ascii="MS Reference Sans Serif" w:hAnsi="MS Reference Sans Serif"/>
          <w:sz w:val="24"/>
          <w:szCs w:val="24"/>
          <w:lang w:val="en-US"/>
        </w:rPr>
        <w:t>.</w:t>
      </w:r>
    </w:p>
    <w:p w14:paraId="740A5E45" w14:textId="77777777" w:rsidR="008B3DAE" w:rsidRDefault="008B3DA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jc w:val="both"/>
        <w:rPr>
          <w:rFonts w:ascii="MS Reference Sans Serif" w:hAnsi="MS Reference Sans Serif"/>
          <w:sz w:val="24"/>
          <w:szCs w:val="24"/>
          <w:lang w:val="en-US"/>
        </w:rPr>
      </w:pPr>
    </w:p>
    <w:p w14:paraId="4CCF6272"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Use a laser level to set 25mm Kingspan insulation around all the walls as the guide for concrete level.  Install a second layer of polythene</w:t>
      </w:r>
      <w:r>
        <w:rPr>
          <w:rFonts w:ascii="MS Reference Sans Serif" w:hAnsi="MS Reference Sans Serif"/>
          <w:sz w:val="24"/>
          <w:szCs w:val="24"/>
        </w:rPr>
        <w:t xml:space="preserve"> </w:t>
      </w:r>
      <w:r>
        <w:rPr>
          <w:rFonts w:ascii="MS Reference Sans Serif" w:hAnsi="MS Reference Sans Serif"/>
          <w:sz w:val="24"/>
          <w:szCs w:val="24"/>
          <w:u w:val="single"/>
          <w:lang w:val="de-DE"/>
        </w:rPr>
        <w:t>under</w:t>
      </w:r>
      <w:r>
        <w:rPr>
          <w:rFonts w:ascii="MS Reference Sans Serif" w:hAnsi="MS Reference Sans Serif"/>
          <w:sz w:val="24"/>
          <w:szCs w:val="24"/>
          <w:lang w:val="en-US"/>
        </w:rPr>
        <w:t xml:space="preserve"> the UFH pipes.  This should be 500 gauge.</w:t>
      </w:r>
    </w:p>
    <w:p w14:paraId="4B00801D" w14:textId="77777777" w:rsidR="008B3DAE" w:rsidRDefault="008B3DA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hAnsi="MS Reference Sans Serif"/>
          <w:sz w:val="24"/>
          <w:szCs w:val="24"/>
          <w:lang w:val="en-US"/>
        </w:rPr>
      </w:pPr>
    </w:p>
    <w:p w14:paraId="6D3FA40F"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 xml:space="preserve">A sub contractor who has done concrete </w:t>
      </w:r>
      <w:r>
        <w:rPr>
          <w:rFonts w:ascii="MS Reference Sans Serif" w:hAnsi="MS Reference Sans Serif"/>
          <w:sz w:val="24"/>
          <w:szCs w:val="24"/>
          <w:lang w:val="en-US"/>
        </w:rPr>
        <w:t>screeds successfully:-</w:t>
      </w:r>
    </w:p>
    <w:p w14:paraId="3D85D740"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rPr>
          <w:rFonts w:ascii="MS Reference Sans Serif" w:eastAsia="MS Reference Sans Serif" w:hAnsi="MS Reference Sans Serif" w:cs="MS Reference Sans Serif"/>
          <w:sz w:val="24"/>
          <w:szCs w:val="24"/>
        </w:rPr>
      </w:pPr>
      <w:r>
        <w:rPr>
          <w:rFonts w:ascii="MS Reference Sans Serif" w:hAnsi="MS Reference Sans Serif"/>
          <w:sz w:val="24"/>
          <w:szCs w:val="24"/>
          <w:lang w:val="nl-NL"/>
        </w:rPr>
        <w:t>Noel C</w:t>
      </w:r>
      <w:r>
        <w:rPr>
          <w:rFonts w:ascii="MS Reference Sans Serif" w:hAnsi="MS Reference Sans Serif"/>
          <w:sz w:val="24"/>
          <w:szCs w:val="24"/>
          <w:lang w:val="en-US"/>
        </w:rPr>
        <w:t>orey</w:t>
      </w:r>
      <w:r>
        <w:rPr>
          <w:rFonts w:ascii="MS Reference Sans Serif" w:hAnsi="MS Reference Sans Serif"/>
          <w:sz w:val="24"/>
          <w:szCs w:val="24"/>
        </w:rPr>
        <w:t>, 077 7569 7633</w:t>
      </w:r>
    </w:p>
    <w:p w14:paraId="529F7935" w14:textId="77777777" w:rsidR="000B45BE" w:rsidRDefault="000B45BE">
      <w:pPr>
        <w:jc w:val="both"/>
        <w:rPr>
          <w:rFonts w:ascii="MS Reference Sans Serif" w:eastAsia="MS Reference Sans Serif" w:hAnsi="MS Reference Sans Serif" w:cs="MS Reference Sans Serif"/>
        </w:rPr>
      </w:pPr>
    </w:p>
    <w:p w14:paraId="4AF9C09E"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 xml:space="preserve">Foil backed polyurethane insulation boards are available as Kingspan, Quinntherm, Xtratherm and Celotex </w:t>
      </w:r>
      <w:r>
        <w:rPr>
          <w:rFonts w:ascii="MS Reference Sans Serif" w:hAnsi="MS Reference Sans Serif"/>
        </w:rPr>
        <w:t xml:space="preserve">– </w:t>
      </w:r>
      <w:r>
        <w:rPr>
          <w:rFonts w:ascii="MS Reference Sans Serif" w:hAnsi="MS Reference Sans Serif"/>
        </w:rPr>
        <w:t xml:space="preserve">buy on price.  </w:t>
      </w:r>
    </w:p>
    <w:p w14:paraId="6A5F497C" w14:textId="77777777" w:rsidR="000B45BE" w:rsidRDefault="000B45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rPr>
      </w:pPr>
    </w:p>
    <w:p w14:paraId="6492FCF3" w14:textId="77777777" w:rsidR="000B45BE" w:rsidRPr="008B3DAE" w:rsidRDefault="00386820">
      <w:pPr>
        <w:jc w:val="both"/>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lang w:val="de-DE"/>
        </w:rPr>
        <w:t>Wall Structure   2</w:t>
      </w:r>
      <w:r w:rsidRPr="008B3DAE">
        <w:rPr>
          <w:rFonts w:ascii="MS Reference Sans Serif" w:hAnsi="MS Reference Sans Serif"/>
          <w:b/>
          <w:sz w:val="28"/>
          <w:szCs w:val="28"/>
          <w:u w:val="single"/>
        </w:rPr>
        <w:t>00</w:t>
      </w:r>
      <w:r w:rsidRPr="008B3DAE">
        <w:rPr>
          <w:rFonts w:ascii="MS Reference Sans Serif" w:hAnsi="MS Reference Sans Serif"/>
          <w:b/>
          <w:sz w:val="28"/>
          <w:szCs w:val="28"/>
          <w:u w:val="single"/>
          <w:lang w:val="pt-PT"/>
        </w:rPr>
        <w:t>mm cavity</w:t>
      </w:r>
    </w:p>
    <w:p w14:paraId="75FEED7C" w14:textId="77777777" w:rsidR="008B3DAE" w:rsidRDefault="00386820">
      <w:pPr>
        <w:jc w:val="both"/>
        <w:rPr>
          <w:rFonts w:ascii="MS Reference Sans Serif" w:hAnsi="MS Reference Sans Serif"/>
        </w:rPr>
      </w:pPr>
      <w:r>
        <w:rPr>
          <w:rFonts w:ascii="MS Reference Sans Serif" w:hAnsi="MS Reference Sans Serif"/>
        </w:rPr>
        <w:t xml:space="preserve">The wall structure is 100mm outer block, 200mm </w:t>
      </w:r>
      <w:r>
        <w:rPr>
          <w:rFonts w:ascii="MS Reference Sans Serif" w:hAnsi="MS Reference Sans Serif"/>
        </w:rPr>
        <w:t xml:space="preserve">cavity, 100mm block inner skin.  Use 150mm strips of 75mm thick Kingspan as cavity closure at the side of the window and door frames.  </w:t>
      </w:r>
    </w:p>
    <w:p w14:paraId="4FE9ADE0" w14:textId="77777777" w:rsidR="008B3DAE" w:rsidRDefault="008B3DAE">
      <w:pPr>
        <w:jc w:val="both"/>
        <w:rPr>
          <w:rFonts w:ascii="MS Reference Sans Serif" w:hAnsi="MS Reference Sans Serif"/>
        </w:rPr>
      </w:pPr>
    </w:p>
    <w:p w14:paraId="0F8F42DC" w14:textId="77777777" w:rsidR="00505CB2" w:rsidRDefault="00386820">
      <w:pPr>
        <w:jc w:val="both"/>
        <w:rPr>
          <w:rFonts w:ascii="MS Reference Sans Serif" w:hAnsi="MS Reference Sans Serif"/>
        </w:rPr>
      </w:pPr>
      <w:r>
        <w:rPr>
          <w:rFonts w:ascii="MS Reference Sans Serif" w:hAnsi="MS Reference Sans Serif"/>
        </w:rPr>
        <w:t>Use one row of Quinnlite B5 blocks opposite the floor insulation and floor screed on the ground floor</w:t>
      </w:r>
      <w:r w:rsidR="008B3DAE">
        <w:rPr>
          <w:rFonts w:ascii="MS Reference Sans Serif" w:hAnsi="MS Reference Sans Serif"/>
        </w:rPr>
        <w:t xml:space="preserve"> in order to reduce cold bridging</w:t>
      </w:r>
      <w:r>
        <w:rPr>
          <w:rFonts w:ascii="MS Reference Sans Serif" w:hAnsi="MS Reference Sans Serif"/>
        </w:rPr>
        <w:t>.  The Quinnlites ar</w:t>
      </w:r>
      <w:r>
        <w:rPr>
          <w:rFonts w:ascii="MS Reference Sans Serif" w:hAnsi="MS Reference Sans Serif"/>
        </w:rPr>
        <w:t>e required on the inner skin of</w:t>
      </w:r>
      <w:r w:rsidR="008B3DAE">
        <w:rPr>
          <w:rFonts w:ascii="MS Reference Sans Serif" w:hAnsi="MS Reference Sans Serif"/>
        </w:rPr>
        <w:t xml:space="preserve"> the cavity wall and on all </w:t>
      </w:r>
      <w:r>
        <w:rPr>
          <w:rFonts w:ascii="MS Reference Sans Serif" w:hAnsi="MS Reference Sans Serif"/>
        </w:rPr>
        <w:t>internal walls.</w:t>
      </w:r>
    </w:p>
    <w:p w14:paraId="7B866902" w14:textId="77777777" w:rsidR="00505CB2" w:rsidRDefault="00505CB2">
      <w:pPr>
        <w:jc w:val="both"/>
        <w:rPr>
          <w:rFonts w:ascii="MS Reference Sans Serif" w:hAnsi="MS Reference Sans Serif"/>
        </w:rPr>
      </w:pPr>
    </w:p>
    <w:p w14:paraId="09474E30" w14:textId="7389FDDA" w:rsidR="00505CB2" w:rsidRDefault="00505CB2">
      <w:pPr>
        <w:jc w:val="both"/>
      </w:pPr>
      <w:r>
        <w:rPr>
          <w:rFonts w:ascii="MS Reference Sans Serif" w:hAnsi="MS Reference Sans Serif"/>
        </w:rPr>
        <w:t>Walls must be plastered right down to the junction of the floor in order to maintain airtightness.</w:t>
      </w:r>
      <w:r w:rsidR="00386820">
        <w:rPr>
          <w:rFonts w:ascii="MS Reference Sans Serif" w:hAnsi="MS Reference Sans Serif"/>
        </w:rPr>
        <w:t xml:space="preserve"> </w:t>
      </w:r>
      <w:r w:rsidR="0058513E">
        <w:rPr>
          <w:rFonts w:ascii="MS Reference Sans Serif" w:hAnsi="MS Reference Sans Serif"/>
        </w:rPr>
        <w:t>For junction at ceiling see drawing.</w:t>
      </w:r>
      <w:r w:rsidR="00386820">
        <w:t xml:space="preserve"> </w:t>
      </w:r>
      <w:r w:rsidR="00386820">
        <w:t xml:space="preserve"> </w:t>
      </w:r>
    </w:p>
    <w:p w14:paraId="34594B6A"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60AEE59E" w14:textId="77777777" w:rsidR="000B45BE" w:rsidRPr="008B3DAE"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rPr>
        <w:t>Teplo Wall Ties</w:t>
      </w:r>
      <w:r w:rsidRPr="008B3DAE">
        <w:rPr>
          <w:rFonts w:ascii="MS Reference Sans Serif" w:hAnsi="MS Reference Sans Serif"/>
          <w:b/>
          <w:u w:val="single"/>
        </w:rPr>
        <w:t xml:space="preserve">  </w:t>
      </w:r>
    </w:p>
    <w:p w14:paraId="30ABBC82" w14:textId="77777777" w:rsidR="000B45BE"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r>
        <w:rPr>
          <w:rFonts w:ascii="MS Reference Sans Serif" w:hAnsi="MS Reference Sans Serif"/>
        </w:rPr>
        <w:t>Teplo type 2, 6mm diameter, 325mm long for a 200mm cavity.</w:t>
      </w:r>
      <w:r>
        <w:rPr>
          <w:rFonts w:ascii="MS Reference Sans Serif" w:hAnsi="MS Reference Sans Serif"/>
          <w:color w:val="CE222B"/>
          <w:sz w:val="28"/>
          <w:szCs w:val="28"/>
        </w:rPr>
        <w:t xml:space="preserve">  </w:t>
      </w:r>
    </w:p>
    <w:p w14:paraId="476BA676" w14:textId="77777777" w:rsidR="000B45BE" w:rsidRDefault="000B45BE">
      <w:pPr>
        <w:jc w:val="both"/>
        <w:outlineLvl w:val="0"/>
        <w:rPr>
          <w:rFonts w:ascii="MS Reference Sans Serif" w:eastAsia="MS Reference Sans Serif" w:hAnsi="MS Reference Sans Serif" w:cs="MS Reference Sans Serif"/>
        </w:rPr>
      </w:pPr>
    </w:p>
    <w:p w14:paraId="07DDD18A" w14:textId="77777777" w:rsidR="000B45BE" w:rsidRPr="008B3DA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Cavity Closure at top of walls</w:t>
      </w:r>
    </w:p>
    <w:p w14:paraId="63BC5859"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 xml:space="preserve">Fibre cement board. </w:t>
      </w:r>
    </w:p>
    <w:p w14:paraId="4B963788" w14:textId="77777777" w:rsidR="000B45BE" w:rsidRDefault="000B45BE">
      <w:pPr>
        <w:pStyle w:val="FreeForm"/>
        <w:ind w:right="1"/>
        <w:jc w:val="both"/>
        <w:rPr>
          <w:rFonts w:ascii="MS Reference Sans Serif" w:eastAsia="MS Reference Sans Serif" w:hAnsi="MS Reference Sans Serif" w:cs="MS Reference Sans Serif"/>
          <w:sz w:val="24"/>
          <w:szCs w:val="24"/>
        </w:rPr>
      </w:pPr>
    </w:p>
    <w:p w14:paraId="5CDD3725" w14:textId="77777777" w:rsidR="000B45BE" w:rsidRPr="008B3DAE"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rPr>
        <w:t>Insulation of Cavities</w:t>
      </w:r>
    </w:p>
    <w:p w14:paraId="2D995F02" w14:textId="77777777" w:rsidR="000B45BE"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r>
        <w:rPr>
          <w:rFonts w:ascii="MS Reference Sans Serif" w:hAnsi="MS Reference Sans Serif"/>
        </w:rPr>
        <w:t>G</w:t>
      </w:r>
      <w:r>
        <w:rPr>
          <w:rFonts w:ascii="MS Reference Sans Serif" w:hAnsi="MS Reference Sans Serif"/>
        </w:rPr>
        <w:t xml:space="preserve">rey beads with </w:t>
      </w:r>
      <w:r>
        <w:rPr>
          <w:rFonts w:ascii="MS Reference Sans Serif" w:hAnsi="MS Reference Sans Serif"/>
        </w:rPr>
        <w:t xml:space="preserve">glue. </w:t>
      </w:r>
    </w:p>
    <w:p w14:paraId="6FDE9E06" w14:textId="77777777" w:rsidR="000B45BE" w:rsidRDefault="000B45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rPr>
      </w:pPr>
    </w:p>
    <w:p w14:paraId="4A614543" w14:textId="77777777" w:rsidR="000B45BE" w:rsidRPr="008B3DAE"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 xml:space="preserve">Warm Flat Roof </w:t>
      </w:r>
    </w:p>
    <w:p w14:paraId="10AB0990" w14:textId="77777777" w:rsidR="000B45BE"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r>
        <w:rPr>
          <w:rFonts w:ascii="MS Reference Sans Serif" w:hAnsi="MS Reference Sans Serif"/>
        </w:rPr>
        <w:t xml:space="preserve">Install 100mm Kingspan or equivalent on top of the joists.  Install 150mm Foamlok spray-in foam between the rafters.  Use </w:t>
      </w:r>
      <w:r>
        <w:rPr>
          <w:rFonts w:ascii="MS Reference Sans Serif" w:hAnsi="MS Reference Sans Serif"/>
        </w:rPr>
        <w:t>plaster</w:t>
      </w:r>
      <w:r>
        <w:rPr>
          <w:rFonts w:ascii="MS Reference Sans Serif" w:hAnsi="MS Reference Sans Serif"/>
        </w:rPr>
        <w:t xml:space="preserve">board with a foil backing as a vapour barrier. </w:t>
      </w:r>
    </w:p>
    <w:p w14:paraId="0C9A9436" w14:textId="77777777" w:rsidR="000B45BE" w:rsidRDefault="00386820">
      <w:pPr>
        <w:widowControl w:val="0"/>
        <w:tabs>
          <w:tab w:val="left" w:pos="1305"/>
          <w:tab w:val="left" w:pos="3015"/>
        </w:tabs>
        <w:jc w:val="both"/>
        <w:rPr>
          <w:rFonts w:ascii="MS Reference Sans Serif" w:eastAsia="MS Reference Sans Serif" w:hAnsi="MS Reference Sans Serif" w:cs="MS Reference Sans Serif"/>
        </w:rPr>
      </w:pPr>
      <w:r>
        <w:rPr>
          <w:rFonts w:ascii="MS Reference Sans Serif" w:hAnsi="MS Reference Sans Serif"/>
        </w:rPr>
        <w:lastRenderedPageBreak/>
        <w:t>Possible Installer  Lyons Insulation, Greystones.</w:t>
      </w:r>
    </w:p>
    <w:p w14:paraId="21348641" w14:textId="77777777" w:rsidR="000B45BE" w:rsidRDefault="000B45BE">
      <w:pPr>
        <w:widowControl w:val="0"/>
        <w:tabs>
          <w:tab w:val="left" w:pos="1305"/>
          <w:tab w:val="left" w:pos="3015"/>
        </w:tabs>
        <w:jc w:val="both"/>
        <w:rPr>
          <w:rFonts w:ascii="MS Reference Sans Serif" w:eastAsia="MS Reference Sans Serif" w:hAnsi="MS Reference Sans Serif" w:cs="MS Reference Sans Serif"/>
        </w:rPr>
      </w:pPr>
    </w:p>
    <w:p w14:paraId="770F2CA6" w14:textId="77777777" w:rsidR="000B45BE" w:rsidRPr="008B3DAE" w:rsidRDefault="00386820">
      <w:pPr>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Warm</w:t>
      </w:r>
      <w:r w:rsidRPr="008B3DAE">
        <w:rPr>
          <w:rFonts w:ascii="MS Reference Sans Serif" w:hAnsi="MS Reference Sans Serif"/>
          <w:b/>
          <w:sz w:val="28"/>
          <w:szCs w:val="28"/>
          <w:u w:val="single"/>
        </w:rPr>
        <w:t xml:space="preserve"> Sloping Roof</w:t>
      </w:r>
    </w:p>
    <w:p w14:paraId="1C30CF9F" w14:textId="7E6230CC" w:rsidR="000B45BE" w:rsidRDefault="00386820">
      <w:pPr>
        <w:jc w:val="both"/>
        <w:rPr>
          <w:rFonts w:ascii="MS Reference Sans Serif" w:hAnsi="MS Reference Sans Serif"/>
        </w:rPr>
      </w:pPr>
      <w:r>
        <w:rPr>
          <w:rFonts w:ascii="MS Reference Sans Serif" w:hAnsi="MS Reference Sans Serif"/>
        </w:rPr>
        <w:t xml:space="preserve">100mm Kingspan type insulation over rafters.  Spray 125mm of </w:t>
      </w:r>
      <w:r w:rsidRPr="00386820">
        <w:rPr>
          <w:rFonts w:ascii="MS Reference Sans Serif" w:hAnsi="MS Reference Sans Serif"/>
        </w:rPr>
        <w:t>Foamlok</w:t>
      </w:r>
      <w:r>
        <w:rPr>
          <w:rFonts w:ascii="MS Reference Sans Serif" w:hAnsi="MS Reference Sans Serif"/>
        </w:rPr>
        <w:t xml:space="preserve"> between the rafters.  </w:t>
      </w:r>
      <w:r w:rsidR="008B3DAE">
        <w:rPr>
          <w:rFonts w:ascii="MS Reference Sans Serif" w:hAnsi="MS Reference Sans Serif"/>
        </w:rPr>
        <w:t>A 40mm Counter Batten will be required</w:t>
      </w:r>
      <w:r>
        <w:rPr>
          <w:rFonts w:ascii="MS Reference Sans Serif" w:hAnsi="MS Reference Sans Serif"/>
        </w:rPr>
        <w:t xml:space="preserve"> </w:t>
      </w:r>
    </w:p>
    <w:p w14:paraId="2EFFAFDD" w14:textId="77777777" w:rsidR="00386820" w:rsidRDefault="00386820">
      <w:pPr>
        <w:jc w:val="both"/>
        <w:rPr>
          <w:rFonts w:ascii="MS Reference Sans Serif" w:eastAsia="MS Reference Sans Serif" w:hAnsi="MS Reference Sans Serif" w:cs="MS Reference Sans Serif"/>
        </w:rPr>
      </w:pPr>
    </w:p>
    <w:p w14:paraId="1799CF38" w14:textId="6908346A" w:rsidR="000B45BE" w:rsidRPr="00386820" w:rsidRDefault="00386820">
      <w:pPr>
        <w:jc w:val="both"/>
        <w:rPr>
          <w:rFonts w:ascii="MS Reference Sans Serif" w:eastAsia="Arial Unicode MS" w:hAnsi="MS Reference Sans Serif" w:cs="Microsoft Sans Serif"/>
          <w:color w:val="auto"/>
        </w:rPr>
      </w:pPr>
      <w:r w:rsidRPr="00386820">
        <w:rPr>
          <w:rFonts w:ascii="MS Reference Sans Serif" w:eastAsia="Arial Unicode MS" w:hAnsi="MS Reference Sans Serif" w:cs="Microsoft Sans Serif"/>
          <w:color w:val="auto"/>
        </w:rPr>
        <w:t xml:space="preserve">Best fixings </w:t>
      </w:r>
      <w:r>
        <w:rPr>
          <w:rFonts w:ascii="MS Reference Sans Serif" w:eastAsia="Arial Unicode MS" w:hAnsi="MS Reference Sans Serif" w:cs="Microsoft Sans Serif"/>
          <w:color w:val="auto"/>
        </w:rPr>
        <w:t>to go through the insulation and batten</w:t>
      </w:r>
      <w:bookmarkStart w:id="0" w:name="_GoBack"/>
      <w:bookmarkEnd w:id="0"/>
      <w:r>
        <w:rPr>
          <w:rFonts w:ascii="MS Reference Sans Serif" w:eastAsia="Arial Unicode MS" w:hAnsi="MS Reference Sans Serif" w:cs="Microsoft Sans Serif"/>
          <w:color w:val="auto"/>
        </w:rPr>
        <w:t xml:space="preserve">: </w:t>
      </w:r>
      <w:r w:rsidRPr="00386820">
        <w:rPr>
          <w:rFonts w:ascii="MS Reference Sans Serif" w:eastAsia="Arial Unicode MS" w:hAnsi="MS Reference Sans Serif" w:cs="Microsoft Sans Serif"/>
          <w:color w:val="auto"/>
        </w:rPr>
        <w:t>Timco Classic Plus 6mm X 200mm Torx drive</w:t>
      </w:r>
    </w:p>
    <w:p w14:paraId="3BB0881A" w14:textId="77777777" w:rsidR="00386820" w:rsidRDefault="00386820">
      <w:pPr>
        <w:jc w:val="both"/>
        <w:rPr>
          <w:rFonts w:ascii="MS Reference Sans Serif" w:eastAsia="MS Reference Sans Serif" w:hAnsi="MS Reference Sans Serif" w:cs="MS Reference Sans Serif"/>
        </w:rPr>
      </w:pPr>
    </w:p>
    <w:p w14:paraId="02AF63A0" w14:textId="77777777" w:rsidR="000B45BE" w:rsidRPr="008B3DAE" w:rsidRDefault="00386820">
      <w:pPr>
        <w:jc w:val="both"/>
        <w:outlineLvl w:val="0"/>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Airtightness</w:t>
      </w:r>
    </w:p>
    <w:p w14:paraId="1D8DA128"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No silicon</w:t>
      </w:r>
      <w:r>
        <w:rPr>
          <w:rFonts w:ascii="MS Reference Sans Serif" w:hAnsi="MS Reference Sans Serif"/>
        </w:rPr>
        <w:t xml:space="preserve">e sealers to be used. Use only </w:t>
      </w:r>
      <w:r>
        <w:rPr>
          <w:rFonts w:ascii="MS Reference Sans Serif" w:hAnsi="MS Reference Sans Serif"/>
        </w:rPr>
        <w:t>Poly</w:t>
      </w:r>
      <w:r>
        <w:rPr>
          <w:rFonts w:ascii="MS Reference Sans Serif" w:hAnsi="MS Reference Sans Serif"/>
        </w:rPr>
        <w:t>mer sealers (CT1, Tex7, Stixall, Fix All).</w:t>
      </w:r>
    </w:p>
    <w:p w14:paraId="5D6C3F91" w14:textId="77777777" w:rsidR="000B45BE" w:rsidRDefault="000B45BE">
      <w:pPr>
        <w:jc w:val="both"/>
        <w:rPr>
          <w:rFonts w:ascii="MS Reference Sans Serif" w:eastAsia="MS Reference Sans Serif" w:hAnsi="MS Reference Sans Serif" w:cs="MS Reference Sans Serif"/>
        </w:rPr>
      </w:pPr>
    </w:p>
    <w:p w14:paraId="1CCF8BD3" w14:textId="77777777" w:rsidR="000B45BE" w:rsidRPr="008B3DAE" w:rsidRDefault="00386820">
      <w:pPr>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rPr>
        <w:t xml:space="preserve">Airtightness </w:t>
      </w:r>
      <w:r w:rsidRPr="008B3DAE">
        <w:rPr>
          <w:rFonts w:ascii="MS Reference Sans Serif" w:hAnsi="MS Reference Sans Serif"/>
          <w:b/>
          <w:sz w:val="28"/>
          <w:szCs w:val="28"/>
          <w:u w:val="single"/>
        </w:rPr>
        <w:t xml:space="preserve">– </w:t>
      </w:r>
      <w:r w:rsidRPr="008B3DAE">
        <w:rPr>
          <w:rFonts w:ascii="MS Reference Sans Serif" w:hAnsi="MS Reference Sans Serif"/>
          <w:b/>
          <w:sz w:val="28"/>
          <w:szCs w:val="28"/>
          <w:u w:val="single"/>
        </w:rPr>
        <w:t>Plumber &amp; Electrician</w:t>
      </w:r>
    </w:p>
    <w:p w14:paraId="6133D193"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sz w:val="28"/>
          <w:szCs w:val="28"/>
        </w:rPr>
        <w:t>C</w:t>
      </w:r>
      <w:r>
        <w:rPr>
          <w:rFonts w:ascii="MS Reference Sans Serif" w:hAnsi="MS Reference Sans Serif"/>
        </w:rPr>
        <w:t xml:space="preserve">onduits which go through the airtight envelope should be closed to prevent air flows.  The plumber needs to know to seal </w:t>
      </w:r>
      <w:r>
        <w:rPr>
          <w:rFonts w:ascii="MS Reference Sans Serif" w:hAnsi="MS Reference Sans Serif"/>
        </w:rPr>
        <w:t>any penetration of the airtightness system.  Sealing is achieved with approved airtightness tapes or polymer sealer such as CT1 / Tex7.</w:t>
      </w:r>
      <w:r>
        <w:rPr>
          <w:rFonts w:ascii="MS Reference Sans Serif" w:hAnsi="MS Reference Sans Serif"/>
        </w:rPr>
        <w:t xml:space="preserve">  </w:t>
      </w:r>
    </w:p>
    <w:p w14:paraId="1BFBEFE3"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sz w:val="24"/>
          <w:szCs w:val="24"/>
        </w:rPr>
      </w:pPr>
    </w:p>
    <w:p w14:paraId="2B2E9821" w14:textId="77777777" w:rsidR="000B45BE" w:rsidRPr="008B3DA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b/>
          <w:sz w:val="24"/>
          <w:szCs w:val="24"/>
          <w:u w:val="single"/>
        </w:rPr>
      </w:pPr>
      <w:r w:rsidRPr="008B3DAE">
        <w:rPr>
          <w:rFonts w:ascii="MS Reference Sans Serif" w:hAnsi="MS Reference Sans Serif"/>
          <w:b/>
          <w:sz w:val="28"/>
          <w:szCs w:val="28"/>
          <w:u w:val="single"/>
          <w:lang w:val="en-US"/>
        </w:rPr>
        <w:t>Airtightness under slabs on external walls</w:t>
      </w:r>
      <w:r w:rsidRPr="008B3DAE">
        <w:rPr>
          <w:rFonts w:ascii="MS Reference Sans Serif" w:hAnsi="MS Reference Sans Serif"/>
          <w:b/>
          <w:sz w:val="28"/>
          <w:szCs w:val="28"/>
          <w:u w:val="single"/>
        </w:rPr>
        <w:t xml:space="preserve"> </w:t>
      </w:r>
    </w:p>
    <w:p w14:paraId="358EFA76"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Spray the wall between the metal studding and the bottom of the slab with</w:t>
      </w:r>
      <w:r>
        <w:rPr>
          <w:rFonts w:ascii="MS Reference Sans Serif" w:hAnsi="MS Reference Sans Serif"/>
          <w:sz w:val="24"/>
          <w:szCs w:val="24"/>
          <w:lang w:val="en-US"/>
        </w:rPr>
        <w:t xml:space="preserve"> Foamlok. </w:t>
      </w:r>
    </w:p>
    <w:p w14:paraId="492B5DDA"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1FBC5DFF" w14:textId="77777777" w:rsidR="000B45BE" w:rsidRPr="008B3DA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60"/>
        <w:ind w:right="720"/>
        <w:jc w:val="both"/>
        <w:rPr>
          <w:rFonts w:ascii="Arial" w:eastAsia="Arial" w:hAnsi="Arial" w:cs="Arial"/>
          <w:b/>
          <w:bCs/>
          <w:u w:val="single"/>
        </w:rPr>
      </w:pPr>
      <w:r w:rsidRPr="008B3DAE">
        <w:rPr>
          <w:rFonts w:ascii="MS Reference Sans Serif" w:hAnsi="MS Reference Sans Serif"/>
          <w:b/>
          <w:sz w:val="28"/>
          <w:szCs w:val="28"/>
          <w:u w:val="single"/>
          <w:lang w:val="en-US"/>
        </w:rPr>
        <w:t>Airtightness around Windows and Doors</w:t>
      </w:r>
    </w:p>
    <w:p w14:paraId="186EC566"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r>
        <w:rPr>
          <w:rFonts w:ascii="MS Reference Sans Serif" w:hAnsi="MS Reference Sans Serif"/>
          <w:sz w:val="28"/>
          <w:szCs w:val="28"/>
          <w:lang w:val="en-US"/>
        </w:rPr>
        <w:t>C</w:t>
      </w:r>
      <w:r>
        <w:rPr>
          <w:rFonts w:ascii="MS Reference Sans Serif" w:hAnsi="MS Reference Sans Serif"/>
          <w:sz w:val="24"/>
          <w:szCs w:val="24"/>
          <w:lang w:val="en-US"/>
        </w:rPr>
        <w:t>ompletely fill the space between the opening and the frame with expanding foam from the DPC at the outside to the inside.  Seal the foam with polymer sealer (CT1, Tex7).  Multisolve (a C-Tec product) helps</w:t>
      </w:r>
      <w:r>
        <w:rPr>
          <w:rFonts w:ascii="MS Reference Sans Serif" w:hAnsi="MS Reference Sans Serif"/>
          <w:sz w:val="24"/>
          <w:szCs w:val="24"/>
          <w:lang w:val="en-US"/>
        </w:rPr>
        <w:t xml:space="preserve"> get a good finish.</w:t>
      </w:r>
    </w:p>
    <w:p w14:paraId="6C9791A6"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0DBB84F8" w14:textId="77777777" w:rsidR="000B45BE" w:rsidRPr="008B3DA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Airtightness behind Cladding</w:t>
      </w:r>
    </w:p>
    <w:p w14:paraId="6DE8D4B7"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8"/>
          <w:szCs w:val="28"/>
        </w:rPr>
      </w:pPr>
      <w:r>
        <w:rPr>
          <w:rFonts w:ascii="MS Reference Sans Serif" w:hAnsi="MS Reference Sans Serif"/>
          <w:sz w:val="24"/>
          <w:szCs w:val="24"/>
          <w:lang w:val="en-US"/>
        </w:rPr>
        <w:t>Plaster before attaching cladding.</w:t>
      </w:r>
    </w:p>
    <w:p w14:paraId="18355A48" w14:textId="77777777" w:rsidR="000B45BE" w:rsidRDefault="000B45BE">
      <w:pPr>
        <w:pStyle w:val="FreeForm"/>
        <w:tabs>
          <w:tab w:val="left" w:pos="8504"/>
        </w:tabs>
        <w:jc w:val="both"/>
        <w:rPr>
          <w:rFonts w:ascii="MS Reference Sans Serif" w:eastAsia="MS Reference Sans Serif" w:hAnsi="MS Reference Sans Serif" w:cs="MS Reference Sans Serif"/>
          <w:sz w:val="24"/>
          <w:szCs w:val="24"/>
        </w:rPr>
      </w:pPr>
    </w:p>
    <w:p w14:paraId="51D541EA" w14:textId="77777777" w:rsidR="000B45BE" w:rsidRPr="008B3DAE" w:rsidRDefault="00386820">
      <w:pPr>
        <w:pStyle w:val="FreeForm"/>
        <w:tabs>
          <w:tab w:val="left" w:pos="8504"/>
        </w:tabs>
        <w:jc w:val="both"/>
        <w:rPr>
          <w:rFonts w:ascii="MS Reference Sans Serif" w:eastAsia="MS Reference Sans Serif" w:hAnsi="MS Reference Sans Serif" w:cs="MS Reference Sans Serif"/>
          <w:b/>
          <w:sz w:val="24"/>
          <w:szCs w:val="24"/>
          <w:u w:val="single"/>
        </w:rPr>
      </w:pPr>
      <w:r w:rsidRPr="008B3DAE">
        <w:rPr>
          <w:rFonts w:ascii="MS Reference Sans Serif" w:hAnsi="MS Reference Sans Serif"/>
          <w:b/>
          <w:sz w:val="28"/>
          <w:szCs w:val="28"/>
          <w:u w:val="single"/>
          <w:lang w:val="en-US"/>
        </w:rPr>
        <w:t>Airtightness Target</w:t>
      </w:r>
      <w:r w:rsidRPr="008B3DAE">
        <w:rPr>
          <w:rFonts w:ascii="MS Reference Sans Serif" w:hAnsi="MS Reference Sans Serif"/>
          <w:b/>
          <w:sz w:val="24"/>
          <w:szCs w:val="24"/>
          <w:u w:val="single"/>
          <w:lang w:val="en-US"/>
        </w:rPr>
        <w:t xml:space="preserve"> for this house 1m</w:t>
      </w:r>
      <w:r w:rsidRPr="008B3DAE">
        <w:rPr>
          <w:rFonts w:ascii="MS Reference Sans Serif" w:hAnsi="MS Reference Sans Serif"/>
          <w:b/>
          <w:sz w:val="24"/>
          <w:szCs w:val="24"/>
          <w:u w:val="single"/>
        </w:rPr>
        <w:t>³</w:t>
      </w:r>
      <w:r w:rsidRPr="008B3DAE">
        <w:rPr>
          <w:rFonts w:ascii="MS Reference Sans Serif" w:hAnsi="MS Reference Sans Serif"/>
          <w:b/>
          <w:sz w:val="24"/>
          <w:szCs w:val="24"/>
          <w:u w:val="single"/>
        </w:rPr>
        <w:t>/hr/m</w:t>
      </w:r>
      <w:r w:rsidRPr="008B3DAE">
        <w:rPr>
          <w:rFonts w:ascii="MS Reference Sans Serif" w:hAnsi="MS Reference Sans Serif"/>
          <w:b/>
          <w:sz w:val="24"/>
          <w:szCs w:val="24"/>
          <w:u w:val="single"/>
        </w:rPr>
        <w:t xml:space="preserve">² </w:t>
      </w:r>
    </w:p>
    <w:p w14:paraId="7D4E8BF7"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495C7A64" w14:textId="77777777" w:rsidR="000B45BE" w:rsidRPr="008B3DA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b/>
          <w:sz w:val="28"/>
          <w:szCs w:val="28"/>
          <w:u w:val="single"/>
        </w:rPr>
      </w:pPr>
      <w:r w:rsidRPr="008B3DAE">
        <w:rPr>
          <w:rFonts w:ascii="MS Reference Sans Serif" w:hAnsi="MS Reference Sans Serif"/>
          <w:b/>
          <w:sz w:val="28"/>
          <w:szCs w:val="28"/>
          <w:u w:val="single"/>
          <w:lang w:val="en-US"/>
        </w:rPr>
        <w:t>Recessed Lights</w:t>
      </w:r>
    </w:p>
    <w:p w14:paraId="7BD02B50"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Cover downlighters which are close to insulation with Thermahoods.</w:t>
      </w:r>
    </w:p>
    <w:p w14:paraId="7C1A85DC"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208E350C" w14:textId="77777777" w:rsidR="000B45BE" w:rsidRPr="008B3DAE" w:rsidRDefault="00386820">
      <w:pPr>
        <w:jc w:val="both"/>
        <w:outlineLvl w:val="0"/>
        <w:rPr>
          <w:rFonts w:ascii="MS Reference Sans Serif" w:eastAsia="MS Reference Sans Serif" w:hAnsi="MS Reference Sans Serif" w:cs="MS Reference Sans Serif"/>
          <w:b/>
          <w:u w:val="single"/>
        </w:rPr>
      </w:pPr>
      <w:r w:rsidRPr="008B3DAE">
        <w:rPr>
          <w:rFonts w:ascii="MS Reference Sans Serif" w:hAnsi="MS Reference Sans Serif"/>
          <w:b/>
          <w:sz w:val="28"/>
          <w:szCs w:val="28"/>
          <w:u w:val="single"/>
        </w:rPr>
        <w:t xml:space="preserve">Heat Delivery Systems        </w:t>
      </w:r>
    </w:p>
    <w:p w14:paraId="0A95C509" w14:textId="77777777" w:rsidR="000B45BE" w:rsidRDefault="00386820">
      <w:pPr>
        <w:jc w:val="both"/>
        <w:outlineLvl w:val="0"/>
        <w:rPr>
          <w:rFonts w:ascii="MS Reference Sans Serif" w:eastAsia="MS Reference Sans Serif" w:hAnsi="MS Reference Sans Serif" w:cs="MS Reference Sans Serif"/>
        </w:rPr>
      </w:pPr>
      <w:r>
        <w:rPr>
          <w:rFonts w:ascii="MS Reference Sans Serif" w:hAnsi="MS Reference Sans Serif"/>
        </w:rPr>
        <w:t>100mm spa</w:t>
      </w:r>
      <w:r>
        <w:rPr>
          <w:rFonts w:ascii="MS Reference Sans Serif" w:hAnsi="MS Reference Sans Serif"/>
        </w:rPr>
        <w:t>ce between the pipes in areas with lots of glass, ba</w:t>
      </w:r>
      <w:r w:rsidR="008B3DAE">
        <w:rPr>
          <w:rFonts w:ascii="MS Reference Sans Serif" w:hAnsi="MS Reference Sans Serif"/>
        </w:rPr>
        <w:t>throom, en-suite,</w:t>
      </w:r>
      <w:r>
        <w:rPr>
          <w:rFonts w:ascii="MS Reference Sans Serif" w:hAnsi="MS Reference Sans Serif"/>
        </w:rPr>
        <w:t xml:space="preserve"> hallway and all high demand areas.  </w:t>
      </w:r>
    </w:p>
    <w:p w14:paraId="2EB49C2C" w14:textId="77777777" w:rsidR="008B3DAE" w:rsidRDefault="008B3DAE">
      <w:pPr>
        <w:jc w:val="both"/>
        <w:outlineLvl w:val="0"/>
        <w:rPr>
          <w:rFonts w:ascii="MS Reference Sans Serif" w:hAnsi="MS Reference Sans Serif"/>
        </w:rPr>
      </w:pPr>
    </w:p>
    <w:p w14:paraId="61D81CC6" w14:textId="77777777" w:rsidR="000B45BE" w:rsidRDefault="00386820">
      <w:pPr>
        <w:jc w:val="both"/>
        <w:outlineLvl w:val="0"/>
        <w:rPr>
          <w:rFonts w:ascii="MS Reference Sans Serif" w:eastAsia="MS Reference Sans Serif" w:hAnsi="MS Reference Sans Serif" w:cs="MS Reference Sans Serif"/>
        </w:rPr>
      </w:pPr>
      <w:r>
        <w:rPr>
          <w:rFonts w:ascii="MS Reference Sans Serif" w:hAnsi="MS Reference Sans Serif"/>
        </w:rPr>
        <w:t>150mm space between the pipes in all other normal heat demand areas.</w:t>
      </w:r>
    </w:p>
    <w:p w14:paraId="3AD4BB23" w14:textId="77777777" w:rsidR="008B3DAE" w:rsidRDefault="008B3DAE">
      <w:pPr>
        <w:jc w:val="both"/>
        <w:outlineLvl w:val="0"/>
        <w:rPr>
          <w:rFonts w:ascii="MS Reference Sans Serif" w:hAnsi="MS Reference Sans Serif"/>
        </w:rPr>
      </w:pPr>
    </w:p>
    <w:p w14:paraId="0E1BF413" w14:textId="77777777" w:rsidR="000B45BE" w:rsidRDefault="00386820">
      <w:pPr>
        <w:jc w:val="both"/>
        <w:outlineLvl w:val="0"/>
        <w:rPr>
          <w:rFonts w:ascii="MS Reference Sans Serif" w:eastAsia="MS Reference Sans Serif" w:hAnsi="MS Reference Sans Serif" w:cs="MS Reference Sans Serif"/>
        </w:rPr>
      </w:pPr>
      <w:r>
        <w:rPr>
          <w:rFonts w:ascii="MS Reference Sans Serif" w:hAnsi="MS Reference Sans Serif"/>
        </w:rPr>
        <w:t>UFH pipes should be 16-</w:t>
      </w:r>
      <w:r>
        <w:rPr>
          <w:rFonts w:ascii="MS Reference Sans Serif" w:hAnsi="MS Reference Sans Serif"/>
          <w:lang w:val="pt-PT"/>
        </w:rPr>
        <w:t xml:space="preserve">17mm diameter. </w:t>
      </w:r>
    </w:p>
    <w:p w14:paraId="616F45E1" w14:textId="77777777" w:rsidR="008B3DAE" w:rsidRDefault="008B3DAE">
      <w:pPr>
        <w:jc w:val="both"/>
        <w:outlineLvl w:val="0"/>
        <w:rPr>
          <w:rFonts w:ascii="MS Reference Sans Serif" w:hAnsi="MS Reference Sans Serif"/>
        </w:rPr>
      </w:pPr>
    </w:p>
    <w:p w14:paraId="04D8C5CC" w14:textId="77777777" w:rsidR="000B45BE" w:rsidRDefault="00386820">
      <w:pPr>
        <w:jc w:val="both"/>
        <w:outlineLvl w:val="0"/>
        <w:rPr>
          <w:rFonts w:ascii="MS Reference Sans Serif" w:eastAsia="MS Reference Sans Serif" w:hAnsi="MS Reference Sans Serif" w:cs="MS Reference Sans Serif"/>
        </w:rPr>
      </w:pPr>
      <w:r>
        <w:rPr>
          <w:rFonts w:ascii="MS Reference Sans Serif" w:hAnsi="MS Reference Sans Serif"/>
        </w:rPr>
        <w:t>P</w:t>
      </w:r>
      <w:r>
        <w:rPr>
          <w:rFonts w:ascii="MS Reference Sans Serif" w:hAnsi="MS Reference Sans Serif"/>
        </w:rPr>
        <w:t>ipe</w:t>
      </w:r>
      <w:r>
        <w:rPr>
          <w:rFonts w:ascii="MS Reference Sans Serif" w:hAnsi="MS Reference Sans Serif"/>
        </w:rPr>
        <w:t xml:space="preserve"> layout</w:t>
      </w:r>
      <w:r>
        <w:rPr>
          <w:rFonts w:ascii="MS Reference Sans Serif" w:hAnsi="MS Reference Sans Serif"/>
        </w:rPr>
        <w:t xml:space="preserve"> should be laid in </w:t>
      </w:r>
      <w:r>
        <w:rPr>
          <w:rFonts w:ascii="MS Reference Sans Serif" w:hAnsi="MS Reference Sans Serif"/>
        </w:rPr>
        <w:t>“</w:t>
      </w:r>
      <w:r>
        <w:rPr>
          <w:rFonts w:ascii="MS Reference Sans Serif" w:hAnsi="MS Reference Sans Serif"/>
        </w:rPr>
        <w:t>spiral</w:t>
      </w:r>
      <w:r>
        <w:rPr>
          <w:rFonts w:ascii="MS Reference Sans Serif" w:hAnsi="MS Reference Sans Serif"/>
        </w:rPr>
        <w:t xml:space="preserve">” </w:t>
      </w:r>
      <w:r>
        <w:rPr>
          <w:rFonts w:ascii="MS Reference Sans Serif" w:hAnsi="MS Reference Sans Serif"/>
        </w:rPr>
        <w:t xml:space="preserve">layout and not in </w:t>
      </w:r>
      <w:r>
        <w:rPr>
          <w:rFonts w:ascii="MS Reference Sans Serif" w:hAnsi="MS Reference Sans Serif"/>
        </w:rPr>
        <w:t>“</w:t>
      </w:r>
      <w:r>
        <w:rPr>
          <w:rFonts w:ascii="MS Reference Sans Serif" w:hAnsi="MS Reference Sans Serif"/>
        </w:rPr>
        <w:t>snake</w:t>
      </w:r>
      <w:r>
        <w:rPr>
          <w:rFonts w:ascii="MS Reference Sans Serif" w:hAnsi="MS Reference Sans Serif"/>
        </w:rPr>
        <w:t xml:space="preserve">” </w:t>
      </w:r>
      <w:r>
        <w:rPr>
          <w:rFonts w:ascii="MS Reference Sans Serif" w:hAnsi="MS Reference Sans Serif"/>
          <w:lang w:val="it-IT"/>
        </w:rPr>
        <w:t>pattern.</w:t>
      </w:r>
    </w:p>
    <w:p w14:paraId="0B28DCA8" w14:textId="77777777" w:rsidR="008B3DAE" w:rsidRDefault="008B3DAE">
      <w:pPr>
        <w:jc w:val="both"/>
        <w:outlineLvl w:val="0"/>
        <w:rPr>
          <w:rFonts w:ascii="MS Reference Sans Serif" w:hAnsi="MS Reference Sans Serif"/>
        </w:rPr>
      </w:pPr>
    </w:p>
    <w:p w14:paraId="39A5DFB0" w14:textId="77777777" w:rsidR="000B45BE" w:rsidRDefault="00386820">
      <w:pPr>
        <w:jc w:val="both"/>
        <w:outlineLvl w:val="0"/>
        <w:rPr>
          <w:rFonts w:ascii="MS Reference Sans Serif" w:eastAsia="MS Reference Sans Serif" w:hAnsi="MS Reference Sans Serif" w:cs="MS Reference Sans Serif"/>
        </w:rPr>
      </w:pPr>
      <w:r>
        <w:rPr>
          <w:rFonts w:ascii="MS Reference Sans Serif" w:hAnsi="MS Reference Sans Serif"/>
        </w:rPr>
        <w:t>The maximum length of one UFH loop should be 120m.</w:t>
      </w:r>
    </w:p>
    <w:p w14:paraId="2B8347CB" w14:textId="77777777" w:rsidR="000B45BE" w:rsidRDefault="000B45BE">
      <w:pPr>
        <w:jc w:val="both"/>
        <w:outlineLvl w:val="0"/>
        <w:rPr>
          <w:rFonts w:ascii="MS Reference Sans Serif" w:eastAsia="MS Reference Sans Serif" w:hAnsi="MS Reference Sans Serif" w:cs="MS Reference Sans Serif"/>
        </w:rPr>
      </w:pPr>
    </w:p>
    <w:p w14:paraId="6665FCF4" w14:textId="07B3E687" w:rsidR="000B45BE" w:rsidRDefault="00D03A42">
      <w:pPr>
        <w:jc w:val="both"/>
        <w:outlineLvl w:val="0"/>
        <w:rPr>
          <w:rFonts w:ascii="MS Reference Sans Serif" w:eastAsia="MS Reference Sans Serif" w:hAnsi="MS Reference Sans Serif" w:cs="MS Reference Sans Serif"/>
        </w:rPr>
      </w:pPr>
      <w:r>
        <w:rPr>
          <w:rFonts w:ascii="MS Reference Sans Serif" w:hAnsi="MS Reference Sans Serif"/>
        </w:rPr>
        <w:t>Electric towel rails in FirstFloor Bathroom/Ensuite with timer switch remotely located.</w:t>
      </w:r>
    </w:p>
    <w:p w14:paraId="71A5FE0B" w14:textId="77777777" w:rsidR="000B45BE" w:rsidRDefault="000B45BE">
      <w:pPr>
        <w:jc w:val="both"/>
        <w:rPr>
          <w:rFonts w:ascii="MS Reference Sans Serif" w:eastAsia="MS Reference Sans Serif" w:hAnsi="MS Reference Sans Serif" w:cs="MS Reference Sans Serif"/>
          <w:sz w:val="28"/>
          <w:szCs w:val="28"/>
        </w:rPr>
      </w:pPr>
    </w:p>
    <w:p w14:paraId="080FF14C" w14:textId="77777777" w:rsidR="000B45BE" w:rsidRPr="00A73578" w:rsidRDefault="00386820">
      <w:pPr>
        <w:jc w:val="both"/>
        <w:rPr>
          <w:rFonts w:ascii="MS Reference Sans Serif" w:eastAsia="MS Reference Sans Serif" w:hAnsi="MS Reference Sans Serif" w:cs="MS Reference Sans Serif"/>
          <w:b/>
          <w:u w:val="single"/>
        </w:rPr>
      </w:pPr>
      <w:r w:rsidRPr="00A73578">
        <w:rPr>
          <w:rFonts w:ascii="MS Reference Sans Serif" w:hAnsi="MS Reference Sans Serif"/>
          <w:b/>
          <w:sz w:val="28"/>
          <w:szCs w:val="28"/>
          <w:u w:val="single"/>
          <w:lang w:val="it-IT"/>
        </w:rPr>
        <w:t>Dataterm</w:t>
      </w:r>
      <w:r w:rsidRPr="00A73578">
        <w:rPr>
          <w:rFonts w:ascii="MS Reference Sans Serif" w:hAnsi="MS Reference Sans Serif"/>
          <w:b/>
          <w:u w:val="single"/>
        </w:rPr>
        <w:t xml:space="preserve"> </w:t>
      </w:r>
    </w:p>
    <w:p w14:paraId="66A8A97A"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One</w:t>
      </w:r>
      <w:r>
        <w:rPr>
          <w:rFonts w:ascii="MS Reference Sans Serif" w:hAnsi="MS Reference Sans Serif"/>
        </w:rPr>
        <w:t xml:space="preserve"> </w:t>
      </w:r>
      <w:r>
        <w:rPr>
          <w:rFonts w:ascii="MS Reference Sans Serif" w:hAnsi="MS Reference Sans Serif"/>
        </w:rPr>
        <w:t>Dataterm</w:t>
      </w:r>
      <w:r>
        <w:rPr>
          <w:rFonts w:ascii="MS Reference Sans Serif" w:hAnsi="MS Reference Sans Serif"/>
        </w:rPr>
        <w:t xml:space="preserve"> thermostat / controller on ground floor and one on first floor.  </w:t>
      </w:r>
    </w:p>
    <w:p w14:paraId="6F7AA85A" w14:textId="77777777" w:rsidR="000B45BE" w:rsidRDefault="000B45BE">
      <w:pPr>
        <w:jc w:val="both"/>
        <w:rPr>
          <w:rFonts w:ascii="MS Reference Sans Serif" w:eastAsia="MS Reference Sans Serif" w:hAnsi="MS Reference Sans Serif" w:cs="MS Reference Sans Serif"/>
        </w:rPr>
      </w:pPr>
    </w:p>
    <w:p w14:paraId="4F996846" w14:textId="77777777" w:rsidR="000B45BE" w:rsidRPr="00A73578" w:rsidRDefault="00386820">
      <w:pPr>
        <w:jc w:val="both"/>
        <w:outlineLvl w:val="0"/>
        <w:rPr>
          <w:rFonts w:ascii="MS Reference Sans Serif" w:eastAsia="MS Reference Sans Serif" w:hAnsi="MS Reference Sans Serif" w:cs="MS Reference Sans Serif"/>
          <w:sz w:val="28"/>
          <w:szCs w:val="28"/>
          <w:u w:val="single"/>
        </w:rPr>
      </w:pPr>
      <w:r w:rsidRPr="00A73578">
        <w:rPr>
          <w:rFonts w:ascii="MS Reference Sans Serif" w:hAnsi="MS Reference Sans Serif"/>
          <w:sz w:val="28"/>
          <w:szCs w:val="28"/>
          <w:u w:val="single"/>
        </w:rPr>
        <w:t xml:space="preserve">Mechanical </w:t>
      </w:r>
      <w:r w:rsidRPr="00A73578">
        <w:rPr>
          <w:rFonts w:ascii="MS Reference Sans Serif" w:hAnsi="MS Reference Sans Serif"/>
          <w:sz w:val="28"/>
          <w:szCs w:val="28"/>
          <w:u w:val="single"/>
        </w:rPr>
        <w:t>Ventilation</w:t>
      </w:r>
      <w:r w:rsidRPr="00A73578">
        <w:rPr>
          <w:rFonts w:ascii="MS Reference Sans Serif" w:hAnsi="MS Reference Sans Serif"/>
          <w:sz w:val="28"/>
          <w:szCs w:val="28"/>
          <w:u w:val="single"/>
        </w:rPr>
        <w:t xml:space="preserve"> Heat Recovery</w:t>
      </w:r>
    </w:p>
    <w:p w14:paraId="4B422EB4"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Two possible suppliers / installers -</w:t>
      </w:r>
    </w:p>
    <w:p w14:paraId="45069119"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 xml:space="preserve">Beam    </w:t>
      </w:r>
      <w:hyperlink r:id="rId9" w:history="1">
        <w:r>
          <w:rPr>
            <w:rStyle w:val="Hyperlink1"/>
          </w:rPr>
          <w:t>www.beamcentralsystems.com</w:t>
        </w:r>
      </w:hyperlink>
      <w:r>
        <w:rPr>
          <w:rFonts w:ascii="MS Reference Sans Serif" w:hAnsi="MS Reference Sans Serif"/>
        </w:rPr>
        <w:t xml:space="preserve">  (028 7963 2424)</w:t>
      </w:r>
    </w:p>
    <w:p w14:paraId="27F94087"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Homecare Villavent</w:t>
      </w:r>
      <w:r>
        <w:rPr>
          <w:rFonts w:ascii="MS Reference Sans Serif" w:hAnsi="MS Reference Sans Serif"/>
          <w:color w:val="FF2C21"/>
        </w:rPr>
        <w:t xml:space="preserve">    </w:t>
      </w:r>
      <w:hyperlink r:id="rId10" w:history="1">
        <w:r>
          <w:rPr>
            <w:rStyle w:val="Link"/>
            <w:rFonts w:ascii="MS Reference Sans Serif" w:hAnsi="MS Reference Sans Serif"/>
          </w:rPr>
          <w:t>www.homecaresystems.biz</w:t>
        </w:r>
      </w:hyperlink>
      <w:r>
        <w:rPr>
          <w:rFonts w:ascii="MS Reference Sans Serif" w:hAnsi="MS Reference Sans Serif"/>
          <w:color w:val="FF2C21"/>
        </w:rPr>
        <w:t xml:space="preserve"> </w:t>
      </w:r>
      <w:r>
        <w:rPr>
          <w:rFonts w:ascii="MS Reference Sans Serif" w:hAnsi="MS Reference Sans Serif"/>
        </w:rPr>
        <w:t>(028 8776 9111)</w:t>
      </w:r>
    </w:p>
    <w:p w14:paraId="202D49B8" w14:textId="77777777" w:rsidR="000B45BE" w:rsidRDefault="000B45BE">
      <w:pPr>
        <w:jc w:val="both"/>
        <w:rPr>
          <w:rFonts w:ascii="MS Reference Sans Serif" w:eastAsia="MS Reference Sans Serif" w:hAnsi="MS Reference Sans Serif" w:cs="MS Reference Sans Serif"/>
          <w:sz w:val="28"/>
          <w:szCs w:val="28"/>
        </w:rPr>
      </w:pPr>
    </w:p>
    <w:p w14:paraId="0471E70C" w14:textId="77777777" w:rsidR="00A73578" w:rsidRPr="00A73578" w:rsidRDefault="00A73578">
      <w:pPr>
        <w:jc w:val="both"/>
        <w:rPr>
          <w:rFonts w:ascii="MS Reference Sans Serif" w:eastAsia="MS Reference Sans Serif" w:hAnsi="MS Reference Sans Serif" w:cs="MS Reference Sans Serif"/>
        </w:rPr>
      </w:pPr>
      <w:r>
        <w:rPr>
          <w:rFonts w:ascii="MS Reference Sans Serif" w:eastAsia="MS Reference Sans Serif" w:hAnsi="MS Reference Sans Serif" w:cs="MS Reference Sans Serif"/>
        </w:rPr>
        <w:t>A 175mm gap should be established between first floor slab and suspended ceiling to facilitate MVHR ducting</w:t>
      </w:r>
    </w:p>
    <w:p w14:paraId="20B96A9D" w14:textId="77777777" w:rsidR="00A73578" w:rsidRDefault="00A73578">
      <w:pPr>
        <w:jc w:val="both"/>
        <w:rPr>
          <w:rFonts w:ascii="MS Reference Sans Serif" w:eastAsia="MS Reference Sans Serif" w:hAnsi="MS Reference Sans Serif" w:cs="MS Reference Sans Serif"/>
          <w:sz w:val="28"/>
          <w:szCs w:val="28"/>
        </w:rPr>
      </w:pPr>
    </w:p>
    <w:p w14:paraId="043BC5CE" w14:textId="77777777" w:rsidR="000B45BE" w:rsidRPr="00A73578" w:rsidRDefault="00386820">
      <w:pPr>
        <w:jc w:val="both"/>
        <w:rPr>
          <w:rFonts w:ascii="MS Reference Sans Serif" w:eastAsia="MS Reference Sans Serif" w:hAnsi="MS Reference Sans Serif" w:cs="MS Reference Sans Serif"/>
          <w:sz w:val="28"/>
          <w:szCs w:val="28"/>
          <w:u w:val="single"/>
        </w:rPr>
      </w:pPr>
      <w:r w:rsidRPr="00A73578">
        <w:rPr>
          <w:rFonts w:ascii="MS Reference Sans Serif" w:hAnsi="MS Reference Sans Serif"/>
          <w:sz w:val="28"/>
          <w:szCs w:val="28"/>
          <w:u w:val="single"/>
        </w:rPr>
        <w:t>Ventilation Openings</w:t>
      </w:r>
    </w:p>
    <w:p w14:paraId="04202F3B" w14:textId="77777777" w:rsidR="000B45BE" w:rsidRDefault="00386820">
      <w:pPr>
        <w:jc w:val="both"/>
        <w:rPr>
          <w:rFonts w:ascii="MS Reference Sans Serif" w:hAnsi="MS Reference Sans Serif"/>
        </w:rPr>
      </w:pPr>
      <w:r>
        <w:rPr>
          <w:rFonts w:ascii="MS Reference Sans Serif" w:hAnsi="MS Reference Sans Serif"/>
        </w:rPr>
        <w:t>The heat recovery ventilation system requires a fresh air in-duct and a stale air out-duct.</w:t>
      </w:r>
    </w:p>
    <w:p w14:paraId="61C0912B" w14:textId="77777777" w:rsidR="008B3DAE" w:rsidRDefault="008B3DAE">
      <w:pPr>
        <w:jc w:val="both"/>
        <w:rPr>
          <w:rFonts w:ascii="MS Reference Sans Serif" w:eastAsia="MS Reference Sans Serif" w:hAnsi="MS Reference Sans Serif" w:cs="MS Reference Sans Serif"/>
        </w:rPr>
      </w:pPr>
    </w:p>
    <w:p w14:paraId="338E1B4E" w14:textId="48C70DC4" w:rsidR="000B45BE" w:rsidRDefault="00386820">
      <w:pPr>
        <w:jc w:val="both"/>
        <w:rPr>
          <w:rFonts w:ascii="MS Reference Sans Serif" w:eastAsia="MS Reference Sans Serif" w:hAnsi="MS Reference Sans Serif" w:cs="MS Reference Sans Serif"/>
        </w:rPr>
      </w:pPr>
      <w:r>
        <w:rPr>
          <w:rFonts w:ascii="MS Reference Sans Serif" w:hAnsi="MS Reference Sans Serif"/>
        </w:rPr>
        <w:t xml:space="preserve">The only other ventilation openings are for the kitchen extractor </w:t>
      </w:r>
      <w:r w:rsidR="008B3DAE">
        <w:rPr>
          <w:rFonts w:ascii="MS Reference Sans Serif" w:hAnsi="MS Reference Sans Serif"/>
        </w:rPr>
        <w:t>fan</w:t>
      </w:r>
      <w:r w:rsidR="009C767A">
        <w:rPr>
          <w:rFonts w:ascii="MS Reference Sans Serif" w:hAnsi="MS Reference Sans Serif"/>
        </w:rPr>
        <w:t>, which should utilize an external/remote fan to reduce noise in the kitchen.</w:t>
      </w:r>
    </w:p>
    <w:p w14:paraId="6DBA3C66" w14:textId="77777777" w:rsidR="000B45BE" w:rsidRDefault="000B45BE">
      <w:pPr>
        <w:jc w:val="both"/>
        <w:rPr>
          <w:rFonts w:ascii="MS Reference Sans Serif" w:eastAsia="MS Reference Sans Serif" w:hAnsi="MS Reference Sans Serif" w:cs="MS Reference Sans Serif"/>
        </w:rPr>
      </w:pPr>
    </w:p>
    <w:p w14:paraId="1CAC16AF" w14:textId="77777777" w:rsidR="000B45BE" w:rsidRPr="00A73578"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20"/>
        <w:jc w:val="both"/>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lang w:val="da-DK"/>
        </w:rPr>
        <w:t>Passive Sills</w:t>
      </w:r>
    </w:p>
    <w:p w14:paraId="10EEF458" w14:textId="77777777" w:rsidR="000B45BE" w:rsidRDefault="0038682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it-IT"/>
        </w:rPr>
        <w:t>www.passivesills.com</w:t>
      </w:r>
    </w:p>
    <w:p w14:paraId="3A20935C"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
        <w:jc w:val="both"/>
        <w:rPr>
          <w:rFonts w:ascii="MS Reference Sans Serif" w:eastAsia="MS Reference Sans Serif" w:hAnsi="MS Reference Sans Serif" w:cs="MS Reference Sans Serif"/>
          <w:sz w:val="24"/>
          <w:szCs w:val="24"/>
        </w:rPr>
      </w:pPr>
    </w:p>
    <w:p w14:paraId="0EC1FD87" w14:textId="77777777" w:rsidR="000B45BE" w:rsidRPr="00A73578" w:rsidRDefault="00386820">
      <w:pPr>
        <w:jc w:val="both"/>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lang w:val="de-DE"/>
        </w:rPr>
        <w:t xml:space="preserve">Glass / </w:t>
      </w:r>
      <w:r w:rsidRPr="00A73578">
        <w:rPr>
          <w:rFonts w:ascii="MS Reference Sans Serif" w:hAnsi="MS Reference Sans Serif"/>
          <w:b/>
          <w:sz w:val="28"/>
          <w:szCs w:val="28"/>
          <w:u w:val="single"/>
          <w:lang w:val="it-IT"/>
        </w:rPr>
        <w:t>Windows</w:t>
      </w:r>
    </w:p>
    <w:p w14:paraId="4327D3FF" w14:textId="77777777" w:rsidR="000B45BE"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rPr>
      </w:pPr>
      <w:r>
        <w:rPr>
          <w:rFonts w:ascii="MS Reference Sans Serif" w:hAnsi="MS Reference Sans Serif"/>
          <w:sz w:val="28"/>
          <w:szCs w:val="28"/>
        </w:rPr>
        <w:t>T</w:t>
      </w:r>
      <w:r>
        <w:rPr>
          <w:rFonts w:ascii="MS Reference Sans Serif" w:hAnsi="MS Reference Sans Serif"/>
        </w:rPr>
        <w:t>riple glazed.  No trickle vents.</w:t>
      </w:r>
    </w:p>
    <w:p w14:paraId="69FCC110" w14:textId="77777777" w:rsidR="000B45BE" w:rsidRDefault="000B45BE">
      <w:pPr>
        <w:pStyle w:val="FreeForm"/>
        <w:ind w:right="720"/>
        <w:rPr>
          <w:rFonts w:ascii="MS Reference Sans Serif" w:eastAsia="MS Reference Sans Serif" w:hAnsi="MS Reference Sans Serif" w:cs="MS Reference Sans Serif"/>
          <w:sz w:val="24"/>
          <w:szCs w:val="24"/>
        </w:rPr>
      </w:pPr>
    </w:p>
    <w:p w14:paraId="20878471" w14:textId="77777777" w:rsidR="000B45BE" w:rsidRPr="00A73578"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rPr>
        <w:t xml:space="preserve">Primary Heating System </w:t>
      </w:r>
    </w:p>
    <w:p w14:paraId="09F09FAC" w14:textId="77777777" w:rsidR="000B45BE" w:rsidRDefault="00386820">
      <w:pPr>
        <w:tabs>
          <w:tab w:val="left" w:pos="720"/>
        </w:tabs>
        <w:jc w:val="both"/>
        <w:rPr>
          <w:rFonts w:ascii="MS Reference Sans Serif" w:eastAsia="MS Reference Sans Serif" w:hAnsi="MS Reference Sans Serif" w:cs="MS Reference Sans Serif"/>
        </w:rPr>
      </w:pPr>
      <w:r>
        <w:rPr>
          <w:rFonts w:ascii="MS Reference Sans Serif" w:hAnsi="MS Reference Sans Serif"/>
        </w:rPr>
        <w:t>ASHP</w:t>
      </w:r>
    </w:p>
    <w:p w14:paraId="6F2A3AEF" w14:textId="77777777" w:rsidR="000B45BE" w:rsidRDefault="00386820">
      <w:pPr>
        <w:tabs>
          <w:tab w:val="left" w:pos="720"/>
        </w:tabs>
        <w:jc w:val="both"/>
        <w:rPr>
          <w:rFonts w:ascii="MS Reference Sans Serif" w:eastAsia="MS Reference Sans Serif" w:hAnsi="MS Reference Sans Serif" w:cs="MS Reference Sans Serif"/>
          <w:sz w:val="28"/>
          <w:szCs w:val="28"/>
        </w:rPr>
      </w:pP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r>
      <w:r>
        <w:rPr>
          <w:rFonts w:ascii="MS Reference Sans Serif" w:eastAsia="MS Reference Sans Serif" w:hAnsi="MS Reference Sans Serif" w:cs="MS Reference Sans Serif"/>
          <w:sz w:val="28"/>
          <w:szCs w:val="28"/>
        </w:rPr>
        <w:tab/>
        <w:t xml:space="preserve">       </w:t>
      </w:r>
    </w:p>
    <w:p w14:paraId="4223DE88" w14:textId="77777777" w:rsidR="000B45BE" w:rsidRPr="00A73578" w:rsidRDefault="003868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eastAsia="MS Reference Sans Serif" w:hAnsi="MS Reference Sans Serif" w:cs="MS Reference Sans Serif"/>
          <w:b/>
          <w:sz w:val="28"/>
          <w:szCs w:val="28"/>
          <w:u w:val="single"/>
        </w:rPr>
      </w:pPr>
      <w:r w:rsidRPr="00A73578">
        <w:rPr>
          <w:rFonts w:ascii="MS Reference Sans Serif" w:hAnsi="MS Reference Sans Serif"/>
          <w:b/>
          <w:sz w:val="28"/>
          <w:szCs w:val="28"/>
          <w:u w:val="single"/>
        </w:rPr>
        <w:t>Stove</w:t>
      </w:r>
    </w:p>
    <w:p w14:paraId="751CDD0C" w14:textId="77777777" w:rsidR="000B45BE" w:rsidRDefault="00A73578">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060"/>
        <w:jc w:val="both"/>
        <w:rPr>
          <w:rFonts w:ascii="MS Reference Sans Serif" w:eastAsia="MS Reference Sans Serif" w:hAnsi="MS Reference Sans Serif" w:cs="MS Reference Sans Serif"/>
          <w:sz w:val="24"/>
          <w:szCs w:val="24"/>
        </w:rPr>
      </w:pPr>
      <w:r>
        <w:rPr>
          <w:rFonts w:ascii="MS Reference Sans Serif" w:hAnsi="MS Reference Sans Serif"/>
          <w:sz w:val="24"/>
          <w:szCs w:val="24"/>
          <w:lang w:val="en-US"/>
        </w:rPr>
        <w:t>Balance flue gas stove, subject to the ASHP fulfilling the renewables requirements of Part (L) building regs</w:t>
      </w:r>
    </w:p>
    <w:p w14:paraId="6F5906CC" w14:textId="77777777" w:rsidR="000B45BE" w:rsidRDefault="000B45BE">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060"/>
        <w:jc w:val="both"/>
        <w:rPr>
          <w:rFonts w:ascii="MS Reference Sans Serif" w:eastAsia="MS Reference Sans Serif" w:hAnsi="MS Reference Sans Serif" w:cs="MS Reference Sans Serif"/>
          <w:sz w:val="24"/>
          <w:szCs w:val="24"/>
        </w:rPr>
      </w:pPr>
    </w:p>
    <w:p w14:paraId="4566C09D" w14:textId="77777777" w:rsidR="000B45BE" w:rsidRDefault="000B45BE">
      <w:pPr>
        <w:jc w:val="both"/>
        <w:rPr>
          <w:rFonts w:ascii="MS Reference Sans Serif" w:eastAsia="MS Reference Sans Serif" w:hAnsi="MS Reference Sans Serif" w:cs="MS Reference Sans Serif"/>
          <w:sz w:val="18"/>
          <w:szCs w:val="18"/>
        </w:rPr>
      </w:pPr>
    </w:p>
    <w:p w14:paraId="11F80E4C" w14:textId="77777777" w:rsidR="000B45BE" w:rsidRDefault="00386820">
      <w:pPr>
        <w:jc w:val="both"/>
        <w:rPr>
          <w:rFonts w:ascii="MS Reference Sans Serif" w:eastAsia="MS Reference Sans Serif" w:hAnsi="MS Reference Sans Serif" w:cs="MS Reference Sans Serif"/>
          <w:sz w:val="18"/>
          <w:szCs w:val="18"/>
        </w:rPr>
      </w:pPr>
      <w:r>
        <w:rPr>
          <w:rFonts w:ascii="MS Reference Sans Serif" w:hAnsi="MS Reference Sans Serif"/>
          <w:sz w:val="18"/>
          <w:szCs w:val="18"/>
        </w:rPr>
        <w:t xml:space="preserve">I do not take commissions from any company or individual.  When I suggest or recommend a </w:t>
      </w:r>
      <w:r>
        <w:rPr>
          <w:rFonts w:ascii="MS Reference Sans Serif" w:hAnsi="MS Reference Sans Serif"/>
          <w:sz w:val="18"/>
          <w:szCs w:val="18"/>
        </w:rPr>
        <w:t>company I do so because I have found their service or equipment fully satisfactory in the past.  This report is copyright Eric Davidson.  The advice and recommendations are specifically for this project and this set of circumstances.</w:t>
      </w:r>
    </w:p>
    <w:p w14:paraId="7449231E" w14:textId="77777777" w:rsidR="000B45BE" w:rsidRDefault="00386820">
      <w:pPr>
        <w:jc w:val="both"/>
        <w:outlineLvl w:val="0"/>
        <w:rPr>
          <w:rFonts w:ascii="MS Reference Sans Serif" w:eastAsia="MS Reference Sans Serif" w:hAnsi="MS Reference Sans Serif" w:cs="MS Reference Sans Serif"/>
        </w:rPr>
      </w:pPr>
      <w:r>
        <w:rPr>
          <w:rFonts w:ascii="MS Reference Sans Serif" w:hAnsi="MS Reference Sans Serif"/>
          <w:lang w:val="da-DK"/>
        </w:rPr>
        <w:t>Eric Davidson</w:t>
      </w:r>
    </w:p>
    <w:p w14:paraId="34D527DE" w14:textId="77777777" w:rsidR="000B45BE" w:rsidRDefault="00386820">
      <w:pPr>
        <w:jc w:val="both"/>
        <w:rPr>
          <w:rFonts w:ascii="MS Reference Sans Serif" w:eastAsia="MS Reference Sans Serif" w:hAnsi="MS Reference Sans Serif" w:cs="MS Reference Sans Serif"/>
        </w:rPr>
      </w:pPr>
      <w:r>
        <w:rPr>
          <w:rFonts w:ascii="MS Reference Sans Serif" w:hAnsi="MS Reference Sans Serif"/>
          <w:lang w:val="pt-PT"/>
        </w:rPr>
        <w:t>Reinco</w:t>
      </w:r>
    </w:p>
    <w:p w14:paraId="70672DC3" w14:textId="77777777" w:rsidR="000B45BE" w:rsidRDefault="00386820">
      <w:pPr>
        <w:jc w:val="both"/>
      </w:pPr>
      <w:r>
        <w:rPr>
          <w:rFonts w:ascii="MS Reference Sans Serif" w:hAnsi="MS Reference Sans Serif"/>
        </w:rPr>
        <w:t>R</w:t>
      </w:r>
      <w:r>
        <w:rPr>
          <w:rFonts w:ascii="MS Reference Sans Serif" w:hAnsi="MS Reference Sans Serif"/>
        </w:rPr>
        <w:t xml:space="preserve">enewables &amp; Insulations Consultancy    </w:t>
      </w:r>
      <w:r>
        <w:rPr>
          <w:rFonts w:ascii="MS Reference Sans Serif" w:hAnsi="MS Reference Sans Serif"/>
          <w:lang w:val="de-DE"/>
        </w:rPr>
        <w:t xml:space="preserve">0772 912 5002  </w:t>
      </w:r>
    </w:p>
    <w:sectPr w:rsidR="000B45BE">
      <w:headerReference w:type="default" r:id="rId11"/>
      <w:footerReference w:type="default" r:id="rId12"/>
      <w:pgSz w:w="11900" w:h="16840"/>
      <w:pgMar w:top="1440" w:right="1694" w:bottom="1440" w:left="1701"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EDA1D" w14:textId="77777777" w:rsidR="00000000" w:rsidRDefault="00386820">
      <w:r>
        <w:separator/>
      </w:r>
    </w:p>
  </w:endnote>
  <w:endnote w:type="continuationSeparator" w:id="0">
    <w:p w14:paraId="2BA6A68D" w14:textId="77777777" w:rsidR="00000000" w:rsidRDefault="0038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CBF95" w14:textId="77777777" w:rsidR="000B45BE" w:rsidRDefault="000B45BE">
    <w:pPr>
      <w:pStyle w:val="Footer"/>
      <w:tabs>
        <w:tab w:val="clear" w:pos="8306"/>
        <w:tab w:val="right" w:pos="8280"/>
      </w:tabs>
      <w:jc w:val="center"/>
    </w:pPr>
  </w:p>
  <w:p w14:paraId="4B5EB1C9" w14:textId="7C013E68" w:rsidR="000B45BE" w:rsidRDefault="000B45BE" w:rsidP="00396EBB">
    <w:pPr>
      <w:pStyle w:val="Footer"/>
      <w:tabs>
        <w:tab w:val="clear" w:pos="4153"/>
        <w:tab w:val="clear" w:pos="8306"/>
        <w:tab w:val="center" w:pos="4156"/>
        <w:tab w:val="right" w:pos="828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66804" w14:textId="77777777" w:rsidR="00000000" w:rsidRDefault="00386820">
      <w:r>
        <w:separator/>
      </w:r>
    </w:p>
  </w:footnote>
  <w:footnote w:type="continuationSeparator" w:id="0">
    <w:p w14:paraId="531C1658" w14:textId="77777777" w:rsidR="00000000" w:rsidRDefault="003868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B826F" w14:textId="77777777" w:rsidR="000B45BE" w:rsidRDefault="00386820">
    <w:pPr>
      <w:pStyle w:val="FreeForm"/>
    </w:pPr>
    <w:r>
      <w:rPr>
        <w:noProof/>
        <w:lang w:val="en-US"/>
      </w:rPr>
      <w:drawing>
        <wp:anchor distT="0" distB="0" distL="0" distR="0" simplePos="0" relativeHeight="251658240" behindDoc="1" locked="0" layoutInCell="1" allowOverlap="1" wp14:anchorId="5F877325" wp14:editId="6A593CFD">
          <wp:simplePos x="0" y="0"/>
          <wp:positionH relativeFrom="page">
            <wp:posOffset>3035300</wp:posOffset>
          </wp:positionH>
          <wp:positionV relativeFrom="page">
            <wp:posOffset>9601200</wp:posOffset>
          </wp:positionV>
          <wp:extent cx="1485395" cy="42915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inco logo1-filtered.jpg"/>
                  <pic:cNvPicPr>
                    <a:picLocks/>
                  </pic:cNvPicPr>
                </pic:nvPicPr>
                <pic:blipFill>
                  <a:blip r:embed="rId1">
                    <a:extLst/>
                  </a:blip>
                  <a:stretch>
                    <a:fillRect/>
                  </a:stretch>
                </pic:blipFill>
                <pic:spPr>
                  <a:xfrm>
                    <a:off x="0" y="0"/>
                    <a:ext cx="1485395" cy="429159"/>
                  </a:xfrm>
                  <a:prstGeom prst="rect">
                    <a:avLst/>
                  </a:prstGeom>
                  <a:ln w="9525" cap="flat">
                    <a:noFill/>
                    <a:round/>
                  </a:ln>
                  <a:effectLst/>
                </pic:spPr>
              </pic:pic>
            </a:graphicData>
          </a:graphic>
        </wp:anchor>
      </w:drawing>
    </w:r>
    <w:r>
      <w:rPr>
        <w:noProof/>
        <w:lang w:val="en-US"/>
      </w:rPr>
      <mc:AlternateContent>
        <mc:Choice Requires="wps">
          <w:drawing>
            <wp:anchor distT="0" distB="0" distL="0" distR="0" simplePos="0" relativeHeight="251659264" behindDoc="1" locked="0" layoutInCell="1" allowOverlap="1" wp14:anchorId="7C85A673" wp14:editId="2E4F833D">
              <wp:simplePos x="0" y="0"/>
              <wp:positionH relativeFrom="page">
                <wp:posOffset>3780154</wp:posOffset>
              </wp:positionH>
              <wp:positionV relativeFrom="page">
                <wp:posOffset>10014584</wp:posOffset>
              </wp:positionV>
              <wp:extent cx="1270000" cy="12700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297.6pt;margin-top:788.5pt;width:100.0pt;height:100.0pt;z-index:-251657216;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45BE"/>
    <w:rsid w:val="000B45BE"/>
    <w:rsid w:val="00386820"/>
    <w:rsid w:val="00396EBB"/>
    <w:rsid w:val="003D7778"/>
    <w:rsid w:val="00505CB2"/>
    <w:rsid w:val="0058513E"/>
    <w:rsid w:val="005B5524"/>
    <w:rsid w:val="008B3DAE"/>
    <w:rsid w:val="009C767A"/>
    <w:rsid w:val="00A73578"/>
    <w:rsid w:val="00D03A4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C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styleId="Footer">
    <w:name w:val="footer"/>
    <w:pPr>
      <w:tabs>
        <w:tab w:val="center" w:pos="4153"/>
        <w:tab w:val="right" w:pos="8306"/>
      </w:tabs>
    </w:pPr>
    <w:rPr>
      <w:rFonts w:cs="Arial Unicode MS"/>
      <w:color w:val="000000"/>
      <w:sz w:val="24"/>
      <w:szCs w:val="24"/>
      <w:lang w:val="en-US"/>
    </w:rPr>
  </w:style>
  <w:style w:type="character" w:styleId="PageNumber">
    <w:name w:val="page number"/>
    <w:rPr>
      <w:color w:val="000000"/>
      <w:sz w:val="20"/>
      <w:szCs w:val="20"/>
      <w:lang w:val="en-US"/>
    </w:rPr>
  </w:style>
  <w:style w:type="character" w:customStyle="1" w:styleId="Link">
    <w:name w:val="Link"/>
    <w:rPr>
      <w:color w:val="000099"/>
      <w:u w:val="single"/>
    </w:rPr>
  </w:style>
  <w:style w:type="character" w:customStyle="1" w:styleId="Hyperlink0">
    <w:name w:val="Hyperlink.0"/>
    <w:basedOn w:val="Link"/>
    <w:rPr>
      <w:rFonts w:ascii="MS Reference Sans Serif" w:eastAsia="MS Reference Sans Serif" w:hAnsi="MS Reference Sans Serif" w:cs="MS Reference Sans Serif"/>
      <w:color w:val="0000FF"/>
      <w:sz w:val="20"/>
      <w:szCs w:val="20"/>
      <w:u w:val="single"/>
    </w:rPr>
  </w:style>
  <w:style w:type="character" w:customStyle="1" w:styleId="Hyperlink1">
    <w:name w:val="Hyperlink.1"/>
    <w:basedOn w:val="Link"/>
    <w:rPr>
      <w:rFonts w:ascii="MS Reference Sans Serif" w:eastAsia="MS Reference Sans Serif" w:hAnsi="MS Reference Sans Serif" w:cs="MS Reference Sans Serif"/>
      <w:color w:val="000099"/>
      <w:u w:val="single"/>
    </w:rPr>
  </w:style>
  <w:style w:type="paragraph" w:styleId="BalloonText">
    <w:name w:val="Balloon Text"/>
    <w:basedOn w:val="Normal"/>
    <w:link w:val="BalloonTextChar"/>
    <w:uiPriority w:val="99"/>
    <w:semiHidden/>
    <w:unhideWhenUsed/>
    <w:rsid w:val="008B3DA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DAE"/>
    <w:rPr>
      <w:rFonts w:ascii="Lucida Grande" w:eastAsia="Times New Roman" w:hAnsi="Lucida Grande"/>
      <w:color w:val="000000"/>
      <w:sz w:val="18"/>
      <w:szCs w:val="18"/>
      <w:lang w:val="en-US"/>
    </w:rPr>
  </w:style>
  <w:style w:type="paragraph" w:styleId="Header">
    <w:name w:val="header"/>
    <w:basedOn w:val="Normal"/>
    <w:link w:val="HeaderChar"/>
    <w:uiPriority w:val="99"/>
    <w:unhideWhenUsed/>
    <w:rsid w:val="00396EBB"/>
    <w:pPr>
      <w:tabs>
        <w:tab w:val="center" w:pos="4320"/>
        <w:tab w:val="right" w:pos="8640"/>
      </w:tabs>
    </w:pPr>
  </w:style>
  <w:style w:type="character" w:customStyle="1" w:styleId="HeaderChar">
    <w:name w:val="Header Char"/>
    <w:basedOn w:val="DefaultParagraphFont"/>
    <w:link w:val="Header"/>
    <w:uiPriority w:val="99"/>
    <w:rsid w:val="00396EBB"/>
    <w:rPr>
      <w:rFonts w:eastAsia="Times New Roman"/>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E"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rPr>
      <w:rFonts w:cs="Arial Unicode MS"/>
      <w:color w:val="000000"/>
    </w:rPr>
  </w:style>
  <w:style w:type="paragraph" w:styleId="Footer">
    <w:name w:val="footer"/>
    <w:pPr>
      <w:tabs>
        <w:tab w:val="center" w:pos="4153"/>
        <w:tab w:val="right" w:pos="8306"/>
      </w:tabs>
    </w:pPr>
    <w:rPr>
      <w:rFonts w:cs="Arial Unicode MS"/>
      <w:color w:val="000000"/>
      <w:sz w:val="24"/>
      <w:szCs w:val="24"/>
      <w:lang w:val="en-US"/>
    </w:rPr>
  </w:style>
  <w:style w:type="character" w:styleId="PageNumber">
    <w:name w:val="page number"/>
    <w:rPr>
      <w:color w:val="000000"/>
      <w:sz w:val="20"/>
      <w:szCs w:val="20"/>
      <w:lang w:val="en-US"/>
    </w:rPr>
  </w:style>
  <w:style w:type="character" w:customStyle="1" w:styleId="Link">
    <w:name w:val="Link"/>
    <w:rPr>
      <w:color w:val="000099"/>
      <w:u w:val="single"/>
    </w:rPr>
  </w:style>
  <w:style w:type="character" w:customStyle="1" w:styleId="Hyperlink0">
    <w:name w:val="Hyperlink.0"/>
    <w:basedOn w:val="Link"/>
    <w:rPr>
      <w:rFonts w:ascii="MS Reference Sans Serif" w:eastAsia="MS Reference Sans Serif" w:hAnsi="MS Reference Sans Serif" w:cs="MS Reference Sans Serif"/>
      <w:color w:val="0000FF"/>
      <w:sz w:val="20"/>
      <w:szCs w:val="20"/>
      <w:u w:val="single"/>
    </w:rPr>
  </w:style>
  <w:style w:type="character" w:customStyle="1" w:styleId="Hyperlink1">
    <w:name w:val="Hyperlink.1"/>
    <w:basedOn w:val="Link"/>
    <w:rPr>
      <w:rFonts w:ascii="MS Reference Sans Serif" w:eastAsia="MS Reference Sans Serif" w:hAnsi="MS Reference Sans Serif" w:cs="MS Reference Sans Serif"/>
      <w:color w:val="000099"/>
      <w:u w:val="single"/>
    </w:rPr>
  </w:style>
  <w:style w:type="paragraph" w:styleId="BalloonText">
    <w:name w:val="Balloon Text"/>
    <w:basedOn w:val="Normal"/>
    <w:link w:val="BalloonTextChar"/>
    <w:uiPriority w:val="99"/>
    <w:semiHidden/>
    <w:unhideWhenUsed/>
    <w:rsid w:val="008B3DA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DAE"/>
    <w:rPr>
      <w:rFonts w:ascii="Lucida Grande" w:eastAsia="Times New Roman" w:hAnsi="Lucida Grande"/>
      <w:color w:val="000000"/>
      <w:sz w:val="18"/>
      <w:szCs w:val="18"/>
      <w:lang w:val="en-US"/>
    </w:rPr>
  </w:style>
  <w:style w:type="paragraph" w:styleId="Header">
    <w:name w:val="header"/>
    <w:basedOn w:val="Normal"/>
    <w:link w:val="HeaderChar"/>
    <w:uiPriority w:val="99"/>
    <w:unhideWhenUsed/>
    <w:rsid w:val="00396EBB"/>
    <w:pPr>
      <w:tabs>
        <w:tab w:val="center" w:pos="4320"/>
        <w:tab w:val="right" w:pos="8640"/>
      </w:tabs>
    </w:pPr>
  </w:style>
  <w:style w:type="character" w:customStyle="1" w:styleId="HeaderChar">
    <w:name w:val="Header Char"/>
    <w:basedOn w:val="DefaultParagraphFont"/>
    <w:link w:val="Header"/>
    <w:uiPriority w:val="99"/>
    <w:rsid w:val="00396EBB"/>
    <w:rPr>
      <w:rFonts w:eastAsia="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eric@reinco.co.uk" TargetMode="External"/><Relationship Id="rId9" Type="http://schemas.openxmlformats.org/officeDocument/2006/relationships/hyperlink" Target="http://www.beamcentralsystems.com" TargetMode="External"/><Relationship Id="rId10" Type="http://schemas.openxmlformats.org/officeDocument/2006/relationships/hyperlink" Target="http://www.homecaresystems.bi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854</Words>
  <Characters>4868</Characters>
  <Application>Microsoft Macintosh Word</Application>
  <DocSecurity>0</DocSecurity>
  <Lines>40</Lines>
  <Paragraphs>11</Paragraphs>
  <ScaleCrop>false</ScaleCrop>
  <Company>Accenture Ltd</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Accenture</cp:lastModifiedBy>
  <cp:revision>8</cp:revision>
  <cp:lastPrinted>2016-11-30T20:20:00Z</cp:lastPrinted>
  <dcterms:created xsi:type="dcterms:W3CDTF">2016-11-30T09:11:00Z</dcterms:created>
  <dcterms:modified xsi:type="dcterms:W3CDTF">2016-11-30T20:44:00Z</dcterms:modified>
</cp:coreProperties>
</file>