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3E08" w14:textId="2FC11025" w:rsidR="00DB534F" w:rsidRPr="00373149" w:rsidRDefault="00A249D2" w:rsidP="00A249D2">
      <w:pPr>
        <w:jc w:val="center"/>
        <w:rPr>
          <w:b/>
          <w:bCs/>
        </w:rPr>
      </w:pPr>
      <w:r w:rsidRPr="00373149">
        <w:rPr>
          <w:b/>
          <w:bCs/>
        </w:rPr>
        <w:t>DOCUMENTACIÓN</w:t>
      </w:r>
    </w:p>
    <w:p w14:paraId="515E0A02" w14:textId="77777777" w:rsidR="00E3560B" w:rsidRPr="00E3560B" w:rsidRDefault="00E3560B" w:rsidP="0085103F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es-PE"/>
          <w14:ligatures w14:val="none"/>
        </w:rPr>
      </w:pPr>
      <w:proofErr w:type="spellStart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display</w:t>
      </w:r>
      <w:proofErr w:type="spellEnd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 xml:space="preserve">: </w:t>
      </w:r>
      <w:proofErr w:type="spellStart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flex</w:t>
      </w:r>
      <w:proofErr w:type="spellEnd"/>
    </w:p>
    <w:p w14:paraId="1FB2D35C" w14:textId="55ED8F99" w:rsidR="00E3560B" w:rsidRPr="00E3560B" w:rsidRDefault="00E3560B" w:rsidP="0085103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La propiedad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display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 xml:space="preserve">: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es utilizada en CSS para crear un contenedor flexible. Al aplicar esta propiedad a un elemento, este se convierte en un contenedor </w:t>
      </w:r>
      <w:proofErr w:type="spellStart"/>
      <w:r w:rsidRPr="00E3560B">
        <w:rPr>
          <w:rFonts w:eastAsia="Times New Roman" w:cs="Times New Roman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E3560B">
        <w:rPr>
          <w:rFonts w:eastAsia="Times New Roman" w:cs="Times New Roman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container) y sus elementos hijos se convierten en elementos flexibles (</w:t>
      </w:r>
      <w:proofErr w:type="spellStart"/>
      <w:r w:rsidRPr="00E3560B">
        <w:rPr>
          <w:rFonts w:eastAsia="Times New Roman" w:cs="Times New Roman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E3560B">
        <w:rPr>
          <w:rFonts w:eastAsia="Times New Roman" w:cs="Times New Roman"/>
          <w:kern w:val="0"/>
          <w:lang w:eastAsia="es-PE"/>
          <w14:ligatures w14:val="none"/>
        </w:rPr>
        <w:t>items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). Algunos de los beneficios de usar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display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 xml:space="preserve">: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son:</w:t>
      </w:r>
    </w:p>
    <w:p w14:paraId="2A6321BA" w14:textId="77777777" w:rsidR="00E3560B" w:rsidRPr="00E3560B" w:rsidRDefault="00E3560B" w:rsidP="008510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E3560B">
        <w:rPr>
          <w:rFonts w:eastAsia="Times New Roman" w:cs="Times New Roman"/>
          <w:b/>
          <w:bCs/>
          <w:kern w:val="0"/>
          <w:lang w:eastAsia="es-PE"/>
          <w14:ligatures w14:val="none"/>
        </w:rPr>
        <w:t>Alineación fácil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>: Puedes alinear elementos en una fila (horizontalmente) o en una columna (verticalmente) usando propiedades adicionales.</w:t>
      </w:r>
    </w:p>
    <w:p w14:paraId="3811A3FA" w14:textId="77777777" w:rsidR="00E3560B" w:rsidRPr="00E3560B" w:rsidRDefault="00E3560B" w:rsidP="008510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E3560B">
        <w:rPr>
          <w:rFonts w:eastAsia="Times New Roman" w:cs="Times New Roman"/>
          <w:b/>
          <w:bCs/>
          <w:kern w:val="0"/>
          <w:lang w:eastAsia="es-PE"/>
          <w14:ligatures w14:val="none"/>
        </w:rPr>
        <w:t>Distribución de espacio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>: Puedes distribuir espacio extra entre los elementos flexibles o alrededor de ellos.</w:t>
      </w:r>
    </w:p>
    <w:p w14:paraId="17CC8BA2" w14:textId="77777777" w:rsidR="00E3560B" w:rsidRPr="00E3560B" w:rsidRDefault="00E3560B" w:rsidP="008510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E3560B">
        <w:rPr>
          <w:rFonts w:eastAsia="Times New Roman" w:cs="Times New Roman"/>
          <w:b/>
          <w:bCs/>
          <w:kern w:val="0"/>
          <w:lang w:eastAsia="es-PE"/>
          <w14:ligatures w14:val="none"/>
        </w:rPr>
        <w:t>Reordenar elementos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>: Es fácil cambiar el orden de los elementos sin modificar el HTML.</w:t>
      </w:r>
    </w:p>
    <w:p w14:paraId="5F6B25D3" w14:textId="77777777" w:rsidR="00E3560B" w:rsidRPr="00E3560B" w:rsidRDefault="00E3560B" w:rsidP="0085103F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es-PE"/>
          <w14:ligatures w14:val="none"/>
        </w:rPr>
      </w:pPr>
      <w:proofErr w:type="spellStart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: 1</w:t>
      </w:r>
    </w:p>
    <w:p w14:paraId="2C96F362" w14:textId="77777777" w:rsidR="00E3560B" w:rsidRPr="00E3560B" w:rsidRDefault="00E3560B" w:rsidP="0085103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La propiedad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es una propiedad abreviada que puede aceptar tres valores: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flex-grow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flex-shrink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y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>-basis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. Cuando usas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>: 1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, es equivalente a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>: 1 1 0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>, lo que significa:</w:t>
      </w:r>
    </w:p>
    <w:p w14:paraId="3603C760" w14:textId="77777777" w:rsidR="00E3560B" w:rsidRPr="00E3560B" w:rsidRDefault="00E3560B" w:rsidP="0085103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proofErr w:type="spellStart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flex-grow</w:t>
      </w:r>
      <w:proofErr w:type="spellEnd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: 1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: Esto indica que el elemento puede crecer si es necesario, tomando el espacio adicional disponible en el contenedor. Todos los elementos con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flex-grow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>: 1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crecerán de manera proporcional.</w:t>
      </w:r>
    </w:p>
    <w:p w14:paraId="4A04805F" w14:textId="77777777" w:rsidR="00E3560B" w:rsidRPr="00E3560B" w:rsidRDefault="00E3560B" w:rsidP="0085103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proofErr w:type="spellStart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flex-shrink</w:t>
      </w:r>
      <w:proofErr w:type="spellEnd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: 1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: Esto indica que el elemento puede encogerse si es necesario, cuando el contenedor es más pequeño que los elementos que contiene. Todos los elementos con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flex-shrink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>: 1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 se encogerán de manera proporcional.</w:t>
      </w:r>
    </w:p>
    <w:p w14:paraId="29BD95D4" w14:textId="77777777" w:rsidR="00E3560B" w:rsidRDefault="00E3560B" w:rsidP="0085103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  <w:proofErr w:type="spellStart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Courier New"/>
          <w:b/>
          <w:bCs/>
          <w:kern w:val="0"/>
          <w:lang w:eastAsia="es-PE"/>
          <w14:ligatures w14:val="none"/>
        </w:rPr>
        <w:t>-basis: 0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: Esto establece la base flexible inicial del elemento antes de que se distribuya el espacio restante. Con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</w:t>
      </w:r>
      <w:proofErr w:type="spellEnd"/>
      <w:r w:rsidRPr="00E3560B">
        <w:rPr>
          <w:rFonts w:eastAsia="Times New Roman" w:cs="Courier New"/>
          <w:kern w:val="0"/>
          <w:lang w:eastAsia="es-PE"/>
          <w14:ligatures w14:val="none"/>
        </w:rPr>
        <w:t>-basis: 0</w:t>
      </w:r>
      <w:r w:rsidRPr="00E3560B">
        <w:rPr>
          <w:rFonts w:eastAsia="Times New Roman" w:cs="Times New Roman"/>
          <w:kern w:val="0"/>
          <w:lang w:eastAsia="es-PE"/>
          <w14:ligatures w14:val="none"/>
        </w:rPr>
        <w:t xml:space="preserve">, el elemento comenzará sin ningún espacio asignado y luego tomará espacio adicional según </w:t>
      </w:r>
      <w:proofErr w:type="spellStart"/>
      <w:r w:rsidRPr="00E3560B">
        <w:rPr>
          <w:rFonts w:eastAsia="Times New Roman" w:cs="Courier New"/>
          <w:kern w:val="0"/>
          <w:lang w:eastAsia="es-PE"/>
          <w14:ligatures w14:val="none"/>
        </w:rPr>
        <w:t>flex-grow</w:t>
      </w:r>
      <w:proofErr w:type="spellEnd"/>
      <w:r w:rsidRPr="00E3560B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464C9763" w14:textId="77777777" w:rsidR="0085103F" w:rsidRPr="00E3560B" w:rsidRDefault="0085103F" w:rsidP="0085103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PE"/>
          <w14:ligatures w14:val="none"/>
        </w:rPr>
      </w:pPr>
    </w:p>
    <w:p w14:paraId="00640DE9" w14:textId="77777777" w:rsidR="00E3560B" w:rsidRDefault="00E3560B"/>
    <w:sectPr w:rsidR="00E3560B" w:rsidSect="00373149">
      <w:footerReference w:type="default" r:id="rId7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3FC73" w14:textId="77777777" w:rsidR="00B92692" w:rsidRDefault="00B92692" w:rsidP="00373149">
      <w:pPr>
        <w:spacing w:after="0" w:line="240" w:lineRule="auto"/>
      </w:pPr>
      <w:r>
        <w:separator/>
      </w:r>
    </w:p>
  </w:endnote>
  <w:endnote w:type="continuationSeparator" w:id="0">
    <w:p w14:paraId="4AAD4CF0" w14:textId="77777777" w:rsidR="00B92692" w:rsidRDefault="00B92692" w:rsidP="0037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BD66D" w14:textId="7750CCD6" w:rsidR="00373149" w:rsidRDefault="00373149" w:rsidP="00373149">
    <w:pPr>
      <w:pStyle w:val="Piedepgina"/>
      <w:pBdr>
        <w:top w:val="single" w:sz="4" w:space="1" w:color="auto"/>
      </w:pBdr>
    </w:pPr>
    <w:r>
      <w:t>Remigio Huarcaya Almeyda</w:t>
    </w:r>
    <w:r>
      <w:tab/>
    </w:r>
    <w:r>
      <w:tab/>
      <w:t xml:space="preserve">Pág.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2F6A3" w14:textId="77777777" w:rsidR="00B92692" w:rsidRDefault="00B92692" w:rsidP="00373149">
      <w:pPr>
        <w:spacing w:after="0" w:line="240" w:lineRule="auto"/>
      </w:pPr>
      <w:r>
        <w:separator/>
      </w:r>
    </w:p>
  </w:footnote>
  <w:footnote w:type="continuationSeparator" w:id="0">
    <w:p w14:paraId="03FB8E1C" w14:textId="77777777" w:rsidR="00B92692" w:rsidRDefault="00B92692" w:rsidP="0037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24D"/>
    <w:multiLevelType w:val="multilevel"/>
    <w:tmpl w:val="E1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0733"/>
    <w:multiLevelType w:val="multilevel"/>
    <w:tmpl w:val="CBE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207134">
    <w:abstractNumId w:val="0"/>
  </w:num>
  <w:num w:numId="2" w16cid:durableId="57077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0B"/>
    <w:rsid w:val="000623F2"/>
    <w:rsid w:val="000D3A2B"/>
    <w:rsid w:val="002055E0"/>
    <w:rsid w:val="00281411"/>
    <w:rsid w:val="00373149"/>
    <w:rsid w:val="005A3C91"/>
    <w:rsid w:val="0085103F"/>
    <w:rsid w:val="00A249D2"/>
    <w:rsid w:val="00B92692"/>
    <w:rsid w:val="00DB534F"/>
    <w:rsid w:val="00E3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20EF3"/>
  <w15:chartTrackingRefBased/>
  <w15:docId w15:val="{D2962AAA-42FC-4460-A0E6-EE4D2121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6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6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6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6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6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6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6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6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6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6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60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E35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60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73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9"/>
  </w:style>
  <w:style w:type="paragraph" w:styleId="Piedepgina">
    <w:name w:val="footer"/>
    <w:basedOn w:val="Normal"/>
    <w:link w:val="PiedepginaCar"/>
    <w:uiPriority w:val="99"/>
    <w:unhideWhenUsed/>
    <w:rsid w:val="00373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HUARCAYA ALMEYDA, REMIGIO SANTOS</dc:creator>
  <cp:keywords/>
  <dc:description/>
  <cp:lastModifiedBy>HUARCAYA ALMEYDA, REMIGIO SANTOS</cp:lastModifiedBy>
  <cp:revision>5</cp:revision>
  <dcterms:created xsi:type="dcterms:W3CDTF">2024-07-03T00:47:00Z</dcterms:created>
  <dcterms:modified xsi:type="dcterms:W3CDTF">2024-07-03T05:48:00Z</dcterms:modified>
</cp:coreProperties>
</file>